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FE0" w:rsidRPr="00C523FD" w:rsidRDefault="00A13FE0" w:rsidP="00A13FE0">
      <w:pPr>
        <w:spacing w:line="360" w:lineRule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牛顿法</w:t>
      </w:r>
      <w:proofErr w:type="spellStart"/>
      <w:r>
        <w:rPr>
          <w:rFonts w:hint="eastAsia"/>
          <w:b/>
          <w:sz w:val="44"/>
          <w:szCs w:val="44"/>
        </w:rPr>
        <w:t>Matlab</w:t>
      </w:r>
      <w:proofErr w:type="spellEnd"/>
      <w:r>
        <w:rPr>
          <w:rFonts w:hint="eastAsia"/>
          <w:b/>
          <w:sz w:val="44"/>
          <w:szCs w:val="44"/>
        </w:rPr>
        <w:t>实现</w:t>
      </w:r>
    </w:p>
    <w:p w:rsidR="00A13FE0" w:rsidRDefault="00A13FE0" w:rsidP="00A13FE0">
      <w:pPr>
        <w:spacing w:line="360" w:lineRule="auto"/>
      </w:pPr>
    </w:p>
    <w:p w:rsidR="00A13FE0" w:rsidRDefault="00A13FE0" w:rsidP="00A13FE0">
      <w:pPr>
        <w:spacing w:line="360" w:lineRule="auto"/>
      </w:pPr>
      <w:r w:rsidRPr="00C523FD">
        <w:rPr>
          <w:rFonts w:hint="eastAsia"/>
          <w:b/>
          <w:sz w:val="36"/>
          <w:szCs w:val="36"/>
        </w:rPr>
        <w:t>实验目的</w:t>
      </w:r>
      <w:r>
        <w:rPr>
          <w:rFonts w:hint="eastAsia"/>
        </w:rPr>
        <w:t>：</w:t>
      </w:r>
    </w:p>
    <w:p w:rsidR="00A13FE0" w:rsidRDefault="00A13FE0" w:rsidP="00A13FE0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掌握迭代法求解无约束最优化问题的基本思想</w:t>
      </w:r>
    </w:p>
    <w:p w:rsidR="00A13FE0" w:rsidRDefault="00A13FE0" w:rsidP="00A13FE0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通过实验掌握</w:t>
      </w:r>
      <w:r w:rsidR="00EA46EB">
        <w:rPr>
          <w:rFonts w:hint="eastAsia"/>
        </w:rPr>
        <w:t>牛顿</w:t>
      </w:r>
      <w:r>
        <w:rPr>
          <w:rFonts w:hint="eastAsia"/>
        </w:rPr>
        <w:t>法的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算法的基本步骤</w:t>
      </w:r>
    </w:p>
    <w:p w:rsidR="00EA46EB" w:rsidRPr="002F5C7E" w:rsidRDefault="00EA46EB" w:rsidP="00EA46EB">
      <w:pPr>
        <w:spacing w:line="360" w:lineRule="auto"/>
      </w:pPr>
      <w:r w:rsidRPr="002F5C7E">
        <w:rPr>
          <w:rFonts w:hint="eastAsia"/>
          <w:b/>
          <w:sz w:val="36"/>
          <w:szCs w:val="36"/>
        </w:rPr>
        <w:t>实验要求：</w:t>
      </w:r>
    </w:p>
    <w:p w:rsidR="00EA46EB" w:rsidRDefault="00EA46EB" w:rsidP="00EA46E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学习</w:t>
      </w:r>
      <w:r>
        <w:rPr>
          <w:sz w:val="24"/>
        </w:rPr>
        <w:t>MATLAB</w:t>
      </w:r>
      <w:r>
        <w:rPr>
          <w:rFonts w:hint="eastAsia"/>
          <w:sz w:val="24"/>
        </w:rPr>
        <w:t>编写牛顿法的程序设计方法。</w:t>
      </w:r>
    </w:p>
    <w:p w:rsidR="00EA46EB" w:rsidRDefault="00EA46EB" w:rsidP="00EA46E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对问题进行编程和解决问题。</w:t>
      </w:r>
    </w:p>
    <w:p w:rsidR="00EA46EB" w:rsidRDefault="00EA46EB" w:rsidP="00EA46EB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按照格式规范，撰写计算机实践报告。</w:t>
      </w:r>
    </w:p>
    <w:p w:rsidR="00A13FE0" w:rsidRDefault="00A13FE0" w:rsidP="00A13FE0">
      <w:pPr>
        <w:spacing w:line="360" w:lineRule="auto"/>
      </w:pPr>
      <w:r w:rsidRPr="00C523FD">
        <w:rPr>
          <w:rFonts w:hint="eastAsia"/>
          <w:b/>
          <w:sz w:val="36"/>
          <w:szCs w:val="36"/>
        </w:rPr>
        <w:t>实验内容</w:t>
      </w:r>
      <w:r>
        <w:rPr>
          <w:rFonts w:hint="eastAsia"/>
        </w:rPr>
        <w:t>：</w:t>
      </w:r>
    </w:p>
    <w:p w:rsidR="00A13FE0" w:rsidRDefault="00A13FE0" w:rsidP="00A13FE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牛顿法的基本思想：</w:t>
      </w:r>
    </w:p>
    <w:p w:rsidR="00A13FE0" w:rsidRDefault="00A13FE0" w:rsidP="00A13FE0">
      <w:pPr>
        <w:ind w:left="870"/>
      </w:pPr>
      <w:r>
        <w:rPr>
          <w:rFonts w:hint="eastAsia"/>
        </w:rPr>
        <w:t>牛顿法是基于如下的</w:t>
      </w:r>
      <w:proofErr w:type="gramStart"/>
      <w:r>
        <w:rPr>
          <w:rFonts w:hint="eastAsia"/>
        </w:rPr>
        <w:t>二阶泰勒</w:t>
      </w:r>
      <w:proofErr w:type="gramEnd"/>
      <w:r>
        <w:rPr>
          <w:rFonts w:hint="eastAsia"/>
        </w:rPr>
        <w:t>级数：</w:t>
      </w:r>
    </w:p>
    <w:p w:rsidR="00A13FE0" w:rsidRDefault="00806601" w:rsidP="00B70B96">
      <w:pPr>
        <w:wordWrap w:val="0"/>
        <w:ind w:right="525" w:firstLineChars="700" w:firstLine="1470"/>
      </w:pPr>
      <w:r w:rsidRPr="00A13FE0">
        <w:fldChar w:fldCharType="begin"/>
      </w:r>
      <w:r w:rsidR="00A13FE0" w:rsidRPr="00A13FE0">
        <w:instrText xml:space="preserve"> QUOTE </w:instrText>
      </w:r>
      <w:r w:rsidR="001E2A6F">
        <w:rPr>
          <w:position w:val="-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31.5pt" equationxml="&lt;">
            <v:imagedata r:id="rId8" o:title="" chromakey="white"/>
          </v:shape>
        </w:pict>
      </w:r>
      <w:r w:rsidRPr="00A13FE0">
        <w:fldChar w:fldCharType="separate"/>
      </w:r>
      <w:r w:rsidR="001E2A6F">
        <w:rPr>
          <w:position w:val="-24"/>
        </w:rPr>
        <w:pict>
          <v:shape id="_x0000_i1026" type="#_x0000_t75" style="width:243pt;height:31.5pt" equationxml="&lt;">
            <v:imagedata r:id="rId8" o:title="" chromakey="white"/>
          </v:shape>
        </w:pict>
      </w:r>
      <w:r w:rsidRPr="00A13FE0">
        <w:fldChar w:fldCharType="end"/>
      </w:r>
    </w:p>
    <w:p w:rsidR="00A13FE0" w:rsidRDefault="00A13FE0" w:rsidP="006373CC">
      <w:r>
        <w:rPr>
          <w:rFonts w:hint="eastAsia"/>
        </w:rPr>
        <w:t>牛顿法的原理是求</w:t>
      </w:r>
      <w:r>
        <w:rPr>
          <w:rFonts w:hint="eastAsia"/>
        </w:rPr>
        <w:t>F(x)</w:t>
      </w:r>
      <w:r>
        <w:rPr>
          <w:rFonts w:hint="eastAsia"/>
        </w:rPr>
        <w:t>的二次近似的驻点。用下式求这个二次函数对</w:t>
      </w:r>
      <w:r w:rsidR="00806601" w:rsidRPr="00A13FE0">
        <w:fldChar w:fldCharType="begin"/>
      </w:r>
      <w:r w:rsidRPr="00A13FE0">
        <w:instrText xml:space="preserve"> QUOTE </w:instrText>
      </w:r>
      <w:r w:rsidR="001E2A6F">
        <w:rPr>
          <w:position w:val="-8"/>
        </w:rPr>
        <w:pict>
          <v:shape id="_x0000_i1027" type="#_x0000_t75" style="width:16.5pt;height:15.75pt" equationxml="&lt;">
            <v:imagedata r:id="rId9" o:title="" chromakey="white"/>
          </v:shape>
        </w:pict>
      </w:r>
      <w:r w:rsidR="00806601" w:rsidRPr="00A13FE0">
        <w:fldChar w:fldCharType="separate"/>
      </w:r>
      <w:r w:rsidR="001E2A6F">
        <w:rPr>
          <w:position w:val="-8"/>
        </w:rPr>
        <w:pict>
          <v:shape id="_x0000_i1028" type="#_x0000_t75" style="width:16.5pt;height:15.75pt" equationxml="&lt;">
            <v:imagedata r:id="rId9" o:title="" chromakey="white"/>
          </v:shape>
        </w:pict>
      </w:r>
      <w:r w:rsidR="00806601" w:rsidRPr="00A13FE0">
        <w:fldChar w:fldCharType="end"/>
      </w:r>
      <w:r>
        <w:rPr>
          <w:rFonts w:hint="eastAsia"/>
        </w:rPr>
        <w:t>的梯度并设</w:t>
      </w:r>
      <w:r w:rsidR="006373CC">
        <w:rPr>
          <w:rFonts w:hint="eastAsia"/>
        </w:rPr>
        <w:t xml:space="preserve">                                </w:t>
      </w:r>
      <w:r w:rsidR="00806601" w:rsidRPr="00A13FE0">
        <w:fldChar w:fldCharType="begin"/>
      </w:r>
      <w:r w:rsidRPr="00A13FE0">
        <w:instrText xml:space="preserve"> QUOTE </w:instrText>
      </w:r>
      <w:r w:rsidR="001E2A6F">
        <w:rPr>
          <w:position w:val="-8"/>
        </w:rPr>
        <w:pict>
          <v:shape id="_x0000_i1029" type="#_x0000_t75" style="width:69.75pt;height:15.75pt" equationxml="&lt;">
            <v:imagedata r:id="rId10" o:title="" chromakey="white"/>
          </v:shape>
        </w:pict>
      </w:r>
      <w:r w:rsidR="00806601" w:rsidRPr="00A13FE0">
        <w:fldChar w:fldCharType="separate"/>
      </w:r>
      <w:r w:rsidR="001E2A6F">
        <w:rPr>
          <w:position w:val="-8"/>
        </w:rPr>
        <w:pict>
          <v:shape id="_x0000_i1030" type="#_x0000_t75" style="width:69.75pt;height:15.75pt" equationxml="&lt;">
            <v:imagedata r:id="rId10" o:title="" chromakey="white"/>
          </v:shape>
        </w:pict>
      </w:r>
      <w:r w:rsidR="00806601" w:rsidRPr="00A13FE0">
        <w:fldChar w:fldCharType="end"/>
      </w:r>
    </w:p>
    <w:p w:rsidR="00A13FE0" w:rsidRDefault="00A13FE0" w:rsidP="00A13FE0">
      <w:r>
        <w:rPr>
          <w:rFonts w:hint="eastAsia"/>
        </w:rPr>
        <w:t>则有</w:t>
      </w:r>
    </w:p>
    <w:p w:rsidR="00A13FE0" w:rsidRPr="00BE2280" w:rsidRDefault="00806601" w:rsidP="00257F58">
      <w:pPr>
        <w:ind w:right="525" w:firstLineChars="1750" w:firstLine="3675"/>
      </w:pPr>
      <w:r w:rsidRPr="00A13FE0">
        <w:fldChar w:fldCharType="begin"/>
      </w:r>
      <w:r w:rsidR="00A13FE0" w:rsidRPr="00A13FE0">
        <w:instrText xml:space="preserve"> QUOTE </w:instrText>
      </w:r>
      <w:r w:rsidR="001E2A6F">
        <w:rPr>
          <w:position w:val="-8"/>
        </w:rPr>
        <w:pict>
          <v:shape id="_x0000_i1031" type="#_x0000_t75" style="width:70.5pt;height:15.75pt" equationxml="&lt;">
            <v:imagedata r:id="rId11" o:title="" chromakey="white"/>
          </v:shape>
        </w:pict>
      </w:r>
      <w:r w:rsidRPr="00A13FE0">
        <w:fldChar w:fldCharType="separate"/>
      </w:r>
      <w:r w:rsidR="001E2A6F">
        <w:rPr>
          <w:position w:val="-8"/>
        </w:rPr>
        <w:pict>
          <v:shape id="_x0000_i1032" type="#_x0000_t75" style="width:70.5pt;height:15.75pt" equationxml="&lt;">
            <v:imagedata r:id="rId11" o:title="" chromakey="white"/>
          </v:shape>
        </w:pict>
      </w:r>
      <w:r w:rsidRPr="00A13FE0">
        <w:fldChar w:fldCharType="end"/>
      </w:r>
    </w:p>
    <w:p w:rsidR="00257F58" w:rsidRDefault="00A13FE0" w:rsidP="00257F58">
      <w:r>
        <w:rPr>
          <w:rFonts w:hint="eastAsia"/>
        </w:rPr>
        <w:t>求解</w:t>
      </w:r>
      <w:r w:rsidR="00806601" w:rsidRPr="00A13FE0">
        <w:fldChar w:fldCharType="begin"/>
      </w:r>
      <w:r w:rsidRPr="00A13FE0">
        <w:instrText xml:space="preserve"> QUOTE </w:instrText>
      </w:r>
      <w:r w:rsidR="001E2A6F">
        <w:rPr>
          <w:position w:val="-8"/>
        </w:rPr>
        <w:pict>
          <v:shape id="_x0000_i1033" type="#_x0000_t75" style="width:16.5pt;height:15.75pt" equationxml="&lt;">
            <v:imagedata r:id="rId9" o:title="" chromakey="white"/>
          </v:shape>
        </w:pict>
      </w:r>
      <w:r w:rsidR="00806601" w:rsidRPr="00A13FE0">
        <w:fldChar w:fldCharType="separate"/>
      </w:r>
      <w:r w:rsidR="001E2A6F">
        <w:rPr>
          <w:position w:val="-8"/>
        </w:rPr>
        <w:pict>
          <v:shape id="_x0000_i1034" type="#_x0000_t75" style="width:16.5pt;height:15.75pt" equationxml="&lt;">
            <v:imagedata r:id="rId9" o:title="" chromakey="white"/>
          </v:shape>
        </w:pict>
      </w:r>
      <w:r w:rsidR="00806601" w:rsidRPr="00A13FE0">
        <w:fldChar w:fldCharType="end"/>
      </w:r>
    </w:p>
    <w:p w:rsidR="00A13FE0" w:rsidRDefault="00806601" w:rsidP="00257F58">
      <w:pPr>
        <w:ind w:firstLineChars="1750" w:firstLine="3675"/>
      </w:pPr>
      <w:r w:rsidRPr="00A13FE0">
        <w:fldChar w:fldCharType="begin"/>
      </w:r>
      <w:r w:rsidR="00A13FE0" w:rsidRPr="00A13FE0">
        <w:instrText xml:space="preserve"> QUOTE </w:instrText>
      </w:r>
      <w:r w:rsidR="001E2A6F">
        <w:rPr>
          <w:position w:val="-8"/>
        </w:rPr>
        <w:pict>
          <v:shape id="_x0000_i1035" type="#_x0000_t75" style="width:64.5pt;height:15.75pt" equationxml="&lt;">
            <v:imagedata r:id="rId12" o:title="" chromakey="white"/>
          </v:shape>
        </w:pict>
      </w:r>
      <w:r w:rsidRPr="00A13FE0">
        <w:fldChar w:fldCharType="separate"/>
      </w:r>
      <w:r w:rsidR="001E2A6F">
        <w:rPr>
          <w:position w:val="-8"/>
        </w:rPr>
        <w:pict>
          <v:shape id="_x0000_i1036" type="#_x0000_t75" style="width:64.5pt;height:15.75pt" equationxml="&lt;">
            <v:imagedata r:id="rId12" o:title="" chromakey="white"/>
          </v:shape>
        </w:pict>
      </w:r>
      <w:r w:rsidRPr="00A13FE0">
        <w:fldChar w:fldCharType="end"/>
      </w:r>
    </w:p>
    <w:p w:rsidR="00A13FE0" w:rsidRDefault="00A13FE0" w:rsidP="00A13FE0">
      <w:r>
        <w:rPr>
          <w:rFonts w:hint="eastAsia"/>
        </w:rPr>
        <w:t>于是将牛顿法定义为</w:t>
      </w:r>
    </w:p>
    <w:p w:rsidR="00A13FE0" w:rsidRDefault="00806601" w:rsidP="00257F58">
      <w:pPr>
        <w:ind w:right="630" w:firstLineChars="1650" w:firstLine="3465"/>
      </w:pPr>
      <w:r w:rsidRPr="00A13FE0">
        <w:fldChar w:fldCharType="begin"/>
      </w:r>
      <w:r w:rsidR="00A13FE0" w:rsidRPr="00A13FE0">
        <w:instrText xml:space="preserve"> QUOTE </w:instrText>
      </w:r>
      <w:r w:rsidR="001E2A6F">
        <w:rPr>
          <w:position w:val="-8"/>
        </w:rPr>
        <w:pict>
          <v:shape id="_x0000_i1037" type="#_x0000_t75" style="width:95.25pt;height:15.75pt" equationxml="&lt;">
            <v:imagedata r:id="rId13" o:title="" chromakey="white"/>
          </v:shape>
        </w:pict>
      </w:r>
      <w:r w:rsidRPr="00A13FE0">
        <w:fldChar w:fldCharType="separate"/>
      </w:r>
      <w:r w:rsidR="001E2A6F">
        <w:rPr>
          <w:position w:val="-8"/>
        </w:rPr>
        <w:pict>
          <v:shape id="_x0000_i1038" type="#_x0000_t75" style="width:95.25pt;height:15.75pt" equationxml="&lt;">
            <v:imagedata r:id="rId13" o:title="" chromakey="white"/>
          </v:shape>
        </w:pict>
      </w:r>
      <w:r w:rsidRPr="00A13FE0">
        <w:fldChar w:fldCharType="end"/>
      </w:r>
    </w:p>
    <w:p w:rsidR="00A13FE0" w:rsidRDefault="00A13FE0" w:rsidP="00A13FE0">
      <w:r>
        <w:rPr>
          <w:rFonts w:hint="eastAsia"/>
        </w:rPr>
        <w:t>其中</w:t>
      </w:r>
      <w:r w:rsidR="00806601" w:rsidRPr="00A13FE0">
        <w:fldChar w:fldCharType="begin"/>
      </w:r>
      <w:r w:rsidRPr="00A13FE0">
        <w:instrText xml:space="preserve"> QUOTE </w:instrText>
      </w:r>
      <w:r w:rsidR="001E2A6F">
        <w:rPr>
          <w:position w:val="-8"/>
        </w:rPr>
        <w:pict>
          <v:shape id="_x0000_i1039" type="#_x0000_t75" style="width:11.25pt;height:15.75pt" equationxml="&lt;">
            <v:imagedata r:id="rId14" o:title="" chromakey="white"/>
          </v:shape>
        </w:pict>
      </w:r>
      <w:r w:rsidR="00806601" w:rsidRPr="00A13FE0">
        <w:fldChar w:fldCharType="separate"/>
      </w:r>
      <w:r w:rsidR="001E2A6F">
        <w:rPr>
          <w:position w:val="-8"/>
        </w:rPr>
        <w:pict>
          <v:shape id="_x0000_i1040" type="#_x0000_t75" style="width:11.25pt;height:15.75pt" equationxml="&lt;">
            <v:imagedata r:id="rId14" o:title="" chromakey="white"/>
          </v:shape>
        </w:pict>
      </w:r>
      <w:r w:rsidR="00806601" w:rsidRPr="00A13FE0">
        <w:fldChar w:fldCharType="end"/>
      </w:r>
      <w:r>
        <w:rPr>
          <w:rFonts w:hint="eastAsia"/>
        </w:rPr>
        <w:t>为在</w:t>
      </w:r>
      <w:r w:rsidR="00806601" w:rsidRPr="00A13FE0">
        <w:fldChar w:fldCharType="begin"/>
      </w:r>
      <w:r w:rsidRPr="00A13FE0">
        <w:instrText xml:space="preserve"> QUOTE </w:instrText>
      </w:r>
      <w:r w:rsidR="001E2A6F">
        <w:rPr>
          <w:position w:val="-8"/>
        </w:rPr>
        <w:pict>
          <v:shape id="_x0000_i1041" type="#_x0000_t75" style="width:9.75pt;height:15.75pt" equationxml="&lt;">
            <v:imagedata r:id="rId15" o:title="" chromakey="white"/>
          </v:shape>
        </w:pict>
      </w:r>
      <w:r w:rsidR="00806601" w:rsidRPr="00A13FE0">
        <w:fldChar w:fldCharType="separate"/>
      </w:r>
      <w:r w:rsidR="001E2A6F">
        <w:rPr>
          <w:position w:val="-8"/>
        </w:rPr>
        <w:pict>
          <v:shape id="_x0000_i1042" type="#_x0000_t75" style="width:9.75pt;height:15.75pt" equationxml="&lt;">
            <v:imagedata r:id="rId15" o:title="" chromakey="white"/>
          </v:shape>
        </w:pict>
      </w:r>
      <w:r w:rsidR="00806601" w:rsidRPr="00A13FE0">
        <w:fldChar w:fldCharType="end"/>
      </w:r>
      <w:r>
        <w:rPr>
          <w:rFonts w:hint="eastAsia"/>
        </w:rPr>
        <w:t>的</w:t>
      </w:r>
      <w:proofErr w:type="spellStart"/>
      <w:r>
        <w:rPr>
          <w:rFonts w:hint="eastAsia"/>
        </w:rPr>
        <w:t>Hesse</w:t>
      </w:r>
      <w:proofErr w:type="spellEnd"/>
      <w:r>
        <w:rPr>
          <w:rFonts w:hint="eastAsia"/>
        </w:rPr>
        <w:t>矩阵</w:t>
      </w:r>
    </w:p>
    <w:p w:rsidR="00A13FE0" w:rsidRDefault="00806601" w:rsidP="00A13FE0">
      <w:pPr>
        <w:wordWrap w:val="0"/>
        <w:ind w:left="870" w:right="105"/>
        <w:jc w:val="right"/>
      </w:pPr>
      <w:r w:rsidRPr="00A13FE0">
        <w:fldChar w:fldCharType="begin"/>
      </w:r>
      <w:r w:rsidR="00A13FE0" w:rsidRPr="00A13FE0">
        <w:instrText xml:space="preserve"> QUOTE </w:instrText>
      </w:r>
      <w:r w:rsidR="001E2A6F">
        <w:rPr>
          <w:position w:val="-8"/>
        </w:rPr>
        <w:pict>
          <v:shape id="_x0000_i1043" type="#_x0000_t75" style="width:77.25pt;height:15.75pt" equationxml="&lt;">
            <v:imagedata r:id="rId16" o:title="" chromakey="white"/>
          </v:shape>
        </w:pict>
      </w:r>
      <w:r w:rsidRPr="00A13FE0">
        <w:fldChar w:fldCharType="separate"/>
      </w:r>
      <w:r w:rsidR="001E2A6F">
        <w:rPr>
          <w:position w:val="-8"/>
        </w:rPr>
        <w:pict>
          <v:shape id="_x0000_i1044" type="#_x0000_t75" style="width:77.25pt;height:15.75pt" equationxml="&lt;">
            <v:imagedata r:id="rId16" o:title="" chromakey="white"/>
          </v:shape>
        </w:pict>
      </w:r>
      <w:r w:rsidRPr="00A13FE0">
        <w:fldChar w:fldCharType="end"/>
      </w:r>
    </w:p>
    <w:p w:rsidR="00A13FE0" w:rsidRDefault="00A13FE0" w:rsidP="006972EB">
      <w:r>
        <w:rPr>
          <w:rFonts w:hint="eastAsia"/>
        </w:rPr>
        <w:t>因为牛顿法总是用一个二次函数逼近</w:t>
      </w:r>
      <w:r>
        <w:rPr>
          <w:rFonts w:hint="eastAsia"/>
        </w:rPr>
        <w:t>F(x)</w:t>
      </w:r>
      <w:r>
        <w:rPr>
          <w:rFonts w:hint="eastAsia"/>
        </w:rPr>
        <w:t>，然后求其驻点。如果原函数为二次函数（有强极小点），它就能实现一步极小化。</w:t>
      </w:r>
    </w:p>
    <w:p w:rsidR="00A13FE0" w:rsidRDefault="00A13FE0" w:rsidP="00A13FE0">
      <w:pPr>
        <w:ind w:firstLineChars="150" w:firstLine="315"/>
      </w:pPr>
    </w:p>
    <w:p w:rsidR="00A13FE0" w:rsidRDefault="00A13FE0" w:rsidP="00A13FE0">
      <w:pPr>
        <w:ind w:firstLineChars="200" w:firstLine="420"/>
      </w:pPr>
      <w:r>
        <w:rPr>
          <w:rFonts w:hint="eastAsia"/>
        </w:rPr>
        <w:t xml:space="preserve">2 </w:t>
      </w:r>
      <w:r>
        <w:rPr>
          <w:rFonts w:hint="eastAsia"/>
        </w:rPr>
        <w:t>牛顿方法的基本步骤</w:t>
      </w:r>
      <w:r>
        <w:rPr>
          <w:rFonts w:hint="eastAsia"/>
        </w:rPr>
        <w:t>:</w:t>
      </w:r>
    </w:p>
    <w:p w:rsidR="00A13FE0" w:rsidRDefault="00A13FE0" w:rsidP="00A13FE0">
      <w:pPr>
        <w:ind w:firstLineChars="200" w:firstLine="420"/>
      </w:pPr>
      <w:r>
        <w:rPr>
          <w:rFonts w:asciiTheme="minorEastAsia" w:hAnsiTheme="minorEastAsia" w:hint="eastAsia"/>
        </w:rPr>
        <w:lastRenderedPageBreak/>
        <w:t>①</w:t>
      </w:r>
      <w:r>
        <w:rPr>
          <w:rFonts w:hint="eastAsia"/>
        </w:rPr>
        <w:t>、给定终止误差值</w:t>
      </w:r>
      <w:proofErr w:type="spellStart"/>
      <w:r>
        <w:rPr>
          <w:rFonts w:hint="eastAsia"/>
        </w:rPr>
        <w:t>epson</w:t>
      </w:r>
      <w:proofErr w:type="spellEnd"/>
      <w:r>
        <w:rPr>
          <w:rFonts w:hint="eastAsia"/>
        </w:rPr>
        <w:t>=1e-12</w:t>
      </w:r>
      <w:r>
        <w:rPr>
          <w:rFonts w:hint="eastAsia"/>
        </w:rPr>
        <w:t>，初始点</w:t>
      </w:r>
      <w:r w:rsidR="00806601" w:rsidRPr="00A13FE0">
        <w:fldChar w:fldCharType="begin"/>
      </w:r>
      <w:r w:rsidRPr="00A13FE0">
        <w:instrText xml:space="preserve"> QUOTE </w:instrText>
      </w:r>
      <w:r w:rsidR="001E2A6F">
        <w:rPr>
          <w:position w:val="-8"/>
        </w:rPr>
        <w:pict>
          <v:shape id="_x0000_i1045" type="#_x0000_t75" style="width:9.75pt;height:15.75pt" equationxml="&lt;">
            <v:imagedata r:id="rId17" o:title="" chromakey="white"/>
          </v:shape>
        </w:pict>
      </w:r>
      <w:r w:rsidR="00806601" w:rsidRPr="00A13FE0">
        <w:fldChar w:fldCharType="separate"/>
      </w:r>
      <w:r w:rsidR="001E2A6F">
        <w:rPr>
          <w:position w:val="-8"/>
        </w:rPr>
        <w:pict>
          <v:shape id="_x0000_i1046" type="#_x0000_t75" style="width:9.75pt;height:15.75pt" equationxml="&lt;">
            <v:imagedata r:id="rId17" o:title="" chromakey="white"/>
          </v:shape>
        </w:pict>
      </w:r>
      <w:r w:rsidR="00806601" w:rsidRPr="00A13FE0">
        <w:fldChar w:fldCharType="end"/>
      </w:r>
      <w:r>
        <w:rPr>
          <w:rFonts w:hint="eastAsia"/>
        </w:rPr>
        <w:t>，令</w:t>
      </w:r>
      <w:r>
        <w:rPr>
          <w:rFonts w:hint="eastAsia"/>
        </w:rPr>
        <w:t>k=0</w:t>
      </w:r>
      <w:r>
        <w:rPr>
          <w:rFonts w:hint="eastAsia"/>
        </w:rPr>
        <w:t>。</w:t>
      </w:r>
    </w:p>
    <w:p w:rsidR="00A13FE0" w:rsidRDefault="00A13FE0" w:rsidP="00A13FE0">
      <w:pPr>
        <w:ind w:firstLineChars="200" w:firstLine="42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、计算</w:t>
      </w:r>
      <w:r w:rsidR="00806601" w:rsidRPr="00A13FE0">
        <w:fldChar w:fldCharType="begin"/>
      </w:r>
      <w:r w:rsidRPr="00A13FE0">
        <w:instrText xml:space="preserve"> QUOTE </w:instrText>
      </w:r>
      <w:r w:rsidR="001E2A6F">
        <w:rPr>
          <w:position w:val="-8"/>
        </w:rPr>
        <w:pict>
          <v:shape id="_x0000_i1047" type="#_x0000_t75" style="width:48.75pt;height:15.75pt" equationxml="&lt;">
            <v:imagedata r:id="rId18" o:title="" chromakey="white"/>
          </v:shape>
        </w:pict>
      </w:r>
      <w:r w:rsidR="00806601" w:rsidRPr="00A13FE0">
        <w:fldChar w:fldCharType="separate"/>
      </w:r>
      <w:r w:rsidR="001E2A6F">
        <w:rPr>
          <w:position w:val="-8"/>
        </w:rPr>
        <w:pict>
          <v:shape id="_x0000_i1048" type="#_x0000_t75" style="width:48.75pt;height:15.75pt" equationxml="&lt;">
            <v:imagedata r:id="rId18" o:title="" chromakey="white"/>
          </v:shape>
        </w:pict>
      </w:r>
      <w:r w:rsidR="00806601" w:rsidRPr="00A13FE0">
        <w:fldChar w:fldCharType="end"/>
      </w:r>
      <w:r>
        <w:rPr>
          <w:rFonts w:hint="eastAsia"/>
        </w:rPr>
        <w:t>若</w:t>
      </w:r>
      <w:r w:rsidR="00806601" w:rsidRPr="00A13FE0">
        <w:fldChar w:fldCharType="begin"/>
      </w:r>
      <w:r w:rsidRPr="00A13FE0">
        <w:instrText xml:space="preserve"> QUOTE </w:instrText>
      </w:r>
      <w:r w:rsidR="001E2A6F">
        <w:rPr>
          <w:position w:val="-8"/>
        </w:rPr>
        <w:pict>
          <v:shape id="_x0000_i1049" type="#_x0000_t75" style="width:62.25pt;height:15.75pt" equationxml="&lt;">
            <v:imagedata r:id="rId19" o:title="" chromakey="white"/>
          </v:shape>
        </w:pict>
      </w:r>
      <w:r w:rsidR="00806601" w:rsidRPr="00A13FE0">
        <w:fldChar w:fldCharType="separate"/>
      </w:r>
      <w:r w:rsidR="001E2A6F">
        <w:rPr>
          <w:position w:val="-8"/>
        </w:rPr>
        <w:pict>
          <v:shape id="_x0000_i1050" type="#_x0000_t75" style="width:62.25pt;height:15.75pt" equationxml="&lt;">
            <v:imagedata r:id="rId19" o:title="" chromakey="white"/>
          </v:shape>
        </w:pict>
      </w:r>
      <w:r w:rsidR="00806601" w:rsidRPr="00A13FE0">
        <w:fldChar w:fldCharType="end"/>
      </w:r>
      <w:r>
        <w:rPr>
          <w:rFonts w:hint="eastAsia"/>
        </w:rPr>
        <w:t>，停止运算，输出</w:t>
      </w:r>
    </w:p>
    <w:p w:rsidR="00A13FE0" w:rsidRDefault="00A13FE0" w:rsidP="00A13FE0">
      <w:pPr>
        <w:ind w:firstLineChars="200" w:firstLine="420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>、计算</w:t>
      </w:r>
      <w:r w:rsidR="00806601" w:rsidRPr="00A13FE0">
        <w:fldChar w:fldCharType="begin"/>
      </w:r>
      <w:r w:rsidRPr="00A13FE0">
        <w:instrText xml:space="preserve"> QUOTE </w:instrText>
      </w:r>
      <w:r w:rsidR="001E2A6F">
        <w:rPr>
          <w:position w:val="-8"/>
        </w:rPr>
        <w:pict>
          <v:shape id="_x0000_i1051" type="#_x0000_t75" style="width:52.5pt;height:15.75pt" equationxml="&lt;">
            <v:imagedata r:id="rId20" o:title="" chromakey="white"/>
          </v:shape>
        </w:pict>
      </w:r>
      <w:r w:rsidR="00806601" w:rsidRPr="00A13FE0">
        <w:fldChar w:fldCharType="separate"/>
      </w:r>
      <w:r w:rsidR="001E2A6F">
        <w:rPr>
          <w:position w:val="-8"/>
        </w:rPr>
        <w:pict>
          <v:shape id="_x0000_i1052" type="#_x0000_t75" style="width:52.5pt;height:15.75pt" equationxml="&lt;">
            <v:imagedata r:id="rId20" o:title="" chromakey="white"/>
          </v:shape>
        </w:pict>
      </w:r>
      <w:r w:rsidR="00806601" w:rsidRPr="00A13FE0">
        <w:fldChar w:fldCharType="end"/>
      </w:r>
    </w:p>
    <w:p w:rsidR="00F72BF0" w:rsidRDefault="00A13FE0" w:rsidP="00A13FE0">
      <w:pPr>
        <w:ind w:firstLineChars="200" w:firstLine="420"/>
      </w:pPr>
      <w:r>
        <w:rPr>
          <w:rFonts w:asciiTheme="minorEastAsia" w:hAnsiTheme="minorEastAsia" w:hint="eastAsia"/>
        </w:rPr>
        <w:t>④</w:t>
      </w:r>
      <w:r>
        <w:rPr>
          <w:rFonts w:hint="eastAsia"/>
        </w:rPr>
        <w:t>、令</w:t>
      </w:r>
      <w:r w:rsidR="00806601" w:rsidRPr="00A13FE0">
        <w:fldChar w:fldCharType="begin"/>
      </w:r>
      <w:r w:rsidRPr="00A13FE0">
        <w:instrText xml:space="preserve"> QUOTE </w:instrText>
      </w:r>
      <w:r w:rsidR="001E2A6F">
        <w:rPr>
          <w:position w:val="-8"/>
        </w:rPr>
        <w:pict>
          <v:shape id="_x0000_i1053" type="#_x0000_t75" style="width:62.25pt;height:15.75pt" equationxml="&lt;">
            <v:imagedata r:id="rId21" o:title="" chromakey="white"/>
          </v:shape>
        </w:pict>
      </w:r>
      <w:r w:rsidR="00806601" w:rsidRPr="00A13FE0">
        <w:fldChar w:fldCharType="separate"/>
      </w:r>
      <w:r w:rsidR="001E2A6F">
        <w:rPr>
          <w:position w:val="-8"/>
        </w:rPr>
        <w:pict>
          <v:shape id="_x0000_i1054" type="#_x0000_t75" style="width:62.25pt;height:15.75pt" equationxml="&lt;">
            <v:imagedata r:id="rId21" o:title="" chromakey="white"/>
          </v:shape>
        </w:pict>
      </w:r>
      <w:r w:rsidR="00806601" w:rsidRPr="00A13FE0">
        <w:fldChar w:fldCharType="end"/>
      </w:r>
      <w:r>
        <w:rPr>
          <w:rFonts w:hint="eastAsia"/>
        </w:rPr>
        <w:t>。</w:t>
      </w:r>
      <w:r>
        <w:rPr>
          <w:rFonts w:hint="eastAsia"/>
        </w:rPr>
        <w:t>k=k+1</w:t>
      </w:r>
      <w:r>
        <w:rPr>
          <w:rFonts w:hint="eastAsia"/>
        </w:rPr>
        <w:t>，转</w:t>
      </w:r>
      <w:r>
        <w:rPr>
          <w:rFonts w:asciiTheme="minorEastAsia" w:hAnsiTheme="minorEastAsia" w:hint="eastAsia"/>
        </w:rPr>
        <w:t>①</w:t>
      </w:r>
      <w:r>
        <w:rPr>
          <w:rFonts w:hint="eastAsia"/>
        </w:rPr>
        <w:t>。</w:t>
      </w:r>
    </w:p>
    <w:p w:rsidR="00257F58" w:rsidRDefault="00257F58" w:rsidP="00A13FE0">
      <w:pPr>
        <w:ind w:firstLineChars="200" w:firstLine="420"/>
      </w:pPr>
    </w:p>
    <w:p w:rsidR="00257F58" w:rsidRPr="006972EB" w:rsidRDefault="00257F58" w:rsidP="00A13FE0">
      <w:pPr>
        <w:ind w:firstLineChars="200" w:firstLine="420"/>
      </w:pPr>
      <w:r>
        <w:t xml:space="preserve">3 </w:t>
      </w:r>
      <w:r>
        <w:rPr>
          <w:rFonts w:hint="eastAsia"/>
        </w:rPr>
        <w:t>编写</w:t>
      </w:r>
      <w:r>
        <w:t>牛顿法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t>程序</w:t>
      </w:r>
      <w:r w:rsidR="00EA46EB">
        <w:rPr>
          <w:rFonts w:hint="eastAsia"/>
        </w:rPr>
        <w:t>求解</w:t>
      </w:r>
      <w:r w:rsidR="00EA46EB">
        <w:t>无约束最优化问题</w:t>
      </w:r>
      <w:r w:rsidR="00EA46EB">
        <w:t>f(x</w:t>
      </w:r>
      <w:r w:rsidR="00EA46EB">
        <w:rPr>
          <w:rFonts w:hint="eastAsia"/>
        </w:rPr>
        <w:t>，</w:t>
      </w:r>
      <w:r w:rsidR="00EA46EB">
        <w:t>y)=x^2+2y^2</w:t>
      </w:r>
      <w:r w:rsidR="00EA46EB">
        <w:rPr>
          <w:rFonts w:hint="eastAsia"/>
        </w:rPr>
        <w:t>的最优值</w:t>
      </w:r>
      <w:r w:rsidR="001E2A6F">
        <w:rPr>
          <w:rFonts w:hint="eastAsia"/>
        </w:rPr>
        <w:t>,</w:t>
      </w:r>
      <w:r w:rsidR="001E2A6F">
        <w:rPr>
          <w:rFonts w:hint="eastAsia"/>
        </w:rPr>
        <w:t>初始值点在</w:t>
      </w:r>
      <w:r w:rsidR="001E2A6F">
        <w:rPr>
          <w:rFonts w:hint="eastAsia"/>
        </w:rPr>
        <w:t>(2,1)</w:t>
      </w:r>
      <w:bookmarkStart w:id="0" w:name="_GoBack"/>
      <w:bookmarkEnd w:id="0"/>
      <w:r w:rsidR="00EA46EB">
        <w:t>.</w:t>
      </w:r>
    </w:p>
    <w:sectPr w:rsidR="00257F58" w:rsidRPr="006972EB" w:rsidSect="007E7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BF0" w:rsidRDefault="00F72BF0" w:rsidP="006972EB">
      <w:r>
        <w:separator/>
      </w:r>
    </w:p>
  </w:endnote>
  <w:endnote w:type="continuationSeparator" w:id="0">
    <w:p w:rsidR="00F72BF0" w:rsidRDefault="00F72BF0" w:rsidP="00697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BF0" w:rsidRDefault="00F72BF0" w:rsidP="006972EB">
      <w:r>
        <w:separator/>
      </w:r>
    </w:p>
  </w:footnote>
  <w:footnote w:type="continuationSeparator" w:id="0">
    <w:p w:rsidR="00F72BF0" w:rsidRDefault="00F72BF0" w:rsidP="00697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15FAB"/>
    <w:multiLevelType w:val="hybridMultilevel"/>
    <w:tmpl w:val="FBBCF65A"/>
    <w:lvl w:ilvl="0" w:tplc="6688036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74ED68BC"/>
    <w:multiLevelType w:val="hybridMultilevel"/>
    <w:tmpl w:val="387A079E"/>
    <w:lvl w:ilvl="0" w:tplc="4182848A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8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972EB"/>
    <w:rsid w:val="000F4E15"/>
    <w:rsid w:val="00171F66"/>
    <w:rsid w:val="001E2A6F"/>
    <w:rsid w:val="00257F58"/>
    <w:rsid w:val="00612177"/>
    <w:rsid w:val="006373CC"/>
    <w:rsid w:val="006972EB"/>
    <w:rsid w:val="007E754E"/>
    <w:rsid w:val="00806601"/>
    <w:rsid w:val="009539BC"/>
    <w:rsid w:val="00A13FE0"/>
    <w:rsid w:val="00A21F24"/>
    <w:rsid w:val="00B70B96"/>
    <w:rsid w:val="00D118AA"/>
    <w:rsid w:val="00EA46EB"/>
    <w:rsid w:val="00F72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5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697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6972EB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697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6972EB"/>
    <w:rPr>
      <w:rFonts w:cs="Times New Roman"/>
      <w:sz w:val="18"/>
      <w:szCs w:val="18"/>
    </w:rPr>
  </w:style>
  <w:style w:type="paragraph" w:customStyle="1" w:styleId="reader-word-layer">
    <w:name w:val="reader-word-layer"/>
    <w:basedOn w:val="a"/>
    <w:uiPriority w:val="99"/>
    <w:rsid w:val="006972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20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333</Words>
  <Characters>309</Characters>
  <Application>Microsoft Office Word</Application>
  <DocSecurity>0</DocSecurity>
  <Lines>2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Sky123.Org</cp:lastModifiedBy>
  <cp:revision>10</cp:revision>
  <dcterms:created xsi:type="dcterms:W3CDTF">2015-09-10T02:52:00Z</dcterms:created>
  <dcterms:modified xsi:type="dcterms:W3CDTF">2018-10-29T05:03:00Z</dcterms:modified>
</cp:coreProperties>
</file>