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9139C7" w14:textId="64B042C0" w:rsidR="00D46AB8" w:rsidRPr="00967024" w:rsidRDefault="00A10630">
      <w:pPr>
        <w:jc w:val="center"/>
        <w:rPr>
          <w:sz w:val="20"/>
          <w:szCs w:val="20"/>
        </w:rPr>
      </w:pPr>
      <w:r w:rsidRPr="00A10630">
        <w:rPr>
          <w:b/>
          <w:sz w:val="32"/>
          <w:szCs w:val="32"/>
        </w:rPr>
        <w:t>A Novel Approach to AI integration with</w:t>
      </w:r>
      <w:r w:rsidR="00040CBD">
        <w:rPr>
          <w:b/>
          <w:sz w:val="32"/>
          <w:szCs w:val="32"/>
        </w:rPr>
        <w:t xml:space="preserve"> an Existing</w:t>
      </w:r>
      <w:r w:rsidRPr="00A10630">
        <w:rPr>
          <w:b/>
          <w:sz w:val="32"/>
          <w:szCs w:val="32"/>
        </w:rPr>
        <w:t xml:space="preserve"> Stochastic Modelling</w:t>
      </w:r>
      <w:r w:rsidR="00040CBD">
        <w:rPr>
          <w:b/>
          <w:sz w:val="32"/>
          <w:szCs w:val="32"/>
        </w:rPr>
        <w:t xml:space="preserve"> Formulation.</w:t>
      </w:r>
    </w:p>
    <w:p w14:paraId="10626B2D" w14:textId="3E1FA8A7" w:rsidR="00D11828" w:rsidRPr="00967024" w:rsidRDefault="00A10630">
      <w:pPr>
        <w:jc w:val="center"/>
        <w:rPr>
          <w:color w:val="auto"/>
        </w:rPr>
      </w:pPr>
      <w:r>
        <w:rPr>
          <w:b/>
          <w:color w:val="auto"/>
        </w:rPr>
        <w:t>Richard “RJ” Morrison</w:t>
      </w:r>
    </w:p>
    <w:p w14:paraId="300257EB" w14:textId="3C6DD960" w:rsidR="00D11828" w:rsidRPr="00967024" w:rsidRDefault="0054130A">
      <w:pPr>
        <w:jc w:val="center"/>
        <w:rPr>
          <w:b/>
          <w:color w:val="auto"/>
        </w:rPr>
      </w:pPr>
      <w:r w:rsidRPr="00967024">
        <w:rPr>
          <w:b/>
          <w:color w:val="auto"/>
        </w:rPr>
        <w:t>Department of Industrial and Systems Engineering</w:t>
      </w:r>
    </w:p>
    <w:p w14:paraId="721023A6" w14:textId="21C923A6" w:rsidR="0054130A" w:rsidRPr="00967024" w:rsidRDefault="0054130A">
      <w:pPr>
        <w:jc w:val="center"/>
        <w:rPr>
          <w:color w:val="auto"/>
        </w:rPr>
      </w:pPr>
      <w:r w:rsidRPr="00967024">
        <w:rPr>
          <w:b/>
          <w:color w:val="auto"/>
        </w:rPr>
        <w:t>University of Missouri, Columbia, MO</w:t>
      </w:r>
      <w:r w:rsidR="00C7302F" w:rsidRPr="00967024">
        <w:rPr>
          <w:b/>
          <w:color w:val="auto"/>
        </w:rPr>
        <w:t xml:space="preserve"> 65211</w:t>
      </w:r>
    </w:p>
    <w:p w14:paraId="5B3026E4" w14:textId="77777777" w:rsidR="00D11828" w:rsidRPr="00967024" w:rsidRDefault="00D11828">
      <w:pPr>
        <w:jc w:val="center"/>
        <w:rPr>
          <w:sz w:val="20"/>
          <w:szCs w:val="20"/>
        </w:rPr>
      </w:pPr>
    </w:p>
    <w:p w14:paraId="3D87DDCE" w14:textId="77777777" w:rsidR="00E8335B" w:rsidRDefault="00E8335B" w:rsidP="00E8335B">
      <w:pPr>
        <w:jc w:val="center"/>
        <w:rPr>
          <w:b/>
          <w:bCs/>
        </w:rPr>
      </w:pPr>
      <w:r w:rsidRPr="00E8335B">
        <w:rPr>
          <w:b/>
          <w:bCs/>
        </w:rPr>
        <w:t>Abstract</w:t>
      </w:r>
    </w:p>
    <w:p w14:paraId="24BA69F1" w14:textId="77777777" w:rsidR="00E8335B" w:rsidRPr="00E8335B" w:rsidRDefault="00E8335B" w:rsidP="00E8335B">
      <w:pPr>
        <w:jc w:val="center"/>
        <w:rPr>
          <w:b/>
          <w:bCs/>
        </w:rPr>
      </w:pPr>
    </w:p>
    <w:p w14:paraId="205500EE" w14:textId="51C3C7F6" w:rsidR="00E8335B" w:rsidRDefault="00E8335B" w:rsidP="00E8335B">
      <w:pPr>
        <w:jc w:val="both"/>
        <w:rPr>
          <w:bCs/>
          <w:sz w:val="20"/>
          <w:szCs w:val="20"/>
        </w:rPr>
      </w:pPr>
      <w:r w:rsidRPr="00E8335B">
        <w:rPr>
          <w:bCs/>
          <w:sz w:val="20"/>
          <w:szCs w:val="20"/>
        </w:rPr>
        <w:t xml:space="preserve">This </w:t>
      </w:r>
      <w:r>
        <w:rPr>
          <w:bCs/>
          <w:sz w:val="20"/>
          <w:szCs w:val="20"/>
        </w:rPr>
        <w:t>interim</w:t>
      </w:r>
      <w:r w:rsidRPr="00E8335B">
        <w:rPr>
          <w:bCs/>
          <w:sz w:val="20"/>
          <w:szCs w:val="20"/>
        </w:rPr>
        <w:t xml:space="preserve"> explores the </w:t>
      </w:r>
      <w:r>
        <w:rPr>
          <w:bCs/>
          <w:sz w:val="20"/>
          <w:szCs w:val="20"/>
        </w:rPr>
        <w:t xml:space="preserve">progress towards an </w:t>
      </w:r>
      <w:r w:rsidRPr="00E8335B">
        <w:rPr>
          <w:bCs/>
          <w:sz w:val="20"/>
          <w:szCs w:val="20"/>
        </w:rPr>
        <w:t xml:space="preserve">integration of artificial intelligence (AI) with stochastic modeling to develop a tool that </w:t>
      </w:r>
      <w:r>
        <w:rPr>
          <w:bCs/>
          <w:sz w:val="20"/>
          <w:szCs w:val="20"/>
        </w:rPr>
        <w:t xml:space="preserve">may </w:t>
      </w:r>
      <w:r w:rsidRPr="00E8335B">
        <w:rPr>
          <w:bCs/>
          <w:sz w:val="20"/>
          <w:szCs w:val="20"/>
        </w:rPr>
        <w:t>enable</w:t>
      </w:r>
      <w:r>
        <w:rPr>
          <w:bCs/>
          <w:sz w:val="20"/>
          <w:szCs w:val="20"/>
        </w:rPr>
        <w:t xml:space="preserve"> </w:t>
      </w:r>
      <w:r w:rsidRPr="00E8335B">
        <w:rPr>
          <w:bCs/>
          <w:sz w:val="20"/>
          <w:szCs w:val="20"/>
        </w:rPr>
        <w:t xml:space="preserve">non-technical users to solve complex operational problems. Specifically, the research investigates whether a natural language interface can be effectively paired with stochastic optimization frameworks to generate feasible workforce scheduling solutions. The proposed tool utilizes the </w:t>
      </w:r>
      <w:proofErr w:type="spellStart"/>
      <w:r w:rsidRPr="00E8335B">
        <w:rPr>
          <w:bCs/>
          <w:sz w:val="20"/>
          <w:szCs w:val="20"/>
        </w:rPr>
        <w:t>Pyomo</w:t>
      </w:r>
      <w:proofErr w:type="spellEnd"/>
      <w:r w:rsidRPr="00E8335B">
        <w:rPr>
          <w:bCs/>
          <w:sz w:val="20"/>
          <w:szCs w:val="20"/>
        </w:rPr>
        <w:t xml:space="preserve"> library and the CBC solver to reconstruct the Stochastic Multi-Activity Tour Scheduling Problem (SMASTP), a workforce scheduling model that incorporates uncertainty in demand. By enabling users to interact with an AI-powered stochastic specialist, the system aims to bridge the expertise gap in stochastic optimization, allowing organizations to formulate and solve scheduling problems without requiring deep technical knowledge. </w:t>
      </w:r>
      <w:r>
        <w:rPr>
          <w:bCs/>
          <w:sz w:val="20"/>
          <w:szCs w:val="20"/>
        </w:rPr>
        <w:t>At this stage, t</w:t>
      </w:r>
      <w:r w:rsidRPr="00E8335B">
        <w:rPr>
          <w:bCs/>
          <w:sz w:val="20"/>
          <w:szCs w:val="20"/>
        </w:rPr>
        <w:t xml:space="preserve">he research methodology involves implementing the SMASTP model in </w:t>
      </w:r>
      <w:proofErr w:type="spellStart"/>
      <w:r w:rsidRPr="00E8335B">
        <w:rPr>
          <w:bCs/>
          <w:sz w:val="20"/>
          <w:szCs w:val="20"/>
        </w:rPr>
        <w:t>Pyomo</w:t>
      </w:r>
      <w:proofErr w:type="spellEnd"/>
      <w:r w:rsidRPr="00E8335B">
        <w:rPr>
          <w:bCs/>
          <w:sz w:val="20"/>
          <w:szCs w:val="20"/>
        </w:rPr>
        <w:t xml:space="preserve">, comparing its results to </w:t>
      </w:r>
      <w:r>
        <w:rPr>
          <w:bCs/>
          <w:sz w:val="20"/>
          <w:szCs w:val="20"/>
        </w:rPr>
        <w:t>the original</w:t>
      </w:r>
      <w:r w:rsidRPr="00E8335B">
        <w:rPr>
          <w:bCs/>
          <w:sz w:val="20"/>
          <w:szCs w:val="20"/>
        </w:rPr>
        <w:t xml:space="preserve"> </w:t>
      </w:r>
      <w:r>
        <w:rPr>
          <w:bCs/>
          <w:sz w:val="20"/>
          <w:szCs w:val="20"/>
        </w:rPr>
        <w:t xml:space="preserve">formulation </w:t>
      </w:r>
      <w:r w:rsidRPr="00E8335B">
        <w:rPr>
          <w:bCs/>
          <w:sz w:val="20"/>
          <w:szCs w:val="20"/>
        </w:rPr>
        <w:t xml:space="preserve">and assessing accuracy. </w:t>
      </w:r>
      <w:r>
        <w:rPr>
          <w:bCs/>
          <w:sz w:val="20"/>
          <w:szCs w:val="20"/>
        </w:rPr>
        <w:t>current</w:t>
      </w:r>
      <w:r w:rsidRPr="00E8335B">
        <w:rPr>
          <w:bCs/>
          <w:sz w:val="20"/>
          <w:szCs w:val="20"/>
        </w:rPr>
        <w:t xml:space="preserve"> results indicate that while the model can generate valid scheduling solutions, computation time</w:t>
      </w:r>
      <w:r>
        <w:rPr>
          <w:bCs/>
          <w:sz w:val="20"/>
          <w:szCs w:val="20"/>
        </w:rPr>
        <w:t xml:space="preserve"> and VSS metrics indicate issues with the current formulation. </w:t>
      </w:r>
      <w:r w:rsidRPr="00E8335B">
        <w:rPr>
          <w:bCs/>
          <w:sz w:val="20"/>
          <w:szCs w:val="20"/>
        </w:rPr>
        <w:t>Future work will focus on refining the solver's performance, enhancing the AI interface, and developing a user-friendly system for operational decision-making. This study contributes to the ongoing evolution of AI-driven decision-support tools in industrial and systems engineering.</w:t>
      </w:r>
    </w:p>
    <w:p w14:paraId="151B43F8" w14:textId="77777777" w:rsidR="00E8335B" w:rsidRPr="00E8335B" w:rsidRDefault="00E8335B" w:rsidP="00E8335B">
      <w:pPr>
        <w:jc w:val="both"/>
        <w:rPr>
          <w:bCs/>
          <w:sz w:val="20"/>
          <w:szCs w:val="20"/>
        </w:rPr>
      </w:pPr>
    </w:p>
    <w:p w14:paraId="78115CCF" w14:textId="77777777" w:rsidR="00E8335B" w:rsidRPr="00E8335B" w:rsidRDefault="00E8335B" w:rsidP="00E8335B">
      <w:pPr>
        <w:jc w:val="both"/>
        <w:rPr>
          <w:bCs/>
          <w:sz w:val="20"/>
          <w:szCs w:val="20"/>
        </w:rPr>
      </w:pPr>
      <w:r w:rsidRPr="00E8335B">
        <w:rPr>
          <w:bCs/>
          <w:sz w:val="20"/>
          <w:szCs w:val="20"/>
        </w:rPr>
        <w:t xml:space="preserve">Keywords: Stochastic modeling, AI integration, workforce scheduling, </w:t>
      </w:r>
      <w:proofErr w:type="spellStart"/>
      <w:r w:rsidRPr="00E8335B">
        <w:rPr>
          <w:bCs/>
          <w:sz w:val="20"/>
          <w:szCs w:val="20"/>
        </w:rPr>
        <w:t>Pyomo</w:t>
      </w:r>
      <w:proofErr w:type="spellEnd"/>
      <w:r w:rsidRPr="00E8335B">
        <w:rPr>
          <w:bCs/>
          <w:sz w:val="20"/>
          <w:szCs w:val="20"/>
        </w:rPr>
        <w:t>, SMASTP, optimization</w:t>
      </w:r>
    </w:p>
    <w:p w14:paraId="55B88682" w14:textId="77777777" w:rsidR="00C7302F" w:rsidRPr="00E8335B" w:rsidRDefault="00C7302F">
      <w:pPr>
        <w:jc w:val="both"/>
        <w:rPr>
          <w:bCs/>
          <w:sz w:val="20"/>
          <w:szCs w:val="20"/>
        </w:rPr>
      </w:pPr>
    </w:p>
    <w:p w14:paraId="4826D339" w14:textId="77777777" w:rsidR="00C7302F" w:rsidRDefault="00C7302F">
      <w:pPr>
        <w:jc w:val="both"/>
        <w:rPr>
          <w:sz w:val="20"/>
          <w:szCs w:val="20"/>
        </w:rPr>
      </w:pPr>
    </w:p>
    <w:p w14:paraId="7501F77C" w14:textId="308B6C9B" w:rsidR="001F1102" w:rsidRPr="00967024" w:rsidRDefault="001F1102">
      <w:pPr>
        <w:rPr>
          <w:sz w:val="20"/>
          <w:szCs w:val="20"/>
        </w:rPr>
      </w:pPr>
      <w:r w:rsidRPr="00967024">
        <w:rPr>
          <w:sz w:val="20"/>
          <w:szCs w:val="20"/>
        </w:rPr>
        <w:br w:type="page"/>
      </w:r>
    </w:p>
    <w:p w14:paraId="3DDF5FEC" w14:textId="770F1F30" w:rsidR="002A7E15" w:rsidRPr="00871A19" w:rsidRDefault="002A7E15" w:rsidP="002A7E15">
      <w:pPr>
        <w:pStyle w:val="Heading2"/>
        <w:numPr>
          <w:ilvl w:val="0"/>
          <w:numId w:val="10"/>
        </w:numPr>
        <w:ind w:left="360"/>
        <w:jc w:val="both"/>
        <w:rPr>
          <w:rFonts w:ascii="Times New Roman" w:eastAsia="Times New Roman" w:hAnsi="Times New Roman" w:cs="Times New Roman"/>
        </w:rPr>
      </w:pPr>
      <w:r w:rsidRPr="00967024">
        <w:rPr>
          <w:rFonts w:ascii="Times New Roman" w:eastAsia="Times New Roman" w:hAnsi="Times New Roman" w:cs="Times New Roman"/>
        </w:rPr>
        <w:lastRenderedPageBreak/>
        <w:t>Introduction</w:t>
      </w:r>
      <w:r w:rsidR="00641199">
        <w:rPr>
          <w:rFonts w:ascii="Times New Roman" w:eastAsia="Times New Roman" w:hAnsi="Times New Roman" w:cs="Times New Roman"/>
        </w:rPr>
        <w:t xml:space="preserve"> (1 page)</w:t>
      </w:r>
    </w:p>
    <w:p w14:paraId="6D26878E" w14:textId="77777777" w:rsidR="002F5890" w:rsidRDefault="002F5890" w:rsidP="00180337">
      <w:pPr>
        <w:jc w:val="both"/>
        <w:rPr>
          <w:color w:val="000000" w:themeColor="text1"/>
          <w:sz w:val="20"/>
          <w:szCs w:val="20"/>
        </w:rPr>
      </w:pPr>
    </w:p>
    <w:p w14:paraId="60EC6B81" w14:textId="77777777" w:rsidR="002F5890" w:rsidRPr="002F5890" w:rsidRDefault="002F5890" w:rsidP="002F5890">
      <w:pPr>
        <w:jc w:val="both"/>
        <w:rPr>
          <w:color w:val="000000" w:themeColor="text1"/>
          <w:sz w:val="20"/>
          <w:szCs w:val="20"/>
        </w:rPr>
      </w:pPr>
      <w:r w:rsidRPr="002F5890">
        <w:rPr>
          <w:color w:val="000000" w:themeColor="text1"/>
          <w:sz w:val="20"/>
          <w:szCs w:val="20"/>
        </w:rPr>
        <w:t>Decision-making under uncertainty is a fundamental challenge across industries, from workforce scheduling to supply chain optimization. Over the past 150 years, stochastic optimization has emerged as a powerful mathematical framework to address such uncertainties, providing structured approaches for modeling and solving real-world operational problems [7]. These methods have been applied to diverse operational contexts, including staff scheduling, production planning, and risk management, offering businesses more robust decision-making capabilities [9]. However, despite their effectiveness, stochastic optimization techniques remain largely inaccessible to organizations without specialized expertise. Businesses without in-house industrial engineers often rely on proprietary software solutions or external consultants, both of which impose significant financial and operational constraints.</w:t>
      </w:r>
    </w:p>
    <w:p w14:paraId="29975D2D" w14:textId="77777777" w:rsidR="002F5890" w:rsidRPr="002F5890" w:rsidRDefault="002F5890" w:rsidP="002F5890">
      <w:pPr>
        <w:jc w:val="both"/>
        <w:rPr>
          <w:color w:val="000000" w:themeColor="text1"/>
          <w:sz w:val="20"/>
          <w:szCs w:val="20"/>
        </w:rPr>
      </w:pPr>
    </w:p>
    <w:p w14:paraId="68E5284D" w14:textId="0EB566E5" w:rsidR="002F5890" w:rsidRPr="002F5890" w:rsidRDefault="002F5890" w:rsidP="002F5890">
      <w:pPr>
        <w:jc w:val="both"/>
        <w:rPr>
          <w:color w:val="000000" w:themeColor="text1"/>
          <w:sz w:val="20"/>
          <w:szCs w:val="20"/>
        </w:rPr>
      </w:pPr>
      <w:r w:rsidRPr="002F5890">
        <w:rPr>
          <w:color w:val="000000" w:themeColor="text1"/>
          <w:sz w:val="20"/>
          <w:szCs w:val="20"/>
        </w:rPr>
        <w:t>Recent advancements in artificial intelligence (AI), particularly in natural language processing (NLP), present an opportunity to bridge this accessibility gap. The release of OpenAI’s ChatGPT-3.5 in 2022 demonstrated the potential of foundational AI models to process and generate human-like responses to complex queries [10]. By 2025, multiple companies have developed large-scale, general-purpose AI models, capable of tokenizing and analyzing text, images, and structured data. However, these models often struggle with specialized domains where training data is sparse, such as stochastic optimization [1]. Furthermore, existing AI-powered decision-support systems tend to be algorithm-driven</w:t>
      </w:r>
      <w:r w:rsidR="001C024F">
        <w:rPr>
          <w:color w:val="000000" w:themeColor="text1"/>
          <w:sz w:val="20"/>
          <w:szCs w:val="20"/>
        </w:rPr>
        <w:t xml:space="preserve"> </w:t>
      </w:r>
      <w:r w:rsidRPr="002F5890">
        <w:rPr>
          <w:color w:val="000000" w:themeColor="text1"/>
          <w:sz w:val="20"/>
          <w:szCs w:val="20"/>
        </w:rPr>
        <w:t xml:space="preserve">rather than human-driven, meaning they function as autonomous analytics layers rather than interactive problem-solving tools [10]. This limitation raises an important question: Can </w:t>
      </w:r>
      <w:r w:rsidR="001C024F">
        <w:rPr>
          <w:color w:val="000000" w:themeColor="text1"/>
          <w:sz w:val="20"/>
          <w:szCs w:val="20"/>
        </w:rPr>
        <w:t xml:space="preserve">the NLP aspect of </w:t>
      </w:r>
      <w:r w:rsidRPr="002F5890">
        <w:rPr>
          <w:color w:val="000000" w:themeColor="text1"/>
          <w:sz w:val="20"/>
          <w:szCs w:val="20"/>
        </w:rPr>
        <w:t>AI be leveraged to enhance the usability of stochastic optimization frameworks, enabling non-experts to formulate and solve complex operational problems through an intuitive interface?</w:t>
      </w:r>
    </w:p>
    <w:p w14:paraId="7899084A" w14:textId="77777777" w:rsidR="002F5890" w:rsidRPr="002F5890" w:rsidRDefault="002F5890" w:rsidP="002F5890">
      <w:pPr>
        <w:jc w:val="both"/>
        <w:rPr>
          <w:color w:val="000000" w:themeColor="text1"/>
          <w:sz w:val="20"/>
          <w:szCs w:val="20"/>
        </w:rPr>
      </w:pPr>
    </w:p>
    <w:p w14:paraId="3A47F627" w14:textId="77777777" w:rsidR="002F5890" w:rsidRPr="002F5890" w:rsidRDefault="002F5890" w:rsidP="002F5890">
      <w:pPr>
        <w:jc w:val="both"/>
        <w:rPr>
          <w:color w:val="000000" w:themeColor="text1"/>
          <w:sz w:val="20"/>
          <w:szCs w:val="20"/>
        </w:rPr>
      </w:pPr>
      <w:r w:rsidRPr="002F5890">
        <w:rPr>
          <w:color w:val="000000" w:themeColor="text1"/>
          <w:sz w:val="20"/>
          <w:szCs w:val="20"/>
        </w:rPr>
        <w:t xml:space="preserve">This research proposes an AI-powered decision-support tool that integrates natural language processing with stochastic modeling techniques. Specifically, the study focuses on the Stochastic Multi-Activity Tour Scheduling Problem (SMASTP), a workforce scheduling model that accounts for uncertainty in employee assignments [11]. The objective is to develop an AI-assisted system where users interact with a digital stochastic specialist, guiding them through problem formulation and solution generation. The core technical approach involves reconstructing the SMASTP model in </w:t>
      </w:r>
      <w:proofErr w:type="spellStart"/>
      <w:r w:rsidRPr="002F5890">
        <w:rPr>
          <w:color w:val="000000" w:themeColor="text1"/>
          <w:sz w:val="20"/>
          <w:szCs w:val="20"/>
        </w:rPr>
        <w:t>Pyomo</w:t>
      </w:r>
      <w:proofErr w:type="spellEnd"/>
      <w:r w:rsidRPr="002F5890">
        <w:rPr>
          <w:color w:val="000000" w:themeColor="text1"/>
          <w:sz w:val="20"/>
          <w:szCs w:val="20"/>
        </w:rPr>
        <w:t>, utilizing the CBC solver, and benchmarking its performance against existing methodologies [2, 4].</w:t>
      </w:r>
    </w:p>
    <w:p w14:paraId="1B7EE427" w14:textId="77777777" w:rsidR="002F5890" w:rsidRPr="002F5890" w:rsidRDefault="002F5890" w:rsidP="002F5890">
      <w:pPr>
        <w:jc w:val="both"/>
        <w:rPr>
          <w:color w:val="000000" w:themeColor="text1"/>
          <w:sz w:val="20"/>
          <w:szCs w:val="20"/>
        </w:rPr>
      </w:pPr>
    </w:p>
    <w:p w14:paraId="75BB0A62" w14:textId="52133CE5" w:rsidR="002F5890" w:rsidRPr="002F5890" w:rsidRDefault="002F5890" w:rsidP="002F5890">
      <w:pPr>
        <w:jc w:val="both"/>
        <w:rPr>
          <w:color w:val="000000" w:themeColor="text1"/>
          <w:sz w:val="20"/>
          <w:szCs w:val="20"/>
        </w:rPr>
      </w:pPr>
      <w:r w:rsidRPr="002F5890">
        <w:rPr>
          <w:color w:val="000000" w:themeColor="text1"/>
          <w:sz w:val="20"/>
          <w:szCs w:val="20"/>
        </w:rPr>
        <w:t xml:space="preserve">By integrating AI-driven natural language interfaces with stochastic programming, this research aims to lower the technical barrier to optimization, making </w:t>
      </w:r>
      <w:r w:rsidR="000441CC">
        <w:rPr>
          <w:color w:val="000000" w:themeColor="text1"/>
          <w:sz w:val="20"/>
          <w:szCs w:val="20"/>
        </w:rPr>
        <w:t xml:space="preserve">interacting with </w:t>
      </w:r>
      <w:r w:rsidRPr="002F5890">
        <w:rPr>
          <w:color w:val="000000" w:themeColor="text1"/>
          <w:sz w:val="20"/>
          <w:szCs w:val="20"/>
        </w:rPr>
        <w:t>advanced decision models accessible to a broader range of users. The effectiveness of the proposed system will be evaluated based on usability, computational efficiency, and solution accuracy, with comparative analysis against traditional stochastic solvers [5]. Ultimately, this work seeks to establish a framework where businesses and decision-makers can engage with complex optimization problems through intuitive, AI-driven interactions, making stochastic modeling more practical for real-world applications.</w:t>
      </w:r>
    </w:p>
    <w:p w14:paraId="39C1D009" w14:textId="2B1D7091" w:rsidR="00180337" w:rsidRPr="00967024" w:rsidRDefault="00180337" w:rsidP="00653B8C">
      <w:pPr>
        <w:jc w:val="both"/>
        <w:rPr>
          <w:sz w:val="20"/>
          <w:szCs w:val="20"/>
        </w:rPr>
      </w:pPr>
    </w:p>
    <w:p w14:paraId="5B56BE63" w14:textId="77777777" w:rsidR="00180337" w:rsidRPr="00967024" w:rsidRDefault="00180337" w:rsidP="00180337">
      <w:pPr>
        <w:pStyle w:val="Heading2"/>
        <w:numPr>
          <w:ilvl w:val="0"/>
          <w:numId w:val="10"/>
        </w:numPr>
        <w:ind w:left="360"/>
        <w:jc w:val="both"/>
        <w:rPr>
          <w:rFonts w:ascii="Times New Roman" w:eastAsia="Times New Roman" w:hAnsi="Times New Roman" w:cs="Times New Roman"/>
        </w:rPr>
      </w:pPr>
      <w:r w:rsidRPr="00967024">
        <w:rPr>
          <w:rFonts w:ascii="Times New Roman" w:eastAsia="Times New Roman" w:hAnsi="Times New Roman" w:cs="Times New Roman"/>
        </w:rPr>
        <w:t>Literature Review</w:t>
      </w:r>
      <w:r>
        <w:rPr>
          <w:rFonts w:ascii="Times New Roman" w:eastAsia="Times New Roman" w:hAnsi="Times New Roman" w:cs="Times New Roman"/>
        </w:rPr>
        <w:t xml:space="preserve"> </w:t>
      </w:r>
    </w:p>
    <w:p w14:paraId="29D2C2FE" w14:textId="77777777" w:rsidR="00180337" w:rsidRDefault="00180337" w:rsidP="00180337">
      <w:pPr>
        <w:jc w:val="both"/>
        <w:rPr>
          <w:color w:val="FF0000"/>
          <w:sz w:val="20"/>
          <w:szCs w:val="20"/>
        </w:rPr>
      </w:pPr>
    </w:p>
    <w:p w14:paraId="158F5AC0" w14:textId="796092BE" w:rsidR="00180337" w:rsidRDefault="004175E2" w:rsidP="00180337">
      <w:pPr>
        <w:jc w:val="both"/>
        <w:rPr>
          <w:b/>
          <w:bCs/>
          <w:color w:val="000000" w:themeColor="text1"/>
          <w:sz w:val="20"/>
          <w:szCs w:val="20"/>
        </w:rPr>
      </w:pPr>
      <w:r>
        <w:rPr>
          <w:b/>
          <w:bCs/>
          <w:color w:val="000000" w:themeColor="text1"/>
          <w:sz w:val="20"/>
          <w:szCs w:val="20"/>
        </w:rPr>
        <w:t xml:space="preserve">Existing </w:t>
      </w:r>
      <w:r w:rsidR="00180337">
        <w:rPr>
          <w:b/>
          <w:bCs/>
          <w:color w:val="000000" w:themeColor="text1"/>
          <w:sz w:val="20"/>
          <w:szCs w:val="20"/>
        </w:rPr>
        <w:t xml:space="preserve">AI </w:t>
      </w:r>
      <w:r>
        <w:rPr>
          <w:b/>
          <w:bCs/>
          <w:color w:val="000000" w:themeColor="text1"/>
          <w:sz w:val="20"/>
          <w:szCs w:val="20"/>
        </w:rPr>
        <w:t>Applications in Models</w:t>
      </w:r>
    </w:p>
    <w:p w14:paraId="37992E60" w14:textId="77777777" w:rsidR="00180337" w:rsidRDefault="00180337" w:rsidP="00180337">
      <w:pPr>
        <w:jc w:val="both"/>
        <w:rPr>
          <w:color w:val="000000" w:themeColor="text1"/>
          <w:sz w:val="20"/>
          <w:szCs w:val="20"/>
        </w:rPr>
      </w:pPr>
      <w:r>
        <w:rPr>
          <w:color w:val="000000" w:themeColor="text1"/>
          <w:sz w:val="20"/>
          <w:szCs w:val="20"/>
        </w:rPr>
        <w:t xml:space="preserve">Currently, AI is already implemented in operational contexts. It’s a key tool in powering backends of powerful analytical management systems. Use cases range for predictive maintenance or an optimized warehouse management system. The application of AI onto operations is also nothing new and predates the large language models that power ChatGPT. [10] For this purpose of this paper, two features from these existing implementations standout. First, current AI systems layer themselves on top of existing data structures, where big data systems are used as an input for a powerful prediction mechanism. Second, current AI implementations can be observed to be ‘algorithm driven’ as opposed to ‘human driven’. Human driven would imply that the analysis of an implementation would answer an immediate management prompted question. A system being algorithm driven is defined by a fixed-robust framework that exists on top at least one facet of an operation, the human interaction is the decision to implement the framework and occasionally use an observation calculated by the framework. </w:t>
      </w:r>
    </w:p>
    <w:p w14:paraId="0A94DC50" w14:textId="77777777" w:rsidR="00180337" w:rsidRDefault="00180337" w:rsidP="00180337">
      <w:pPr>
        <w:jc w:val="both"/>
        <w:rPr>
          <w:color w:val="000000" w:themeColor="text1"/>
          <w:sz w:val="20"/>
          <w:szCs w:val="20"/>
        </w:rPr>
      </w:pPr>
    </w:p>
    <w:p w14:paraId="79438C3F" w14:textId="422585F9" w:rsidR="00180337" w:rsidRDefault="00180337" w:rsidP="00180337">
      <w:pPr>
        <w:jc w:val="both"/>
        <w:rPr>
          <w:b/>
          <w:bCs/>
          <w:color w:val="000000" w:themeColor="text1"/>
          <w:sz w:val="20"/>
          <w:szCs w:val="20"/>
        </w:rPr>
      </w:pPr>
      <w:r>
        <w:rPr>
          <w:b/>
          <w:bCs/>
          <w:color w:val="000000" w:themeColor="text1"/>
          <w:sz w:val="20"/>
          <w:szCs w:val="20"/>
        </w:rPr>
        <w:t>Existing Human Driven Stochastic Tools</w:t>
      </w:r>
    </w:p>
    <w:p w14:paraId="2F68448C" w14:textId="77777777" w:rsidR="00180337" w:rsidRDefault="00180337" w:rsidP="00180337">
      <w:pPr>
        <w:jc w:val="both"/>
        <w:rPr>
          <w:color w:val="000000" w:themeColor="text1"/>
          <w:sz w:val="20"/>
          <w:szCs w:val="20"/>
        </w:rPr>
      </w:pPr>
      <w:r>
        <w:rPr>
          <w:color w:val="000000" w:themeColor="text1"/>
          <w:sz w:val="20"/>
          <w:szCs w:val="20"/>
        </w:rPr>
        <w:t xml:space="preserve">The best layer to start understanding available solutions is to start with the software-based optimization frameworks. These are programs that use stochastic algorithms there are two solutions that standout, number one is GAMS and number two is </w:t>
      </w:r>
      <w:proofErr w:type="spellStart"/>
      <w:r>
        <w:rPr>
          <w:color w:val="000000" w:themeColor="text1"/>
          <w:sz w:val="20"/>
          <w:szCs w:val="20"/>
        </w:rPr>
        <w:t>Pyomo</w:t>
      </w:r>
      <w:proofErr w:type="spellEnd"/>
      <w:r>
        <w:rPr>
          <w:color w:val="000000" w:themeColor="text1"/>
          <w:sz w:val="20"/>
          <w:szCs w:val="20"/>
        </w:rPr>
        <w:t xml:space="preserve">. Both programs are built to take computer code with specific syntax to inject it as context for a </w:t>
      </w:r>
      <w:r>
        <w:rPr>
          <w:color w:val="000000" w:themeColor="text1"/>
          <w:sz w:val="20"/>
          <w:szCs w:val="20"/>
        </w:rPr>
        <w:lastRenderedPageBreak/>
        <w:t xml:space="preserve">separate solver. Thus, the next layer are the solvers that framework tools inject into. The most popular of these solvers is potentially CPLEX, but for open-source solutions two powerful solvers are CBC and IPOPT. Further, there are the models that already exist that can turn context into an outline of for deterministic </w:t>
      </w:r>
      <w:proofErr w:type="spellStart"/>
      <w:r>
        <w:rPr>
          <w:color w:val="000000" w:themeColor="text1"/>
          <w:sz w:val="20"/>
          <w:szCs w:val="20"/>
        </w:rPr>
        <w:t>Pyomo</w:t>
      </w:r>
      <w:proofErr w:type="spellEnd"/>
      <w:r>
        <w:rPr>
          <w:color w:val="000000" w:themeColor="text1"/>
          <w:sz w:val="20"/>
          <w:szCs w:val="20"/>
        </w:rPr>
        <w:t xml:space="preserve"> or GAMS code [1].</w:t>
      </w:r>
    </w:p>
    <w:p w14:paraId="4E1A8BD8" w14:textId="77777777" w:rsidR="00180337" w:rsidRDefault="00180337" w:rsidP="00180337">
      <w:pPr>
        <w:jc w:val="both"/>
        <w:rPr>
          <w:color w:val="000000" w:themeColor="text1"/>
          <w:sz w:val="20"/>
          <w:szCs w:val="20"/>
        </w:rPr>
      </w:pPr>
    </w:p>
    <w:p w14:paraId="6B73C744" w14:textId="77777777" w:rsidR="00180337" w:rsidRDefault="00180337" w:rsidP="00180337">
      <w:pPr>
        <w:jc w:val="both"/>
        <w:rPr>
          <w:color w:val="000000" w:themeColor="text1"/>
          <w:sz w:val="20"/>
          <w:szCs w:val="20"/>
        </w:rPr>
      </w:pPr>
    </w:p>
    <w:tbl>
      <w:tblPr>
        <w:tblStyle w:val="TableGrid"/>
        <w:tblW w:w="0" w:type="dxa"/>
        <w:tblLook w:val="04A0" w:firstRow="1" w:lastRow="0" w:firstColumn="1" w:lastColumn="0" w:noHBand="0" w:noVBand="1"/>
      </w:tblPr>
      <w:tblGrid>
        <w:gridCol w:w="1535"/>
        <w:gridCol w:w="2071"/>
        <w:gridCol w:w="2759"/>
        <w:gridCol w:w="2985"/>
      </w:tblGrid>
      <w:tr w:rsidR="00180337" w:rsidRPr="00F105D4" w14:paraId="392EA86B" w14:textId="77777777" w:rsidTr="00FC2387">
        <w:trPr>
          <w:trHeight w:val="315"/>
        </w:trPr>
        <w:tc>
          <w:tcPr>
            <w:tcW w:w="0" w:type="auto"/>
            <w:hideMark/>
          </w:tcPr>
          <w:p w14:paraId="53B067D3" w14:textId="77777777" w:rsidR="00180337" w:rsidRPr="00F105D4" w:rsidRDefault="00180337" w:rsidP="00FC2387">
            <w:pPr>
              <w:jc w:val="both"/>
              <w:rPr>
                <w:color w:val="000000" w:themeColor="text1"/>
                <w:sz w:val="20"/>
                <w:szCs w:val="20"/>
              </w:rPr>
            </w:pPr>
            <w:r w:rsidRPr="00F105D4">
              <w:rPr>
                <w:color w:val="000000" w:themeColor="text1"/>
                <w:sz w:val="20"/>
                <w:szCs w:val="20"/>
              </w:rPr>
              <w:t>Feature</w:t>
            </w:r>
          </w:p>
        </w:tc>
        <w:tc>
          <w:tcPr>
            <w:tcW w:w="0" w:type="auto"/>
            <w:hideMark/>
          </w:tcPr>
          <w:p w14:paraId="318BE7B0" w14:textId="77777777" w:rsidR="00180337" w:rsidRPr="00F105D4" w:rsidRDefault="00180337" w:rsidP="00FC2387">
            <w:pPr>
              <w:jc w:val="both"/>
              <w:rPr>
                <w:color w:val="000000" w:themeColor="text1"/>
                <w:sz w:val="20"/>
                <w:szCs w:val="20"/>
              </w:rPr>
            </w:pPr>
            <w:r w:rsidRPr="00F105D4">
              <w:rPr>
                <w:color w:val="000000" w:themeColor="text1"/>
                <w:sz w:val="20"/>
                <w:szCs w:val="20"/>
              </w:rPr>
              <w:t>CBC</w:t>
            </w:r>
            <w:r>
              <w:rPr>
                <w:color w:val="000000" w:themeColor="text1"/>
                <w:sz w:val="20"/>
                <w:szCs w:val="20"/>
              </w:rPr>
              <w:t xml:space="preserve"> [4]</w:t>
            </w:r>
          </w:p>
        </w:tc>
        <w:tc>
          <w:tcPr>
            <w:tcW w:w="0" w:type="auto"/>
            <w:hideMark/>
          </w:tcPr>
          <w:p w14:paraId="5F442334" w14:textId="77777777" w:rsidR="00180337" w:rsidRPr="00F105D4" w:rsidRDefault="00180337" w:rsidP="00FC2387">
            <w:pPr>
              <w:jc w:val="both"/>
              <w:rPr>
                <w:color w:val="000000" w:themeColor="text1"/>
                <w:sz w:val="20"/>
                <w:szCs w:val="20"/>
              </w:rPr>
            </w:pPr>
            <w:r w:rsidRPr="00F105D4">
              <w:rPr>
                <w:color w:val="000000" w:themeColor="text1"/>
                <w:sz w:val="20"/>
                <w:szCs w:val="20"/>
              </w:rPr>
              <w:t>IPOPT</w:t>
            </w:r>
            <w:r>
              <w:rPr>
                <w:color w:val="000000" w:themeColor="text1"/>
                <w:sz w:val="20"/>
                <w:szCs w:val="20"/>
              </w:rPr>
              <w:t xml:space="preserve"> [5]</w:t>
            </w:r>
          </w:p>
        </w:tc>
        <w:tc>
          <w:tcPr>
            <w:tcW w:w="0" w:type="auto"/>
            <w:hideMark/>
          </w:tcPr>
          <w:p w14:paraId="54075AAE" w14:textId="77777777" w:rsidR="00180337" w:rsidRPr="00F105D4" w:rsidRDefault="00180337" w:rsidP="00FC2387">
            <w:pPr>
              <w:jc w:val="both"/>
              <w:rPr>
                <w:color w:val="000000" w:themeColor="text1"/>
                <w:sz w:val="20"/>
                <w:szCs w:val="20"/>
              </w:rPr>
            </w:pPr>
            <w:r w:rsidRPr="00F105D4">
              <w:rPr>
                <w:color w:val="000000" w:themeColor="text1"/>
                <w:sz w:val="20"/>
                <w:szCs w:val="20"/>
              </w:rPr>
              <w:t>CPLEX</w:t>
            </w:r>
            <w:r>
              <w:rPr>
                <w:color w:val="000000" w:themeColor="text1"/>
                <w:sz w:val="20"/>
                <w:szCs w:val="20"/>
              </w:rPr>
              <w:t xml:space="preserve"> [6]</w:t>
            </w:r>
          </w:p>
        </w:tc>
      </w:tr>
      <w:tr w:rsidR="00180337" w:rsidRPr="00F105D4" w14:paraId="4C1A4B37" w14:textId="77777777" w:rsidTr="00FC2387">
        <w:trPr>
          <w:trHeight w:val="315"/>
        </w:trPr>
        <w:tc>
          <w:tcPr>
            <w:tcW w:w="0" w:type="auto"/>
            <w:hideMark/>
          </w:tcPr>
          <w:p w14:paraId="4DFFD73A" w14:textId="77777777" w:rsidR="00180337" w:rsidRPr="00F105D4" w:rsidRDefault="00180337" w:rsidP="00FC2387">
            <w:pPr>
              <w:jc w:val="both"/>
              <w:rPr>
                <w:color w:val="000000" w:themeColor="text1"/>
                <w:sz w:val="20"/>
                <w:szCs w:val="20"/>
              </w:rPr>
            </w:pPr>
            <w:r w:rsidRPr="00F105D4">
              <w:rPr>
                <w:color w:val="000000" w:themeColor="text1"/>
                <w:sz w:val="20"/>
                <w:szCs w:val="20"/>
              </w:rPr>
              <w:t>Type of Solver</w:t>
            </w:r>
          </w:p>
        </w:tc>
        <w:tc>
          <w:tcPr>
            <w:tcW w:w="0" w:type="auto"/>
            <w:hideMark/>
          </w:tcPr>
          <w:p w14:paraId="6AF0BB69" w14:textId="77777777" w:rsidR="00180337" w:rsidRPr="00F105D4" w:rsidRDefault="00180337" w:rsidP="00FC2387">
            <w:pPr>
              <w:jc w:val="both"/>
              <w:rPr>
                <w:color w:val="000000" w:themeColor="text1"/>
                <w:sz w:val="20"/>
                <w:szCs w:val="20"/>
              </w:rPr>
            </w:pPr>
            <w:r w:rsidRPr="00F105D4">
              <w:rPr>
                <w:color w:val="000000" w:themeColor="text1"/>
                <w:sz w:val="20"/>
                <w:szCs w:val="20"/>
              </w:rPr>
              <w:t>Mixed-Integer Linear Programming (MILP)</w:t>
            </w:r>
          </w:p>
        </w:tc>
        <w:tc>
          <w:tcPr>
            <w:tcW w:w="0" w:type="auto"/>
            <w:hideMark/>
          </w:tcPr>
          <w:p w14:paraId="3052A833" w14:textId="77777777" w:rsidR="00180337" w:rsidRPr="00F105D4" w:rsidRDefault="00180337" w:rsidP="00FC2387">
            <w:pPr>
              <w:jc w:val="both"/>
              <w:rPr>
                <w:color w:val="000000" w:themeColor="text1"/>
                <w:sz w:val="20"/>
                <w:szCs w:val="20"/>
              </w:rPr>
            </w:pPr>
            <w:r w:rsidRPr="00F105D4">
              <w:rPr>
                <w:color w:val="000000" w:themeColor="text1"/>
                <w:sz w:val="20"/>
                <w:szCs w:val="20"/>
              </w:rPr>
              <w:t>Nonlinear Programming (NLP)</w:t>
            </w:r>
          </w:p>
        </w:tc>
        <w:tc>
          <w:tcPr>
            <w:tcW w:w="0" w:type="auto"/>
            <w:hideMark/>
          </w:tcPr>
          <w:p w14:paraId="6E0B8C82" w14:textId="77777777" w:rsidR="00180337" w:rsidRPr="00F105D4" w:rsidRDefault="00180337" w:rsidP="00FC2387">
            <w:pPr>
              <w:jc w:val="both"/>
              <w:rPr>
                <w:color w:val="000000" w:themeColor="text1"/>
                <w:sz w:val="20"/>
                <w:szCs w:val="20"/>
              </w:rPr>
            </w:pPr>
            <w:r w:rsidRPr="00F105D4">
              <w:rPr>
                <w:color w:val="000000" w:themeColor="text1"/>
                <w:sz w:val="20"/>
                <w:szCs w:val="20"/>
              </w:rPr>
              <w:t>Linear, Mixed-Integer, and Quadratic Programming (LP, MILP, QP, MIQP, etc.)</w:t>
            </w:r>
          </w:p>
        </w:tc>
      </w:tr>
      <w:tr w:rsidR="00180337" w:rsidRPr="00F105D4" w14:paraId="6B9B1417" w14:textId="77777777" w:rsidTr="00FC2387">
        <w:trPr>
          <w:trHeight w:val="315"/>
        </w:trPr>
        <w:tc>
          <w:tcPr>
            <w:tcW w:w="0" w:type="auto"/>
            <w:hideMark/>
          </w:tcPr>
          <w:p w14:paraId="27C45DB7" w14:textId="77777777" w:rsidR="00180337" w:rsidRPr="00F105D4" w:rsidRDefault="00180337" w:rsidP="00FC2387">
            <w:pPr>
              <w:jc w:val="both"/>
              <w:rPr>
                <w:color w:val="000000" w:themeColor="text1"/>
                <w:sz w:val="20"/>
                <w:szCs w:val="20"/>
              </w:rPr>
            </w:pPr>
            <w:r w:rsidRPr="00F105D4">
              <w:rPr>
                <w:color w:val="000000" w:themeColor="text1"/>
                <w:sz w:val="20"/>
                <w:szCs w:val="20"/>
              </w:rPr>
              <w:t>Problem Types</w:t>
            </w:r>
          </w:p>
        </w:tc>
        <w:tc>
          <w:tcPr>
            <w:tcW w:w="0" w:type="auto"/>
            <w:hideMark/>
          </w:tcPr>
          <w:p w14:paraId="334BFC10" w14:textId="77777777" w:rsidR="00180337" w:rsidRPr="00F105D4" w:rsidRDefault="00180337" w:rsidP="00FC2387">
            <w:pPr>
              <w:jc w:val="both"/>
              <w:rPr>
                <w:color w:val="000000" w:themeColor="text1"/>
                <w:sz w:val="20"/>
                <w:szCs w:val="20"/>
              </w:rPr>
            </w:pPr>
            <w:r w:rsidRPr="00F105D4">
              <w:rPr>
                <w:color w:val="000000" w:themeColor="text1"/>
                <w:sz w:val="20"/>
                <w:szCs w:val="20"/>
              </w:rPr>
              <w:t>Linear problems with integer variables</w:t>
            </w:r>
          </w:p>
        </w:tc>
        <w:tc>
          <w:tcPr>
            <w:tcW w:w="0" w:type="auto"/>
            <w:hideMark/>
          </w:tcPr>
          <w:p w14:paraId="0511CFB4" w14:textId="77777777" w:rsidR="00180337" w:rsidRPr="00F105D4" w:rsidRDefault="00180337" w:rsidP="00FC2387">
            <w:pPr>
              <w:jc w:val="both"/>
              <w:rPr>
                <w:color w:val="000000" w:themeColor="text1"/>
                <w:sz w:val="20"/>
                <w:szCs w:val="20"/>
              </w:rPr>
            </w:pPr>
            <w:r w:rsidRPr="00F105D4">
              <w:rPr>
                <w:color w:val="000000" w:themeColor="text1"/>
                <w:sz w:val="20"/>
                <w:szCs w:val="20"/>
              </w:rPr>
              <w:t>Continuous, nonlinear, and smooth optimization problems</w:t>
            </w:r>
          </w:p>
        </w:tc>
        <w:tc>
          <w:tcPr>
            <w:tcW w:w="0" w:type="auto"/>
            <w:hideMark/>
          </w:tcPr>
          <w:p w14:paraId="1759D05C" w14:textId="77777777" w:rsidR="00180337" w:rsidRPr="00F105D4" w:rsidRDefault="00180337" w:rsidP="00FC2387">
            <w:pPr>
              <w:jc w:val="both"/>
              <w:rPr>
                <w:color w:val="000000" w:themeColor="text1"/>
                <w:sz w:val="20"/>
                <w:szCs w:val="20"/>
              </w:rPr>
            </w:pPr>
            <w:r w:rsidRPr="00F105D4">
              <w:rPr>
                <w:color w:val="000000" w:themeColor="text1"/>
                <w:sz w:val="20"/>
                <w:szCs w:val="20"/>
              </w:rPr>
              <w:t>Linear, quadratic, and integer problems</w:t>
            </w:r>
          </w:p>
        </w:tc>
      </w:tr>
      <w:tr w:rsidR="00180337" w:rsidRPr="00F105D4" w14:paraId="2A0CE4F4" w14:textId="77777777" w:rsidTr="00FC2387">
        <w:trPr>
          <w:trHeight w:val="315"/>
        </w:trPr>
        <w:tc>
          <w:tcPr>
            <w:tcW w:w="0" w:type="auto"/>
            <w:hideMark/>
          </w:tcPr>
          <w:p w14:paraId="375E98D0" w14:textId="77777777" w:rsidR="00180337" w:rsidRPr="00F105D4" w:rsidRDefault="00180337" w:rsidP="00FC2387">
            <w:pPr>
              <w:jc w:val="both"/>
              <w:rPr>
                <w:color w:val="000000" w:themeColor="text1"/>
                <w:sz w:val="20"/>
                <w:szCs w:val="20"/>
              </w:rPr>
            </w:pPr>
            <w:r w:rsidRPr="00F105D4">
              <w:rPr>
                <w:color w:val="000000" w:themeColor="text1"/>
                <w:sz w:val="20"/>
                <w:szCs w:val="20"/>
              </w:rPr>
              <w:t>Open Source</w:t>
            </w:r>
          </w:p>
        </w:tc>
        <w:tc>
          <w:tcPr>
            <w:tcW w:w="0" w:type="auto"/>
            <w:hideMark/>
          </w:tcPr>
          <w:p w14:paraId="431930F7" w14:textId="77777777" w:rsidR="00180337" w:rsidRPr="00F105D4" w:rsidRDefault="00180337" w:rsidP="00FC2387">
            <w:pPr>
              <w:jc w:val="both"/>
              <w:rPr>
                <w:color w:val="000000" w:themeColor="text1"/>
                <w:sz w:val="20"/>
                <w:szCs w:val="20"/>
              </w:rPr>
            </w:pPr>
            <w:r w:rsidRPr="00F105D4">
              <w:rPr>
                <w:color w:val="000000" w:themeColor="text1"/>
                <w:sz w:val="20"/>
                <w:szCs w:val="20"/>
              </w:rPr>
              <w:t>Yes</w:t>
            </w:r>
          </w:p>
        </w:tc>
        <w:tc>
          <w:tcPr>
            <w:tcW w:w="0" w:type="auto"/>
            <w:hideMark/>
          </w:tcPr>
          <w:p w14:paraId="38783F8F" w14:textId="77777777" w:rsidR="00180337" w:rsidRPr="00F105D4" w:rsidRDefault="00180337" w:rsidP="00FC2387">
            <w:pPr>
              <w:jc w:val="both"/>
              <w:rPr>
                <w:color w:val="000000" w:themeColor="text1"/>
                <w:sz w:val="20"/>
                <w:szCs w:val="20"/>
              </w:rPr>
            </w:pPr>
            <w:r w:rsidRPr="00F105D4">
              <w:rPr>
                <w:color w:val="000000" w:themeColor="text1"/>
                <w:sz w:val="20"/>
                <w:szCs w:val="20"/>
              </w:rPr>
              <w:t>Yes</w:t>
            </w:r>
          </w:p>
        </w:tc>
        <w:tc>
          <w:tcPr>
            <w:tcW w:w="0" w:type="auto"/>
            <w:hideMark/>
          </w:tcPr>
          <w:p w14:paraId="782B23E4" w14:textId="77777777" w:rsidR="00180337" w:rsidRPr="00F105D4" w:rsidRDefault="00180337" w:rsidP="00FC2387">
            <w:pPr>
              <w:jc w:val="both"/>
              <w:rPr>
                <w:color w:val="000000" w:themeColor="text1"/>
                <w:sz w:val="20"/>
                <w:szCs w:val="20"/>
              </w:rPr>
            </w:pPr>
            <w:r w:rsidRPr="00F105D4">
              <w:rPr>
                <w:color w:val="000000" w:themeColor="text1"/>
                <w:sz w:val="20"/>
                <w:szCs w:val="20"/>
              </w:rPr>
              <w:t>No (commercial, with free academic license)</w:t>
            </w:r>
          </w:p>
        </w:tc>
      </w:tr>
      <w:tr w:rsidR="00180337" w:rsidRPr="00F105D4" w14:paraId="724E27A1" w14:textId="77777777" w:rsidTr="00FC2387">
        <w:trPr>
          <w:trHeight w:val="315"/>
        </w:trPr>
        <w:tc>
          <w:tcPr>
            <w:tcW w:w="0" w:type="auto"/>
            <w:hideMark/>
          </w:tcPr>
          <w:p w14:paraId="4BB83989" w14:textId="77777777" w:rsidR="00180337" w:rsidRPr="00F105D4" w:rsidRDefault="00180337" w:rsidP="00FC2387">
            <w:pPr>
              <w:jc w:val="both"/>
              <w:rPr>
                <w:color w:val="000000" w:themeColor="text1"/>
                <w:sz w:val="20"/>
                <w:szCs w:val="20"/>
              </w:rPr>
            </w:pPr>
            <w:r w:rsidRPr="00F105D4">
              <w:rPr>
                <w:color w:val="000000" w:themeColor="text1"/>
                <w:sz w:val="20"/>
                <w:szCs w:val="20"/>
              </w:rPr>
              <w:t>Algorithm</w:t>
            </w:r>
          </w:p>
        </w:tc>
        <w:tc>
          <w:tcPr>
            <w:tcW w:w="0" w:type="auto"/>
            <w:hideMark/>
          </w:tcPr>
          <w:p w14:paraId="75840EE3" w14:textId="77777777" w:rsidR="00180337" w:rsidRPr="00F105D4" w:rsidRDefault="00180337" w:rsidP="00FC2387">
            <w:pPr>
              <w:jc w:val="both"/>
              <w:rPr>
                <w:color w:val="000000" w:themeColor="text1"/>
                <w:sz w:val="20"/>
                <w:szCs w:val="20"/>
              </w:rPr>
            </w:pPr>
            <w:r w:rsidRPr="00F105D4">
              <w:rPr>
                <w:color w:val="000000" w:themeColor="text1"/>
                <w:sz w:val="20"/>
                <w:szCs w:val="20"/>
              </w:rPr>
              <w:t>Branch-and-Cut for MILP</w:t>
            </w:r>
          </w:p>
        </w:tc>
        <w:tc>
          <w:tcPr>
            <w:tcW w:w="0" w:type="auto"/>
            <w:hideMark/>
          </w:tcPr>
          <w:p w14:paraId="663C1DAA" w14:textId="77777777" w:rsidR="00180337" w:rsidRPr="00F105D4" w:rsidRDefault="00180337" w:rsidP="00FC2387">
            <w:pPr>
              <w:jc w:val="both"/>
              <w:rPr>
                <w:color w:val="000000" w:themeColor="text1"/>
                <w:sz w:val="20"/>
                <w:szCs w:val="20"/>
              </w:rPr>
            </w:pPr>
            <w:r w:rsidRPr="00F105D4">
              <w:rPr>
                <w:color w:val="000000" w:themeColor="text1"/>
                <w:sz w:val="20"/>
                <w:szCs w:val="20"/>
              </w:rPr>
              <w:t>Interior-Point Method for NLP</w:t>
            </w:r>
          </w:p>
        </w:tc>
        <w:tc>
          <w:tcPr>
            <w:tcW w:w="0" w:type="auto"/>
            <w:hideMark/>
          </w:tcPr>
          <w:p w14:paraId="2B4ADEB2" w14:textId="77777777" w:rsidR="00180337" w:rsidRPr="00F105D4" w:rsidRDefault="00180337" w:rsidP="00FC2387">
            <w:pPr>
              <w:jc w:val="both"/>
              <w:rPr>
                <w:color w:val="000000" w:themeColor="text1"/>
                <w:sz w:val="20"/>
                <w:szCs w:val="20"/>
              </w:rPr>
            </w:pPr>
            <w:r w:rsidRPr="00F105D4">
              <w:rPr>
                <w:color w:val="000000" w:themeColor="text1"/>
                <w:sz w:val="20"/>
                <w:szCs w:val="20"/>
              </w:rPr>
              <w:t>Simplex, Barrier, and Branch-and-Bound/Cut for MILP and QP</w:t>
            </w:r>
          </w:p>
        </w:tc>
      </w:tr>
      <w:tr w:rsidR="00180337" w:rsidRPr="00F105D4" w14:paraId="3A6D37B7" w14:textId="77777777" w:rsidTr="00FC2387">
        <w:trPr>
          <w:trHeight w:val="315"/>
        </w:trPr>
        <w:tc>
          <w:tcPr>
            <w:tcW w:w="0" w:type="auto"/>
            <w:hideMark/>
          </w:tcPr>
          <w:p w14:paraId="3B534AF1" w14:textId="77777777" w:rsidR="00180337" w:rsidRPr="00F105D4" w:rsidRDefault="00180337" w:rsidP="00FC2387">
            <w:pPr>
              <w:jc w:val="both"/>
              <w:rPr>
                <w:color w:val="000000" w:themeColor="text1"/>
                <w:sz w:val="20"/>
                <w:szCs w:val="20"/>
              </w:rPr>
            </w:pPr>
            <w:r w:rsidRPr="00F105D4">
              <w:rPr>
                <w:color w:val="000000" w:themeColor="text1"/>
                <w:sz w:val="20"/>
                <w:szCs w:val="20"/>
              </w:rPr>
              <w:t>Performance</w:t>
            </w:r>
          </w:p>
        </w:tc>
        <w:tc>
          <w:tcPr>
            <w:tcW w:w="0" w:type="auto"/>
            <w:hideMark/>
          </w:tcPr>
          <w:p w14:paraId="056ED858" w14:textId="77777777" w:rsidR="00180337" w:rsidRPr="00F105D4" w:rsidRDefault="00180337" w:rsidP="00FC2387">
            <w:pPr>
              <w:jc w:val="both"/>
              <w:rPr>
                <w:color w:val="000000" w:themeColor="text1"/>
                <w:sz w:val="20"/>
                <w:szCs w:val="20"/>
              </w:rPr>
            </w:pPr>
            <w:r w:rsidRPr="00F105D4">
              <w:rPr>
                <w:color w:val="000000" w:themeColor="text1"/>
                <w:sz w:val="20"/>
                <w:szCs w:val="20"/>
              </w:rPr>
              <w:t>Good for small to medium MILPs</w:t>
            </w:r>
          </w:p>
        </w:tc>
        <w:tc>
          <w:tcPr>
            <w:tcW w:w="0" w:type="auto"/>
            <w:hideMark/>
          </w:tcPr>
          <w:p w14:paraId="086E64D0" w14:textId="77777777" w:rsidR="00180337" w:rsidRPr="00F105D4" w:rsidRDefault="00180337" w:rsidP="00FC2387">
            <w:pPr>
              <w:jc w:val="both"/>
              <w:rPr>
                <w:color w:val="000000" w:themeColor="text1"/>
                <w:sz w:val="20"/>
                <w:szCs w:val="20"/>
              </w:rPr>
            </w:pPr>
            <w:r w:rsidRPr="00F105D4">
              <w:rPr>
                <w:color w:val="000000" w:themeColor="text1"/>
                <w:sz w:val="20"/>
                <w:szCs w:val="20"/>
              </w:rPr>
              <w:t>Excellent for large-scale NLP</w:t>
            </w:r>
          </w:p>
        </w:tc>
        <w:tc>
          <w:tcPr>
            <w:tcW w:w="0" w:type="auto"/>
            <w:hideMark/>
          </w:tcPr>
          <w:p w14:paraId="0E1E45EC" w14:textId="77777777" w:rsidR="00180337" w:rsidRPr="00F105D4" w:rsidRDefault="00180337" w:rsidP="00FC2387">
            <w:pPr>
              <w:jc w:val="both"/>
              <w:rPr>
                <w:color w:val="000000" w:themeColor="text1"/>
                <w:sz w:val="20"/>
                <w:szCs w:val="20"/>
              </w:rPr>
            </w:pPr>
            <w:r w:rsidRPr="00F105D4">
              <w:rPr>
                <w:color w:val="000000" w:themeColor="text1"/>
                <w:sz w:val="20"/>
                <w:szCs w:val="20"/>
              </w:rPr>
              <w:t>Industry-standard, highly optimized for large-scale LP, MILP, and QP</w:t>
            </w:r>
          </w:p>
        </w:tc>
      </w:tr>
      <w:tr w:rsidR="00180337" w:rsidRPr="00F105D4" w14:paraId="3AE02B04" w14:textId="77777777" w:rsidTr="00FC2387">
        <w:trPr>
          <w:trHeight w:val="315"/>
        </w:trPr>
        <w:tc>
          <w:tcPr>
            <w:tcW w:w="0" w:type="auto"/>
            <w:hideMark/>
          </w:tcPr>
          <w:p w14:paraId="0AFF3E2D" w14:textId="77777777" w:rsidR="00180337" w:rsidRPr="00F105D4" w:rsidRDefault="00180337" w:rsidP="00FC2387">
            <w:pPr>
              <w:jc w:val="both"/>
              <w:rPr>
                <w:color w:val="000000" w:themeColor="text1"/>
                <w:sz w:val="20"/>
                <w:szCs w:val="20"/>
              </w:rPr>
            </w:pPr>
            <w:r w:rsidRPr="00F105D4">
              <w:rPr>
                <w:color w:val="000000" w:themeColor="text1"/>
                <w:sz w:val="20"/>
                <w:szCs w:val="20"/>
              </w:rPr>
              <w:t>Parallelization</w:t>
            </w:r>
          </w:p>
        </w:tc>
        <w:tc>
          <w:tcPr>
            <w:tcW w:w="0" w:type="auto"/>
            <w:hideMark/>
          </w:tcPr>
          <w:p w14:paraId="7D00FDE4" w14:textId="77777777" w:rsidR="00180337" w:rsidRPr="00F105D4" w:rsidRDefault="00180337" w:rsidP="00FC2387">
            <w:pPr>
              <w:jc w:val="both"/>
              <w:rPr>
                <w:color w:val="000000" w:themeColor="text1"/>
                <w:sz w:val="20"/>
                <w:szCs w:val="20"/>
              </w:rPr>
            </w:pPr>
            <w:r w:rsidRPr="00F105D4">
              <w:rPr>
                <w:color w:val="000000" w:themeColor="text1"/>
                <w:sz w:val="20"/>
                <w:szCs w:val="20"/>
              </w:rPr>
              <w:t>Limited</w:t>
            </w:r>
          </w:p>
        </w:tc>
        <w:tc>
          <w:tcPr>
            <w:tcW w:w="0" w:type="auto"/>
            <w:hideMark/>
          </w:tcPr>
          <w:p w14:paraId="2A1900DA" w14:textId="77777777" w:rsidR="00180337" w:rsidRPr="00F105D4" w:rsidRDefault="00180337" w:rsidP="00FC2387">
            <w:pPr>
              <w:jc w:val="both"/>
              <w:rPr>
                <w:color w:val="000000" w:themeColor="text1"/>
                <w:sz w:val="20"/>
                <w:szCs w:val="20"/>
              </w:rPr>
            </w:pPr>
            <w:r w:rsidRPr="00F105D4">
              <w:rPr>
                <w:color w:val="000000" w:themeColor="text1"/>
                <w:sz w:val="20"/>
                <w:szCs w:val="20"/>
              </w:rPr>
              <w:t>No</w:t>
            </w:r>
          </w:p>
        </w:tc>
        <w:tc>
          <w:tcPr>
            <w:tcW w:w="0" w:type="auto"/>
            <w:hideMark/>
          </w:tcPr>
          <w:p w14:paraId="1C4269C3" w14:textId="77777777" w:rsidR="00180337" w:rsidRPr="00F105D4" w:rsidRDefault="00180337" w:rsidP="00FC2387">
            <w:pPr>
              <w:jc w:val="both"/>
              <w:rPr>
                <w:color w:val="000000" w:themeColor="text1"/>
                <w:sz w:val="20"/>
                <w:szCs w:val="20"/>
              </w:rPr>
            </w:pPr>
            <w:r w:rsidRPr="00F105D4">
              <w:rPr>
                <w:color w:val="000000" w:themeColor="text1"/>
                <w:sz w:val="20"/>
                <w:szCs w:val="20"/>
              </w:rPr>
              <w:t>Fully parallelized and highly scalable</w:t>
            </w:r>
          </w:p>
        </w:tc>
      </w:tr>
      <w:tr w:rsidR="00180337" w:rsidRPr="00F105D4" w14:paraId="42951DE7" w14:textId="77777777" w:rsidTr="00FC2387">
        <w:trPr>
          <w:trHeight w:val="315"/>
        </w:trPr>
        <w:tc>
          <w:tcPr>
            <w:tcW w:w="0" w:type="auto"/>
            <w:hideMark/>
          </w:tcPr>
          <w:p w14:paraId="44DF15BD" w14:textId="77777777" w:rsidR="00180337" w:rsidRPr="00F105D4" w:rsidRDefault="00180337" w:rsidP="00FC2387">
            <w:pPr>
              <w:jc w:val="both"/>
              <w:rPr>
                <w:color w:val="000000" w:themeColor="text1"/>
                <w:sz w:val="20"/>
                <w:szCs w:val="20"/>
              </w:rPr>
            </w:pPr>
            <w:r w:rsidRPr="00F105D4">
              <w:rPr>
                <w:color w:val="000000" w:themeColor="text1"/>
                <w:sz w:val="20"/>
                <w:szCs w:val="20"/>
              </w:rPr>
              <w:t>Ease of Use</w:t>
            </w:r>
          </w:p>
        </w:tc>
        <w:tc>
          <w:tcPr>
            <w:tcW w:w="0" w:type="auto"/>
            <w:hideMark/>
          </w:tcPr>
          <w:p w14:paraId="3D51D2F8" w14:textId="77777777" w:rsidR="00180337" w:rsidRPr="00F105D4" w:rsidRDefault="00180337" w:rsidP="00FC2387">
            <w:pPr>
              <w:jc w:val="both"/>
              <w:rPr>
                <w:color w:val="000000" w:themeColor="text1"/>
                <w:sz w:val="20"/>
                <w:szCs w:val="20"/>
              </w:rPr>
            </w:pPr>
            <w:r w:rsidRPr="00F105D4">
              <w:rPr>
                <w:color w:val="000000" w:themeColor="text1"/>
                <w:sz w:val="20"/>
                <w:szCs w:val="20"/>
              </w:rPr>
              <w:t>Easier</w:t>
            </w:r>
            <w:r>
              <w:rPr>
                <w:color w:val="000000" w:themeColor="text1"/>
                <w:sz w:val="20"/>
                <w:szCs w:val="20"/>
              </w:rPr>
              <w:t xml:space="preserve"> </w:t>
            </w:r>
            <w:r w:rsidRPr="00F105D4">
              <w:rPr>
                <w:color w:val="000000" w:themeColor="text1"/>
                <w:sz w:val="20"/>
                <w:szCs w:val="20"/>
              </w:rPr>
              <w:t>for linear problems</w:t>
            </w:r>
          </w:p>
        </w:tc>
        <w:tc>
          <w:tcPr>
            <w:tcW w:w="0" w:type="auto"/>
            <w:hideMark/>
          </w:tcPr>
          <w:p w14:paraId="07174FBC" w14:textId="77777777" w:rsidR="00180337" w:rsidRPr="00F105D4" w:rsidRDefault="00180337" w:rsidP="00FC2387">
            <w:pPr>
              <w:jc w:val="both"/>
              <w:rPr>
                <w:color w:val="000000" w:themeColor="text1"/>
                <w:sz w:val="20"/>
                <w:szCs w:val="20"/>
              </w:rPr>
            </w:pPr>
            <w:r w:rsidRPr="00F105D4">
              <w:rPr>
                <w:color w:val="000000" w:themeColor="text1"/>
                <w:sz w:val="20"/>
                <w:szCs w:val="20"/>
              </w:rPr>
              <w:t>Requires smooth, differentiable functions</w:t>
            </w:r>
          </w:p>
        </w:tc>
        <w:tc>
          <w:tcPr>
            <w:tcW w:w="0" w:type="auto"/>
            <w:hideMark/>
          </w:tcPr>
          <w:p w14:paraId="245A9865" w14:textId="77777777" w:rsidR="00180337" w:rsidRPr="00F105D4" w:rsidRDefault="00180337" w:rsidP="00FC2387">
            <w:pPr>
              <w:jc w:val="both"/>
              <w:rPr>
                <w:color w:val="000000" w:themeColor="text1"/>
                <w:sz w:val="20"/>
                <w:szCs w:val="20"/>
              </w:rPr>
            </w:pPr>
            <w:r w:rsidRPr="00F105D4">
              <w:rPr>
                <w:color w:val="000000" w:themeColor="text1"/>
                <w:sz w:val="20"/>
                <w:szCs w:val="20"/>
              </w:rPr>
              <w:t>Highly flexible with extensive modeling capabilities</w:t>
            </w:r>
          </w:p>
        </w:tc>
      </w:tr>
      <w:tr w:rsidR="00180337" w:rsidRPr="00F105D4" w14:paraId="5624F30E" w14:textId="77777777" w:rsidTr="00FC2387">
        <w:trPr>
          <w:trHeight w:val="315"/>
        </w:trPr>
        <w:tc>
          <w:tcPr>
            <w:tcW w:w="0" w:type="auto"/>
            <w:hideMark/>
          </w:tcPr>
          <w:p w14:paraId="6DA8FE22" w14:textId="77777777" w:rsidR="00180337" w:rsidRPr="00F105D4" w:rsidRDefault="00180337" w:rsidP="00FC2387">
            <w:pPr>
              <w:jc w:val="both"/>
              <w:rPr>
                <w:color w:val="000000" w:themeColor="text1"/>
                <w:sz w:val="20"/>
                <w:szCs w:val="20"/>
              </w:rPr>
            </w:pPr>
            <w:r w:rsidRPr="00F105D4">
              <w:rPr>
                <w:color w:val="000000" w:themeColor="text1"/>
                <w:sz w:val="20"/>
                <w:szCs w:val="20"/>
              </w:rPr>
              <w:t>Typical Applications</w:t>
            </w:r>
          </w:p>
        </w:tc>
        <w:tc>
          <w:tcPr>
            <w:tcW w:w="0" w:type="auto"/>
            <w:hideMark/>
          </w:tcPr>
          <w:p w14:paraId="072A48AE" w14:textId="77777777" w:rsidR="00180337" w:rsidRPr="00F105D4" w:rsidRDefault="00180337" w:rsidP="00FC2387">
            <w:pPr>
              <w:jc w:val="both"/>
              <w:rPr>
                <w:color w:val="000000" w:themeColor="text1"/>
                <w:sz w:val="20"/>
                <w:szCs w:val="20"/>
              </w:rPr>
            </w:pPr>
            <w:r w:rsidRPr="00F105D4">
              <w:rPr>
                <w:color w:val="000000" w:themeColor="text1"/>
                <w:sz w:val="20"/>
                <w:szCs w:val="20"/>
              </w:rPr>
              <w:t>Scheduling, routing, resource allocation</w:t>
            </w:r>
          </w:p>
        </w:tc>
        <w:tc>
          <w:tcPr>
            <w:tcW w:w="0" w:type="auto"/>
            <w:hideMark/>
          </w:tcPr>
          <w:p w14:paraId="7C32E518" w14:textId="77777777" w:rsidR="00180337" w:rsidRPr="00F105D4" w:rsidRDefault="00180337" w:rsidP="00FC2387">
            <w:pPr>
              <w:jc w:val="both"/>
              <w:rPr>
                <w:color w:val="000000" w:themeColor="text1"/>
                <w:sz w:val="20"/>
                <w:szCs w:val="20"/>
              </w:rPr>
            </w:pPr>
            <w:r w:rsidRPr="00F105D4">
              <w:rPr>
                <w:color w:val="000000" w:themeColor="text1"/>
                <w:sz w:val="20"/>
                <w:szCs w:val="20"/>
              </w:rPr>
              <w:t>Nonlinear control, optimal power flow, nonlinear portfolio optimization</w:t>
            </w:r>
          </w:p>
        </w:tc>
        <w:tc>
          <w:tcPr>
            <w:tcW w:w="0" w:type="auto"/>
            <w:hideMark/>
          </w:tcPr>
          <w:p w14:paraId="478BB82A" w14:textId="77777777" w:rsidR="00180337" w:rsidRPr="00F105D4" w:rsidRDefault="00180337" w:rsidP="00FC2387">
            <w:pPr>
              <w:jc w:val="both"/>
              <w:rPr>
                <w:color w:val="000000" w:themeColor="text1"/>
                <w:sz w:val="20"/>
                <w:szCs w:val="20"/>
              </w:rPr>
            </w:pPr>
            <w:r w:rsidRPr="00F105D4">
              <w:rPr>
                <w:color w:val="000000" w:themeColor="text1"/>
                <w:sz w:val="20"/>
                <w:szCs w:val="20"/>
              </w:rPr>
              <w:t>Industry-scale problems in logistics, finance, energy, etc.</w:t>
            </w:r>
          </w:p>
        </w:tc>
      </w:tr>
    </w:tbl>
    <w:p w14:paraId="628D4B15" w14:textId="77777777" w:rsidR="00180337" w:rsidRPr="009209B2" w:rsidRDefault="00180337" w:rsidP="00180337">
      <w:pPr>
        <w:jc w:val="center"/>
        <w:rPr>
          <w:color w:val="000000" w:themeColor="text1"/>
          <w:sz w:val="20"/>
          <w:szCs w:val="20"/>
        </w:rPr>
      </w:pPr>
      <w:r>
        <w:rPr>
          <w:color w:val="000000" w:themeColor="text1"/>
          <w:sz w:val="20"/>
          <w:szCs w:val="20"/>
        </w:rPr>
        <w:t>Table 1: An outline of three different stochastic solvers.</w:t>
      </w:r>
    </w:p>
    <w:p w14:paraId="5BA54FEB" w14:textId="77777777" w:rsidR="00180337" w:rsidRDefault="00180337" w:rsidP="000769BC">
      <w:pPr>
        <w:ind w:firstLine="360"/>
        <w:jc w:val="both"/>
        <w:rPr>
          <w:sz w:val="20"/>
          <w:szCs w:val="20"/>
        </w:rPr>
      </w:pPr>
    </w:p>
    <w:p w14:paraId="17011A47" w14:textId="5E4C932C" w:rsidR="008627A6" w:rsidRPr="008A272E" w:rsidRDefault="00703233" w:rsidP="009E4213">
      <w:pPr>
        <w:jc w:val="both"/>
        <w:rPr>
          <w:b/>
          <w:bCs/>
          <w:sz w:val="20"/>
          <w:szCs w:val="20"/>
        </w:rPr>
      </w:pPr>
      <w:r w:rsidRPr="008A272E">
        <w:rPr>
          <w:b/>
          <w:bCs/>
          <w:sz w:val="20"/>
          <w:szCs w:val="20"/>
        </w:rPr>
        <w:t>The Stochastic Multi-Activity Tour Scheduling Problem (SMATSP)</w:t>
      </w:r>
    </w:p>
    <w:p w14:paraId="283F9050" w14:textId="71CEC9CA" w:rsidR="00E1483B" w:rsidRDefault="006E7D1E" w:rsidP="00703233">
      <w:pPr>
        <w:jc w:val="both"/>
        <w:rPr>
          <w:sz w:val="20"/>
          <w:szCs w:val="20"/>
        </w:rPr>
      </w:pPr>
      <w:r>
        <w:rPr>
          <w:sz w:val="20"/>
          <w:szCs w:val="20"/>
        </w:rPr>
        <w:t xml:space="preserve">This paper is exploring </w:t>
      </w:r>
      <w:r w:rsidR="00703233" w:rsidRPr="006E7D1E">
        <w:rPr>
          <w:sz w:val="20"/>
          <w:szCs w:val="20"/>
        </w:rPr>
        <w:t xml:space="preserve">workforce scheduling challenges in service organizations, </w:t>
      </w:r>
      <w:r>
        <w:rPr>
          <w:sz w:val="20"/>
          <w:szCs w:val="20"/>
        </w:rPr>
        <w:t xml:space="preserve">with </w:t>
      </w:r>
      <w:r w:rsidR="00703233" w:rsidRPr="006E7D1E">
        <w:rPr>
          <w:sz w:val="20"/>
          <w:szCs w:val="20"/>
        </w:rPr>
        <w:t xml:space="preserve">scenarios in which employees can perform several different tasks within a single shift, and these shifts must be repeated across multiple days, possibly under uncertain demand. </w:t>
      </w:r>
      <w:r>
        <w:rPr>
          <w:sz w:val="20"/>
          <w:szCs w:val="20"/>
        </w:rPr>
        <w:t xml:space="preserve">In a </w:t>
      </w:r>
      <w:r w:rsidR="00E8335B">
        <w:rPr>
          <w:sz w:val="20"/>
          <w:szCs w:val="20"/>
        </w:rPr>
        <w:t>2017</w:t>
      </w:r>
      <w:r>
        <w:rPr>
          <w:sz w:val="20"/>
          <w:szCs w:val="20"/>
        </w:rPr>
        <w:t xml:space="preserve"> paper by </w:t>
      </w:r>
      <w:r w:rsidR="001C024F" w:rsidRPr="000F66D4">
        <w:rPr>
          <w:sz w:val="20"/>
          <w:szCs w:val="20"/>
        </w:rPr>
        <w:t>Restrepo, Gendron, and Rousseau.</w:t>
      </w:r>
      <w:r>
        <w:rPr>
          <w:sz w:val="20"/>
          <w:szCs w:val="20"/>
        </w:rPr>
        <w:t xml:space="preserve"> they explore relevant deterministic problems, and then a stochastic model that exactly fits the description of this new research paper. </w:t>
      </w:r>
      <w:r w:rsidR="00703233" w:rsidRPr="006E7D1E">
        <w:rPr>
          <w:sz w:val="20"/>
          <w:szCs w:val="20"/>
        </w:rPr>
        <w:t>The</w:t>
      </w:r>
      <w:r>
        <w:rPr>
          <w:sz w:val="20"/>
          <w:szCs w:val="20"/>
        </w:rPr>
        <w:t>re is the</w:t>
      </w:r>
      <w:r w:rsidR="00703233" w:rsidRPr="006E7D1E">
        <w:rPr>
          <w:sz w:val="20"/>
          <w:szCs w:val="20"/>
        </w:rPr>
        <w:t> Multi-Activity Shift Scheduling Problem (MASSP)</w:t>
      </w:r>
      <w:r>
        <w:rPr>
          <w:sz w:val="20"/>
          <w:szCs w:val="20"/>
        </w:rPr>
        <w:t xml:space="preserve"> which</w:t>
      </w:r>
      <w:r w:rsidR="00703233" w:rsidRPr="006E7D1E">
        <w:rPr>
          <w:sz w:val="20"/>
          <w:szCs w:val="20"/>
        </w:rPr>
        <w:t> focuses on building daily shifts with multiple activities, adhering to constraints such as break placement, minimum and maximum shift length, and activity-switching rules. The</w:t>
      </w:r>
      <w:r>
        <w:rPr>
          <w:sz w:val="20"/>
          <w:szCs w:val="20"/>
        </w:rPr>
        <w:t>re is also the</w:t>
      </w:r>
      <w:r w:rsidR="00703233" w:rsidRPr="006E7D1E">
        <w:rPr>
          <w:sz w:val="20"/>
          <w:szCs w:val="20"/>
        </w:rPr>
        <w:t> Multi-Activity Tour Scheduling Problem (MATSP) </w:t>
      </w:r>
      <w:r>
        <w:rPr>
          <w:sz w:val="20"/>
          <w:szCs w:val="20"/>
        </w:rPr>
        <w:t xml:space="preserve">which </w:t>
      </w:r>
      <w:r w:rsidR="00703233" w:rsidRPr="006E7D1E">
        <w:rPr>
          <w:sz w:val="20"/>
          <w:szCs w:val="20"/>
        </w:rPr>
        <w:t>then expands on MASSP by extending the planning horizon to multiple days</w:t>
      </w:r>
      <w:r>
        <w:rPr>
          <w:sz w:val="20"/>
          <w:szCs w:val="20"/>
        </w:rPr>
        <w:t xml:space="preserve">, </w:t>
      </w:r>
      <w:r w:rsidR="00703233" w:rsidRPr="006E7D1E">
        <w:rPr>
          <w:sz w:val="20"/>
          <w:szCs w:val="20"/>
        </w:rPr>
        <w:t>commonly a week, introducing additional regulations for day-off allocation, weekly total hours, and extended rest periods, thereby generating full “tours” for each employee. Finally, the Stochastic Multi-Activity Shift and Tour Scheduling Problem (SMASTP) incorporates randomness by using a two-stage stochastic model. In this approach, employee tours are decided in the first stage (without complete information on daily demand), and second-stage decisions refine task allocation</w:t>
      </w:r>
      <w:r>
        <w:rPr>
          <w:sz w:val="20"/>
          <w:szCs w:val="20"/>
        </w:rPr>
        <w:t>, such as when</w:t>
      </w:r>
      <w:r w:rsidR="00ED1ABE">
        <w:rPr>
          <w:sz w:val="20"/>
          <w:szCs w:val="20"/>
        </w:rPr>
        <w:t xml:space="preserve"> lunch</w:t>
      </w:r>
      <w:r>
        <w:rPr>
          <w:sz w:val="20"/>
          <w:szCs w:val="20"/>
        </w:rPr>
        <w:t xml:space="preserve"> breaks are taken,</w:t>
      </w:r>
      <w:r w:rsidR="00703233" w:rsidRPr="006E7D1E">
        <w:rPr>
          <w:sz w:val="20"/>
          <w:szCs w:val="20"/>
        </w:rPr>
        <w:t xml:space="preserve"> after real demand is realized—allowing for explicit under- or over-staffing costs. Taken together, these problems illustrate a progression from single-day, deterministic scheduling (MASSP), to multi-day, deterministic solutions (MATSP), and ultimately multi-day, stochastic models (SMASTP), each step adding new layers of complexity to achieve more robust and realistic workforce solutions.</w:t>
      </w:r>
      <w:r w:rsidR="00ED1ABE">
        <w:rPr>
          <w:sz w:val="20"/>
          <w:szCs w:val="20"/>
        </w:rPr>
        <w:t xml:space="preserve"> [</w:t>
      </w:r>
      <w:r w:rsidR="00871A19">
        <w:rPr>
          <w:sz w:val="20"/>
          <w:szCs w:val="20"/>
        </w:rPr>
        <w:t>1</w:t>
      </w:r>
      <w:r w:rsidR="00A10630">
        <w:rPr>
          <w:sz w:val="20"/>
          <w:szCs w:val="20"/>
        </w:rPr>
        <w:t>1</w:t>
      </w:r>
      <w:r w:rsidR="00ED1ABE">
        <w:rPr>
          <w:sz w:val="20"/>
          <w:szCs w:val="20"/>
        </w:rPr>
        <w:t>]</w:t>
      </w:r>
    </w:p>
    <w:p w14:paraId="12B7EB6C" w14:textId="77777777" w:rsidR="001C024F" w:rsidRDefault="001C024F" w:rsidP="00E1483B">
      <w:pPr>
        <w:jc w:val="both"/>
        <w:rPr>
          <w:b/>
          <w:bCs/>
          <w:sz w:val="20"/>
          <w:szCs w:val="20"/>
        </w:rPr>
      </w:pPr>
    </w:p>
    <w:p w14:paraId="48855829" w14:textId="6186FD7F" w:rsidR="00E1483B" w:rsidRPr="00E1483B" w:rsidRDefault="00E1483B" w:rsidP="00E1483B">
      <w:pPr>
        <w:jc w:val="both"/>
        <w:rPr>
          <w:b/>
          <w:bCs/>
          <w:sz w:val="20"/>
          <w:szCs w:val="20"/>
        </w:rPr>
      </w:pPr>
      <w:r>
        <w:rPr>
          <w:b/>
          <w:bCs/>
          <w:sz w:val="20"/>
          <w:szCs w:val="20"/>
        </w:rPr>
        <w:t xml:space="preserve">Literature Overview </w:t>
      </w:r>
    </w:p>
    <w:p w14:paraId="5913CA49" w14:textId="25C5CD18" w:rsidR="00E1483B" w:rsidRPr="00E1483B" w:rsidRDefault="00E1483B" w:rsidP="00E1483B">
      <w:pPr>
        <w:jc w:val="both"/>
        <w:rPr>
          <w:sz w:val="20"/>
          <w:szCs w:val="20"/>
        </w:rPr>
      </w:pPr>
      <w:r w:rsidRPr="00E1483B">
        <w:rPr>
          <w:sz w:val="20"/>
          <w:szCs w:val="20"/>
        </w:rPr>
        <w:t xml:space="preserve">The landscape of operational AI solutions demonstrates a clear </w:t>
      </w:r>
      <w:r>
        <w:rPr>
          <w:sz w:val="20"/>
          <w:szCs w:val="20"/>
        </w:rPr>
        <w:t>opportunity</w:t>
      </w:r>
      <w:r w:rsidRPr="00E1483B">
        <w:rPr>
          <w:sz w:val="20"/>
          <w:szCs w:val="20"/>
        </w:rPr>
        <w:t xml:space="preserve"> </w:t>
      </w:r>
      <w:r>
        <w:rPr>
          <w:sz w:val="20"/>
          <w:szCs w:val="20"/>
        </w:rPr>
        <w:t>to introduce</w:t>
      </w:r>
      <w:r w:rsidRPr="00E1483B">
        <w:rPr>
          <w:sz w:val="20"/>
          <w:szCs w:val="20"/>
        </w:rPr>
        <w:t xml:space="preserve"> human-driven </w:t>
      </w:r>
      <w:r>
        <w:rPr>
          <w:sz w:val="20"/>
          <w:szCs w:val="20"/>
        </w:rPr>
        <w:t>deep-</w:t>
      </w:r>
      <w:r w:rsidRPr="00E1483B">
        <w:rPr>
          <w:sz w:val="20"/>
          <w:szCs w:val="20"/>
        </w:rPr>
        <w:t xml:space="preserve">analytical tools </w:t>
      </w:r>
      <w:r>
        <w:rPr>
          <w:sz w:val="20"/>
          <w:szCs w:val="20"/>
        </w:rPr>
        <w:t>that</w:t>
      </w:r>
      <w:r w:rsidRPr="00E1483B">
        <w:rPr>
          <w:sz w:val="20"/>
          <w:szCs w:val="20"/>
        </w:rPr>
        <w:t xml:space="preserve"> </w:t>
      </w:r>
      <w:r>
        <w:rPr>
          <w:sz w:val="20"/>
          <w:szCs w:val="20"/>
        </w:rPr>
        <w:t>use</w:t>
      </w:r>
      <w:r w:rsidRPr="00E1483B">
        <w:rPr>
          <w:sz w:val="20"/>
          <w:szCs w:val="20"/>
        </w:rPr>
        <w:t> </w:t>
      </w:r>
      <w:r>
        <w:rPr>
          <w:sz w:val="20"/>
          <w:szCs w:val="20"/>
        </w:rPr>
        <w:t>robust</w:t>
      </w:r>
      <w:r w:rsidRPr="00E1483B">
        <w:rPr>
          <w:sz w:val="20"/>
          <w:szCs w:val="20"/>
        </w:rPr>
        <w:t> decision frameworks</w:t>
      </w:r>
      <w:r>
        <w:rPr>
          <w:sz w:val="20"/>
          <w:szCs w:val="20"/>
        </w:rPr>
        <w:t xml:space="preserve"> which formerly were purely algorithm driven</w:t>
      </w:r>
      <w:r w:rsidRPr="00E1483B">
        <w:rPr>
          <w:sz w:val="20"/>
          <w:szCs w:val="20"/>
        </w:rPr>
        <w:t>. Existing AI applications, whether in predictive maintenance or warehouse optimization, primarily rely on robust data structures and automated decision layers, where human intervention is limited to</w:t>
      </w:r>
      <w:r>
        <w:rPr>
          <w:sz w:val="20"/>
          <w:szCs w:val="20"/>
        </w:rPr>
        <w:t xml:space="preserve"> what could be called</w:t>
      </w:r>
      <w:r w:rsidRPr="00E1483B">
        <w:rPr>
          <w:sz w:val="20"/>
          <w:szCs w:val="20"/>
        </w:rPr>
        <w:t xml:space="preserve"> strategic oversight rather than direct</w:t>
      </w:r>
      <w:r>
        <w:rPr>
          <w:sz w:val="20"/>
          <w:szCs w:val="20"/>
        </w:rPr>
        <w:t xml:space="preserve"> intervention</w:t>
      </w:r>
      <w:r w:rsidRPr="00E1483B">
        <w:rPr>
          <w:sz w:val="20"/>
          <w:szCs w:val="20"/>
        </w:rPr>
        <w:t>. Similarly, </w:t>
      </w:r>
      <w:r>
        <w:rPr>
          <w:sz w:val="20"/>
          <w:szCs w:val="20"/>
        </w:rPr>
        <w:t xml:space="preserve">programmed </w:t>
      </w:r>
      <w:r w:rsidRPr="00E1483B">
        <w:rPr>
          <w:sz w:val="20"/>
          <w:szCs w:val="20"/>
        </w:rPr>
        <w:t>optimization tools, such as </w:t>
      </w:r>
      <w:proofErr w:type="spellStart"/>
      <w:r w:rsidRPr="00E1483B">
        <w:rPr>
          <w:sz w:val="20"/>
          <w:szCs w:val="20"/>
        </w:rPr>
        <w:t>Pyomo</w:t>
      </w:r>
      <w:proofErr w:type="spellEnd"/>
      <w:r w:rsidRPr="00E1483B">
        <w:rPr>
          <w:sz w:val="20"/>
          <w:szCs w:val="20"/>
        </w:rPr>
        <w:t xml:space="preserve"> and GAMS, provide structured frameworks for integrating powerful solvers like CBC and IPOPT, enabling </w:t>
      </w:r>
      <w:r>
        <w:rPr>
          <w:sz w:val="20"/>
          <w:szCs w:val="20"/>
        </w:rPr>
        <w:t>engineers</w:t>
      </w:r>
      <w:r w:rsidRPr="00E1483B">
        <w:rPr>
          <w:sz w:val="20"/>
          <w:szCs w:val="20"/>
        </w:rPr>
        <w:t xml:space="preserve"> to model complex operational problems with </w:t>
      </w:r>
      <w:r>
        <w:rPr>
          <w:sz w:val="20"/>
          <w:szCs w:val="20"/>
        </w:rPr>
        <w:t>complex but formulaic</w:t>
      </w:r>
      <w:r w:rsidRPr="00E1483B">
        <w:rPr>
          <w:sz w:val="20"/>
          <w:szCs w:val="20"/>
        </w:rPr>
        <w:t xml:space="preserve"> math.</w:t>
      </w:r>
      <w:r>
        <w:rPr>
          <w:sz w:val="20"/>
          <w:szCs w:val="20"/>
        </w:rPr>
        <w:t xml:space="preserve"> </w:t>
      </w:r>
      <w:r w:rsidR="00EA685E">
        <w:rPr>
          <w:sz w:val="20"/>
          <w:szCs w:val="20"/>
        </w:rPr>
        <w:t>Finally, w</w:t>
      </w:r>
      <w:r w:rsidRPr="00E1483B">
        <w:rPr>
          <w:sz w:val="20"/>
          <w:szCs w:val="20"/>
        </w:rPr>
        <w:t>ithin workforce scheduling</w:t>
      </w:r>
      <w:r>
        <w:rPr>
          <w:sz w:val="20"/>
          <w:szCs w:val="20"/>
        </w:rPr>
        <w:t>, which would be in the scope of this project</w:t>
      </w:r>
      <w:r w:rsidRPr="00E1483B">
        <w:rPr>
          <w:sz w:val="20"/>
          <w:szCs w:val="20"/>
        </w:rPr>
        <w:t>,</w:t>
      </w:r>
      <w:r>
        <w:rPr>
          <w:sz w:val="20"/>
          <w:szCs w:val="20"/>
        </w:rPr>
        <w:t xml:space="preserve"> </w:t>
      </w:r>
      <w:r w:rsidRPr="00E1483B">
        <w:rPr>
          <w:sz w:val="20"/>
          <w:szCs w:val="20"/>
        </w:rPr>
        <w:t xml:space="preserve">the Stochastic Multi-Activity Tour Scheduling Problem (SMATSP) represents </w:t>
      </w:r>
      <w:r>
        <w:rPr>
          <w:sz w:val="20"/>
          <w:szCs w:val="20"/>
        </w:rPr>
        <w:t>a good starting point</w:t>
      </w:r>
      <w:r w:rsidRPr="00E1483B">
        <w:rPr>
          <w:sz w:val="20"/>
          <w:szCs w:val="20"/>
        </w:rPr>
        <w:t xml:space="preserve"> </w:t>
      </w:r>
      <w:r>
        <w:rPr>
          <w:sz w:val="20"/>
          <w:szCs w:val="20"/>
        </w:rPr>
        <w:t>to start</w:t>
      </w:r>
      <w:r w:rsidRPr="00E1483B">
        <w:rPr>
          <w:sz w:val="20"/>
          <w:szCs w:val="20"/>
        </w:rPr>
        <w:t xml:space="preserve"> integrating stochastic modeling </w:t>
      </w:r>
      <w:r>
        <w:rPr>
          <w:sz w:val="20"/>
          <w:szCs w:val="20"/>
        </w:rPr>
        <w:t>with existing AI language models</w:t>
      </w:r>
      <w:r w:rsidRPr="00E1483B">
        <w:rPr>
          <w:sz w:val="20"/>
          <w:szCs w:val="20"/>
        </w:rPr>
        <w:t xml:space="preserve">. </w:t>
      </w:r>
    </w:p>
    <w:p w14:paraId="3CA7DEDE" w14:textId="77777777" w:rsidR="008A272E" w:rsidRPr="00967024" w:rsidRDefault="008A272E" w:rsidP="002A7E15">
      <w:pPr>
        <w:jc w:val="both"/>
        <w:rPr>
          <w:sz w:val="20"/>
          <w:szCs w:val="20"/>
        </w:rPr>
      </w:pPr>
    </w:p>
    <w:p w14:paraId="51B3D90D" w14:textId="6795F248" w:rsidR="002A7E15" w:rsidRPr="00967024" w:rsidRDefault="00666E6A" w:rsidP="002A7E15">
      <w:pPr>
        <w:pStyle w:val="Heading2"/>
        <w:numPr>
          <w:ilvl w:val="0"/>
          <w:numId w:val="10"/>
        </w:numPr>
        <w:ind w:left="360"/>
        <w:jc w:val="both"/>
        <w:rPr>
          <w:rFonts w:ascii="Times New Roman" w:eastAsia="Times New Roman" w:hAnsi="Times New Roman" w:cs="Times New Roman"/>
        </w:rPr>
      </w:pPr>
      <w:r w:rsidRPr="00967024">
        <w:rPr>
          <w:rFonts w:ascii="Times New Roman" w:eastAsia="Times New Roman" w:hAnsi="Times New Roman" w:cs="Times New Roman"/>
        </w:rPr>
        <w:t>Mathematical Modeling</w:t>
      </w:r>
      <w:r w:rsidR="002508FA">
        <w:rPr>
          <w:rFonts w:ascii="Times New Roman" w:eastAsia="Times New Roman" w:hAnsi="Times New Roman" w:cs="Times New Roman"/>
        </w:rPr>
        <w:t xml:space="preserve"> (3 pages)</w:t>
      </w:r>
    </w:p>
    <w:p w14:paraId="58DE11F1" w14:textId="00F4A38F" w:rsidR="00770F8D" w:rsidRPr="00967024" w:rsidRDefault="00770F8D" w:rsidP="00770F8D">
      <w:pPr>
        <w:jc w:val="both"/>
        <w:rPr>
          <w:sz w:val="20"/>
          <w:szCs w:val="20"/>
        </w:rPr>
      </w:pPr>
    </w:p>
    <w:p w14:paraId="137C9AAB" w14:textId="53E10B8C" w:rsidR="00770F8D" w:rsidRPr="006E7D1E" w:rsidRDefault="00770F8D" w:rsidP="00770F8D">
      <w:pPr>
        <w:jc w:val="both"/>
        <w:rPr>
          <w:b/>
          <w:bCs/>
          <w:sz w:val="22"/>
          <w:szCs w:val="22"/>
        </w:rPr>
      </w:pPr>
      <w:r w:rsidRPr="000444EB">
        <w:rPr>
          <w:b/>
          <w:bCs/>
          <w:sz w:val="22"/>
          <w:szCs w:val="22"/>
        </w:rPr>
        <w:t xml:space="preserve">3.1. </w:t>
      </w:r>
      <w:r w:rsidR="0074001C" w:rsidRPr="000444EB">
        <w:rPr>
          <w:b/>
          <w:bCs/>
          <w:sz w:val="22"/>
          <w:szCs w:val="22"/>
        </w:rPr>
        <w:t>Problem Description (1 page)</w:t>
      </w:r>
    </w:p>
    <w:p w14:paraId="63B52B4B" w14:textId="77777777" w:rsidR="00E47DC1" w:rsidRDefault="00E47DC1" w:rsidP="00180337">
      <w:pPr>
        <w:jc w:val="both"/>
        <w:rPr>
          <w:b/>
          <w:bCs/>
          <w:color w:val="000000" w:themeColor="text1"/>
          <w:sz w:val="20"/>
          <w:szCs w:val="20"/>
        </w:rPr>
      </w:pPr>
    </w:p>
    <w:p w14:paraId="4B14E1B3" w14:textId="04D7BE88" w:rsidR="00180337" w:rsidRPr="00EE7DFC" w:rsidRDefault="00180337" w:rsidP="00180337">
      <w:pPr>
        <w:jc w:val="both"/>
        <w:rPr>
          <w:b/>
          <w:bCs/>
          <w:color w:val="000000" w:themeColor="text1"/>
          <w:sz w:val="20"/>
          <w:szCs w:val="20"/>
        </w:rPr>
      </w:pPr>
      <w:r>
        <w:rPr>
          <w:b/>
          <w:bCs/>
          <w:color w:val="000000" w:themeColor="text1"/>
          <w:sz w:val="20"/>
          <w:szCs w:val="20"/>
        </w:rPr>
        <w:t>Problem Statement</w:t>
      </w:r>
    </w:p>
    <w:p w14:paraId="1BF9D4C9" w14:textId="03057EA2" w:rsidR="00180337" w:rsidRDefault="00605870" w:rsidP="00180337">
      <w:pPr>
        <w:rPr>
          <w:color w:val="000000" w:themeColor="text1"/>
          <w:sz w:val="20"/>
          <w:szCs w:val="20"/>
        </w:rPr>
      </w:pPr>
      <w:r>
        <w:rPr>
          <w:color w:val="000000" w:themeColor="text1"/>
          <w:sz w:val="20"/>
          <w:szCs w:val="20"/>
        </w:rPr>
        <w:t xml:space="preserve">The SMASTP problem described and solved by </w:t>
      </w:r>
      <w:r w:rsidR="00871A19">
        <w:rPr>
          <w:color w:val="000000" w:themeColor="text1"/>
          <w:sz w:val="20"/>
          <w:szCs w:val="20"/>
        </w:rPr>
        <w:t xml:space="preserve">Restrepo </w:t>
      </w:r>
      <w:r>
        <w:rPr>
          <w:color w:val="000000" w:themeColor="text1"/>
          <w:sz w:val="20"/>
          <w:szCs w:val="20"/>
        </w:rPr>
        <w:t>is a broadly applicable model</w:t>
      </w:r>
      <w:r w:rsidR="006E7D1E">
        <w:rPr>
          <w:color w:val="000000" w:themeColor="text1"/>
          <w:sz w:val="20"/>
          <w:szCs w:val="20"/>
        </w:rPr>
        <w:t xml:space="preserve"> for solving </w:t>
      </w:r>
      <w:r w:rsidR="00561F22">
        <w:rPr>
          <w:color w:val="000000" w:themeColor="text1"/>
          <w:sz w:val="20"/>
          <w:szCs w:val="20"/>
        </w:rPr>
        <w:t xml:space="preserve">employee schedules that has evolved from existing </w:t>
      </w:r>
      <w:r w:rsidR="00040CBD">
        <w:rPr>
          <w:color w:val="000000" w:themeColor="text1"/>
          <w:sz w:val="20"/>
          <w:szCs w:val="20"/>
        </w:rPr>
        <w:t xml:space="preserve">deterministic </w:t>
      </w:r>
      <w:r w:rsidR="00561F22">
        <w:rPr>
          <w:color w:val="000000" w:themeColor="text1"/>
          <w:sz w:val="20"/>
          <w:szCs w:val="20"/>
        </w:rPr>
        <w:t xml:space="preserve">frameworks. The new problem is to </w:t>
      </w:r>
      <w:r w:rsidR="004175E2">
        <w:rPr>
          <w:color w:val="000000" w:themeColor="text1"/>
          <w:sz w:val="20"/>
          <w:szCs w:val="20"/>
        </w:rPr>
        <w:t>re-</w:t>
      </w:r>
      <w:r w:rsidR="00040CBD">
        <w:rPr>
          <w:color w:val="000000" w:themeColor="text1"/>
          <w:sz w:val="20"/>
          <w:szCs w:val="20"/>
        </w:rPr>
        <w:t xml:space="preserve">formulate </w:t>
      </w:r>
      <w:r w:rsidR="00E47DC1">
        <w:rPr>
          <w:color w:val="000000" w:themeColor="text1"/>
          <w:sz w:val="20"/>
          <w:szCs w:val="20"/>
        </w:rPr>
        <w:t>the SMASTP</w:t>
      </w:r>
      <w:r w:rsidR="004175E2">
        <w:rPr>
          <w:color w:val="000000" w:themeColor="text1"/>
          <w:sz w:val="20"/>
          <w:szCs w:val="20"/>
        </w:rPr>
        <w:t xml:space="preserve"> problem in </w:t>
      </w:r>
      <w:proofErr w:type="spellStart"/>
      <w:r w:rsidR="004175E2">
        <w:rPr>
          <w:color w:val="000000" w:themeColor="text1"/>
          <w:sz w:val="20"/>
          <w:szCs w:val="20"/>
        </w:rPr>
        <w:t>Pyomo</w:t>
      </w:r>
      <w:proofErr w:type="spellEnd"/>
      <w:r w:rsidR="004175E2">
        <w:rPr>
          <w:color w:val="000000" w:themeColor="text1"/>
          <w:sz w:val="20"/>
          <w:szCs w:val="20"/>
        </w:rPr>
        <w:t xml:space="preserve"> using an open-sourced solver, then re-working that </w:t>
      </w:r>
      <w:proofErr w:type="spellStart"/>
      <w:r w:rsidR="004175E2">
        <w:rPr>
          <w:color w:val="000000" w:themeColor="text1"/>
          <w:sz w:val="20"/>
          <w:szCs w:val="20"/>
        </w:rPr>
        <w:t>Pyomo</w:t>
      </w:r>
      <w:proofErr w:type="spellEnd"/>
      <w:r w:rsidR="004175E2">
        <w:rPr>
          <w:color w:val="000000" w:themeColor="text1"/>
          <w:sz w:val="20"/>
          <w:szCs w:val="20"/>
        </w:rPr>
        <w:t xml:space="preserve"> solution to accept natural language interactions.</w:t>
      </w:r>
    </w:p>
    <w:p w14:paraId="4EB308A5" w14:textId="77777777" w:rsidR="007E3A18" w:rsidRDefault="007E3A18" w:rsidP="00871A19">
      <w:pPr>
        <w:jc w:val="both"/>
        <w:rPr>
          <w:b/>
          <w:bCs/>
          <w:sz w:val="20"/>
          <w:szCs w:val="20"/>
        </w:rPr>
      </w:pPr>
    </w:p>
    <w:p w14:paraId="1427B1E6" w14:textId="719726A9" w:rsidR="00871A19" w:rsidRPr="000F66D4" w:rsidRDefault="00871A19" w:rsidP="00871A19">
      <w:pPr>
        <w:jc w:val="both"/>
        <w:rPr>
          <w:b/>
          <w:bCs/>
          <w:sz w:val="20"/>
          <w:szCs w:val="20"/>
        </w:rPr>
      </w:pPr>
      <w:r w:rsidRPr="000F66D4">
        <w:rPr>
          <w:b/>
          <w:bCs/>
          <w:sz w:val="20"/>
          <w:szCs w:val="20"/>
        </w:rPr>
        <w:t xml:space="preserve">Model </w:t>
      </w:r>
      <w:r w:rsidR="000F66D4" w:rsidRPr="000F66D4">
        <w:rPr>
          <w:b/>
          <w:bCs/>
          <w:sz w:val="20"/>
          <w:szCs w:val="20"/>
        </w:rPr>
        <w:t>Introduction</w:t>
      </w:r>
    </w:p>
    <w:p w14:paraId="256D2CD1" w14:textId="0A9EB92F" w:rsidR="005078B6" w:rsidRPr="000F66D4" w:rsidRDefault="00FE0671" w:rsidP="00871A19">
      <w:pPr>
        <w:jc w:val="both"/>
        <w:rPr>
          <w:sz w:val="20"/>
          <w:szCs w:val="20"/>
        </w:rPr>
      </w:pPr>
      <w:r w:rsidRPr="000F66D4">
        <w:rPr>
          <w:sz w:val="20"/>
          <w:szCs w:val="20"/>
        </w:rPr>
        <w:t xml:space="preserve">The basis of this paper’s model is found </w:t>
      </w:r>
      <w:r w:rsidR="005B1227">
        <w:rPr>
          <w:sz w:val="20"/>
          <w:szCs w:val="20"/>
        </w:rPr>
        <w:t xml:space="preserve">from the </w:t>
      </w:r>
      <w:r w:rsidR="005B1227" w:rsidRPr="00A10630">
        <w:rPr>
          <w:bCs/>
          <w:sz w:val="20"/>
          <w:szCs w:val="20"/>
        </w:rPr>
        <w:t>Restrepo, B. Gendron, and L.-M. Rousseau</w:t>
      </w:r>
      <w:r w:rsidR="005B1227">
        <w:rPr>
          <w:bCs/>
          <w:sz w:val="20"/>
          <w:szCs w:val="20"/>
        </w:rPr>
        <w:t>’s</w:t>
      </w:r>
      <w:r w:rsidR="005B1227" w:rsidRPr="00A10630">
        <w:rPr>
          <w:bCs/>
          <w:sz w:val="20"/>
          <w:szCs w:val="20"/>
        </w:rPr>
        <w:t>, "A two-stage stochastic programming approach for multi-activity tour scheduling</w:t>
      </w:r>
      <w:r w:rsidR="005E5DB0">
        <w:rPr>
          <w:bCs/>
          <w:sz w:val="20"/>
          <w:szCs w:val="20"/>
        </w:rPr>
        <w:t>”</w:t>
      </w:r>
      <w:r w:rsidR="005B1227">
        <w:rPr>
          <w:bCs/>
          <w:sz w:val="20"/>
          <w:szCs w:val="20"/>
        </w:rPr>
        <w:t xml:space="preserve">. It </w:t>
      </w:r>
      <w:r w:rsidR="004175E2">
        <w:rPr>
          <w:bCs/>
          <w:sz w:val="20"/>
          <w:szCs w:val="20"/>
        </w:rPr>
        <w:t xml:space="preserve">applies the L-Shaped Multi Cut algorithm to a two-stage stochastic problem. The objective of the model is to minimize the cost of its recourse, which itself represents the cost of assigning workers to activities in addition to the cost of overcovering or undercovering demand. </w:t>
      </w:r>
      <w:r w:rsidR="00E47DC1">
        <w:rPr>
          <w:bCs/>
          <w:sz w:val="20"/>
          <w:szCs w:val="20"/>
        </w:rPr>
        <w:t>Construction of activities is very flexible with Restrepo et al themselves utilizing an approach from another paper where activities get put together in a parent-child grid to mathematically represent all possible combinations of work. The SMASTP in question is multi-day, it is “Anonymous”, meaning that workers are assumed to have identical skills and costs, it is “Discontinuous”, meaning shifts are not able to cross from one day into another, and it is “Flexible”, meaning that shifts and activities are constrained but not fixed. The uncertain variable is the demand of any-activity at any point in time</w:t>
      </w:r>
      <w:r w:rsidR="00B329A4">
        <w:rPr>
          <w:bCs/>
          <w:sz w:val="20"/>
          <w:szCs w:val="20"/>
        </w:rPr>
        <w:t>.</w:t>
      </w:r>
    </w:p>
    <w:p w14:paraId="52266E7B" w14:textId="77777777" w:rsidR="008A272E" w:rsidRDefault="008A272E" w:rsidP="00871A19">
      <w:pPr>
        <w:jc w:val="both"/>
        <w:rPr>
          <w:b/>
          <w:bCs/>
          <w:sz w:val="20"/>
          <w:szCs w:val="20"/>
        </w:rPr>
      </w:pPr>
    </w:p>
    <w:p w14:paraId="41AE02AF" w14:textId="3CB04A7D" w:rsidR="00871A19" w:rsidRPr="000F66D4" w:rsidRDefault="00871A19" w:rsidP="00871A19">
      <w:pPr>
        <w:jc w:val="both"/>
        <w:rPr>
          <w:b/>
          <w:bCs/>
          <w:sz w:val="20"/>
          <w:szCs w:val="20"/>
        </w:rPr>
      </w:pPr>
      <w:r w:rsidRPr="000F66D4">
        <w:rPr>
          <w:b/>
          <w:bCs/>
          <w:sz w:val="20"/>
          <w:szCs w:val="20"/>
        </w:rPr>
        <w:t>Key Terms</w:t>
      </w:r>
    </w:p>
    <w:p w14:paraId="535F61AF" w14:textId="4C204A0B" w:rsidR="000F66D4" w:rsidRDefault="000F66D4" w:rsidP="000F66D4">
      <w:pPr>
        <w:jc w:val="both"/>
        <w:rPr>
          <w:sz w:val="20"/>
          <w:szCs w:val="20"/>
        </w:rPr>
      </w:pPr>
      <w:r w:rsidRPr="000F66D4">
        <w:rPr>
          <w:sz w:val="20"/>
          <w:szCs w:val="20"/>
        </w:rPr>
        <w:t>The </w:t>
      </w:r>
      <w:r w:rsidR="00B329A4">
        <w:rPr>
          <w:sz w:val="20"/>
          <w:szCs w:val="20"/>
        </w:rPr>
        <w:t>model uses a grammar</w:t>
      </w:r>
      <w:r w:rsidRPr="000F66D4">
        <w:rPr>
          <w:sz w:val="20"/>
          <w:szCs w:val="20"/>
        </w:rPr>
        <w:t xml:space="preserve">-based </w:t>
      </w:r>
      <w:r w:rsidR="00B329A4">
        <w:rPr>
          <w:sz w:val="20"/>
          <w:szCs w:val="20"/>
        </w:rPr>
        <w:t xml:space="preserve">approach </w:t>
      </w:r>
      <w:r w:rsidRPr="000F66D4">
        <w:rPr>
          <w:sz w:val="20"/>
          <w:szCs w:val="20"/>
        </w:rPr>
        <w:t xml:space="preserve">to systematically generate feasible work shifts by defining </w:t>
      </w:r>
      <w:r w:rsidR="00B329A4">
        <w:rPr>
          <w:sz w:val="20"/>
          <w:szCs w:val="20"/>
        </w:rPr>
        <w:t>parent child relationships</w:t>
      </w:r>
      <w:r w:rsidRPr="000F66D4">
        <w:rPr>
          <w:sz w:val="20"/>
          <w:szCs w:val="20"/>
        </w:rPr>
        <w:t xml:space="preserve"> that dictate how schedules can be structured. </w:t>
      </w:r>
      <w:r w:rsidR="00B329A4">
        <w:rPr>
          <w:sz w:val="20"/>
          <w:szCs w:val="20"/>
        </w:rPr>
        <w:t xml:space="preserve">The grammar and relationships come together to form a </w:t>
      </w:r>
      <w:r w:rsidRPr="000F66D4">
        <w:rPr>
          <w:sz w:val="20"/>
          <w:szCs w:val="20"/>
        </w:rPr>
        <w:t xml:space="preserve">Directed Acyclic Graph (DAG) representing all possible valid shifts. </w:t>
      </w:r>
      <w:r w:rsidR="005931C8">
        <w:rPr>
          <w:sz w:val="20"/>
          <w:szCs w:val="20"/>
        </w:rPr>
        <w:t xml:space="preserve">The Dag for each day is represented by </w:t>
      </w:r>
      <m:oMath>
        <m:sSub>
          <m:sSubPr>
            <m:ctrlPr>
              <w:rPr>
                <w:rFonts w:ascii="Cambria Math" w:hAnsi="Cambria Math"/>
                <w:i/>
                <w:sz w:val="20"/>
                <w:szCs w:val="20"/>
              </w:rPr>
            </m:ctrlPr>
          </m:sSubPr>
          <m:e>
            <m:r>
              <m:rPr>
                <m:sty m:val="p"/>
              </m:rPr>
              <w:rPr>
                <w:rFonts w:ascii="Cambria Math" w:hAnsi="Cambria Math"/>
                <w:sz w:val="20"/>
                <w:szCs w:val="20"/>
              </w:rPr>
              <m:t>Γ</m:t>
            </m:r>
          </m:e>
          <m:sub>
            <m:r>
              <w:rPr>
                <w:rFonts w:ascii="Cambria Math" w:hAnsi="Cambria Math"/>
                <w:sz w:val="20"/>
                <w:szCs w:val="20"/>
              </w:rPr>
              <m:t>d.</m:t>
            </m:r>
          </m:sub>
        </m:sSub>
      </m:oMath>
      <w:r w:rsidR="002F5890">
        <w:rPr>
          <w:sz w:val="20"/>
          <w:szCs w:val="20"/>
        </w:rPr>
        <w:t>The</w:t>
      </w:r>
      <w:r w:rsidRPr="000F66D4">
        <w:rPr>
          <w:sz w:val="20"/>
          <w:szCs w:val="20"/>
        </w:rPr>
        <w:t xml:space="preserve"> model </w:t>
      </w:r>
      <w:r w:rsidR="002F5890">
        <w:rPr>
          <w:sz w:val="20"/>
          <w:szCs w:val="20"/>
        </w:rPr>
        <w:t xml:space="preserve">uses the DAG to </w:t>
      </w:r>
      <w:r w:rsidRPr="000F66D4">
        <w:rPr>
          <w:sz w:val="20"/>
          <w:szCs w:val="20"/>
        </w:rPr>
        <w:t>construct different </w:t>
      </w:r>
      <w:r w:rsidR="002F5890">
        <w:rPr>
          <w:sz w:val="20"/>
          <w:szCs w:val="20"/>
        </w:rPr>
        <w:t>“</w:t>
      </w:r>
      <w:r w:rsidRPr="000F66D4">
        <w:rPr>
          <w:sz w:val="20"/>
          <w:szCs w:val="20"/>
        </w:rPr>
        <w:t>shift shells</w:t>
      </w:r>
      <w:r w:rsidR="002F5890">
        <w:rPr>
          <w:sz w:val="20"/>
          <w:szCs w:val="20"/>
        </w:rPr>
        <w:t xml:space="preserve">”, which are </w:t>
      </w:r>
      <w:r w:rsidRPr="000F66D4">
        <w:rPr>
          <w:sz w:val="20"/>
          <w:szCs w:val="20"/>
        </w:rPr>
        <w:t>basic scheduling units that specify when a shift starts, how long it lasts, and the required working hours.</w:t>
      </w:r>
      <w:r>
        <w:rPr>
          <w:sz w:val="20"/>
          <w:szCs w:val="20"/>
        </w:rPr>
        <w:t xml:space="preserve"> </w:t>
      </w:r>
      <w:r w:rsidRPr="000F66D4">
        <w:rPr>
          <w:sz w:val="20"/>
          <w:szCs w:val="20"/>
        </w:rPr>
        <w:t xml:space="preserve">From these shift shells, the model generates tours, which represent complete, multi-day work schedules for employees. A tour is a sequence of shifts assigned to a worker, ensuring that constraints such as rest periods, total weekly hours, and workload balance are met. </w:t>
      </w:r>
      <w:r w:rsidR="002F5890">
        <w:rPr>
          <w:sz w:val="20"/>
          <w:szCs w:val="20"/>
        </w:rPr>
        <w:t>The model makes diverse styles of tours to</w:t>
      </w:r>
      <w:r w:rsidRPr="000F66D4">
        <w:rPr>
          <w:sz w:val="20"/>
          <w:szCs w:val="20"/>
        </w:rPr>
        <w:t xml:space="preserve"> </w:t>
      </w:r>
      <w:r w:rsidR="002F5890">
        <w:rPr>
          <w:sz w:val="20"/>
          <w:szCs w:val="20"/>
        </w:rPr>
        <w:t>try and</w:t>
      </w:r>
      <w:r w:rsidRPr="000F66D4">
        <w:rPr>
          <w:sz w:val="20"/>
          <w:szCs w:val="20"/>
        </w:rPr>
        <w:t xml:space="preserve"> optimize</w:t>
      </w:r>
      <w:r w:rsidR="002F5890">
        <w:rPr>
          <w:sz w:val="20"/>
          <w:szCs w:val="20"/>
        </w:rPr>
        <w:t xml:space="preserve"> </w:t>
      </w:r>
      <w:r w:rsidRPr="000F66D4">
        <w:rPr>
          <w:sz w:val="20"/>
          <w:szCs w:val="20"/>
        </w:rPr>
        <w:t>schedules</w:t>
      </w:r>
      <w:r w:rsidR="002F5890">
        <w:rPr>
          <w:sz w:val="20"/>
          <w:szCs w:val="20"/>
        </w:rPr>
        <w:t xml:space="preserve">, with the idea to get close to </w:t>
      </w:r>
      <w:r w:rsidRPr="000F66D4">
        <w:rPr>
          <w:sz w:val="20"/>
          <w:szCs w:val="20"/>
        </w:rPr>
        <w:t>meet</w:t>
      </w:r>
      <w:r w:rsidR="002F5890">
        <w:rPr>
          <w:sz w:val="20"/>
          <w:szCs w:val="20"/>
        </w:rPr>
        <w:t>ing</w:t>
      </w:r>
      <w:r w:rsidRPr="000F66D4">
        <w:rPr>
          <w:sz w:val="20"/>
          <w:szCs w:val="20"/>
        </w:rPr>
        <w:t xml:space="preserve"> operational demands while adhering to labor regulations and worker preferences. This approach</w:t>
      </w:r>
      <w:r w:rsidR="002F5890">
        <w:rPr>
          <w:sz w:val="20"/>
          <w:szCs w:val="20"/>
        </w:rPr>
        <w:t xml:space="preserve">, again coined from </w:t>
      </w:r>
      <w:r w:rsidR="002F5890" w:rsidRPr="000F66D4">
        <w:rPr>
          <w:sz w:val="20"/>
          <w:szCs w:val="20"/>
        </w:rPr>
        <w:t>Restrepo, Gendron, and Rousseau</w:t>
      </w:r>
      <w:r w:rsidR="002F5890">
        <w:rPr>
          <w:sz w:val="20"/>
          <w:szCs w:val="20"/>
        </w:rPr>
        <w:t xml:space="preserve">, </w:t>
      </w:r>
      <w:r w:rsidR="008A272E">
        <w:rPr>
          <w:sz w:val="20"/>
          <w:szCs w:val="20"/>
        </w:rPr>
        <w:t>is meant to ensure</w:t>
      </w:r>
      <w:r w:rsidRPr="000F66D4">
        <w:rPr>
          <w:sz w:val="20"/>
          <w:szCs w:val="20"/>
        </w:rPr>
        <w:t xml:space="preserve"> that the optimization model has a well-defined and flexible set of scheduling options to evaluate when finding an optimal workforce assignment.</w:t>
      </w:r>
    </w:p>
    <w:p w14:paraId="606DDBD3" w14:textId="77777777" w:rsidR="007E3A18" w:rsidRDefault="007E3A18" w:rsidP="007E3A18">
      <w:pPr>
        <w:jc w:val="both"/>
        <w:rPr>
          <w:b/>
          <w:bCs/>
          <w:sz w:val="20"/>
          <w:szCs w:val="20"/>
        </w:rPr>
      </w:pPr>
    </w:p>
    <w:p w14:paraId="49DE85E1" w14:textId="2950A991" w:rsidR="007E3A18" w:rsidRDefault="007E3A18" w:rsidP="007E3A18">
      <w:pPr>
        <w:jc w:val="both"/>
        <w:rPr>
          <w:b/>
          <w:bCs/>
          <w:sz w:val="20"/>
          <w:szCs w:val="20"/>
        </w:rPr>
      </w:pPr>
      <w:r>
        <w:rPr>
          <w:b/>
          <w:bCs/>
          <w:sz w:val="20"/>
          <w:szCs w:val="20"/>
        </w:rPr>
        <w:t>Grammar</w:t>
      </w:r>
      <w:r w:rsidR="0091477D">
        <w:rPr>
          <w:b/>
          <w:bCs/>
          <w:sz w:val="20"/>
          <w:szCs w:val="20"/>
        </w:rPr>
        <w:t xml:space="preserve"> and </w:t>
      </w:r>
      <w:r>
        <w:rPr>
          <w:b/>
          <w:bCs/>
          <w:sz w:val="20"/>
          <w:szCs w:val="20"/>
        </w:rPr>
        <w:t>DAG</w:t>
      </w:r>
      <w:r w:rsidR="005B1227">
        <w:rPr>
          <w:b/>
          <w:bCs/>
          <w:sz w:val="20"/>
          <w:szCs w:val="20"/>
        </w:rPr>
        <w:t xml:space="preserve"> </w:t>
      </w:r>
      <w:r w:rsidR="004175E2">
        <w:rPr>
          <w:b/>
          <w:bCs/>
          <w:sz w:val="20"/>
          <w:szCs w:val="20"/>
        </w:rPr>
        <w:t>Overview</w:t>
      </w:r>
    </w:p>
    <w:p w14:paraId="33EF8E8A" w14:textId="75A7DE38" w:rsidR="0091477D" w:rsidRDefault="007E3A18" w:rsidP="000F66D4">
      <w:pPr>
        <w:jc w:val="both"/>
        <w:rPr>
          <w:sz w:val="20"/>
          <w:szCs w:val="20"/>
        </w:rPr>
      </w:pPr>
      <w:r w:rsidRPr="007E3A18">
        <w:rPr>
          <w:sz w:val="20"/>
          <w:szCs w:val="20"/>
        </w:rPr>
        <w:t xml:space="preserve">The grammar-based approach defines </w:t>
      </w:r>
      <w:r w:rsidR="0075564A">
        <w:rPr>
          <w:sz w:val="20"/>
          <w:szCs w:val="20"/>
        </w:rPr>
        <w:t>the relationship between rules</w:t>
      </w:r>
      <w:r w:rsidRPr="007E3A18">
        <w:rPr>
          <w:sz w:val="20"/>
          <w:szCs w:val="20"/>
        </w:rPr>
        <w:t xml:space="preserve"> that </w:t>
      </w:r>
      <w:r w:rsidR="0075564A">
        <w:rPr>
          <w:sz w:val="20"/>
          <w:szCs w:val="20"/>
        </w:rPr>
        <w:t xml:space="preserve">can </w:t>
      </w:r>
      <w:r w:rsidRPr="007E3A18">
        <w:rPr>
          <w:sz w:val="20"/>
          <w:szCs w:val="20"/>
        </w:rPr>
        <w:t>generate valid shift schedules by specifying how work and break periods can be arranged</w:t>
      </w:r>
      <w:r>
        <w:rPr>
          <w:sz w:val="20"/>
          <w:szCs w:val="20"/>
        </w:rPr>
        <w:t>. F</w:t>
      </w:r>
      <w:r w:rsidR="0091477D">
        <w:rPr>
          <w:sz w:val="20"/>
          <w:szCs w:val="20"/>
        </w:rPr>
        <w:t>rom the original paper, the</w:t>
      </w:r>
      <w:r w:rsidRPr="007E3A18">
        <w:rPr>
          <w:sz w:val="20"/>
          <w:szCs w:val="20"/>
        </w:rPr>
        <w:t xml:space="preserve"> system consists of terminal</w:t>
      </w:r>
      <w:r w:rsidR="0075564A">
        <w:rPr>
          <w:sz w:val="20"/>
          <w:szCs w:val="20"/>
        </w:rPr>
        <w:t xml:space="preserve"> symbols represented by </w:t>
      </w:r>
      <m:oMath>
        <m:nary>
          <m:naryPr>
            <m:chr m:val="∑"/>
            <m:limLoc m:val="subSup"/>
            <m:supHide m:val="1"/>
            <m:ctrlPr>
              <w:rPr>
                <w:rFonts w:ascii="Cambria Math" w:hAnsi="Cambria Math"/>
                <w:i/>
                <w:sz w:val="20"/>
                <w:szCs w:val="20"/>
              </w:rPr>
            </m:ctrlPr>
          </m:naryPr>
          <m:sub>
            <m:r>
              <w:rPr>
                <w:rFonts w:ascii="Cambria Math" w:hAnsi="Cambria Math"/>
                <w:sz w:val="20"/>
                <w:szCs w:val="20"/>
              </w:rPr>
              <m:t>d</m:t>
            </m:r>
          </m:sub>
          <m:sup/>
          <m:e>
            <m:r>
              <w:rPr>
                <w:rFonts w:ascii="Cambria Math" w:hAnsi="Cambria Math"/>
                <w:sz w:val="20"/>
                <w:szCs w:val="20"/>
              </w:rPr>
              <m:t xml:space="preserve"> </m:t>
            </m:r>
          </m:e>
        </m:nary>
      </m:oMath>
      <w:r w:rsidRPr="007E3A18">
        <w:rPr>
          <w:sz w:val="20"/>
          <w:szCs w:val="20"/>
        </w:rPr>
        <w:t xml:space="preserve"> non-terminal</w:t>
      </w:r>
      <w:r w:rsidR="0075564A">
        <w:rPr>
          <w:sz w:val="20"/>
          <w:szCs w:val="20"/>
        </w:rPr>
        <w:t xml:space="preserve"> symbols with </w:t>
      </w:r>
      <m:oMath>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d</m:t>
            </m:r>
          </m:sub>
        </m:sSub>
      </m:oMath>
      <w:r w:rsidRPr="007E3A18">
        <w:rPr>
          <w:sz w:val="20"/>
          <w:szCs w:val="20"/>
        </w:rPr>
        <w:t xml:space="preserve">, </w:t>
      </w:r>
      <w:r w:rsidR="0075564A">
        <w:rPr>
          <w:sz w:val="20"/>
          <w:szCs w:val="20"/>
        </w:rPr>
        <w:t xml:space="preserve">daily </w:t>
      </w:r>
      <w:r w:rsidRPr="007E3A18">
        <w:rPr>
          <w:sz w:val="20"/>
          <w:szCs w:val="20"/>
        </w:rPr>
        <w:t>production rules</w:t>
      </w:r>
      <w:r w:rsidR="0075564A">
        <w:rPr>
          <w:sz w:val="20"/>
          <w:szCs w:val="20"/>
        </w:rPr>
        <w:t xml:space="preserve"> </w:t>
      </w: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d</m:t>
            </m:r>
          </m:sub>
        </m:sSub>
      </m:oMath>
      <w:r w:rsidRPr="007E3A18">
        <w:rPr>
          <w:sz w:val="20"/>
          <w:szCs w:val="20"/>
        </w:rPr>
        <w:t>, and a start symbol</w:t>
      </w:r>
      <w:r w:rsidR="0075564A">
        <w:rPr>
          <w:sz w:val="20"/>
          <w:szCs w:val="20"/>
        </w:rPr>
        <w:t xml:space="preserve"> </w:t>
      </w:r>
      <m:oMath>
        <m:r>
          <w:rPr>
            <w:rFonts w:ascii="Cambria Math" w:hAnsi="Cambria Math"/>
            <w:sz w:val="20"/>
            <w:szCs w:val="20"/>
          </w:rPr>
          <m:t>S</m:t>
        </m:r>
      </m:oMath>
      <w:r w:rsidRPr="007E3A18">
        <w:rPr>
          <w:sz w:val="20"/>
          <w:szCs w:val="20"/>
        </w:rPr>
        <w:t xml:space="preserve">, </w:t>
      </w:r>
      <w:r w:rsidR="00B329A4">
        <w:rPr>
          <w:sz w:val="20"/>
          <w:szCs w:val="20"/>
        </w:rPr>
        <w:t>that are located by type of activity</w:t>
      </w:r>
      <w:r w:rsidR="0075564A">
        <w:rPr>
          <w:sz w:val="20"/>
          <w:szCs w:val="20"/>
        </w:rPr>
        <w:t xml:space="preserve"> “j”</w:t>
      </w:r>
      <w:r w:rsidR="00B329A4">
        <w:rPr>
          <w:sz w:val="20"/>
          <w:szCs w:val="20"/>
        </w:rPr>
        <w:t>, length</w:t>
      </w:r>
      <w:r w:rsidR="0075564A">
        <w:rPr>
          <w:sz w:val="20"/>
          <w:szCs w:val="20"/>
        </w:rPr>
        <w:t xml:space="preserve"> “n”</w:t>
      </w:r>
      <w:r w:rsidR="00B329A4">
        <w:rPr>
          <w:sz w:val="20"/>
          <w:szCs w:val="20"/>
        </w:rPr>
        <w:t>, and start time</w:t>
      </w:r>
      <w:r w:rsidR="0075564A">
        <w:rPr>
          <w:sz w:val="20"/>
          <w:szCs w:val="20"/>
        </w:rPr>
        <w:t xml:space="preserve"> “</w:t>
      </w:r>
      <w:proofErr w:type="spellStart"/>
      <w:r w:rsidR="0075564A">
        <w:rPr>
          <w:sz w:val="20"/>
          <w:szCs w:val="20"/>
        </w:rPr>
        <w:t>i</w:t>
      </w:r>
      <w:proofErr w:type="spellEnd"/>
      <w:r w:rsidR="0075564A">
        <w:rPr>
          <w:sz w:val="20"/>
          <w:szCs w:val="20"/>
        </w:rPr>
        <w:t>”</w:t>
      </w:r>
      <w:r w:rsidRPr="007E3A18">
        <w:rPr>
          <w:sz w:val="20"/>
          <w:szCs w:val="20"/>
        </w:rPr>
        <w:t xml:space="preserve">. In this case, the terminals represent </w:t>
      </w:r>
      <w:r w:rsidR="0091477D">
        <w:rPr>
          <w:sz w:val="20"/>
          <w:szCs w:val="20"/>
        </w:rPr>
        <w:t>things like</w:t>
      </w:r>
      <w:r w:rsidRPr="007E3A18">
        <w:rPr>
          <w:sz w:val="20"/>
          <w:szCs w:val="20"/>
        </w:rPr>
        <w:t xml:space="preserve"> work blocks, breaks, and shift start times, while the non-terminals define broader scheduling </w:t>
      </w:r>
      <w:r w:rsidR="0091477D">
        <w:rPr>
          <w:sz w:val="20"/>
          <w:szCs w:val="20"/>
        </w:rPr>
        <w:t>concepts</w:t>
      </w:r>
      <w:r w:rsidRPr="007E3A18">
        <w:rPr>
          <w:sz w:val="20"/>
          <w:szCs w:val="20"/>
        </w:rPr>
        <w:t>, such as</w:t>
      </w:r>
      <w:r w:rsidR="0075564A">
        <w:rPr>
          <w:sz w:val="20"/>
          <w:szCs w:val="20"/>
        </w:rPr>
        <w:t xml:space="preserve"> the components within the</w:t>
      </w:r>
      <w:r w:rsidRPr="007E3A18">
        <w:rPr>
          <w:sz w:val="20"/>
          <w:szCs w:val="20"/>
        </w:rPr>
        <w:t xml:space="preserve"> shift structure. The production rules determine how shifts can be formed by specifying allowable transitions between work and break periods. For example, an 8-hour shift might be constructed using a sequence of work periods interspersed with short breaks and a mandatory lunch break. </w:t>
      </w:r>
      <w:r w:rsidR="00E1483B">
        <w:rPr>
          <w:sz w:val="20"/>
          <w:szCs w:val="20"/>
        </w:rPr>
        <w:t xml:space="preserve">The model described here has </w:t>
      </w:r>
      <w:r w:rsidR="0075564A">
        <w:rPr>
          <w:sz w:val="20"/>
          <w:szCs w:val="20"/>
        </w:rPr>
        <w:t>different activities spanning different</w:t>
      </w:r>
      <w:r w:rsidR="00E1483B">
        <w:rPr>
          <w:sz w:val="20"/>
          <w:szCs w:val="20"/>
        </w:rPr>
        <w:t xml:space="preserve"> </w:t>
      </w:r>
      <w:r w:rsidR="0075564A">
        <w:rPr>
          <w:sz w:val="20"/>
          <w:szCs w:val="20"/>
        </w:rPr>
        <w:t>“</w:t>
      </w:r>
      <w:proofErr w:type="spellStart"/>
      <w:r w:rsidR="0075564A">
        <w:rPr>
          <w:sz w:val="20"/>
          <w:szCs w:val="20"/>
        </w:rPr>
        <w:t>i</w:t>
      </w:r>
      <w:proofErr w:type="spellEnd"/>
      <w:r w:rsidR="0075564A">
        <w:rPr>
          <w:sz w:val="20"/>
          <w:szCs w:val="20"/>
        </w:rPr>
        <w:t>”</w:t>
      </w:r>
      <w:r w:rsidR="00E1483B">
        <w:rPr>
          <w:sz w:val="20"/>
          <w:szCs w:val="20"/>
        </w:rPr>
        <w:t xml:space="preserve"> </w:t>
      </w:r>
      <w:r w:rsidR="002F5890">
        <w:rPr>
          <w:sz w:val="20"/>
          <w:szCs w:val="20"/>
        </w:rPr>
        <w:t>15-minute</w:t>
      </w:r>
      <w:r w:rsidR="00E1483B">
        <w:rPr>
          <w:sz w:val="20"/>
          <w:szCs w:val="20"/>
        </w:rPr>
        <w:t xml:space="preserve"> allocation of time</w:t>
      </w:r>
      <w:r w:rsidR="0075564A">
        <w:rPr>
          <w:sz w:val="20"/>
          <w:szCs w:val="20"/>
        </w:rPr>
        <w:t xml:space="preserve">, for “n” amounts of </w:t>
      </w:r>
      <w:proofErr w:type="spellStart"/>
      <w:r w:rsidR="0075564A">
        <w:rPr>
          <w:sz w:val="20"/>
          <w:szCs w:val="20"/>
        </w:rPr>
        <w:t>i</w:t>
      </w:r>
      <w:proofErr w:type="spellEnd"/>
      <w:r w:rsidR="00E1483B">
        <w:rPr>
          <w:sz w:val="20"/>
          <w:szCs w:val="20"/>
        </w:rPr>
        <w:t>.</w:t>
      </w:r>
      <w:r w:rsidR="0075564A">
        <w:rPr>
          <w:sz w:val="20"/>
          <w:szCs w:val="20"/>
        </w:rPr>
        <w:t xml:space="preserve"> The lowercase Greek letter π is used to express individual terminal or non-terminal symbols whereas the capital ∏ is used to demonstrate feasible production sets.</w:t>
      </w:r>
    </w:p>
    <w:p w14:paraId="759EFE6A" w14:textId="77777777" w:rsidR="0091477D" w:rsidRDefault="0091477D" w:rsidP="000F66D4">
      <w:pPr>
        <w:jc w:val="both"/>
        <w:rPr>
          <w:sz w:val="20"/>
          <w:szCs w:val="20"/>
        </w:rPr>
      </w:pPr>
    </w:p>
    <w:p w14:paraId="01F58910" w14:textId="1BAFEF7D" w:rsidR="0091477D" w:rsidRDefault="0091477D" w:rsidP="000F66D4">
      <w:pPr>
        <w:jc w:val="both"/>
        <w:rPr>
          <w:sz w:val="20"/>
          <w:szCs w:val="20"/>
        </w:rPr>
      </w:pPr>
      <w:r w:rsidRPr="0091477D">
        <w:rPr>
          <w:noProof/>
          <w:sz w:val="20"/>
          <w:szCs w:val="20"/>
        </w:rPr>
        <w:drawing>
          <wp:inline distT="0" distB="0" distL="0" distR="0" wp14:anchorId="4783531F" wp14:editId="6D6CC4A3">
            <wp:extent cx="5943600" cy="469265"/>
            <wp:effectExtent l="0" t="0" r="0" b="635"/>
            <wp:docPr id="5979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6882" name=""/>
                    <pic:cNvPicPr/>
                  </pic:nvPicPr>
                  <pic:blipFill>
                    <a:blip r:embed="rId8"/>
                    <a:stretch>
                      <a:fillRect/>
                    </a:stretch>
                  </pic:blipFill>
                  <pic:spPr>
                    <a:xfrm>
                      <a:off x="0" y="0"/>
                      <a:ext cx="5943600" cy="469265"/>
                    </a:xfrm>
                    <a:prstGeom prst="rect">
                      <a:avLst/>
                    </a:prstGeom>
                  </pic:spPr>
                </pic:pic>
              </a:graphicData>
            </a:graphic>
          </wp:inline>
        </w:drawing>
      </w:r>
    </w:p>
    <w:p w14:paraId="78157349" w14:textId="3E5B862F" w:rsidR="0091477D" w:rsidRDefault="0091477D" w:rsidP="0091477D">
      <w:pPr>
        <w:jc w:val="center"/>
        <w:rPr>
          <w:sz w:val="20"/>
          <w:szCs w:val="20"/>
        </w:rPr>
      </w:pPr>
      <w:r>
        <w:rPr>
          <w:sz w:val="20"/>
          <w:szCs w:val="20"/>
        </w:rPr>
        <w:t>Figure 1: A sequence of values that would represent a feasible shift for a worker</w:t>
      </w:r>
      <w:r w:rsidR="004175E2">
        <w:rPr>
          <w:sz w:val="20"/>
          <w:szCs w:val="20"/>
        </w:rPr>
        <w:t xml:space="preserve"> with one work activity type, two break types.</w:t>
      </w:r>
    </w:p>
    <w:p w14:paraId="67DC0502" w14:textId="77777777" w:rsidR="0091477D" w:rsidRDefault="0091477D" w:rsidP="0091477D">
      <w:pPr>
        <w:jc w:val="center"/>
        <w:rPr>
          <w:sz w:val="20"/>
          <w:szCs w:val="20"/>
        </w:rPr>
      </w:pPr>
    </w:p>
    <w:p w14:paraId="28A7F917" w14:textId="36ABD575" w:rsidR="007E3A18" w:rsidRPr="007E3A18" w:rsidRDefault="007E3A18" w:rsidP="000F66D4">
      <w:pPr>
        <w:jc w:val="both"/>
        <w:rPr>
          <w:sz w:val="20"/>
          <w:szCs w:val="20"/>
        </w:rPr>
      </w:pPr>
      <w:r w:rsidRPr="007E3A18">
        <w:rPr>
          <w:sz w:val="20"/>
          <w:szCs w:val="20"/>
        </w:rPr>
        <w:lastRenderedPageBreak/>
        <w:t>The grammar ensures that only valid shift sequences are generated, avoiding infeasible or non-compliant schedules. To efficiently apply these rules, the model constructs a</w:t>
      </w:r>
      <w:r w:rsidR="0091477D" w:rsidRPr="007E3A18">
        <w:rPr>
          <w:sz w:val="20"/>
          <w:szCs w:val="20"/>
        </w:rPr>
        <w:t xml:space="preserve"> </w:t>
      </w:r>
      <w:r w:rsidRPr="007E3A18">
        <w:rPr>
          <w:sz w:val="20"/>
          <w:szCs w:val="20"/>
        </w:rPr>
        <w:t>DAG, where each path through the graph represents a possible valid shift</w:t>
      </w:r>
      <w:r w:rsidR="00B329A4">
        <w:rPr>
          <w:sz w:val="20"/>
          <w:szCs w:val="20"/>
        </w:rPr>
        <w:t xml:space="preserve"> with established node relationships</w:t>
      </w:r>
      <w:r w:rsidRPr="007E3A18">
        <w:rPr>
          <w:sz w:val="20"/>
          <w:szCs w:val="20"/>
        </w:rPr>
        <w:t xml:space="preserve">. The model builder then extracts structured shift shells from this representation, which serve as the foundation for constructing </w:t>
      </w:r>
      <w:r w:rsidR="00B329A4">
        <w:rPr>
          <w:sz w:val="20"/>
          <w:szCs w:val="20"/>
        </w:rPr>
        <w:t xml:space="preserve">tours / </w:t>
      </w:r>
      <w:r w:rsidRPr="007E3A18">
        <w:rPr>
          <w:sz w:val="20"/>
          <w:szCs w:val="20"/>
        </w:rPr>
        <w:t xml:space="preserve">full work schedules. By using a grammar-driven approach, this </w:t>
      </w:r>
      <w:r w:rsidR="00B329A4">
        <w:rPr>
          <w:sz w:val="20"/>
          <w:szCs w:val="20"/>
        </w:rPr>
        <w:t>model</w:t>
      </w:r>
      <w:r w:rsidRPr="007E3A18">
        <w:rPr>
          <w:sz w:val="20"/>
          <w:szCs w:val="20"/>
        </w:rPr>
        <w:t xml:space="preserve"> provides a systematic and constraint-compliant way to generate shift structures that align with operational and labor requirements.</w:t>
      </w:r>
      <w:r w:rsidR="00B329A4">
        <w:rPr>
          <w:sz w:val="20"/>
          <w:szCs w:val="20"/>
        </w:rPr>
        <w:t xml:space="preserve"> That systemic characterization means we </w:t>
      </w:r>
      <w:r w:rsidR="00DC41F3">
        <w:rPr>
          <w:sz w:val="20"/>
          <w:szCs w:val="20"/>
        </w:rPr>
        <w:t>can apply math to describe the relationships!</w:t>
      </w:r>
    </w:p>
    <w:p w14:paraId="7E06215E" w14:textId="77777777" w:rsidR="007E3A18" w:rsidRDefault="007E3A18" w:rsidP="000F66D4">
      <w:pPr>
        <w:jc w:val="both"/>
        <w:rPr>
          <w:b/>
          <w:bCs/>
          <w:sz w:val="20"/>
          <w:szCs w:val="20"/>
        </w:rPr>
      </w:pPr>
    </w:p>
    <w:p w14:paraId="0653290F" w14:textId="3A07996B" w:rsidR="008A272E" w:rsidRDefault="008A272E" w:rsidP="000F66D4">
      <w:pPr>
        <w:jc w:val="both"/>
        <w:rPr>
          <w:b/>
          <w:bCs/>
          <w:sz w:val="20"/>
          <w:szCs w:val="20"/>
        </w:rPr>
      </w:pPr>
      <w:r w:rsidRPr="008A272E">
        <w:rPr>
          <w:b/>
          <w:bCs/>
          <w:sz w:val="20"/>
          <w:szCs w:val="20"/>
        </w:rPr>
        <w:t>Tour Generation</w:t>
      </w:r>
      <w:r>
        <w:rPr>
          <w:b/>
          <w:bCs/>
          <w:sz w:val="20"/>
          <w:szCs w:val="20"/>
        </w:rPr>
        <w:t xml:space="preserve"> </w:t>
      </w:r>
      <w:r w:rsidR="005B1227">
        <w:rPr>
          <w:b/>
          <w:bCs/>
          <w:sz w:val="20"/>
          <w:szCs w:val="20"/>
        </w:rPr>
        <w:t>Overview</w:t>
      </w:r>
    </w:p>
    <w:p w14:paraId="51734F3D" w14:textId="3BD664B9" w:rsidR="008A272E" w:rsidRPr="000F66D4" w:rsidRDefault="007E3A18" w:rsidP="00653B8C">
      <w:pPr>
        <w:jc w:val="both"/>
        <w:rPr>
          <w:b/>
          <w:bCs/>
          <w:sz w:val="20"/>
          <w:szCs w:val="20"/>
        </w:rPr>
      </w:pPr>
      <w:r w:rsidRPr="007E3A18">
        <w:rPr>
          <w:sz w:val="20"/>
          <w:szCs w:val="20"/>
        </w:rPr>
        <w:t xml:space="preserve">The tour generation process relies on several key assumptions to ensure feasible and practical workforce scheduling. Tours are constructed by combining predefined shift shells, which are generated using </w:t>
      </w:r>
      <w:r>
        <w:rPr>
          <w:sz w:val="20"/>
          <w:szCs w:val="20"/>
        </w:rPr>
        <w:t>the</w:t>
      </w:r>
      <w:r w:rsidRPr="007E3A18">
        <w:rPr>
          <w:sz w:val="20"/>
          <w:szCs w:val="20"/>
        </w:rPr>
        <w:t> grammar-based DAG to maintain valid shift structures. Each tour must adhere to weekly working hour limits (e.g., 35-40 hours) and enforce a minimum rest period (e.g., 12 hours) between consecutive shifts. To promote diversity and flexibility, a diversity factor</w:t>
      </w:r>
      <w:r>
        <w:rPr>
          <w:sz w:val="20"/>
          <w:szCs w:val="20"/>
        </w:rPr>
        <w:t xml:space="preserve"> </w:t>
      </w:r>
      <w:r w:rsidRPr="007E3A18">
        <w:rPr>
          <w:sz w:val="20"/>
          <w:szCs w:val="20"/>
        </w:rPr>
        <w:t>prevents repetitive scheduling patterns, and demand fluctuations are accounted for using stochastic scenario-based adjustments. Tours are designed to maximize coverage of workforce demand while balancing worker utilization and operational constraints. Additionally, schedules are structured to span multiple days, ensuring compliance with both legal labor requirements and business needs. These assumptions collectively guide the tour generation model, ensuring that schedules remain efficient, legally compliant, and adaptable to dynamic workforce demands.</w:t>
      </w:r>
    </w:p>
    <w:p w14:paraId="19233EA6" w14:textId="5BDE10C2" w:rsidR="00871A19" w:rsidRDefault="00871A19">
      <w:pPr>
        <w:rPr>
          <w:sz w:val="20"/>
          <w:szCs w:val="20"/>
        </w:rPr>
      </w:pPr>
    </w:p>
    <w:p w14:paraId="45548E3B" w14:textId="77777777" w:rsidR="005B1227" w:rsidRDefault="005B1227" w:rsidP="005B1227">
      <w:pPr>
        <w:jc w:val="both"/>
        <w:rPr>
          <w:b/>
          <w:bCs/>
          <w:sz w:val="22"/>
          <w:szCs w:val="22"/>
        </w:rPr>
      </w:pPr>
      <w:r w:rsidRPr="000444EB">
        <w:rPr>
          <w:b/>
          <w:bCs/>
          <w:sz w:val="22"/>
          <w:szCs w:val="22"/>
        </w:rPr>
        <w:t>3.2. Mathematical Model (2 pages)</w:t>
      </w:r>
    </w:p>
    <w:p w14:paraId="7865A2A9" w14:textId="77777777" w:rsidR="002D1EBA" w:rsidRPr="00EA685E" w:rsidRDefault="002D1EBA" w:rsidP="002D1EBA">
      <w:pPr>
        <w:jc w:val="both"/>
        <w:rPr>
          <w:b/>
          <w:bCs/>
          <w:sz w:val="20"/>
          <w:szCs w:val="20"/>
        </w:rPr>
      </w:pPr>
      <w:r w:rsidRPr="00EA685E">
        <w:rPr>
          <w:b/>
          <w:bCs/>
          <w:sz w:val="20"/>
          <w:szCs w:val="20"/>
        </w:rPr>
        <w:t>Sets and Indices</w:t>
      </w:r>
    </w:p>
    <w:p w14:paraId="6E1E1E02" w14:textId="77777777" w:rsidR="002D1EBA" w:rsidRPr="00EA685E" w:rsidRDefault="002D1EBA" w:rsidP="002D1EBA">
      <w:pPr>
        <w:ind w:left="360"/>
        <w:jc w:val="both"/>
        <w:rPr>
          <w:sz w:val="20"/>
          <w:szCs w:val="20"/>
        </w:rPr>
      </w:pPr>
      <m:oMath>
        <m:r>
          <w:rPr>
            <w:rFonts w:ascii="Cambria Math" w:hAnsi="Cambria Math"/>
            <w:sz w:val="20"/>
            <w:szCs w:val="20"/>
          </w:rPr>
          <m:t>D</m:t>
        </m:r>
      </m:oMath>
      <w:r w:rsidRPr="00EA685E">
        <w:rPr>
          <w:sz w:val="20"/>
          <w:szCs w:val="20"/>
        </w:rPr>
        <w:t xml:space="preserve"> : Set of days in the planning horizon.</w:t>
      </w:r>
    </w:p>
    <w:p w14:paraId="1472333B" w14:textId="77777777" w:rsidR="002D1EBA" w:rsidRPr="00EA685E" w:rsidRDefault="00000000" w:rsidP="002D1EBA">
      <w:pPr>
        <w:ind w:left="360"/>
        <w:jc w:val="both"/>
        <w:rPr>
          <w:sz w:val="20"/>
          <w:szCs w:val="20"/>
        </w:rPr>
      </w:pPr>
      <m:oMath>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d</m:t>
            </m:r>
          </m:sub>
        </m:sSub>
      </m:oMath>
      <w:r w:rsidR="002D1EBA" w:rsidRPr="00EA685E">
        <w:rPr>
          <w:sz w:val="20"/>
          <w:szCs w:val="20"/>
        </w:rPr>
        <w:t xml:space="preserve"> : Set of time periods in day </w:t>
      </w:r>
      <m:oMath>
        <m:r>
          <w:rPr>
            <w:rFonts w:ascii="Cambria Math" w:hAnsi="Cambria Math"/>
            <w:sz w:val="20"/>
            <w:szCs w:val="20"/>
          </w:rPr>
          <m:t>d</m:t>
        </m:r>
      </m:oMath>
      <w:r w:rsidR="002D1EBA" w:rsidRPr="00EA685E">
        <w:rPr>
          <w:sz w:val="20"/>
          <w:szCs w:val="20"/>
        </w:rPr>
        <w:t>.</w:t>
      </w:r>
    </w:p>
    <w:p w14:paraId="7C2425B0" w14:textId="77777777" w:rsidR="002D1EBA" w:rsidRPr="00EA685E" w:rsidRDefault="002D1EBA" w:rsidP="002D1EBA">
      <w:pPr>
        <w:ind w:left="360"/>
        <w:jc w:val="both"/>
        <w:rPr>
          <w:sz w:val="20"/>
          <w:szCs w:val="20"/>
        </w:rPr>
      </w:pPr>
      <m:oMath>
        <m:r>
          <w:rPr>
            <w:rFonts w:ascii="Cambria Math" w:hAnsi="Cambria Math"/>
            <w:sz w:val="20"/>
            <w:szCs w:val="20"/>
          </w:rPr>
          <m:t>J</m:t>
        </m:r>
      </m:oMath>
      <w:r w:rsidRPr="00EA685E">
        <w:rPr>
          <w:sz w:val="20"/>
          <w:szCs w:val="20"/>
        </w:rPr>
        <w:t xml:space="preserve"> : Set of work activities.</w:t>
      </w:r>
    </w:p>
    <w:p w14:paraId="11C6C72D" w14:textId="77777777" w:rsidR="002D1EBA" w:rsidRPr="00EA685E" w:rsidRDefault="002D1EBA" w:rsidP="002D1EBA">
      <w:pPr>
        <w:ind w:left="360"/>
        <w:jc w:val="both"/>
        <w:rPr>
          <w:sz w:val="20"/>
          <w:szCs w:val="20"/>
        </w:rPr>
      </w:pPr>
      <m:oMath>
        <m:r>
          <w:rPr>
            <w:rFonts w:ascii="Cambria Math" w:hAnsi="Cambria Math"/>
            <w:sz w:val="20"/>
            <w:szCs w:val="20"/>
          </w:rPr>
          <m:t>E</m:t>
        </m:r>
      </m:oMath>
      <w:r w:rsidRPr="00EA685E">
        <w:rPr>
          <w:sz w:val="20"/>
          <w:szCs w:val="20"/>
        </w:rPr>
        <w:t xml:space="preserve"> : Set of employees.</w:t>
      </w:r>
    </w:p>
    <w:p w14:paraId="11D3D4F4" w14:textId="77777777" w:rsidR="002D1EBA" w:rsidRPr="00EA685E" w:rsidRDefault="002D1EBA" w:rsidP="002D1EBA">
      <w:pPr>
        <w:ind w:left="360"/>
        <w:jc w:val="both"/>
        <w:rPr>
          <w:sz w:val="20"/>
          <w:szCs w:val="20"/>
        </w:rPr>
      </w:pPr>
      <m:oMath>
        <m:r>
          <w:rPr>
            <w:rFonts w:ascii="Cambria Math" w:hAnsi="Cambria Math"/>
            <w:sz w:val="20"/>
            <w:szCs w:val="20"/>
          </w:rPr>
          <m:t>T</m:t>
        </m:r>
      </m:oMath>
      <w:r w:rsidRPr="00EA685E">
        <w:rPr>
          <w:sz w:val="20"/>
          <w:szCs w:val="20"/>
        </w:rPr>
        <w:t xml:space="preserve"> : Set of feasible weekly tours.</w:t>
      </w:r>
    </w:p>
    <w:p w14:paraId="069D52AF" w14:textId="77777777" w:rsidR="002D1EBA" w:rsidRPr="00EA685E" w:rsidRDefault="00000000" w:rsidP="002D1EBA">
      <w:pPr>
        <w:ind w:left="360"/>
        <w:jc w:val="both"/>
        <w:rPr>
          <w:sz w:val="20"/>
          <w:szCs w:val="20"/>
        </w:rPr>
      </w:pPr>
      <m:oMath>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d</m:t>
            </m:r>
          </m:sub>
        </m:sSub>
      </m:oMath>
      <w:r w:rsidR="002D1EBA" w:rsidRPr="00EA685E">
        <w:rPr>
          <w:sz w:val="20"/>
          <w:szCs w:val="20"/>
        </w:rPr>
        <w:t xml:space="preserve"> : Set of possible shift structures (shift shells) on day </w:t>
      </w:r>
      <m:oMath>
        <m:r>
          <w:rPr>
            <w:rFonts w:ascii="Cambria Math" w:hAnsi="Cambria Math"/>
            <w:sz w:val="20"/>
            <w:szCs w:val="20"/>
          </w:rPr>
          <m:t>d</m:t>
        </m:r>
      </m:oMath>
      <w:r w:rsidR="002D1EBA" w:rsidRPr="00EA685E">
        <w:rPr>
          <w:sz w:val="20"/>
          <w:szCs w:val="20"/>
        </w:rPr>
        <w:t>.</w:t>
      </w:r>
    </w:p>
    <w:p w14:paraId="5C79C655" w14:textId="77777777" w:rsidR="002D1EBA" w:rsidRPr="00EA685E" w:rsidRDefault="00000000" w:rsidP="002D1EBA">
      <w:pPr>
        <w:ind w:left="360"/>
        <w:jc w:val="both"/>
        <w:rPr>
          <w:sz w:val="20"/>
          <w:szCs w:val="20"/>
        </w:rPr>
      </w:pPr>
      <m:oMath>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d</m:t>
            </m:r>
          </m:sub>
        </m:sSub>
      </m:oMath>
      <w:r w:rsidR="002D1EBA" w:rsidRPr="00EA685E">
        <w:rPr>
          <w:sz w:val="20"/>
          <w:szCs w:val="20"/>
        </w:rPr>
        <w:t xml:space="preserve"> : Set of demand scenarios for day </w:t>
      </w:r>
      <m:oMath>
        <m:r>
          <w:rPr>
            <w:rFonts w:ascii="Cambria Math" w:hAnsi="Cambria Math"/>
            <w:sz w:val="20"/>
            <w:szCs w:val="20"/>
          </w:rPr>
          <m:t>d</m:t>
        </m:r>
      </m:oMath>
      <w:r w:rsidR="002D1EBA" w:rsidRPr="00EA685E">
        <w:rPr>
          <w:sz w:val="20"/>
          <w:szCs w:val="20"/>
        </w:rPr>
        <w:t>.</w:t>
      </w:r>
    </w:p>
    <w:p w14:paraId="46BAA503" w14:textId="77777777" w:rsidR="002D1EBA" w:rsidRPr="00EA685E" w:rsidRDefault="00000000" w:rsidP="002D1EBA">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d</m:t>
            </m:r>
          </m:sub>
          <m:sup>
            <m:d>
              <m:dPr>
                <m:ctrlPr>
                  <w:rPr>
                    <w:rFonts w:ascii="Cambria Math" w:hAnsi="Cambria Math"/>
                    <w:sz w:val="20"/>
                    <w:szCs w:val="20"/>
                  </w:rPr>
                </m:ctrlPr>
              </m:dPr>
              <m:e>
                <m:r>
                  <w:rPr>
                    <w:rFonts w:ascii="Cambria Math" w:hAnsi="Cambria Math"/>
                    <w:sz w:val="20"/>
                    <w:szCs w:val="20"/>
                  </w:rPr>
                  <m:t>w</m:t>
                </m:r>
              </m:e>
            </m:d>
          </m:sup>
        </m:sSubSup>
      </m:oMath>
      <w:r w:rsidR="002D1EBA" w:rsidRPr="00EA685E">
        <w:rPr>
          <w:sz w:val="20"/>
          <w:szCs w:val="20"/>
        </w:rPr>
        <w:t xml:space="preserve"> : Probability of scenario </w:t>
      </w:r>
      <m:oMath>
        <m:r>
          <w:rPr>
            <w:rFonts w:ascii="Cambria Math" w:hAnsi="Cambria Math"/>
            <w:sz w:val="20"/>
            <w:szCs w:val="20"/>
          </w:rPr>
          <m:t>w</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Ω</m:t>
            </m:r>
          </m:e>
          <m:sub>
            <m:r>
              <w:rPr>
                <w:rFonts w:ascii="Cambria Math" w:hAnsi="Cambria Math"/>
                <w:sz w:val="20"/>
                <w:szCs w:val="20"/>
              </w:rPr>
              <m:t>d</m:t>
            </m:r>
          </m:sub>
        </m:sSub>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w:t>
      </w:r>
    </w:p>
    <w:p w14:paraId="1852F1A9" w14:textId="77777777" w:rsidR="002D1EBA" w:rsidRPr="00EA685E" w:rsidRDefault="002D1EBA" w:rsidP="002D1EBA">
      <w:pPr>
        <w:jc w:val="both"/>
        <w:rPr>
          <w:b/>
          <w:bCs/>
          <w:sz w:val="20"/>
          <w:szCs w:val="20"/>
        </w:rPr>
      </w:pPr>
    </w:p>
    <w:p w14:paraId="015940C8" w14:textId="3B67CDE7" w:rsidR="002D1EBA" w:rsidRPr="00EA685E" w:rsidRDefault="002D1EBA" w:rsidP="002D1EBA">
      <w:pPr>
        <w:jc w:val="both"/>
        <w:rPr>
          <w:b/>
          <w:bCs/>
          <w:sz w:val="20"/>
          <w:szCs w:val="20"/>
        </w:rPr>
      </w:pPr>
      <w:r w:rsidRPr="00EA685E">
        <w:rPr>
          <w:b/>
          <w:bCs/>
          <w:sz w:val="20"/>
          <w:szCs w:val="20"/>
        </w:rPr>
        <w:t>Parameters</w:t>
      </w:r>
    </w:p>
    <w:p w14:paraId="5816E038" w14:textId="77777777" w:rsidR="002D1EBA" w:rsidRPr="00EA685E" w:rsidRDefault="00000000" w:rsidP="002D1EBA">
      <w:pPr>
        <w:ind w:left="360"/>
        <w:jc w:val="both"/>
        <w:rPr>
          <w:sz w:val="20"/>
          <w:szCs w:val="20"/>
        </w:rPr>
      </w:pP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dij</m:t>
            </m:r>
          </m:sub>
        </m:sSub>
      </m:oMath>
      <w:r w:rsidR="002D1EBA" w:rsidRPr="00EA685E">
        <w:rPr>
          <w:sz w:val="20"/>
          <w:szCs w:val="20"/>
        </w:rPr>
        <w:t xml:space="preserve"> : Cost of assigning one employee to activity </w:t>
      </w:r>
      <m:oMath>
        <m:r>
          <w:rPr>
            <w:rFonts w:ascii="Cambria Math" w:hAnsi="Cambria Math"/>
            <w:sz w:val="20"/>
            <w:szCs w:val="20"/>
          </w:rPr>
          <m:t>j</m:t>
        </m:r>
      </m:oMath>
      <w:r w:rsidR="002D1EBA" w:rsidRPr="00EA685E">
        <w:rPr>
          <w:sz w:val="20"/>
          <w:szCs w:val="20"/>
        </w:rPr>
        <w:t xml:space="preserve"> at time </w:t>
      </w:r>
      <m:oMath>
        <m:r>
          <w:rPr>
            <w:rFonts w:ascii="Cambria Math" w:hAnsi="Cambria Math"/>
            <w:sz w:val="20"/>
            <w:szCs w:val="20"/>
          </w:rPr>
          <m:t>i</m:t>
        </m:r>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w:t>
      </w:r>
    </w:p>
    <w:p w14:paraId="00A49A97" w14:textId="77777777" w:rsidR="002D1EBA" w:rsidRPr="00EA685E" w:rsidRDefault="00000000" w:rsidP="002D1EBA">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oMath>
      <w:r w:rsidR="002D1EBA" w:rsidRPr="00EA685E">
        <w:rPr>
          <w:sz w:val="20"/>
          <w:szCs w:val="20"/>
        </w:rPr>
        <w:t xml:space="preserve"> : Cost of overcovering one employee for activity </w:t>
      </w:r>
      <m:oMath>
        <m:r>
          <w:rPr>
            <w:rFonts w:ascii="Cambria Math" w:hAnsi="Cambria Math"/>
            <w:sz w:val="20"/>
            <w:szCs w:val="20"/>
          </w:rPr>
          <m:t>j</m:t>
        </m:r>
      </m:oMath>
      <w:r w:rsidR="002D1EBA" w:rsidRPr="00EA685E">
        <w:rPr>
          <w:sz w:val="20"/>
          <w:szCs w:val="20"/>
        </w:rPr>
        <w:t xml:space="preserve"> at time </w:t>
      </w:r>
      <m:oMath>
        <m:r>
          <w:rPr>
            <w:rFonts w:ascii="Cambria Math" w:hAnsi="Cambria Math"/>
            <w:sz w:val="20"/>
            <w:szCs w:val="20"/>
          </w:rPr>
          <m:t>i</m:t>
        </m:r>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w:t>
      </w:r>
    </w:p>
    <w:p w14:paraId="45CB546B" w14:textId="77777777" w:rsidR="002D1EBA" w:rsidRPr="00EA685E" w:rsidRDefault="00000000" w:rsidP="002D1EBA">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oMath>
      <w:r w:rsidR="002D1EBA" w:rsidRPr="00EA685E">
        <w:rPr>
          <w:sz w:val="20"/>
          <w:szCs w:val="20"/>
        </w:rPr>
        <w:t xml:space="preserve"> : Cost of undercovering one employee for activity </w:t>
      </w:r>
      <m:oMath>
        <m:r>
          <w:rPr>
            <w:rFonts w:ascii="Cambria Math" w:hAnsi="Cambria Math"/>
            <w:sz w:val="20"/>
            <w:szCs w:val="20"/>
          </w:rPr>
          <m:t>j</m:t>
        </m:r>
      </m:oMath>
      <w:r w:rsidR="002D1EBA" w:rsidRPr="00EA685E">
        <w:rPr>
          <w:sz w:val="20"/>
          <w:szCs w:val="20"/>
        </w:rPr>
        <w:t xml:space="preserve"> at time </w:t>
      </w:r>
      <m:oMath>
        <m:r>
          <w:rPr>
            <w:rFonts w:ascii="Cambria Math" w:hAnsi="Cambria Math"/>
            <w:sz w:val="20"/>
            <w:szCs w:val="20"/>
          </w:rPr>
          <m:t>i</m:t>
        </m:r>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w:t>
      </w:r>
    </w:p>
    <w:p w14:paraId="2472643E" w14:textId="77777777" w:rsidR="002D1EBA" w:rsidRPr="00EA685E" w:rsidRDefault="00000000" w:rsidP="002D1EBA">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ξ</m:t>
            </m:r>
          </m:e>
          <m:sub>
            <m:r>
              <w:rPr>
                <w:rFonts w:ascii="Cambria Math" w:hAnsi="Cambria Math"/>
                <w:sz w:val="20"/>
                <w:szCs w:val="20"/>
              </w:rPr>
              <m:t>dij</m:t>
            </m:r>
          </m:sub>
          <m:sup>
            <m:d>
              <m:dPr>
                <m:ctrlPr>
                  <w:rPr>
                    <w:rFonts w:ascii="Cambria Math" w:hAnsi="Cambria Math"/>
                    <w:sz w:val="20"/>
                    <w:szCs w:val="20"/>
                  </w:rPr>
                </m:ctrlPr>
              </m:dPr>
              <m:e>
                <m:r>
                  <w:rPr>
                    <w:rFonts w:ascii="Cambria Math" w:hAnsi="Cambria Math"/>
                    <w:sz w:val="20"/>
                    <w:szCs w:val="20"/>
                  </w:rPr>
                  <m:t>w</m:t>
                </m:r>
              </m:e>
            </m:d>
          </m:sup>
        </m:sSubSup>
      </m:oMath>
      <w:r w:rsidR="002D1EBA" w:rsidRPr="00EA685E">
        <w:rPr>
          <w:sz w:val="20"/>
          <w:szCs w:val="20"/>
        </w:rPr>
        <w:t xml:space="preserve"> : Stochastic demand for activity </w:t>
      </w:r>
      <m:oMath>
        <m:r>
          <w:rPr>
            <w:rFonts w:ascii="Cambria Math" w:hAnsi="Cambria Math"/>
            <w:sz w:val="20"/>
            <w:szCs w:val="20"/>
          </w:rPr>
          <m:t>j</m:t>
        </m:r>
      </m:oMath>
      <w:r w:rsidR="002D1EBA" w:rsidRPr="00EA685E">
        <w:rPr>
          <w:sz w:val="20"/>
          <w:szCs w:val="20"/>
        </w:rPr>
        <w:t xml:space="preserve">, at time </w:t>
      </w:r>
      <m:oMath>
        <m:r>
          <w:rPr>
            <w:rFonts w:ascii="Cambria Math" w:hAnsi="Cambria Math"/>
            <w:sz w:val="20"/>
            <w:szCs w:val="20"/>
          </w:rPr>
          <m:t>i</m:t>
        </m:r>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 xml:space="preserve">, in scenario </w:t>
      </w:r>
      <m:oMath>
        <m:r>
          <w:rPr>
            <w:rFonts w:ascii="Cambria Math" w:hAnsi="Cambria Math"/>
            <w:sz w:val="20"/>
            <w:szCs w:val="20"/>
          </w:rPr>
          <m:t>w</m:t>
        </m:r>
      </m:oMath>
      <w:r w:rsidR="002D1EBA" w:rsidRPr="00EA685E">
        <w:rPr>
          <w:sz w:val="20"/>
          <w:szCs w:val="20"/>
        </w:rPr>
        <w:t>.</w:t>
      </w:r>
    </w:p>
    <w:p w14:paraId="537C5585" w14:textId="0928E5BB" w:rsidR="002D1EBA" w:rsidRPr="00EA685E" w:rsidRDefault="00000000" w:rsidP="002D1EBA">
      <w:pPr>
        <w:ind w:left="360"/>
        <w:jc w:val="both"/>
        <w:rPr>
          <w:sz w:val="20"/>
          <w:szCs w:val="20"/>
        </w:rPr>
      </w:pPr>
      <m:oMath>
        <m:sSubSup>
          <m:sSubSupPr>
            <m:ctrlPr>
              <w:rPr>
                <w:rFonts w:ascii="Cambria Math" w:hAnsi="Cambria Math"/>
                <w:i/>
                <w:sz w:val="20"/>
                <w:szCs w:val="20"/>
              </w:rPr>
            </m:ctrlPr>
          </m:sSubSupPr>
          <m:e>
            <m:r>
              <w:rPr>
                <w:rFonts w:ascii="Cambria Math" w:hAnsi="Cambria Math"/>
                <w:sz w:val="20"/>
                <w:szCs w:val="20"/>
              </w:rPr>
              <m:t> δ</m:t>
            </m:r>
          </m:e>
          <m:sub>
            <m:r>
              <w:rPr>
                <w:rFonts w:ascii="Cambria Math" w:hAnsi="Cambria Math"/>
                <w:sz w:val="20"/>
                <w:szCs w:val="20"/>
              </w:rPr>
              <m:t>dt</m:t>
            </m:r>
          </m:sub>
          <m:sup>
            <m:r>
              <m:rPr>
                <m:sty m:val="p"/>
              </m:rPr>
              <w:rPr>
                <w:rFonts w:ascii="Cambria Math" w:hAnsi="Cambria Math"/>
                <w:sz w:val="20"/>
                <w:szCs w:val="20"/>
              </w:rPr>
              <m:t>π</m:t>
            </m:r>
            <m:r>
              <w:rPr>
                <w:rFonts w:ascii="Cambria Math" w:hAnsi="Cambria Math"/>
                <w:sz w:val="20"/>
                <w:szCs w:val="20"/>
              </w:rPr>
              <m:t>,k</m:t>
            </m:r>
          </m:sup>
        </m:sSubSup>
      </m:oMath>
      <w:r w:rsidR="002D1EBA" w:rsidRPr="00EA685E">
        <w:rPr>
          <w:sz w:val="20"/>
          <w:szCs w:val="20"/>
        </w:rPr>
        <w:t xml:space="preserve"> : Binary parameter, 1 if weekly tour </w:t>
      </w:r>
      <m:oMath>
        <m:r>
          <w:rPr>
            <w:rFonts w:ascii="Cambria Math" w:hAnsi="Cambria Math"/>
            <w:sz w:val="20"/>
            <w:szCs w:val="20"/>
          </w:rPr>
          <m:t>t</m:t>
        </m:r>
      </m:oMath>
      <w:r w:rsidR="002D1EBA" w:rsidRPr="00EA685E">
        <w:rPr>
          <w:sz w:val="20"/>
          <w:szCs w:val="20"/>
        </w:rPr>
        <w:t xml:space="preserve"> includes shift shell </w:t>
      </w:r>
      <m:oMath>
        <m:d>
          <m:dPr>
            <m:ctrlPr>
              <w:rPr>
                <w:rFonts w:ascii="Cambria Math" w:hAnsi="Cambria Math"/>
                <w:sz w:val="20"/>
                <w:szCs w:val="20"/>
              </w:rPr>
            </m:ctrlPr>
          </m:dPr>
          <m:e>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k</m:t>
            </m:r>
          </m:e>
        </m:d>
      </m:oMath>
      <w:r w:rsidR="002D1EBA" w:rsidRPr="00EA685E">
        <w:rPr>
          <w:sz w:val="20"/>
          <w:szCs w:val="20"/>
        </w:rPr>
        <w:t xml:space="preserve"> on day </w:t>
      </w:r>
      <m:oMath>
        <m:r>
          <w:rPr>
            <w:rFonts w:ascii="Cambria Math" w:hAnsi="Cambria Math"/>
            <w:sz w:val="20"/>
            <w:szCs w:val="20"/>
          </w:rPr>
          <m:t>d</m:t>
        </m:r>
      </m:oMath>
      <w:r w:rsidR="002D1EBA" w:rsidRPr="00EA685E">
        <w:rPr>
          <w:sz w:val="20"/>
          <w:szCs w:val="20"/>
        </w:rPr>
        <w:t>, 0 otherwise.</w:t>
      </w:r>
    </w:p>
    <w:p w14:paraId="4C912C84" w14:textId="77777777" w:rsidR="002D1EBA" w:rsidRPr="00EA685E" w:rsidRDefault="002D1EBA" w:rsidP="005B1227">
      <w:pPr>
        <w:jc w:val="both"/>
        <w:rPr>
          <w:sz w:val="20"/>
          <w:szCs w:val="20"/>
        </w:rPr>
      </w:pPr>
    </w:p>
    <w:p w14:paraId="3D279FE9" w14:textId="32FC93FD" w:rsidR="009962F2" w:rsidRPr="00EA685E" w:rsidRDefault="009962F2" w:rsidP="005B1227">
      <w:pPr>
        <w:jc w:val="both"/>
        <w:rPr>
          <w:b/>
          <w:bCs/>
          <w:sz w:val="20"/>
          <w:szCs w:val="20"/>
        </w:rPr>
      </w:pPr>
      <w:r w:rsidRPr="00EA685E">
        <w:rPr>
          <w:b/>
          <w:bCs/>
          <w:sz w:val="20"/>
          <w:szCs w:val="20"/>
        </w:rPr>
        <w:t>First Stage Decision Variables</w:t>
      </w:r>
    </w:p>
    <w:p w14:paraId="000850A0" w14:textId="29FEAB2A" w:rsidR="00EA685E" w:rsidRPr="00EA685E" w:rsidRDefault="00000000" w:rsidP="00EA685E">
      <w:pPr>
        <w:ind w:firstLine="360"/>
        <w:jc w:val="both"/>
        <w:rPr>
          <w:sz w:val="20"/>
          <w:szCs w:val="20"/>
        </w:rPr>
      </w:pPr>
      <m:oMath>
        <m:sSup>
          <m:sSupPr>
            <m:ctrlPr>
              <w:rPr>
                <w:rFonts w:ascii="Cambria Math" w:hAnsi="Cambria Math"/>
                <w:i/>
                <w:sz w:val="20"/>
                <w:szCs w:val="20"/>
              </w:rPr>
            </m:ctrlPr>
          </m:sSupPr>
          <m:e>
            <m:r>
              <w:rPr>
                <w:rFonts w:ascii="Cambria Math" w:hAnsi="Cambria Math"/>
                <w:sz w:val="20"/>
                <w:szCs w:val="20"/>
              </w:rPr>
              <m:t>x</m:t>
            </m:r>
          </m:e>
          <m:sup>
            <m:r>
              <w:rPr>
                <w:rFonts w:ascii="Cambria Math" w:hAnsi="Cambria Math"/>
                <w:sz w:val="20"/>
                <w:szCs w:val="20"/>
              </w:rPr>
              <m:t>t</m:t>
            </m:r>
          </m:sup>
        </m:sSup>
      </m:oMath>
      <w:r w:rsidR="00EA685E" w:rsidRPr="00EA685E">
        <w:rPr>
          <w:sz w:val="20"/>
          <w:szCs w:val="20"/>
        </w:rPr>
        <w:t>: integer variable that represents the number of employees assigned to tour t</w:t>
      </w:r>
    </w:p>
    <w:p w14:paraId="342CFD7B" w14:textId="4F0B0EAD" w:rsidR="00EA685E" w:rsidRPr="00EA685E" w:rsidRDefault="00000000" w:rsidP="00EA685E">
      <w:pPr>
        <w:ind w:firstLine="360"/>
        <w:jc w:val="both"/>
        <w:rPr>
          <w:sz w:val="20"/>
          <w:szCs w:val="20"/>
        </w:rPr>
      </w:pPr>
      <m:oMath>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oMath>
      <w:r w:rsidR="00EA685E" w:rsidRPr="00EA685E">
        <w:rPr>
          <w:sz w:val="20"/>
          <w:szCs w:val="20"/>
        </w:rPr>
        <w:t>: variable that represents the number of employees assigned to the kth</w:t>
      </w:r>
    </w:p>
    <w:p w14:paraId="302F9E48" w14:textId="6621BAC7" w:rsidR="009962F2" w:rsidRPr="00EA685E" w:rsidRDefault="00EA685E" w:rsidP="00EA685E">
      <w:pPr>
        <w:jc w:val="both"/>
        <w:rPr>
          <w:sz w:val="20"/>
          <w:szCs w:val="20"/>
        </w:rPr>
      </w:pPr>
      <w:r w:rsidRPr="00EA685E">
        <w:rPr>
          <w:sz w:val="20"/>
          <w:szCs w:val="20"/>
        </w:rPr>
        <w:t>child of the root node (shift shell) of length n, on day d.</w:t>
      </w:r>
    </w:p>
    <w:p w14:paraId="12101D21" w14:textId="77777777" w:rsidR="00EA685E" w:rsidRPr="00EA685E" w:rsidRDefault="00EA685E" w:rsidP="00EA685E">
      <w:pPr>
        <w:jc w:val="both"/>
        <w:rPr>
          <w:b/>
          <w:bCs/>
          <w:sz w:val="20"/>
          <w:szCs w:val="20"/>
        </w:rPr>
      </w:pPr>
    </w:p>
    <w:p w14:paraId="29BE70F5" w14:textId="46913AFF" w:rsidR="00DC41F3" w:rsidRPr="00EA685E" w:rsidRDefault="003D7145" w:rsidP="005B1227">
      <w:pPr>
        <w:jc w:val="both"/>
        <w:rPr>
          <w:b/>
          <w:bCs/>
          <w:sz w:val="20"/>
          <w:szCs w:val="20"/>
        </w:rPr>
      </w:pPr>
      <w:r w:rsidRPr="00EA685E">
        <w:rPr>
          <w:b/>
          <w:bCs/>
          <w:sz w:val="20"/>
          <w:szCs w:val="20"/>
        </w:rPr>
        <w:t xml:space="preserve">First Stage </w:t>
      </w:r>
      <w:r w:rsidR="006A5992" w:rsidRPr="00EA685E">
        <w:rPr>
          <w:b/>
          <w:bCs/>
          <w:sz w:val="20"/>
          <w:szCs w:val="20"/>
        </w:rPr>
        <w:t>Objective Function</w:t>
      </w:r>
    </w:p>
    <w:p w14:paraId="0A3FFA08" w14:textId="6B823F77" w:rsidR="005931C8" w:rsidRPr="00EA685E" w:rsidRDefault="002739E2" w:rsidP="005B1227">
      <w:pPr>
        <w:jc w:val="both"/>
        <w:rPr>
          <w:sz w:val="20"/>
          <w:szCs w:val="20"/>
        </w:rPr>
      </w:pPr>
      <w:r w:rsidRPr="00EA685E">
        <w:rPr>
          <w:sz w:val="20"/>
          <w:szCs w:val="20"/>
        </w:rPr>
        <w:t xml:space="preserve">The objective function of the primary problem is to minimize the total cost of the recourse summed across each day, across each </w:t>
      </w:r>
      <w:r w:rsidR="005931C8" w:rsidRPr="00EA685E">
        <w:rPr>
          <w:sz w:val="20"/>
          <w:szCs w:val="20"/>
        </w:rPr>
        <w:t xml:space="preserve">possible scenario. This structure is how the Multi Cut scenario is embedded into the solution, with </w:t>
      </w:r>
      <m:oMath>
        <m:r>
          <m:rPr>
            <m:sty m:val="p"/>
          </m:rPr>
          <w:rPr>
            <w:rFonts w:ascii="Cambria Math" w:hAnsi="Cambria Math"/>
            <w:sz w:val="20"/>
            <w:szCs w:val="20"/>
          </w:rPr>
          <m:t>θ</m:t>
        </m:r>
      </m:oMath>
      <w:r w:rsidR="005931C8" w:rsidRPr="00EA685E">
        <w:rPr>
          <w:sz w:val="20"/>
          <w:szCs w:val="20"/>
        </w:rPr>
        <w:t xml:space="preserve"> described in the constraints. </w:t>
      </w:r>
    </w:p>
    <w:p w14:paraId="05B3FD4A" w14:textId="4C9C0FCA" w:rsidR="00CA30F9" w:rsidRPr="00EA685E" w:rsidRDefault="00000000" w:rsidP="00CA30F9">
      <w:pPr>
        <w:jc w:val="both"/>
        <w:rPr>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T</m:t>
                      </m:r>
                    </m:sub>
                  </m:sSub>
                </m:e>
              </m:d>
              <m:r>
                <w:rPr>
                  <w:rFonts w:ascii="Cambria Math" w:hAnsi="Cambria Math"/>
                  <w:sz w:val="20"/>
                  <w:szCs w:val="20"/>
                </w:rPr>
                <m:t>=</m:t>
              </m:r>
              <m:func>
                <m:funcPr>
                  <m:ctrlPr>
                    <w:rPr>
                      <w:rFonts w:ascii="Cambria Math" w:hAnsi="Cambria Math"/>
                      <w:sz w:val="20"/>
                      <w:szCs w:val="20"/>
                    </w:rPr>
                  </m:ctrlPr>
                </m:funcPr>
                <m:fName>
                  <m:r>
                    <m:rPr>
                      <m:sty m:val="p"/>
                    </m:rPr>
                    <w:rPr>
                      <w:rFonts w:ascii="Cambria Math" w:hAnsi="Cambria Math"/>
                      <w:sz w:val="20"/>
                      <w:szCs w:val="20"/>
                    </w:rPr>
                    <m:t>min</m:t>
                  </m:r>
                  <m:ctrlPr>
                    <w:rPr>
                      <w:rFonts w:ascii="Cambria Math" w:hAnsi="Cambria Math"/>
                      <w:i/>
                      <w:sz w:val="20"/>
                      <w:szCs w:val="20"/>
                    </w:rPr>
                  </m:ctrlPr>
                </m:fName>
                <m:e>
                  <m:nary>
                    <m:naryPr>
                      <m:chr m:val="∑"/>
                      <m:supHide m:val="1"/>
                      <m:ctrlPr>
                        <w:rPr>
                          <w:rFonts w:ascii="Cambria Math" w:hAnsi="Cambria Math"/>
                          <w:sz w:val="20"/>
                          <w:szCs w:val="20"/>
                        </w:rPr>
                      </m:ctrlPr>
                    </m:naryPr>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ctrlPr>
                        <w:rPr>
                          <w:rFonts w:ascii="Cambria Math" w:hAnsi="Cambria Math"/>
                          <w:i/>
                          <w:sz w:val="20"/>
                          <w:szCs w:val="20"/>
                        </w:rPr>
                      </m:ctrlPr>
                    </m:sub>
                    <m:sup>
                      <m:ctrlPr>
                        <w:rPr>
                          <w:rFonts w:ascii="Cambria Math" w:hAnsi="Cambria Math"/>
                          <w:i/>
                          <w:sz w:val="20"/>
                          <w:szCs w:val="20"/>
                        </w:rPr>
                      </m:ctrlPr>
                    </m:sup>
                    <m:e>
                      <m:nary>
                        <m:naryPr>
                          <m:chr m:val="∑"/>
                          <m:supHide m:val="1"/>
                          <m:ctrlPr>
                            <w:rPr>
                              <w:rFonts w:ascii="Cambria Math" w:hAnsi="Cambria Math"/>
                              <w:sz w:val="20"/>
                              <w:szCs w:val="20"/>
                            </w:rPr>
                          </m:ctrlPr>
                        </m:naryPr>
                        <m:sub>
                          <m:r>
                            <w:rPr>
                              <w:rFonts w:ascii="Cambria Math" w:hAnsi="Cambria Math"/>
                              <w:sz w:val="20"/>
                              <w:szCs w:val="20"/>
                            </w:rPr>
                            <m:t>w</m:t>
                          </m:r>
                          <m:r>
                            <m:rPr>
                              <m:sty m:val="p"/>
                            </m:rP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Ω</m:t>
                              </m:r>
                              <m:ctrlPr>
                                <w:rPr>
                                  <w:rFonts w:ascii="Cambria Math" w:hAnsi="Cambria Math"/>
                                  <w:sz w:val="20"/>
                                  <w:szCs w:val="20"/>
                                </w:rPr>
                              </m:ctrlPr>
                            </m:e>
                            <m:sub>
                              <m:r>
                                <w:rPr>
                                  <w:rFonts w:ascii="Cambria Math" w:hAnsi="Cambria Math"/>
                                  <w:sz w:val="20"/>
                                  <w:szCs w:val="20"/>
                                </w:rPr>
                                <m:t>d</m:t>
                              </m:r>
                            </m:sub>
                          </m:sSub>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d</m:t>
                              </m:r>
                            </m:sub>
                            <m:sup>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ctrlPr>
                        <w:rPr>
                          <w:rFonts w:ascii="Cambria Math" w:hAnsi="Cambria Math"/>
                          <w:i/>
                          <w:sz w:val="20"/>
                          <w:szCs w:val="20"/>
                        </w:rPr>
                      </m:ctrlPr>
                    </m:e>
                  </m:nary>
                </m:e>
              </m:func>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m:t>
                  </m:r>
                </m:e>
              </m:d>
            </m:e>
          </m:eqArr>
        </m:oMath>
      </m:oMathPara>
    </w:p>
    <w:p w14:paraId="4B5D41D2" w14:textId="77777777" w:rsidR="002D1EBA" w:rsidRPr="00EA685E" w:rsidRDefault="002D1EBA" w:rsidP="00CA30F9">
      <w:pPr>
        <w:jc w:val="both"/>
        <w:rPr>
          <w:b/>
          <w:bCs/>
          <w:sz w:val="20"/>
          <w:szCs w:val="20"/>
        </w:rPr>
      </w:pPr>
    </w:p>
    <w:p w14:paraId="38C31DFE" w14:textId="40BDC5E2" w:rsidR="00CA30F9" w:rsidRPr="00EA685E" w:rsidRDefault="003D7145" w:rsidP="00CA30F9">
      <w:pPr>
        <w:jc w:val="both"/>
        <w:rPr>
          <w:b/>
          <w:bCs/>
          <w:sz w:val="20"/>
          <w:szCs w:val="20"/>
        </w:rPr>
      </w:pPr>
      <w:r w:rsidRPr="00EA685E">
        <w:rPr>
          <w:b/>
          <w:bCs/>
          <w:sz w:val="20"/>
          <w:szCs w:val="20"/>
        </w:rPr>
        <w:t>First Stage Constraints</w:t>
      </w:r>
    </w:p>
    <w:p w14:paraId="17823C71" w14:textId="4C1D7500" w:rsidR="005931C8" w:rsidRPr="00EA685E" w:rsidRDefault="005931C8" w:rsidP="00CA30F9">
      <w:pPr>
        <w:jc w:val="both"/>
        <w:rPr>
          <w:sz w:val="20"/>
          <w:szCs w:val="20"/>
        </w:rPr>
      </w:pPr>
      <w:r w:rsidRPr="00EA685E">
        <w:rPr>
          <w:sz w:val="20"/>
          <w:szCs w:val="20"/>
        </w:rPr>
        <w:t xml:space="preserve">Equation 2 represents that the number of employees assigned to tasks is exactly equal to the number of employees assigned to valid tours. This is for all </w:t>
      </w:r>
      <m:oMath>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d1n</m:t>
                </m:r>
              </m:sub>
              <m:sup>
                <m:r>
                  <w:rPr>
                    <w:rFonts w:ascii="Cambria Math" w:hAnsi="Cambria Math"/>
                    <w:sz w:val="20"/>
                    <w:szCs w:val="20"/>
                  </w:rPr>
                  <m:t>S</m:t>
                </m:r>
              </m:sup>
            </m:sSubSup>
          </m:e>
        </m:d>
      </m:oMath>
      <w:r w:rsidRPr="00EA685E">
        <w:rPr>
          <w:sz w:val="20"/>
          <w:szCs w:val="20"/>
        </w:rPr>
        <w:t xml:space="preserve">, which represent the top layer of shifts for each day. This hard constraint confirms that employees are not being assigned to tours that are do not exist. Equation 4 makes sure that </w:t>
      </w:r>
      <w:r w:rsidRPr="00EA685E">
        <w:rPr>
          <w:sz w:val="20"/>
          <w:szCs w:val="20"/>
        </w:rPr>
        <w:lastRenderedPageBreak/>
        <w:t>there are no more employees assigned to tours than employees available. Equation 3 represents that theta must be greater to or equal to the weighted cost of each of our scenarios.</w:t>
      </w:r>
    </w:p>
    <w:p w14:paraId="6508C005" w14:textId="77777777" w:rsidR="00CA30F9" w:rsidRPr="00EA685E" w:rsidRDefault="00CA30F9" w:rsidP="00CA30F9">
      <w:pPr>
        <w:jc w:val="both"/>
        <w:rPr>
          <w:rFonts w:ascii="Cambria Math" w:hAnsi="Cambria Math"/>
          <w:i/>
          <w:sz w:val="20"/>
          <w:szCs w:val="20"/>
        </w:rPr>
      </w:pPr>
    </w:p>
    <w:p w14:paraId="003433A2" w14:textId="159A737D" w:rsidR="00CA30F9" w:rsidRPr="00EA685E" w:rsidRDefault="00000000" w:rsidP="00CA30F9">
      <w:pPr>
        <w:jc w:val="both"/>
        <w:rPr>
          <w:rFonts w:ascii="Cambria Math" w:hAnsi="Cambria Math"/>
          <w:i/>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w:rPr>
                  <w:rFonts w:ascii="Cambria Math" w:hAnsi="Cambria Math"/>
                  <w:sz w:val="20"/>
                  <w:szCs w:val="20"/>
                </w:rPr>
                <m:t>=</m:t>
              </m:r>
              <m:nary>
                <m:naryPr>
                  <m:chr m:val="∑"/>
                  <m:supHide m:val="1"/>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w:rPr>
                      <w:rFonts w:ascii="Cambria Math" w:hAnsi="Cambria Math"/>
                      <w:sz w:val="20"/>
                      <w:szCs w:val="20"/>
                    </w:rPr>
                    <m:t>T</m:t>
                  </m:r>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dt</m:t>
                      </m:r>
                    </m:sub>
                    <m:sup>
                      <m:r>
                        <m:rPr>
                          <m:sty m:val="p"/>
                        </m:rPr>
                        <w:rPr>
                          <w:rFonts w:ascii="Cambria Math" w:hAnsi="Cambria Math"/>
                          <w:sz w:val="20"/>
                          <w:szCs w:val="20"/>
                        </w:rPr>
                        <m:t>Π</m:t>
                      </m:r>
                      <m:r>
                        <w:rPr>
                          <w:rFonts w:ascii="Cambria Math" w:hAnsi="Cambria Math"/>
                          <w:sz w:val="20"/>
                          <w:szCs w:val="20"/>
                        </w:rPr>
                        <m:t>,k</m:t>
                      </m:r>
                    </m:sup>
                  </m:sSubSup>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ctrlPr>
                    <w:rPr>
                      <w:rFonts w:ascii="Cambria Math" w:hAnsi="Cambria Math"/>
                      <w:i/>
                      <w:sz w:val="20"/>
                      <w:szCs w:val="20"/>
                    </w:rPr>
                  </m:ctrlPr>
                </m:e>
              </m:nary>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d1n</m:t>
                      </m:r>
                    </m:sub>
                    <m:sup>
                      <m:r>
                        <w:rPr>
                          <w:rFonts w:ascii="Cambria Math" w:hAnsi="Cambria Math"/>
                          <w:sz w:val="20"/>
                          <w:szCs w:val="20"/>
                        </w:rPr>
                        <m:t>S</m:t>
                      </m:r>
                    </m:sup>
                  </m:sSubSup>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2</m:t>
                  </m:r>
                </m:e>
              </m:d>
            </m:e>
          </m:eqArr>
        </m:oMath>
      </m:oMathPara>
    </w:p>
    <w:p w14:paraId="0C03B5D1" w14:textId="77777777" w:rsidR="00EA685E" w:rsidRPr="00EA685E" w:rsidRDefault="00EA685E" w:rsidP="00CA30F9">
      <w:pPr>
        <w:jc w:val="both"/>
        <w:rPr>
          <w:rFonts w:ascii="Cambria Math" w:hAnsi="Cambria Math"/>
          <w:i/>
          <w:sz w:val="20"/>
          <w:szCs w:val="20"/>
        </w:rPr>
      </w:pPr>
    </w:p>
    <w:p w14:paraId="6DAD8EA9" w14:textId="2191E656" w:rsidR="00CA30F9" w:rsidRPr="00EA685E" w:rsidRDefault="00000000" w:rsidP="00CA30F9">
      <w:pPr>
        <w:jc w:val="both"/>
        <w:rPr>
          <w:rFonts w:ascii="Cambria Math" w:hAnsi="Cambria Math"/>
          <w:i/>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m:rPr>
                      <m:sty m:val="p"/>
                    </m:rPr>
                    <w:rPr>
                      <w:rFonts w:ascii="Cambria Math" w:hAnsi="Cambria Math"/>
                      <w:sz w:val="20"/>
                      <w:szCs w:val="20"/>
                    </w:rPr>
                    <m:t>θ</m:t>
                  </m:r>
                  <m:ctrlPr>
                    <w:rPr>
                      <w:rFonts w:ascii="Cambria Math" w:hAnsi="Cambria Math"/>
                      <w:sz w:val="20"/>
                      <w:szCs w:val="20"/>
                    </w:rPr>
                  </m:ctrlPr>
                </m:e>
                <m:sub>
                  <m:r>
                    <w:rPr>
                      <w:rFonts w:ascii="Cambria Math" w:hAnsi="Cambria Math"/>
                      <w:sz w:val="20"/>
                      <w:szCs w:val="20"/>
                    </w:rPr>
                    <m:t>d</m:t>
                  </m:r>
                </m:sub>
                <m:sup>
                  <m:d>
                    <m:dPr>
                      <m:ctrlPr>
                        <w:rPr>
                          <w:rFonts w:ascii="Cambria Math" w:hAnsi="Cambria Math"/>
                          <w:i/>
                          <w:sz w:val="20"/>
                          <w:szCs w:val="20"/>
                        </w:rPr>
                      </m:ctrlPr>
                    </m:dPr>
                    <m:e>
                      <m:r>
                        <w:rPr>
                          <w:rFonts w:ascii="Cambria Math" w:hAnsi="Cambria Math"/>
                          <w:sz w:val="20"/>
                          <w:szCs w:val="20"/>
                        </w:rPr>
                        <m:t>w</m:t>
                      </m:r>
                    </m:e>
                  </m:d>
                </m:sup>
              </m:sSubSup>
              <m:r>
                <m:rPr>
                  <m:sty m:val="p"/>
                </m:rP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d</m:t>
                  </m:r>
                </m:sub>
                <m:sup>
                  <m:d>
                    <m:dPr>
                      <m:ctrlPr>
                        <w:rPr>
                          <w:rFonts w:ascii="Cambria Math" w:hAnsi="Cambria Math"/>
                          <w:i/>
                          <w:sz w:val="20"/>
                          <w:szCs w:val="20"/>
                        </w:rPr>
                      </m:ctrlPr>
                    </m:dPr>
                    <m:e>
                      <m:r>
                        <w:rPr>
                          <w:rFonts w:ascii="Cambria Math" w:hAnsi="Cambria Math"/>
                          <w:sz w:val="20"/>
                          <w:szCs w:val="20"/>
                        </w:rPr>
                        <m:t>w</m:t>
                      </m:r>
                    </m:e>
                  </m:d>
                </m:sup>
              </m:sSubSup>
              <m:r>
                <m:rPr>
                  <m:scr m:val="script"/>
                </m:rPr>
                <w:rPr>
                  <w:rFonts w:ascii="Cambria Math" w:hAnsi="Cambria Math"/>
                  <w:sz w:val="20"/>
                  <w:szCs w:val="20"/>
                </w:rPr>
                <m:t>Q</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d</m:t>
                      </m:r>
                    </m:sub>
                  </m:sSub>
                  <m: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ξ</m:t>
                      </m:r>
                    </m:e>
                    <m:sub>
                      <m:r>
                        <w:rPr>
                          <w:rFonts w:ascii="Cambria Math" w:hAnsi="Cambria Math"/>
                          <w:sz w:val="20"/>
                          <w:szCs w:val="20"/>
                        </w:rPr>
                        <m:t>d</m:t>
                      </m:r>
                    </m:sub>
                  </m:sSub>
                  <m:d>
                    <m:dPr>
                      <m:ctrlPr>
                        <w:rPr>
                          <w:rFonts w:ascii="Cambria Math" w:hAnsi="Cambria Math"/>
                          <w:i/>
                          <w:sz w:val="20"/>
                          <w:szCs w:val="20"/>
                        </w:rPr>
                      </m:ctrlPr>
                    </m:dPr>
                    <m:e>
                      <m:r>
                        <w:rPr>
                          <w:rFonts w:ascii="Cambria Math" w:hAnsi="Cambria Math"/>
                          <w:sz w:val="20"/>
                          <w:szCs w:val="20"/>
                        </w:rPr>
                        <m:t>w</m:t>
                      </m:r>
                    </m:e>
                  </m:d>
                </m:e>
              </m:d>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D,w</m:t>
              </m:r>
              <m:r>
                <m:rPr>
                  <m:sty m:val="p"/>
                </m:rP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Ω</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3</m:t>
                  </m:r>
                </m:e>
              </m:d>
            </m:e>
          </m:eqArr>
        </m:oMath>
      </m:oMathPara>
    </w:p>
    <w:p w14:paraId="3C534D35" w14:textId="77777777" w:rsidR="00EA685E" w:rsidRPr="00EA685E" w:rsidRDefault="00EA685E" w:rsidP="00CA30F9">
      <w:pPr>
        <w:jc w:val="both"/>
        <w:rPr>
          <w:rFonts w:ascii="Cambria Math" w:hAnsi="Cambria Math"/>
          <w:i/>
          <w:sz w:val="20"/>
          <w:szCs w:val="20"/>
        </w:rPr>
      </w:pPr>
    </w:p>
    <w:p w14:paraId="3646EE2B" w14:textId="77777777" w:rsidR="00CA30F9" w:rsidRPr="00EA685E" w:rsidRDefault="00CA30F9" w:rsidP="00CA30F9">
      <w:pPr>
        <w:jc w:val="both"/>
        <w:rPr>
          <w:rFonts w:ascii="Cambria Math" w:hAnsi="Cambria Math"/>
          <w:i/>
          <w:sz w:val="20"/>
          <w:szCs w:val="20"/>
        </w:rPr>
      </w:pPr>
    </w:p>
    <w:p w14:paraId="5D0E0D80" w14:textId="5C2CF119" w:rsidR="00CA30F9" w:rsidRPr="00EA685E" w:rsidRDefault="00000000" w:rsidP="00CA30F9">
      <w:pPr>
        <w:jc w:val="both"/>
        <w:rPr>
          <w:rFonts w:ascii="Cambria Math" w:hAnsi="Cambria Math"/>
          <w:i/>
          <w:sz w:val="20"/>
          <w:szCs w:val="20"/>
        </w:rPr>
      </w:pPr>
      <m:oMathPara>
        <m:oMath>
          <m:eqArr>
            <m:eqArrPr>
              <m:maxDist m:val="1"/>
              <m:ctrlPr>
                <w:rPr>
                  <w:rFonts w:ascii="Cambria Math" w:hAnsi="Cambria Math"/>
                  <w:i/>
                  <w:sz w:val="20"/>
                  <w:szCs w:val="20"/>
                </w:rPr>
              </m:ctrlPr>
            </m:eqArrPr>
            <m:e>
              <m:nary>
                <m:naryPr>
                  <m:chr m:val="∑"/>
                  <m:supHide m:val="1"/>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m:t>
                  </m:r>
                  <m:r>
                    <m:rPr>
                      <m:scr m:val="script"/>
                    </m:rPr>
                    <w:rPr>
                      <w:rFonts w:ascii="Cambria Math" w:hAnsi="Cambria Math"/>
                      <w:sz w:val="20"/>
                      <w:szCs w:val="20"/>
                    </w:rPr>
                    <m:t>T</m:t>
                  </m:r>
                  <m:ctrlPr>
                    <w:rPr>
                      <w:rFonts w:ascii="Cambria Math" w:hAnsi="Cambria Math"/>
                      <w:i/>
                      <w:sz w:val="20"/>
                      <w:szCs w:val="20"/>
                    </w:rPr>
                  </m:ctrlPr>
                </m:sub>
                <m:sup>
                  <m:ctrlPr>
                    <w:rPr>
                      <w:rFonts w:ascii="Cambria Math" w:hAnsi="Cambria Math"/>
                      <w:i/>
                      <w:sz w:val="20"/>
                      <w:szCs w:val="20"/>
                    </w:rPr>
                  </m:ctrlPr>
                </m:sup>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ctrlPr>
                    <w:rPr>
                      <w:rFonts w:ascii="Cambria Math" w:hAnsi="Cambria Math"/>
                      <w:i/>
                      <w:sz w:val="20"/>
                      <w:szCs w:val="20"/>
                    </w:rPr>
                  </m:ctrlPr>
                </m:e>
              </m:nary>
              <m:r>
                <w:rPr>
                  <w:rFonts w:ascii="Cambria Math" w:hAnsi="Cambria Math"/>
                  <w:sz w:val="20"/>
                  <w:szCs w:val="20"/>
                </w:rPr>
                <m:t>=</m:t>
              </m:r>
              <m:d>
                <m:dPr>
                  <m:begChr m:val="|"/>
                  <m:endChr m:val="|"/>
                  <m:ctrlPr>
                    <w:rPr>
                      <w:rFonts w:ascii="Cambria Math" w:hAnsi="Cambria Math"/>
                      <w:i/>
                      <w:sz w:val="20"/>
                      <w:szCs w:val="20"/>
                    </w:rPr>
                  </m:ctrlPr>
                </m:dPr>
                <m:e>
                  <m:r>
                    <w:rPr>
                      <w:rFonts w:ascii="Cambria Math" w:hAnsi="Cambria Math"/>
                      <w:sz w:val="20"/>
                      <w:szCs w:val="20"/>
                    </w:rPr>
                    <m:t>E</m:t>
                  </m:r>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4</m:t>
                  </m:r>
                </m:e>
              </m:d>
            </m:e>
          </m:eqArr>
        </m:oMath>
      </m:oMathPara>
    </w:p>
    <w:p w14:paraId="571AA8BC" w14:textId="77777777" w:rsidR="00EA685E" w:rsidRPr="00EA685E" w:rsidRDefault="00EA685E" w:rsidP="00CA30F9">
      <w:pPr>
        <w:jc w:val="both"/>
        <w:rPr>
          <w:rFonts w:ascii="Cambria Math" w:hAnsi="Cambria Math"/>
          <w:i/>
          <w:sz w:val="20"/>
          <w:szCs w:val="20"/>
        </w:rPr>
      </w:pPr>
    </w:p>
    <w:p w14:paraId="7F28DAF6" w14:textId="243D8501" w:rsidR="00CA30F9" w:rsidRPr="00EA685E" w:rsidRDefault="00000000" w:rsidP="00CA30F9">
      <w:pPr>
        <w:jc w:val="both"/>
        <w:rPr>
          <w:rFonts w:ascii="Cambria Math" w:hAnsi="Cambria Math"/>
          <w:i/>
          <w:sz w:val="20"/>
          <w:szCs w:val="20"/>
        </w:rPr>
      </w:pPr>
      <m:oMathPara>
        <m:oMath>
          <m:eqArr>
            <m:eqArrPr>
              <m:maxDist m:val="1"/>
              <m:ctrlPr>
                <w:rPr>
                  <w:rFonts w:ascii="Cambria Math" w:hAnsi="Cambria Math"/>
                  <w:i/>
                  <w:sz w:val="20"/>
                  <w:szCs w:val="20"/>
                </w:rPr>
              </m:ctrlPr>
            </m:eqArr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0</m:t>
              </m:r>
              <m:r>
                <m:rPr>
                  <m:nor/>
                </m:rPr>
                <w:rPr>
                  <w:rFonts w:ascii="Cambria Math" w:hAnsi="Cambria Math"/>
                  <w:sz w:val="20"/>
                  <w:szCs w:val="20"/>
                </w:rPr>
                <m:t xml:space="preserve"> and integer</m:t>
              </m:r>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t</m:t>
              </m:r>
              <m:r>
                <m:rPr>
                  <m:sty m:val="p"/>
                </m:rPr>
                <w:rPr>
                  <w:rFonts w:ascii="Cambria Math" w:hAnsi="Cambria Math"/>
                  <w:sz w:val="20"/>
                  <w:szCs w:val="20"/>
                </w:rPr>
                <m:t>∈</m:t>
              </m:r>
              <m:r>
                <m:rPr>
                  <m:scr m:val="script"/>
                </m:rPr>
                <w:rPr>
                  <w:rFonts w:ascii="Cambria Math" w:hAnsi="Cambria Math"/>
                  <w:sz w:val="20"/>
                  <w:szCs w:val="20"/>
                </w:rPr>
                <m:t>T,#</m:t>
              </m:r>
              <m:d>
                <m:dPr>
                  <m:ctrlPr>
                    <w:rPr>
                      <w:rFonts w:ascii="Cambria Math" w:hAnsi="Cambria Math"/>
                      <w:i/>
                      <w:sz w:val="20"/>
                      <w:szCs w:val="20"/>
                    </w:rPr>
                  </m:ctrlPr>
                </m:dPr>
                <m:e>
                  <m:r>
                    <w:rPr>
                      <w:rFonts w:ascii="Cambria Math" w:hAnsi="Cambria Math"/>
                      <w:sz w:val="20"/>
                      <w:szCs w:val="20"/>
                    </w:rPr>
                    <m:t>5</m:t>
                  </m:r>
                </m:e>
              </m:d>
            </m:e>
          </m:eqArr>
        </m:oMath>
      </m:oMathPara>
    </w:p>
    <w:p w14:paraId="7D2BBFD8" w14:textId="77777777" w:rsidR="00EA685E" w:rsidRPr="00EA685E" w:rsidRDefault="00EA685E" w:rsidP="00CA30F9">
      <w:pPr>
        <w:jc w:val="both"/>
        <w:rPr>
          <w:rFonts w:ascii="Cambria Math" w:hAnsi="Cambria Math"/>
          <w:i/>
          <w:sz w:val="20"/>
          <w:szCs w:val="20"/>
        </w:rPr>
      </w:pPr>
    </w:p>
    <w:p w14:paraId="5D650C0C" w14:textId="77777777" w:rsidR="00CA30F9" w:rsidRPr="00EA685E" w:rsidRDefault="00CA30F9" w:rsidP="00CA30F9">
      <w:pPr>
        <w:jc w:val="both"/>
        <w:rPr>
          <w:rFonts w:ascii="Cambria Math" w:hAnsi="Cambria Math"/>
          <w:i/>
          <w:sz w:val="20"/>
          <w:szCs w:val="20"/>
        </w:rPr>
      </w:pPr>
    </w:p>
    <w:p w14:paraId="419DDEFF" w14:textId="67674B20" w:rsidR="003D7145" w:rsidRPr="00EA685E" w:rsidRDefault="00000000" w:rsidP="00DC41F3">
      <w:pPr>
        <w:jc w:val="both"/>
        <w:rPr>
          <w:rFonts w:ascii="Cambria Math" w:hAnsi="Cambria Math"/>
          <w:i/>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d1n</m:t>
                      </m:r>
                    </m:sub>
                    <m:sup>
                      <m:r>
                        <w:rPr>
                          <w:rFonts w:ascii="Cambria Math" w:hAnsi="Cambria Math"/>
                          <w:sz w:val="20"/>
                          <w:szCs w:val="20"/>
                        </w:rPr>
                        <m:t>S</m:t>
                      </m:r>
                    </m:sup>
                  </m:sSubSup>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6</m:t>
                  </m:r>
                </m:e>
              </m:d>
            </m:e>
          </m:eqArr>
        </m:oMath>
      </m:oMathPara>
    </w:p>
    <w:p w14:paraId="7B8920D5" w14:textId="77777777" w:rsidR="00EA685E" w:rsidRPr="00EA685E" w:rsidRDefault="00EA685E" w:rsidP="00DC41F3">
      <w:pPr>
        <w:jc w:val="both"/>
        <w:rPr>
          <w:rFonts w:ascii="Cambria Math" w:hAnsi="Cambria Math"/>
          <w:i/>
          <w:sz w:val="20"/>
          <w:szCs w:val="20"/>
        </w:rPr>
      </w:pPr>
    </w:p>
    <w:p w14:paraId="2C423403" w14:textId="6A41C27D" w:rsidR="003D7145" w:rsidRPr="00EA685E" w:rsidRDefault="009962F2" w:rsidP="00DC41F3">
      <w:pPr>
        <w:jc w:val="both"/>
        <w:rPr>
          <w:b/>
          <w:bCs/>
          <w:sz w:val="20"/>
          <w:szCs w:val="20"/>
        </w:rPr>
      </w:pPr>
      <w:r w:rsidRPr="00EA685E">
        <w:rPr>
          <w:b/>
          <w:bCs/>
          <w:sz w:val="20"/>
          <w:szCs w:val="20"/>
        </w:rPr>
        <w:t>Second Stage Decision Variables</w:t>
      </w:r>
    </w:p>
    <w:p w14:paraId="7735BD57" w14:textId="0D277125" w:rsidR="005A6D10" w:rsidRPr="00EA685E" w:rsidRDefault="00000000" w:rsidP="005A6D10">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dij</m:t>
            </m:r>
          </m:sub>
          <m:sup>
            <m:d>
              <m:dPr>
                <m:ctrlPr>
                  <w:rPr>
                    <w:rFonts w:ascii="Cambria Math" w:hAnsi="Cambria Math"/>
                    <w:sz w:val="20"/>
                    <w:szCs w:val="20"/>
                  </w:rPr>
                </m:ctrlPr>
              </m:dPr>
              <m:e>
                <m:r>
                  <w:rPr>
                    <w:rFonts w:ascii="Cambria Math" w:hAnsi="Cambria Math"/>
                    <w:sz w:val="20"/>
                    <w:szCs w:val="20"/>
                  </w:rPr>
                  <m:t>w</m:t>
                </m:r>
              </m:e>
            </m:d>
          </m:sup>
        </m:sSubSup>
      </m:oMath>
      <w:r w:rsidR="005A6D10" w:rsidRPr="00EA685E">
        <w:rPr>
          <w:sz w:val="20"/>
          <w:szCs w:val="20"/>
        </w:rPr>
        <w:t xml:space="preserve">: Number of employees assigned to activity </w:t>
      </w:r>
      <m:oMath>
        <m:r>
          <w:rPr>
            <w:rFonts w:ascii="Cambria Math" w:hAnsi="Cambria Math"/>
            <w:sz w:val="20"/>
            <w:szCs w:val="20"/>
          </w:rPr>
          <m:t>j</m:t>
        </m:r>
      </m:oMath>
      <w:r w:rsidR="005A6D10" w:rsidRPr="00EA685E">
        <w:rPr>
          <w:sz w:val="20"/>
          <w:szCs w:val="20"/>
        </w:rPr>
        <w:t xml:space="preserve"> at time </w:t>
      </w:r>
      <m:oMath>
        <m:r>
          <w:rPr>
            <w:rFonts w:ascii="Cambria Math" w:hAnsi="Cambria Math"/>
            <w:sz w:val="20"/>
            <w:szCs w:val="20"/>
          </w:rPr>
          <m:t>i</m:t>
        </m:r>
      </m:oMath>
      <w:r w:rsidR="005A6D10" w:rsidRPr="00EA685E">
        <w:rPr>
          <w:sz w:val="20"/>
          <w:szCs w:val="20"/>
        </w:rPr>
        <w:t xml:space="preserve"> on day </w:t>
      </w:r>
      <m:oMath>
        <m:r>
          <w:rPr>
            <w:rFonts w:ascii="Cambria Math" w:hAnsi="Cambria Math"/>
            <w:sz w:val="20"/>
            <w:szCs w:val="20"/>
          </w:rPr>
          <m:t>d</m:t>
        </m:r>
      </m:oMath>
      <w:r w:rsidR="005A6D10" w:rsidRPr="00EA685E">
        <w:rPr>
          <w:sz w:val="20"/>
          <w:szCs w:val="20"/>
        </w:rPr>
        <w:t xml:space="preserve"> in scenario </w:t>
      </w:r>
      <m:oMath>
        <m:r>
          <w:rPr>
            <w:rFonts w:ascii="Cambria Math" w:hAnsi="Cambria Math"/>
            <w:sz w:val="20"/>
            <w:szCs w:val="20"/>
          </w:rPr>
          <m:t>w</m:t>
        </m:r>
      </m:oMath>
      <w:r w:rsidR="005A6D10" w:rsidRPr="00EA685E">
        <w:rPr>
          <w:sz w:val="20"/>
          <w:szCs w:val="20"/>
        </w:rPr>
        <w:t>.</w:t>
      </w:r>
    </w:p>
    <w:p w14:paraId="63AD9C54" w14:textId="4D714316" w:rsidR="005A6D10" w:rsidRPr="00EA685E" w:rsidRDefault="00000000" w:rsidP="005A6D10">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v</m:t>
            </m:r>
          </m:e>
          <m:sub>
            <m:r>
              <w:rPr>
                <w:rFonts w:ascii="Cambria Math" w:hAnsi="Cambria Math"/>
                <w:sz w:val="20"/>
                <w:szCs w:val="20"/>
              </w:rPr>
              <m:t>dil</m:t>
            </m:r>
          </m:sub>
          <m:sup>
            <m:r>
              <w:rPr>
                <w:rFonts w:ascii="Cambria Math" w:hAnsi="Cambria Math"/>
                <w:sz w:val="20"/>
                <w:szCs w:val="20"/>
              </w:rPr>
              <m:t>π</m:t>
            </m:r>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w</m:t>
                </m:r>
              </m:e>
            </m:d>
          </m:sup>
        </m:sSubSup>
      </m:oMath>
      <w:r w:rsidR="005A6D10" w:rsidRPr="00EA685E">
        <w:rPr>
          <w:sz w:val="20"/>
          <w:szCs w:val="20"/>
        </w:rPr>
        <w:t>: Number of employees assigned to a lower-level shift component in the daily shift DAG.</w:t>
      </w:r>
    </w:p>
    <w:p w14:paraId="0A9E5529" w14:textId="619FE06B" w:rsidR="005A6D10" w:rsidRPr="00EA685E" w:rsidRDefault="00000000" w:rsidP="005A6D10">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dij</m:t>
            </m:r>
          </m:sub>
          <m: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w</m:t>
                </m:r>
              </m:e>
            </m:d>
          </m:sup>
        </m:sSubSup>
      </m:oMath>
      <w:r w:rsidR="005A6D10" w:rsidRPr="00EA685E">
        <w:rPr>
          <w:sz w:val="20"/>
          <w:szCs w:val="20"/>
        </w:rPr>
        <w:t xml:space="preserve">, </w:t>
      </w:r>
      <m:oMath>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dij</m:t>
            </m:r>
          </m:sub>
          <m: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w</m:t>
                </m:r>
              </m:e>
            </m:d>
          </m:sup>
        </m:sSubSup>
      </m:oMath>
      <w:r w:rsidR="005A6D10" w:rsidRPr="00EA685E">
        <w:rPr>
          <w:sz w:val="20"/>
          <w:szCs w:val="20"/>
        </w:rPr>
        <w:t xml:space="preserve"> : Slack variables for overcovering and undercovering demand.</w:t>
      </w:r>
    </w:p>
    <w:p w14:paraId="6140511D" w14:textId="77777777" w:rsidR="009962F2" w:rsidRPr="00EA685E" w:rsidRDefault="009962F2" w:rsidP="00DC41F3">
      <w:pPr>
        <w:jc w:val="both"/>
        <w:rPr>
          <w:b/>
          <w:bCs/>
          <w:sz w:val="20"/>
          <w:szCs w:val="20"/>
        </w:rPr>
      </w:pPr>
    </w:p>
    <w:p w14:paraId="6EFDAA4C" w14:textId="44B9A856" w:rsidR="006A5992" w:rsidRPr="00EA685E" w:rsidRDefault="003D7145" w:rsidP="00DC41F3">
      <w:pPr>
        <w:jc w:val="both"/>
        <w:rPr>
          <w:b/>
          <w:bCs/>
          <w:sz w:val="20"/>
          <w:szCs w:val="20"/>
        </w:rPr>
      </w:pPr>
      <w:r w:rsidRPr="00EA685E">
        <w:rPr>
          <w:b/>
          <w:bCs/>
          <w:sz w:val="20"/>
          <w:szCs w:val="20"/>
        </w:rPr>
        <w:t>Second Stage</w:t>
      </w:r>
      <w:r w:rsidR="002D1EBA" w:rsidRPr="00EA685E">
        <w:rPr>
          <w:b/>
          <w:bCs/>
          <w:sz w:val="20"/>
          <w:szCs w:val="20"/>
        </w:rPr>
        <w:t xml:space="preserve"> Objective Function</w:t>
      </w:r>
    </w:p>
    <w:p w14:paraId="7AD27FDC" w14:textId="470CC42C" w:rsidR="00932240" w:rsidRPr="00EA685E" w:rsidRDefault="00932240" w:rsidP="00DC41F3">
      <w:pPr>
        <w:jc w:val="both"/>
        <w:rPr>
          <w:sz w:val="20"/>
          <w:szCs w:val="20"/>
        </w:rPr>
      </w:pPr>
      <w:r w:rsidRPr="00EA685E">
        <w:rPr>
          <w:sz w:val="20"/>
          <w:szCs w:val="20"/>
        </w:rPr>
        <w:t>The second stage objective function (equation 7) represents the minimization of the recourse function. Where the total cost of assigning activities is put in addition to the cost of over/under covering demand, across all activities, across days.</w:t>
      </w:r>
    </w:p>
    <w:p w14:paraId="6BAE0FF9" w14:textId="0BA7EEAD" w:rsidR="00932240" w:rsidRPr="00EA685E" w:rsidRDefault="00000000" w:rsidP="00DC41F3">
      <w:pPr>
        <w:jc w:val="both"/>
        <w:rPr>
          <w:sz w:val="20"/>
          <w:szCs w:val="20"/>
        </w:rPr>
      </w:pPr>
      <m:oMathPara>
        <m:oMath>
          <m:eqArr>
            <m:eqArrPr>
              <m:maxDist m:val="1"/>
              <m:ctrlPr>
                <w:rPr>
                  <w:rFonts w:ascii="Cambria Math" w:hAnsi="Cambria Math"/>
                  <w:i/>
                  <w:sz w:val="20"/>
                  <w:szCs w:val="20"/>
                </w:rPr>
              </m:ctrlPr>
            </m:eqArrPr>
            <m:e>
              <m:r>
                <w:rPr>
                  <w:rFonts w:ascii="Cambria Math" w:hAnsi="Cambria Math"/>
                  <w:sz w:val="20"/>
                  <w:szCs w:val="20"/>
                </w:rPr>
                <m:t>Q</m:t>
              </m:r>
              <m:d>
                <m:dPr>
                  <m:ctrlPr>
                    <w:rPr>
                      <w:rFonts w:ascii="Cambria Math" w:hAnsi="Cambria Math"/>
                      <w:sz w:val="20"/>
                      <w:szCs w:val="20"/>
                    </w:rPr>
                  </m:ctrlPr>
                </m:dPr>
                <m:e>
                  <m:r>
                    <w:rPr>
                      <w:rFonts w:ascii="Cambria Math" w:hAnsi="Cambria Math"/>
                      <w:sz w:val="20"/>
                      <w:szCs w:val="20"/>
                    </w:rPr>
                    <m:t>v</m:t>
                  </m:r>
                  <m:r>
                    <m:rPr>
                      <m:sty m:val="p"/>
                    </m:rP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ξ</m:t>
                      </m:r>
                    </m:e>
                    <m:sup>
                      <m:d>
                        <m:dPr>
                          <m:ctrlPr>
                            <w:rPr>
                              <w:rFonts w:ascii="Cambria Math" w:hAnsi="Cambria Math"/>
                              <w:sz w:val="20"/>
                              <w:szCs w:val="20"/>
                            </w:rPr>
                          </m:ctrlPr>
                        </m:dPr>
                        <m:e>
                          <m:r>
                            <w:rPr>
                              <w:rFonts w:ascii="Cambria Math" w:hAnsi="Cambria Math"/>
                              <w:sz w:val="20"/>
                              <w:szCs w:val="20"/>
                            </w:rPr>
                            <m:t>w</m:t>
                          </m:r>
                        </m:e>
                      </m:d>
                    </m:sup>
                  </m:sSup>
                </m:e>
              </m:d>
              <m:r>
                <m:rPr>
                  <m:sty m:val="p"/>
                </m:rPr>
                <w:rPr>
                  <w:rFonts w:ascii="Cambria Math" w:hAnsi="Cambria Math"/>
                  <w:sz w:val="20"/>
                  <w:szCs w:val="20"/>
                </w:rPr>
                <m:t>=min</m:t>
              </m:r>
              <m:nary>
                <m:naryPr>
                  <m:chr m:val="∑"/>
                  <m:limLoc m:val="undOvr"/>
                  <m:supHide m:val="1"/>
                  <m:ctrlPr>
                    <w:rPr>
                      <w:rFonts w:ascii="Cambria Math" w:hAnsi="Cambria Math"/>
                      <w:sz w:val="20"/>
                      <w:szCs w:val="20"/>
                    </w:rPr>
                  </m:ctrlPr>
                </m:naryPr>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ub>
                <m:sup>
                  <m:r>
                    <w:rPr>
                      <w:rFonts w:ascii="Cambria Math" w:hAnsi="Cambria Math"/>
                      <w:sz w:val="20"/>
                      <w:szCs w:val="20"/>
                    </w:rPr>
                    <m:t>​</m:t>
                  </m:r>
                </m:sup>
                <m:e>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d</m:t>
                          </m:r>
                        </m:sub>
                      </m:sSub>
                    </m:sub>
                    <m:sup>
                      <m:r>
                        <w:rPr>
                          <w:rFonts w:ascii="Cambria Math" w:hAnsi="Cambria Math"/>
                          <w:sz w:val="20"/>
                          <w:szCs w:val="20"/>
                        </w:rPr>
                        <m:t>​</m:t>
                      </m:r>
                    </m:sup>
                    <m:e>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dij</m:t>
                              </m:r>
                            </m:sub>
                          </m:sSub>
                        </m:e>
                      </m:nary>
                    </m:e>
                  </m:nary>
                </m:e>
              </m:nary>
              <m:sSubSup>
                <m:sSubSupPr>
                  <m:ctrlPr>
                    <w:rPr>
                      <w:rFonts w:ascii="Cambria Math" w:hAnsi="Cambria Math"/>
                      <w:sz w:val="20"/>
                      <w:szCs w:val="20"/>
                    </w:rPr>
                  </m:ctrlPr>
                </m:sSubSupPr>
                <m:e>
                  <m:r>
                    <w:rPr>
                      <w:rFonts w:ascii="Cambria Math" w:hAnsi="Cambria Math"/>
                      <w:sz w:val="20"/>
                      <w:szCs w:val="20"/>
                    </w:rPr>
                    <m:t>y</m:t>
                  </m:r>
                </m:e>
                <m:sub>
                  <m:r>
                    <w:rPr>
                      <w:rFonts w:ascii="Cambria Math" w:hAnsi="Cambria Math"/>
                      <w:sz w:val="20"/>
                      <w:szCs w:val="20"/>
                    </w:rPr>
                    <m:t>dij</m:t>
                  </m:r>
                </m:sub>
                <m:sup>
                  <m:d>
                    <m:dPr>
                      <m:ctrlPr>
                        <w:rPr>
                          <w:rFonts w:ascii="Cambria Math" w:hAnsi="Cambria Math"/>
                          <w:sz w:val="20"/>
                          <w:szCs w:val="20"/>
                        </w:rPr>
                      </m:ctrlPr>
                    </m:dPr>
                    <m:e>
                      <m:r>
                        <w:rPr>
                          <w:rFonts w:ascii="Cambria Math" w:hAnsi="Cambria Math"/>
                          <w:sz w:val="20"/>
                          <w:szCs w:val="20"/>
                        </w:rPr>
                        <m:t>w</m:t>
                      </m:r>
                    </m:e>
                  </m:d>
                </m:sup>
              </m:sSubSup>
              <m:r>
                <m:rPr>
                  <m:sty m:val="p"/>
                </m:rPr>
                <w:rPr>
                  <w:rFonts w:ascii="Cambria Math" w:hAnsi="Cambria Math"/>
                  <w:sz w:val="20"/>
                  <w:szCs w:val="20"/>
                </w:rPr>
                <m:t>+</m:t>
              </m:r>
              <m:nary>
                <m:naryPr>
                  <m:chr m:val="∑"/>
                  <m:limLoc m:val="undOvr"/>
                  <m:supHide m:val="1"/>
                  <m:ctrlPr>
                    <w:rPr>
                      <w:rFonts w:ascii="Cambria Math" w:hAnsi="Cambria Math"/>
                      <w:sz w:val="20"/>
                      <w:szCs w:val="20"/>
                    </w:rPr>
                  </m:ctrlPr>
                </m:naryPr>
                <m:sub>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ub>
                <m:sup>
                  <m:r>
                    <w:rPr>
                      <w:rFonts w:ascii="Cambria Math" w:hAnsi="Cambria Math"/>
                      <w:sz w:val="20"/>
                      <w:szCs w:val="20"/>
                    </w:rPr>
                    <m:t>​</m:t>
                  </m:r>
                </m:sup>
                <m:e/>
              </m:nary>
              <m:nary>
                <m:naryPr>
                  <m:chr m:val="∑"/>
                  <m:limLoc m:val="undOvr"/>
                  <m:supHide m:val="1"/>
                  <m:ctrlPr>
                    <w:rPr>
                      <w:rFonts w:ascii="Cambria Math" w:hAnsi="Cambria Math"/>
                      <w:sz w:val="20"/>
                      <w:szCs w:val="20"/>
                    </w:rPr>
                  </m:ctrlPr>
                </m:naryPr>
                <m:sub>
                  <m:r>
                    <w:rPr>
                      <w:rFonts w:ascii="Cambria Math" w:hAnsi="Cambria Math"/>
                      <w:sz w:val="20"/>
                      <w:szCs w:val="20"/>
                    </w:rPr>
                    <m:t>i</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I</m:t>
                      </m:r>
                    </m:e>
                    <m:sub>
                      <m:r>
                        <w:rPr>
                          <w:rFonts w:ascii="Cambria Math" w:hAnsi="Cambria Math"/>
                          <w:sz w:val="20"/>
                          <w:szCs w:val="20"/>
                        </w:rPr>
                        <m:t>d</m:t>
                      </m:r>
                    </m:sub>
                  </m:sSub>
                </m:sub>
                <m:sup>
                  <m:r>
                    <w:rPr>
                      <w:rFonts w:ascii="Cambria Math" w:hAnsi="Cambria Math"/>
                      <w:sz w:val="20"/>
                      <w:szCs w:val="20"/>
                    </w:rPr>
                    <m:t>​</m:t>
                  </m:r>
                </m:sup>
                <m:e>
                  <m:nary>
                    <m:naryPr>
                      <m:chr m:val="∑"/>
                      <m:limLoc m:val="undOvr"/>
                      <m:supHide m:val="1"/>
                      <m:ctrlPr>
                        <w:rPr>
                          <w:rFonts w:ascii="Cambria Math" w:hAnsi="Cambria Math"/>
                          <w:sz w:val="20"/>
                          <w:szCs w:val="20"/>
                        </w:rPr>
                      </m:ctrlPr>
                    </m:naryPr>
                    <m: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sub>
                    <m:sup>
                      <m:r>
                        <w:rPr>
                          <w:rFonts w:ascii="Cambria Math" w:hAnsi="Cambria Math"/>
                          <w:sz w:val="20"/>
                          <w:szCs w:val="20"/>
                        </w:rPr>
                        <m:t>​</m:t>
                      </m:r>
                    </m:sup>
                    <m:e>
                      <m:d>
                        <m:dPr>
                          <m:ctrlPr>
                            <w:rPr>
                              <w:rFonts w:ascii="Cambria Math" w:hAnsi="Cambria Math"/>
                              <w:sz w:val="20"/>
                              <w:szCs w:val="20"/>
                            </w:rPr>
                          </m:ctrlPr>
                        </m:dPr>
                        <m:e>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dij</m:t>
                              </m:r>
                            </m:sub>
                            <m: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w</m:t>
                                  </m:r>
                                </m:e>
                              </m:d>
                            </m:sup>
                          </m:sSubSup>
                          <m:r>
                            <m:rPr>
                              <m:sty m:val="p"/>
                            </m:rPr>
                            <w:rPr>
                              <w:rFonts w:ascii="Cambria Math" w:hAnsi="Cambria Math"/>
                              <w:sz w:val="20"/>
                              <w:szCs w:val="20"/>
                            </w:rPr>
                            <m:t>+</m:t>
                          </m:r>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sSubSup>
                            <m:sSubSupPr>
                              <m:ctrlPr>
                                <w:rPr>
                                  <w:rFonts w:ascii="Cambria Math" w:hAnsi="Cambria Math"/>
                                  <w:sz w:val="20"/>
                                  <w:szCs w:val="20"/>
                                </w:rPr>
                              </m:ctrlPr>
                            </m:sSubSupPr>
                            <m:e>
                              <m:r>
                                <w:rPr>
                                  <w:rFonts w:ascii="Cambria Math" w:hAnsi="Cambria Math"/>
                                  <w:sz w:val="20"/>
                                  <w:szCs w:val="20"/>
                                </w:rPr>
                                <m:t>s</m:t>
                              </m:r>
                            </m:e>
                            <m:sub>
                              <m:r>
                                <w:rPr>
                                  <w:rFonts w:ascii="Cambria Math" w:hAnsi="Cambria Math"/>
                                  <w:sz w:val="20"/>
                                  <w:szCs w:val="20"/>
                                </w:rPr>
                                <m:t>dij</m:t>
                              </m:r>
                            </m:sub>
                            <m:sup>
                              <m:r>
                                <m:rPr>
                                  <m:sty m:val="p"/>
                                </m:rPr>
                                <w:rPr>
                                  <w:rFonts w:ascii="Cambria Math" w:hAnsi="Cambria Math"/>
                                  <w:sz w:val="20"/>
                                  <w:szCs w:val="20"/>
                                </w:rPr>
                                <m:t>-</m:t>
                              </m:r>
                              <m:d>
                                <m:dPr>
                                  <m:ctrlPr>
                                    <w:rPr>
                                      <w:rFonts w:ascii="Cambria Math" w:hAnsi="Cambria Math"/>
                                      <w:sz w:val="20"/>
                                      <w:szCs w:val="20"/>
                                    </w:rPr>
                                  </m:ctrlPr>
                                </m:dPr>
                                <m:e>
                                  <m:r>
                                    <w:rPr>
                                      <w:rFonts w:ascii="Cambria Math" w:hAnsi="Cambria Math"/>
                                      <w:sz w:val="20"/>
                                      <w:szCs w:val="20"/>
                                    </w:rPr>
                                    <m:t>w</m:t>
                                  </m:r>
                                </m:e>
                              </m:d>
                            </m:sup>
                          </m:sSubSup>
                        </m:e>
                      </m:d>
                    </m:e>
                  </m:nary>
                </m:e>
              </m:nary>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7</m:t>
                  </m:r>
                </m:e>
              </m:d>
            </m:e>
          </m:eqArr>
        </m:oMath>
      </m:oMathPara>
    </w:p>
    <w:p w14:paraId="56C60ADB" w14:textId="5848F1F2" w:rsidR="00932240" w:rsidRPr="00EA685E" w:rsidRDefault="00932240" w:rsidP="00DC41F3">
      <w:pPr>
        <w:jc w:val="both"/>
        <w:rPr>
          <w:sz w:val="20"/>
          <w:szCs w:val="20"/>
        </w:rPr>
      </w:pPr>
      <w:r w:rsidRPr="00EA685E">
        <w:rPr>
          <w:b/>
          <w:bCs/>
          <w:sz w:val="20"/>
          <w:szCs w:val="20"/>
        </w:rPr>
        <w:t>Second Stage Constraints</w:t>
      </w:r>
    </w:p>
    <w:p w14:paraId="44FC6C2F" w14:textId="626BDAE2" w:rsidR="00932240" w:rsidRPr="00EA685E" w:rsidRDefault="00932240" w:rsidP="00DC41F3">
      <w:pPr>
        <w:jc w:val="both"/>
        <w:rPr>
          <w:sz w:val="20"/>
          <w:szCs w:val="20"/>
        </w:rPr>
      </w:pPr>
      <w:r w:rsidRPr="00EA685E">
        <w:rPr>
          <w:sz w:val="20"/>
          <w:szCs w:val="20"/>
        </w:rPr>
        <w:t xml:space="preserve">The constraint described in equation 8 defines how we can use slack variables in addition to our assigned worked to establish the relationship between demand and fulfillment. Equations 9, 10, and 11 are required to make sure that there the number of workers assigned to shifts is equal to the total amount of workers (11), and the </w:t>
      </w:r>
      <w:r w:rsidR="005931C8" w:rsidRPr="00EA685E">
        <w:rPr>
          <w:sz w:val="20"/>
          <w:szCs w:val="20"/>
        </w:rPr>
        <w:t>number</w:t>
      </w:r>
      <w:r w:rsidRPr="00EA685E">
        <w:rPr>
          <w:sz w:val="20"/>
          <w:szCs w:val="20"/>
        </w:rPr>
        <w:t xml:space="preserve"> of workers assigned to activities is equal to the available workers that around to perform an activity (9 and 10). Equations 12 and 13 confirm non-negativity.</w:t>
      </w:r>
    </w:p>
    <w:p w14:paraId="5CF33BB4" w14:textId="789D0962" w:rsidR="002D1EBA" w:rsidRPr="00EA685E" w:rsidRDefault="002D1EBA" w:rsidP="002D1EBA">
      <w:pPr>
        <w:jc w:val="both"/>
        <w:rPr>
          <w:rFonts w:ascii="Cambria Math" w:hAnsi="Cambria Math"/>
          <w:sz w:val="20"/>
          <w:szCs w:val="20"/>
          <w:oMath/>
        </w:rPr>
      </w:pPr>
    </w:p>
    <w:p w14:paraId="2CF9CF64" w14:textId="06960460" w:rsidR="00932240" w:rsidRPr="00EA685E" w:rsidRDefault="00000000" w:rsidP="002D1EBA">
      <w:pPr>
        <w:jc w:val="both"/>
        <w:rPr>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dij</m:t>
                  </m:r>
                </m:sub>
                <m:sup>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dij</m:t>
                  </m:r>
                </m:sub>
                <m:sup>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dij</m:t>
                  </m:r>
                </m:sub>
                <m:sup>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sSubSup>
                <m:sSubSupPr>
                  <m:ctrlPr>
                    <w:rPr>
                      <w:rFonts w:ascii="Cambria Math" w:hAnsi="Cambria Math"/>
                      <w:i/>
                      <w:sz w:val="20"/>
                      <w:szCs w:val="20"/>
                    </w:rPr>
                  </m:ctrlPr>
                </m:sSubSupPr>
                <m:e>
                  <m:r>
                    <m:rPr>
                      <m:sty m:val="p"/>
                    </m:rPr>
                    <w:rPr>
                      <w:rFonts w:ascii="Cambria Math" w:hAnsi="Cambria Math"/>
                      <w:sz w:val="20"/>
                      <w:szCs w:val="20"/>
                    </w:rPr>
                    <m:t>ξ</m:t>
                  </m:r>
                </m:e>
                <m:sub>
                  <m:r>
                    <w:rPr>
                      <w:rFonts w:ascii="Cambria Math" w:hAnsi="Cambria Math"/>
                      <w:sz w:val="20"/>
                      <w:szCs w:val="20"/>
                    </w:rPr>
                    <m:t>dij</m:t>
                  </m:r>
                </m:sub>
                <m:sup>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D,i</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8</m:t>
                  </m:r>
                </m:e>
              </m:d>
            </m:e>
          </m:eqArr>
        </m:oMath>
      </m:oMathPara>
    </w:p>
    <w:p w14:paraId="5171B674" w14:textId="77777777" w:rsidR="009962F2" w:rsidRPr="00EA685E" w:rsidRDefault="009962F2" w:rsidP="002D1EBA">
      <w:pPr>
        <w:jc w:val="both"/>
        <w:rPr>
          <w:sz w:val="20"/>
          <w:szCs w:val="20"/>
        </w:rPr>
      </w:pPr>
    </w:p>
    <w:p w14:paraId="565EF595" w14:textId="77777777" w:rsidR="009962F2" w:rsidRPr="00EA685E" w:rsidRDefault="009962F2" w:rsidP="002D1EBA">
      <w:pPr>
        <w:jc w:val="both"/>
        <w:rPr>
          <w:sz w:val="20"/>
          <w:szCs w:val="20"/>
        </w:rPr>
      </w:pPr>
    </w:p>
    <w:p w14:paraId="1214B6C1" w14:textId="3762C0D0" w:rsidR="009962F2" w:rsidRPr="00EA685E" w:rsidRDefault="00000000" w:rsidP="002D1EBA">
      <w:pPr>
        <w:jc w:val="both"/>
        <w:rPr>
          <w:sz w:val="20"/>
          <w:szCs w:val="20"/>
        </w:rPr>
      </w:pPr>
      <m:oMathPara>
        <m:oMath>
          <m:eqArr>
            <m:eqArrPr>
              <m:maxDist m:val="1"/>
              <m:ctrlPr>
                <w:rPr>
                  <w:rFonts w:ascii="Cambria Math" w:hAnsi="Cambria Math"/>
                  <w:i/>
                  <w:sz w:val="20"/>
                  <w:szCs w:val="20"/>
                </w:rPr>
              </m:ctrlPr>
            </m:eqArrPr>
            <m:e>
              <m:nary>
                <m:naryPr>
                  <m:chr m:val="∑"/>
                  <m:supHide m:val="1"/>
                  <m:ctrlPr>
                    <w:rPr>
                      <w:rFonts w:ascii="Cambria Math" w:hAnsi="Cambria Math"/>
                      <w:sz w:val="20"/>
                      <w:szCs w:val="20"/>
                    </w:rPr>
                  </m:ctrlPr>
                </m:naryPr>
                <m:sub>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e>
                  </m:d>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r>
                <w:rPr>
                  <w:rFonts w:ascii="Cambria Math" w:hAnsi="Cambria Math"/>
                  <w:sz w:val="20"/>
                  <w:szCs w:val="20"/>
                </w:rPr>
                <m:t>=</m:t>
              </m:r>
              <m:nary>
                <m:naryPr>
                  <m:chr m:val="∑"/>
                  <m:supHide m:val="1"/>
                  <m:ctrlPr>
                    <w:rPr>
                      <w:rFonts w:ascii="Cambria Math" w:hAnsi="Cambria Math"/>
                      <w:sz w:val="20"/>
                      <w:szCs w:val="20"/>
                    </w:rPr>
                  </m:ctrlPr>
                </m:naryPr>
                <m:sub>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par</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e>
                  </m:d>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r>
                <w:rPr>
                  <w:rFonts w:ascii="Cambria Math" w:hAnsi="Cambria Math"/>
                  <w:sz w:val="20"/>
                  <w:szCs w:val="20"/>
                </w:rPr>
                <m:t>,#</m:t>
              </m:r>
            </m:e>
          </m:eqArr>
        </m:oMath>
      </m:oMathPara>
    </w:p>
    <w:p w14:paraId="7506C690" w14:textId="77777777" w:rsidR="002D1EBA" w:rsidRPr="00EA685E" w:rsidRDefault="002D1EBA" w:rsidP="002D1EBA">
      <w:pPr>
        <w:jc w:val="both"/>
        <w:rPr>
          <w:sz w:val="20"/>
          <w:szCs w:val="20"/>
        </w:rPr>
      </w:pPr>
    </w:p>
    <w:p w14:paraId="120CFC36" w14:textId="58C6E169" w:rsidR="002D1EBA" w:rsidRPr="00EA685E" w:rsidRDefault="00000000" w:rsidP="002D1EBA">
      <w:pPr>
        <w:jc w:val="both"/>
        <w:rPr>
          <w:sz w:val="20"/>
          <w:szCs w:val="20"/>
        </w:rPr>
      </w:pPr>
      <m:oMathPara>
        <m:oMath>
          <m:eqArr>
            <m:eqArrPr>
              <m:maxDist m:val="1"/>
              <m:ctrlPr>
                <w:rPr>
                  <w:rFonts w:ascii="Cambria Math" w:hAnsi="Cambria Math"/>
                  <w:i/>
                  <w:sz w:val="20"/>
                  <w:szCs w:val="20"/>
                </w:rPr>
              </m:ctrlPr>
            </m:eqArrPr>
            <m:e>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e>
              </m:d>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L</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9</m:t>
                  </m:r>
                </m:e>
              </m:d>
            </m:e>
          </m:eqArr>
        </m:oMath>
      </m:oMathPara>
    </w:p>
    <w:p w14:paraId="40AFF826" w14:textId="77777777" w:rsidR="009962F2" w:rsidRPr="00EA685E" w:rsidRDefault="009962F2" w:rsidP="002D1EBA">
      <w:pPr>
        <w:jc w:val="both"/>
        <w:rPr>
          <w:sz w:val="20"/>
          <w:szCs w:val="20"/>
        </w:rPr>
      </w:pPr>
    </w:p>
    <w:p w14:paraId="1734591E" w14:textId="59F13444" w:rsidR="002D1EBA" w:rsidRPr="00EA685E" w:rsidRDefault="002D1EBA" w:rsidP="002D1EBA">
      <w:pPr>
        <w:jc w:val="both"/>
        <w:rPr>
          <w:sz w:val="20"/>
          <w:szCs w:val="20"/>
        </w:rPr>
      </w:pPr>
    </w:p>
    <w:p w14:paraId="4E4BA1E6" w14:textId="26FFC211" w:rsidR="002D1EBA" w:rsidRPr="00EA685E" w:rsidRDefault="00000000" w:rsidP="002D1EBA">
      <w:pPr>
        <w:jc w:val="both"/>
        <w:rPr>
          <w:sz w:val="20"/>
          <w:szCs w:val="20"/>
        </w:rPr>
      </w:pPr>
      <m:oMathPara>
        <m:oMath>
          <m:eqArr>
            <m:eqArrPr>
              <m:maxDist m:val="1"/>
              <m:ctrlPr>
                <w:rPr>
                  <w:rFonts w:ascii="Cambria Math" w:hAnsi="Cambria Math"/>
                  <w:i/>
                  <w:sz w:val="20"/>
                  <w:szCs w:val="20"/>
                </w:rPr>
              </m:ctrlPr>
            </m:eqArrPr>
            <m:e>
              <m:nary>
                <m:naryPr>
                  <m:chr m:val="∑"/>
                  <m:supHide m:val="1"/>
                  <m:ctrlPr>
                    <w:rPr>
                      <w:rFonts w:ascii="Cambria Math" w:hAnsi="Cambria Math"/>
                      <w:sz w:val="20"/>
                      <w:szCs w:val="20"/>
                    </w:rPr>
                  </m:ctrlPr>
                </m:naryPr>
                <m:sub>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,t</m:t>
                      </m:r>
                    </m:sup>
                  </m:sSubSup>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e>
                  </m:d>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r>
                <w:rPr>
                  <w:rFonts w:ascii="Cambria Math" w:hAnsi="Cambria Math"/>
                  <w:sz w:val="20"/>
                  <w:szCs w:val="20"/>
                </w:rPr>
                <m:t>=</m:t>
              </m:r>
              <m:nary>
                <m:naryPr>
                  <m:chr m:val="∑"/>
                  <m:supHide m:val="1"/>
                  <m:ctrlPr>
                    <w:rPr>
                      <w:rFonts w:ascii="Cambria Math" w:hAnsi="Cambria Math"/>
                      <w:sz w:val="20"/>
                      <w:szCs w:val="20"/>
                    </w:rPr>
                  </m:ctrlPr>
                </m:naryPr>
                <m:sub>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par</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e>
                  </m:d>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r>
                <w:rPr>
                  <w:rFonts w:ascii="Cambria Math" w:hAnsi="Cambria Math"/>
                  <w:sz w:val="20"/>
                  <w:szCs w:val="20"/>
                </w:rPr>
                <m:t>,#</m:t>
              </m:r>
            </m:e>
          </m:eqArr>
        </m:oMath>
      </m:oMathPara>
    </w:p>
    <w:p w14:paraId="0310C842" w14:textId="156F04CC" w:rsidR="002D1EBA" w:rsidRPr="00EA685E" w:rsidRDefault="002D1EBA" w:rsidP="002D1EBA">
      <w:pPr>
        <w:jc w:val="both"/>
        <w:rPr>
          <w:sz w:val="20"/>
          <w:szCs w:val="20"/>
        </w:rPr>
      </w:pPr>
    </w:p>
    <w:p w14:paraId="35DF44B3" w14:textId="085F6D58" w:rsidR="002D1EBA" w:rsidRPr="00EA685E" w:rsidRDefault="00000000" w:rsidP="002D1EBA">
      <w:pPr>
        <w:jc w:val="both"/>
        <w:rPr>
          <w:sz w:val="20"/>
          <w:szCs w:val="20"/>
        </w:rPr>
      </w:pPr>
      <m:oMathPara>
        <m:oMath>
          <m:eqArr>
            <m:eqArrPr>
              <m:maxDist m:val="1"/>
              <m:ctrlPr>
                <w:rPr>
                  <w:rFonts w:ascii="Cambria Math" w:hAnsi="Cambria Math"/>
                  <w:i/>
                  <w:sz w:val="20"/>
                  <w:szCs w:val="20"/>
                </w:rPr>
              </m:ctrlPr>
            </m:eqArrPr>
            <m:e>
              <m:r>
                <m:rPr>
                  <m:sty m:val="p"/>
                </m:rPr>
                <w:rPr>
                  <w:rFonts w:ascii="Cambria Math" w:hAnsi="Cambria Math"/>
                  <w:sz w:val="20"/>
                  <w:szCs w:val="20"/>
                </w:rPr>
                <m:t>∀</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dil</m:t>
                  </m:r>
                </m:sub>
                <m:sup>
                  <m:r>
                    <m:rPr>
                      <m:sty m:val="p"/>
                    </m:rPr>
                    <w:rPr>
                      <w:rFonts w:ascii="Cambria Math" w:hAnsi="Cambria Math"/>
                      <w:sz w:val="20"/>
                      <w:szCs w:val="20"/>
                    </w:rPr>
                    <m:t>π</m:t>
                  </m:r>
                </m:sup>
              </m:sSubSup>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O</m:t>
                  </m:r>
                  <m:ctrlPr>
                    <w:rPr>
                      <w:rFonts w:ascii="Cambria Math" w:hAnsi="Cambria Math"/>
                      <w:sz w:val="20"/>
                      <w:szCs w:val="20"/>
                    </w:rPr>
                  </m:ctrlPr>
                </m:e>
                <m:sub>
                  <m:r>
                    <w:rPr>
                      <w:rFonts w:ascii="Cambria Math" w:hAnsi="Cambria Math"/>
                      <w:sz w:val="20"/>
                      <w:szCs w:val="20"/>
                    </w:rPr>
                    <m:t>d</m:t>
                  </m:r>
                </m:sub>
              </m:sSub>
              <m:r>
                <m:rPr>
                  <m:sty m:val="p"/>
                </m:rPr>
                <w:rPr>
                  <w:rFonts w:ascii="Cambria Math" w:hAnsi="Cambria Math"/>
                  <w:sz w:val="20"/>
                  <w:szCs w:val="20"/>
                </w:rPr>
                <m:t>∖</m:t>
              </m:r>
              <m:r>
                <m:rPr>
                  <m:lit/>
                </m:rP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d1n</m:t>
                  </m:r>
                </m:sub>
                <m:sup>
                  <m:r>
                    <w:rPr>
                      <w:rFonts w:ascii="Cambria Math" w:hAnsi="Cambria Math"/>
                      <w:sz w:val="20"/>
                      <w:szCs w:val="20"/>
                    </w:rPr>
                    <m:t>S</m:t>
                  </m:r>
                </m:sup>
              </m:sSubSup>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L</m:t>
                  </m:r>
                  <m:ctrlPr>
                    <w:rPr>
                      <w:rFonts w:ascii="Cambria Math" w:hAnsi="Cambria Math"/>
                      <w:sz w:val="20"/>
                      <w:szCs w:val="20"/>
                    </w:rPr>
                  </m:ctrlP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d1n</m:t>
                      </m:r>
                    </m:sub>
                    <m:sup>
                      <m:r>
                        <m:rPr>
                          <m:sty m:val="p"/>
                        </m:rPr>
                        <w:rPr>
                          <w:rFonts w:ascii="Cambria Math" w:hAnsi="Cambria Math"/>
                          <w:sz w:val="20"/>
                          <w:szCs w:val="20"/>
                        </w:rPr>
                        <m:t>Π</m:t>
                      </m:r>
                      <m:r>
                        <w:rPr>
                          <w:rFonts w:ascii="Cambria Math" w:hAnsi="Cambria Math"/>
                          <w:sz w:val="20"/>
                          <w:szCs w:val="20"/>
                        </w:rPr>
                        <m:t>,k</m:t>
                      </m:r>
                    </m:sup>
                  </m:sSubSup>
                </m:e>
              </m:d>
              <m:r>
                <m:rPr>
                  <m:lit/>
                </m:rPr>
                <w:rPr>
                  <w:rFonts w:ascii="Cambria Math" w:hAnsi="Cambria Math"/>
                  <w:sz w:val="20"/>
                  <w:szCs w:val="20"/>
                </w:rPr>
                <m:t>}</m:t>
              </m:r>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10</m:t>
                  </m:r>
                </m:e>
              </m:d>
            </m:e>
          </m:eqArr>
        </m:oMath>
      </m:oMathPara>
    </w:p>
    <w:p w14:paraId="74087F5B" w14:textId="42D078FF" w:rsidR="002D1EBA" w:rsidRPr="00EA685E" w:rsidRDefault="002D1EBA" w:rsidP="002D1EBA">
      <w:pPr>
        <w:jc w:val="both"/>
        <w:rPr>
          <w:sz w:val="20"/>
          <w:szCs w:val="20"/>
        </w:rPr>
      </w:pPr>
    </w:p>
    <w:p w14:paraId="54014BAB" w14:textId="11F35DA9" w:rsidR="002D1EBA" w:rsidRPr="00EA685E" w:rsidRDefault="00000000" w:rsidP="002D1EBA">
      <w:pPr>
        <w:jc w:val="both"/>
        <w:rPr>
          <w:sz w:val="20"/>
          <w:szCs w:val="20"/>
        </w:rPr>
      </w:pPr>
      <m:oMathPara>
        <m:oMath>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dij</m:t>
              </m:r>
            </m:sub>
            <m:sup>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nary>
            <m:naryPr>
              <m:chr m:val="∑"/>
              <m:supHide m:val="1"/>
              <m:ctrlPr>
                <w:rPr>
                  <w:rFonts w:ascii="Cambria Math" w:hAnsi="Cambria Math"/>
                  <w:sz w:val="20"/>
                  <w:szCs w:val="20"/>
                </w:rPr>
              </m:ctrlPr>
            </m:naryPr>
            <m:sub>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d1l</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r>
                <w:rPr>
                  <w:rFonts w:ascii="Cambria Math" w:hAnsi="Cambria Math"/>
                  <w:sz w:val="20"/>
                  <w:szCs w:val="20"/>
                </w:rPr>
                <m:t>par</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d1l</m:t>
                      </m:r>
                    </m:sub>
                    <m:sup>
                      <m:r>
                        <w:rPr>
                          <w:rFonts w:ascii="Cambria Math" w:hAnsi="Cambria Math"/>
                          <w:sz w:val="20"/>
                          <w:szCs w:val="20"/>
                        </w:rPr>
                        <m:t>j</m:t>
                      </m:r>
                    </m:sup>
                  </m:sSubSup>
                </m:e>
              </m:d>
              <m:ctrlPr>
                <w:rPr>
                  <w:rFonts w:ascii="Cambria Math" w:hAnsi="Cambria Math"/>
                  <w:i/>
                  <w:sz w:val="20"/>
                  <w:szCs w:val="20"/>
                </w:rPr>
              </m:ctrlPr>
            </m:sub>
            <m:sup>
              <m:ctrlPr>
                <w:rPr>
                  <w:rFonts w:ascii="Cambria Math" w:hAnsi="Cambria Math"/>
                  <w:i/>
                  <w:sz w:val="20"/>
                  <w:szCs w:val="20"/>
                </w:rPr>
              </m:ctrlPr>
            </m:sup>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d1l</m:t>
                  </m:r>
                </m:sub>
                <m:sup>
                  <m:r>
                    <m:rPr>
                      <m:sty m:val="p"/>
                    </m:rPr>
                    <w:rPr>
                      <w:rFonts w:ascii="Cambria Math" w:hAnsi="Cambria Math"/>
                      <w:sz w:val="20"/>
                      <w:szCs w:val="20"/>
                    </w:rPr>
                    <m:t>Π</m:t>
                  </m:r>
                  <m:r>
                    <w:rPr>
                      <w:rFonts w:ascii="Cambria Math" w:hAnsi="Cambria Math"/>
                      <w:sz w:val="20"/>
                      <w:szCs w:val="20"/>
                    </w:rPr>
                    <m:t>,1,</m:t>
                  </m:r>
                  <m:d>
                    <m:dPr>
                      <m:ctrlPr>
                        <w:rPr>
                          <w:rFonts w:ascii="Cambria Math" w:hAnsi="Cambria Math"/>
                          <w:i/>
                          <w:sz w:val="20"/>
                          <w:szCs w:val="20"/>
                        </w:rPr>
                      </m:ctrlPr>
                    </m:dPr>
                    <m:e>
                      <m:r>
                        <w:rPr>
                          <w:rFonts w:ascii="Cambria Math" w:hAnsi="Cambria Math"/>
                          <w:sz w:val="20"/>
                          <w:szCs w:val="20"/>
                        </w:rPr>
                        <m:t>w</m:t>
                      </m:r>
                    </m:e>
                  </m:d>
                </m:sup>
              </m:sSubSup>
              <m:ctrlPr>
                <w:rPr>
                  <w:rFonts w:ascii="Cambria Math" w:hAnsi="Cambria Math"/>
                  <w:i/>
                  <w:sz w:val="20"/>
                  <w:szCs w:val="20"/>
                </w:rPr>
              </m:ctrlPr>
            </m:e>
          </m:nary>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D,i</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oMath>
      </m:oMathPara>
    </w:p>
    <w:p w14:paraId="50C0B2D1" w14:textId="3070508A" w:rsidR="002D1EBA" w:rsidRPr="00EA685E" w:rsidRDefault="002D1EBA" w:rsidP="002D1EBA">
      <w:pPr>
        <w:jc w:val="both"/>
        <w:rPr>
          <w:sz w:val="20"/>
          <w:szCs w:val="20"/>
        </w:rPr>
      </w:pPr>
    </w:p>
    <w:p w14:paraId="0B98D1A6" w14:textId="300F0554" w:rsidR="002D1EBA" w:rsidRPr="00EA685E" w:rsidRDefault="00000000" w:rsidP="002D1EBA">
      <w:pPr>
        <w:jc w:val="both"/>
        <w:rPr>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v</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d>
                    <m:dPr>
                      <m:ctrlPr>
                        <w:rPr>
                          <w:rFonts w:ascii="Cambria Math" w:hAnsi="Cambria Math"/>
                          <w:i/>
                          <w:sz w:val="20"/>
                          <w:szCs w:val="20"/>
                        </w:rPr>
                      </m:ctrlPr>
                    </m:dPr>
                    <m:e>
                      <m:r>
                        <w:rPr>
                          <w:rFonts w:ascii="Cambria Math" w:hAnsi="Cambria Math"/>
                          <w:sz w:val="20"/>
                          <w:szCs w:val="20"/>
                        </w:rPr>
                        <m:t>w</m:t>
                      </m:r>
                    </m:e>
                  </m:d>
                </m:sup>
              </m:sSubSup>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m:t>
              </m:r>
              <m:sSubSup>
                <m:sSubSupPr>
                  <m:ctrlPr>
                    <w:rPr>
                      <w:rFonts w:ascii="Cambria Math" w:hAnsi="Cambria Math"/>
                      <w:i/>
                      <w:sz w:val="20"/>
                      <w:szCs w:val="20"/>
                    </w:rPr>
                  </m:ctrlPr>
                </m:sSubSupPr>
                <m:e>
                  <m:r>
                    <w:rPr>
                      <w:rFonts w:ascii="Cambria Math" w:hAnsi="Cambria Math"/>
                      <w:sz w:val="20"/>
                      <w:szCs w:val="20"/>
                    </w:rPr>
                    <m:t>A</m:t>
                  </m:r>
                </m:e>
                <m:sub>
                  <m:r>
                    <w:rPr>
                      <w:rFonts w:ascii="Cambria Math" w:hAnsi="Cambria Math"/>
                      <w:sz w:val="20"/>
                      <w:szCs w:val="20"/>
                    </w:rPr>
                    <m:t>dil</m:t>
                  </m:r>
                </m:sub>
                <m:sup>
                  <m:r>
                    <m:rPr>
                      <m:sty m:val="p"/>
                    </m:rPr>
                    <w:rPr>
                      <w:rFonts w:ascii="Cambria Math" w:hAnsi="Cambria Math"/>
                      <w:sz w:val="20"/>
                      <w:szCs w:val="20"/>
                    </w:rPr>
                    <m:t>Π</m:t>
                  </m:r>
                  <m:r>
                    <w:rPr>
                      <w:rFonts w:ascii="Cambria Math" w:hAnsi="Cambria Math"/>
                      <w:sz w:val="20"/>
                      <w:szCs w:val="20"/>
                    </w:rPr>
                    <m:t>,k</m:t>
                  </m:r>
                </m:sup>
              </m:sSubSup>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A</m:t>
                  </m:r>
                  <m:ctrlPr>
                    <w:rPr>
                      <w:rFonts w:ascii="Cambria Math" w:hAnsi="Cambria Math"/>
                      <w:sz w:val="20"/>
                      <w:szCs w:val="20"/>
                    </w:rPr>
                  </m:ctrlPr>
                </m:e>
                <m:sub>
                  <m:r>
                    <w:rPr>
                      <w:rFonts w:ascii="Cambria Math" w:hAnsi="Cambria Math"/>
                      <w:sz w:val="20"/>
                      <w:szCs w:val="20"/>
                    </w:rPr>
                    <m:t>d</m:t>
                  </m:r>
                </m:sub>
              </m:sSub>
              <m:r>
                <m:rPr>
                  <m:sty m:val="p"/>
                </m:rPr>
                <w:rPr>
                  <w:rFonts w:ascii="Cambria Math" w:hAnsi="Cambria Math"/>
                  <w:sz w:val="20"/>
                  <w:szCs w:val="20"/>
                </w:rPr>
                <m:t>∖</m:t>
              </m:r>
              <m:r>
                <w:rPr>
                  <w:rFonts w:ascii="Cambria Math" w:hAnsi="Cambria Math"/>
                  <w:sz w:val="20"/>
                  <w:szCs w:val="20"/>
                </w:rPr>
                <m:t>ch</m:t>
              </m:r>
              <m:d>
                <m:dPr>
                  <m:ctrlPr>
                    <w:rPr>
                      <w:rFonts w:ascii="Cambria Math" w:hAnsi="Cambria Math"/>
                      <w:i/>
                      <w:sz w:val="20"/>
                      <w:szCs w:val="20"/>
                    </w:rPr>
                  </m:ctrlPr>
                </m:dPr>
                <m:e>
                  <m:sSubSup>
                    <m:sSubSupPr>
                      <m:ctrlPr>
                        <w:rPr>
                          <w:rFonts w:ascii="Cambria Math" w:hAnsi="Cambria Math"/>
                          <w:i/>
                          <w:sz w:val="20"/>
                          <w:szCs w:val="20"/>
                        </w:rPr>
                      </m:ctrlPr>
                    </m:sSubSupPr>
                    <m:e>
                      <m:r>
                        <w:rPr>
                          <w:rFonts w:ascii="Cambria Math" w:hAnsi="Cambria Math"/>
                          <w:sz w:val="20"/>
                          <w:szCs w:val="20"/>
                        </w:rPr>
                        <m:t>O</m:t>
                      </m:r>
                    </m:e>
                    <m:sub>
                      <m:r>
                        <w:rPr>
                          <w:rFonts w:ascii="Cambria Math" w:hAnsi="Cambria Math"/>
                          <w:sz w:val="20"/>
                          <w:szCs w:val="20"/>
                        </w:rPr>
                        <m:t>d1n</m:t>
                      </m:r>
                    </m:sub>
                    <m:sup>
                      <m:r>
                        <w:rPr>
                          <w:rFonts w:ascii="Cambria Math" w:hAnsi="Cambria Math"/>
                          <w:sz w:val="20"/>
                          <w:szCs w:val="20"/>
                        </w:rPr>
                        <m:t>S</m:t>
                      </m:r>
                    </m:sup>
                  </m:sSubSup>
                </m:e>
              </m:d>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11</m:t>
                  </m:r>
                </m:e>
              </m:d>
            </m:e>
          </m:eqArr>
        </m:oMath>
      </m:oMathPara>
    </w:p>
    <w:p w14:paraId="22514D48" w14:textId="5FCE8889" w:rsidR="002D1EBA" w:rsidRDefault="002D1EBA" w:rsidP="002D1EBA">
      <w:pPr>
        <w:jc w:val="both"/>
        <w:rPr>
          <w:sz w:val="20"/>
          <w:szCs w:val="20"/>
        </w:rPr>
      </w:pPr>
    </w:p>
    <w:p w14:paraId="4ACF36C8" w14:textId="77777777" w:rsidR="00EA685E" w:rsidRPr="00EA685E" w:rsidRDefault="00EA685E" w:rsidP="002D1EBA">
      <w:pPr>
        <w:jc w:val="both"/>
        <w:rPr>
          <w:sz w:val="20"/>
          <w:szCs w:val="20"/>
        </w:rPr>
      </w:pPr>
    </w:p>
    <w:p w14:paraId="240E75E2" w14:textId="2873E766" w:rsidR="002D1EBA" w:rsidRPr="00EA685E" w:rsidRDefault="00000000" w:rsidP="002D1EBA">
      <w:pPr>
        <w:jc w:val="both"/>
        <w:rPr>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dij</m:t>
                  </m:r>
                </m:sub>
                <m:sup>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w</m:t>
                      </m:r>
                    </m:e>
                  </m:d>
                </m:sup>
              </m:sSubSup>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s</m:t>
                  </m:r>
                </m:e>
                <m:sub>
                  <m:r>
                    <w:rPr>
                      <w:rFonts w:ascii="Cambria Math" w:hAnsi="Cambria Math"/>
                      <w:sz w:val="20"/>
                      <w:szCs w:val="20"/>
                    </w:rPr>
                    <m:t>dij</m:t>
                  </m:r>
                </m:sub>
                <m:sup>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w</m:t>
                      </m:r>
                    </m:e>
                  </m:d>
                </m:sup>
              </m:sSubSup>
              <m:r>
                <m:rPr>
                  <m:sty m:val="p"/>
                </m:rPr>
                <w:rPr>
                  <w:rFonts w:ascii="Cambria Math" w:hAnsi="Cambria Math"/>
                  <w:sz w:val="20"/>
                  <w:szCs w:val="20"/>
                </w:rPr>
                <m:t>≥</m:t>
              </m:r>
              <m:r>
                <w:rPr>
                  <w:rFonts w:ascii="Cambria Math" w:hAnsi="Cambria Math"/>
                  <w:sz w:val="20"/>
                  <w:szCs w:val="20"/>
                </w:rPr>
                <m:t>0,</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D,i</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12</m:t>
                  </m:r>
                </m:e>
              </m:d>
            </m:e>
          </m:eqArr>
        </m:oMath>
      </m:oMathPara>
    </w:p>
    <w:p w14:paraId="15AEFABD" w14:textId="1158D7C6" w:rsidR="002D1EBA" w:rsidRDefault="002D1EBA" w:rsidP="002D1EBA">
      <w:pPr>
        <w:jc w:val="both"/>
        <w:rPr>
          <w:sz w:val="20"/>
          <w:szCs w:val="20"/>
        </w:rPr>
      </w:pPr>
    </w:p>
    <w:p w14:paraId="590D0B6A" w14:textId="77777777" w:rsidR="00EA685E" w:rsidRPr="00EA685E" w:rsidRDefault="00EA685E" w:rsidP="002D1EBA">
      <w:pPr>
        <w:jc w:val="both"/>
        <w:rPr>
          <w:sz w:val="20"/>
          <w:szCs w:val="20"/>
        </w:rPr>
      </w:pPr>
    </w:p>
    <w:p w14:paraId="12A9B652" w14:textId="437D16A4" w:rsidR="002A7E15" w:rsidRPr="00EA685E" w:rsidRDefault="00000000" w:rsidP="002A7E15">
      <w:pPr>
        <w:jc w:val="both"/>
        <w:rPr>
          <w:sz w:val="20"/>
          <w:szCs w:val="20"/>
        </w:rPr>
      </w:pPr>
      <m:oMathPara>
        <m:oMath>
          <m:eqArr>
            <m:eqArrPr>
              <m:maxDist m:val="1"/>
              <m:ctrlPr>
                <w:rPr>
                  <w:rFonts w:ascii="Cambria Math" w:hAnsi="Cambria Math"/>
                  <w:i/>
                  <w:sz w:val="20"/>
                  <w:szCs w:val="20"/>
                </w:rPr>
              </m:ctrlPr>
            </m:eqArrPr>
            <m:e>
              <m:sSubSup>
                <m:sSubSupPr>
                  <m:ctrlPr>
                    <w:rPr>
                      <w:rFonts w:ascii="Cambria Math" w:hAnsi="Cambria Math"/>
                      <w:i/>
                      <w:sz w:val="20"/>
                      <w:szCs w:val="20"/>
                    </w:rPr>
                  </m:ctrlPr>
                </m:sSubSupPr>
                <m:e>
                  <m:r>
                    <w:rPr>
                      <w:rFonts w:ascii="Cambria Math" w:hAnsi="Cambria Math"/>
                      <w:sz w:val="20"/>
                      <w:szCs w:val="20"/>
                    </w:rPr>
                    <m:t>y</m:t>
                  </m:r>
                </m:e>
                <m:sub>
                  <m:r>
                    <w:rPr>
                      <w:rFonts w:ascii="Cambria Math" w:hAnsi="Cambria Math"/>
                      <w:sz w:val="20"/>
                      <w:szCs w:val="20"/>
                    </w:rPr>
                    <m:t>dij</m:t>
                  </m:r>
                </m:sub>
                <m:sup>
                  <m:d>
                    <m:dPr>
                      <m:ctrlPr>
                        <w:rPr>
                          <w:rFonts w:ascii="Cambria Math" w:hAnsi="Cambria Math"/>
                          <w:i/>
                          <w:sz w:val="20"/>
                          <w:szCs w:val="20"/>
                        </w:rPr>
                      </m:ctrlPr>
                    </m:dPr>
                    <m:e>
                      <m:r>
                        <w:rPr>
                          <w:rFonts w:ascii="Cambria Math" w:hAnsi="Cambria Math"/>
                          <w:sz w:val="20"/>
                          <w:szCs w:val="20"/>
                        </w:rPr>
                        <m:t>w</m:t>
                      </m:r>
                    </m:e>
                  </m:d>
                </m:sup>
              </m:sSubSup>
              <m:r>
                <m:rPr>
                  <m:sty m:val="p"/>
                </m:rPr>
                <w:rPr>
                  <w:rFonts w:ascii="Cambria Math" w:hAnsi="Cambria Math"/>
                  <w:sz w:val="20"/>
                  <w:szCs w:val="20"/>
                </w:rPr>
                <m:t>≥</m:t>
              </m:r>
              <m:r>
                <w:rPr>
                  <w:rFonts w:ascii="Cambria Math" w:hAnsi="Cambria Math"/>
                  <w:sz w:val="20"/>
                  <w:szCs w:val="20"/>
                </w:rPr>
                <m:t>0</m:t>
              </m:r>
              <m:r>
                <m:rPr>
                  <m:nor/>
                </m:rPr>
                <w:rPr>
                  <w:rFonts w:ascii="Cambria Math" w:hAnsi="Cambria Math"/>
                  <w:sz w:val="20"/>
                  <w:szCs w:val="20"/>
                </w:rPr>
                <m:t xml:space="preserve"> and integer</m:t>
              </m:r>
              <m:r>
                <w:rPr>
                  <w:rFonts w:ascii="Cambria Math" w:hAnsi="Cambria Math"/>
                  <w:sz w:val="20"/>
                  <w:szCs w:val="20"/>
                </w:rPr>
                <m:t>,</m:t>
              </m:r>
              <m:r>
                <m:rPr>
                  <m:sty m:val="p"/>
                </m:rPr>
                <w:rPr>
                  <w:rFonts w:ascii="Cambria Math" w:hAnsi="Cambria Math"/>
                  <w:sz w:val="20"/>
                  <w:szCs w:val="20"/>
                </w:rPr>
                <m:t> ∀</m:t>
              </m:r>
              <m:r>
                <w:rPr>
                  <w:rFonts w:ascii="Cambria Math" w:hAnsi="Cambria Math"/>
                  <w:sz w:val="20"/>
                  <w:szCs w:val="20"/>
                </w:rPr>
                <m:t>d</m:t>
              </m:r>
              <m:r>
                <m:rPr>
                  <m:sty m:val="p"/>
                </m:rPr>
                <w:rPr>
                  <w:rFonts w:ascii="Cambria Math" w:hAnsi="Cambria Math"/>
                  <w:sz w:val="20"/>
                  <w:szCs w:val="20"/>
                </w:rPr>
                <m:t>∈</m:t>
              </m:r>
              <m:r>
                <w:rPr>
                  <w:rFonts w:ascii="Cambria Math" w:hAnsi="Cambria Math"/>
                  <w:sz w:val="20"/>
                  <w:szCs w:val="20"/>
                </w:rPr>
                <m:t>D,i</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I</m:t>
                  </m:r>
                  <m:ctrlPr>
                    <w:rPr>
                      <w:rFonts w:ascii="Cambria Math" w:hAnsi="Cambria Math"/>
                      <w:sz w:val="20"/>
                      <w:szCs w:val="20"/>
                    </w:rPr>
                  </m:ctrlPr>
                </m:e>
                <m:sub>
                  <m:r>
                    <w:rPr>
                      <w:rFonts w:ascii="Cambria Math" w:hAnsi="Cambria Math"/>
                      <w:sz w:val="20"/>
                      <w:szCs w:val="20"/>
                    </w:rPr>
                    <m:t>d</m:t>
                  </m:r>
                </m:sub>
              </m:sSub>
              <m:r>
                <w:rPr>
                  <w:rFonts w:ascii="Cambria Math" w:hAnsi="Cambria Math"/>
                  <w:sz w:val="20"/>
                  <w:szCs w:val="20"/>
                </w:rPr>
                <m:t>,j</m:t>
              </m:r>
              <m:r>
                <m:rPr>
                  <m:sty m:val="p"/>
                </m:rPr>
                <w:rPr>
                  <w:rFonts w:ascii="Cambria Math" w:hAnsi="Cambria Math"/>
                  <w:sz w:val="20"/>
                  <w:szCs w:val="20"/>
                </w:rPr>
                <m:t>∈</m:t>
              </m:r>
              <m:r>
                <w:rPr>
                  <w:rFonts w:ascii="Cambria Math" w:hAnsi="Cambria Math"/>
                  <w:sz w:val="20"/>
                  <w:szCs w:val="20"/>
                </w:rPr>
                <m:t>J.#</m:t>
              </m:r>
              <m:d>
                <m:dPr>
                  <m:ctrlPr>
                    <w:rPr>
                      <w:rFonts w:ascii="Cambria Math" w:hAnsi="Cambria Math"/>
                      <w:i/>
                      <w:sz w:val="20"/>
                      <w:szCs w:val="20"/>
                    </w:rPr>
                  </m:ctrlPr>
                </m:dPr>
                <m:e>
                  <m:r>
                    <w:rPr>
                      <w:rFonts w:ascii="Cambria Math" w:hAnsi="Cambria Math"/>
                      <w:sz w:val="20"/>
                      <w:szCs w:val="20"/>
                    </w:rPr>
                    <m:t>13</m:t>
                  </m:r>
                </m:e>
              </m:d>
            </m:e>
          </m:eqArr>
        </m:oMath>
      </m:oMathPara>
    </w:p>
    <w:p w14:paraId="4720F07D" w14:textId="77777777" w:rsidR="005931C8" w:rsidRPr="00967024" w:rsidRDefault="005931C8" w:rsidP="002A7E15">
      <w:pPr>
        <w:jc w:val="both"/>
        <w:rPr>
          <w:sz w:val="20"/>
          <w:szCs w:val="20"/>
        </w:rPr>
      </w:pPr>
    </w:p>
    <w:p w14:paraId="4383C184" w14:textId="4B86A364" w:rsidR="002A7E15" w:rsidRDefault="00E11718" w:rsidP="002A7E15">
      <w:pPr>
        <w:pStyle w:val="Heading2"/>
        <w:numPr>
          <w:ilvl w:val="0"/>
          <w:numId w:val="10"/>
        </w:numPr>
        <w:ind w:left="360"/>
        <w:jc w:val="both"/>
        <w:rPr>
          <w:rFonts w:ascii="Times New Roman" w:eastAsia="Times New Roman" w:hAnsi="Times New Roman" w:cs="Times New Roman"/>
        </w:rPr>
      </w:pPr>
      <w:r w:rsidRPr="00967024">
        <w:rPr>
          <w:rFonts w:ascii="Times New Roman" w:eastAsia="Times New Roman" w:hAnsi="Times New Roman" w:cs="Times New Roman"/>
        </w:rPr>
        <w:t>Experiment and Results</w:t>
      </w:r>
      <w:r w:rsidR="00F678E5">
        <w:rPr>
          <w:rFonts w:ascii="Times New Roman" w:eastAsia="Times New Roman" w:hAnsi="Times New Roman" w:cs="Times New Roman"/>
        </w:rPr>
        <w:t xml:space="preserve"> (2 page)</w:t>
      </w:r>
    </w:p>
    <w:p w14:paraId="45F1E01F" w14:textId="77777777" w:rsidR="0018613C" w:rsidRDefault="0018613C" w:rsidP="00FA5CF5">
      <w:pPr>
        <w:rPr>
          <w:b/>
          <w:bCs/>
          <w:sz w:val="20"/>
          <w:szCs w:val="20"/>
        </w:rPr>
      </w:pPr>
    </w:p>
    <w:p w14:paraId="69DDBCEB" w14:textId="562C6618" w:rsidR="007E3A18" w:rsidRPr="00871A19" w:rsidRDefault="00871A19" w:rsidP="00FA5CF5">
      <w:pPr>
        <w:rPr>
          <w:b/>
          <w:bCs/>
          <w:sz w:val="20"/>
          <w:szCs w:val="20"/>
        </w:rPr>
      </w:pPr>
      <w:r w:rsidRPr="00871A19">
        <w:rPr>
          <w:b/>
          <w:bCs/>
          <w:sz w:val="20"/>
          <w:szCs w:val="20"/>
        </w:rPr>
        <w:t xml:space="preserve">Interim Experiment </w:t>
      </w:r>
      <w:r w:rsidR="00DF49F4">
        <w:rPr>
          <w:b/>
          <w:bCs/>
          <w:sz w:val="20"/>
          <w:szCs w:val="20"/>
        </w:rPr>
        <w:t>Status and Objective</w:t>
      </w:r>
    </w:p>
    <w:p w14:paraId="469141A6" w14:textId="244CC584" w:rsidR="00871A19" w:rsidRDefault="00871A19" w:rsidP="00FA5CF5">
      <w:pPr>
        <w:rPr>
          <w:sz w:val="20"/>
          <w:szCs w:val="20"/>
        </w:rPr>
      </w:pPr>
      <w:r w:rsidRPr="00871A19">
        <w:rPr>
          <w:sz w:val="20"/>
          <w:szCs w:val="20"/>
        </w:rPr>
        <w:t xml:space="preserve">To progress to the next stage of the project the developed </w:t>
      </w:r>
      <w:proofErr w:type="spellStart"/>
      <w:r w:rsidRPr="00871A19">
        <w:rPr>
          <w:sz w:val="20"/>
          <w:szCs w:val="20"/>
        </w:rPr>
        <w:t>Pyomo</w:t>
      </w:r>
      <w:proofErr w:type="spellEnd"/>
      <w:r w:rsidRPr="00871A19">
        <w:rPr>
          <w:sz w:val="20"/>
          <w:szCs w:val="20"/>
        </w:rPr>
        <w:t xml:space="preserve">-CBC model must be measured and verified </w:t>
      </w:r>
      <w:r w:rsidR="00DF49F4">
        <w:rPr>
          <w:sz w:val="20"/>
          <w:szCs w:val="20"/>
        </w:rPr>
        <w:t xml:space="preserve">against something. Core limitations </w:t>
      </w:r>
      <w:r w:rsidR="0091477D">
        <w:rPr>
          <w:sz w:val="20"/>
          <w:szCs w:val="20"/>
        </w:rPr>
        <w:t>expected at</w:t>
      </w:r>
      <w:r w:rsidR="00DF49F4">
        <w:rPr>
          <w:sz w:val="20"/>
          <w:szCs w:val="20"/>
        </w:rPr>
        <w:t xml:space="preserve"> this stage is that </w:t>
      </w:r>
      <w:r w:rsidR="007E3A18">
        <w:rPr>
          <w:sz w:val="20"/>
          <w:szCs w:val="20"/>
        </w:rPr>
        <w:t xml:space="preserve">the solver is still </w:t>
      </w:r>
      <w:r w:rsidR="0091477D">
        <w:rPr>
          <w:sz w:val="20"/>
          <w:szCs w:val="20"/>
        </w:rPr>
        <w:t>under development</w:t>
      </w:r>
      <w:r w:rsidR="007E3A18">
        <w:rPr>
          <w:sz w:val="20"/>
          <w:szCs w:val="20"/>
        </w:rPr>
        <w:t xml:space="preserve"> and requires further tweaking to </w:t>
      </w:r>
      <w:r w:rsidR="005A6D10">
        <w:rPr>
          <w:sz w:val="20"/>
          <w:szCs w:val="20"/>
        </w:rPr>
        <w:t>its</w:t>
      </w:r>
      <w:r w:rsidR="007E3A18">
        <w:rPr>
          <w:sz w:val="20"/>
          <w:szCs w:val="20"/>
        </w:rPr>
        <w:t xml:space="preserve"> codebase</w:t>
      </w:r>
      <w:r w:rsidR="005A6D10">
        <w:rPr>
          <w:sz w:val="20"/>
          <w:szCs w:val="20"/>
        </w:rPr>
        <w:t>.</w:t>
      </w:r>
      <w:r w:rsidR="00C26B7D">
        <w:rPr>
          <w:sz w:val="20"/>
          <w:szCs w:val="20"/>
        </w:rPr>
        <w:t xml:space="preserve"> The CBC model was picked because within </w:t>
      </w:r>
      <w:proofErr w:type="spellStart"/>
      <w:r w:rsidR="00C26B7D">
        <w:rPr>
          <w:sz w:val="20"/>
          <w:szCs w:val="20"/>
        </w:rPr>
        <w:t>Pyomo</w:t>
      </w:r>
      <w:proofErr w:type="spellEnd"/>
      <w:r w:rsidR="00C26B7D">
        <w:rPr>
          <w:sz w:val="20"/>
          <w:szCs w:val="20"/>
        </w:rPr>
        <w:t xml:space="preserve"> it’s able to implement the L-shaped </w:t>
      </w:r>
      <w:r w:rsidR="002C029A">
        <w:rPr>
          <w:sz w:val="20"/>
          <w:szCs w:val="20"/>
        </w:rPr>
        <w:t>multi-cut</w:t>
      </w:r>
      <w:r w:rsidR="00C26B7D">
        <w:rPr>
          <w:sz w:val="20"/>
          <w:szCs w:val="20"/>
        </w:rPr>
        <w:t xml:space="preserve"> method.</w:t>
      </w:r>
    </w:p>
    <w:p w14:paraId="6210979A" w14:textId="399FDE21" w:rsidR="00C26B7D" w:rsidRDefault="00C26B7D" w:rsidP="00FA5CF5">
      <w:pPr>
        <w:rPr>
          <w:b/>
          <w:bCs/>
          <w:sz w:val="20"/>
          <w:szCs w:val="20"/>
        </w:rPr>
      </w:pPr>
    </w:p>
    <w:p w14:paraId="79146782" w14:textId="26D70F97" w:rsidR="00C26B7D" w:rsidRDefault="00C26B7D" w:rsidP="00FA5CF5">
      <w:pPr>
        <w:rPr>
          <w:b/>
          <w:bCs/>
          <w:sz w:val="20"/>
          <w:szCs w:val="20"/>
        </w:rPr>
      </w:pPr>
      <w:r>
        <w:rPr>
          <w:b/>
          <w:bCs/>
          <w:sz w:val="20"/>
          <w:szCs w:val="20"/>
        </w:rPr>
        <w:t xml:space="preserve">Assigning </w:t>
      </w:r>
      <w:r w:rsidR="00E20414">
        <w:rPr>
          <w:b/>
          <w:bCs/>
          <w:sz w:val="20"/>
          <w:szCs w:val="20"/>
        </w:rPr>
        <w:t>Expected</w:t>
      </w:r>
      <w:r>
        <w:rPr>
          <w:b/>
          <w:bCs/>
          <w:sz w:val="20"/>
          <w:szCs w:val="20"/>
        </w:rPr>
        <w:t xml:space="preserve"> Demand</w:t>
      </w:r>
    </w:p>
    <w:p w14:paraId="382DB7DA" w14:textId="2F3566EB" w:rsidR="002C029A" w:rsidRPr="002C029A" w:rsidRDefault="002C029A" w:rsidP="00FA5CF5">
      <w:pPr>
        <w:rPr>
          <w:sz w:val="20"/>
          <w:szCs w:val="20"/>
        </w:rPr>
      </w:pPr>
      <w:r w:rsidRPr="002C029A">
        <w:rPr>
          <w:sz w:val="20"/>
          <w:szCs w:val="20"/>
        </w:rPr>
        <w:t xml:space="preserve">Using the </w:t>
      </w:r>
      <w:r>
        <w:rPr>
          <w:sz w:val="20"/>
          <w:szCs w:val="20"/>
        </w:rPr>
        <w:t>grammar approach</w:t>
      </w:r>
      <w:r w:rsidRPr="002C029A">
        <w:rPr>
          <w:sz w:val="20"/>
          <w:szCs w:val="20"/>
        </w:rPr>
        <w:t xml:space="preserve"> </w:t>
      </w:r>
      <w:r>
        <w:rPr>
          <w:sz w:val="20"/>
          <w:szCs w:val="20"/>
        </w:rPr>
        <w:t xml:space="preserve">for modelling allows for very modular demand assignment. The primary activity of an employee is the range of 3 to 8, representing that the primary work for any activity could be 3 workers to 8 workers. This represents the mean </w:t>
      </w:r>
      <w:r w:rsidR="00E20414">
        <w:rPr>
          <w:sz w:val="20"/>
          <w:szCs w:val="20"/>
        </w:rPr>
        <w:t>requirement</w:t>
      </w:r>
      <w:r>
        <w:rPr>
          <w:sz w:val="20"/>
          <w:szCs w:val="20"/>
        </w:rPr>
        <w:t xml:space="preserve"> of the</w:t>
      </w:r>
      <w:r w:rsidR="00E20414">
        <w:rPr>
          <w:sz w:val="20"/>
          <w:szCs w:val="20"/>
        </w:rPr>
        <w:t xml:space="preserve"> activity, but then factors related to the day of the week, and the time of day are layered on.</w:t>
      </w:r>
    </w:p>
    <w:p w14:paraId="209A535A" w14:textId="77777777" w:rsidR="002C029A" w:rsidRPr="00C26B7D" w:rsidRDefault="002C029A" w:rsidP="00FA5CF5">
      <w:pPr>
        <w:rPr>
          <w:b/>
          <w:bCs/>
          <w:sz w:val="20"/>
          <w:szCs w:val="20"/>
        </w:rPr>
      </w:pPr>
    </w:p>
    <w:p w14:paraId="28889747" w14:textId="6D4F3E04" w:rsidR="005A6D10" w:rsidRDefault="00C26B7D" w:rsidP="005A6D10">
      <w:pPr>
        <w:jc w:val="center"/>
        <w:rPr>
          <w:sz w:val="20"/>
          <w:szCs w:val="20"/>
        </w:rPr>
      </w:pPr>
      <w:r w:rsidRPr="00C26B7D">
        <w:rPr>
          <w:noProof/>
          <w:sz w:val="20"/>
          <w:szCs w:val="20"/>
        </w:rPr>
        <w:drawing>
          <wp:inline distT="0" distB="0" distL="0" distR="0" wp14:anchorId="140B0A4E" wp14:editId="06970691">
            <wp:extent cx="2665635" cy="1672003"/>
            <wp:effectExtent l="0" t="0" r="1905" b="4445"/>
            <wp:docPr id="73154977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49771" name="Picture 1" descr="A screen shot of a computer code&#10;&#10;Description automatically generated"/>
                    <pic:cNvPicPr/>
                  </pic:nvPicPr>
                  <pic:blipFill>
                    <a:blip r:embed="rId9"/>
                    <a:stretch>
                      <a:fillRect/>
                    </a:stretch>
                  </pic:blipFill>
                  <pic:spPr>
                    <a:xfrm>
                      <a:off x="0" y="0"/>
                      <a:ext cx="2730673" cy="1712798"/>
                    </a:xfrm>
                    <a:prstGeom prst="rect">
                      <a:avLst/>
                    </a:prstGeom>
                  </pic:spPr>
                </pic:pic>
              </a:graphicData>
            </a:graphic>
          </wp:inline>
        </w:drawing>
      </w:r>
      <w:r w:rsidR="005A6D10" w:rsidRPr="005A6D10">
        <w:rPr>
          <w:noProof/>
          <w:sz w:val="20"/>
          <w:szCs w:val="20"/>
        </w:rPr>
        <w:drawing>
          <wp:inline distT="0" distB="0" distL="0" distR="0" wp14:anchorId="4D49E813" wp14:editId="4AECAABF">
            <wp:extent cx="2787535" cy="1738848"/>
            <wp:effectExtent l="0" t="0" r="0" b="1270"/>
            <wp:docPr id="20760940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094036" name="Picture 1" descr="A screenshot of a computer&#10;&#10;Description automatically generated"/>
                    <pic:cNvPicPr/>
                  </pic:nvPicPr>
                  <pic:blipFill>
                    <a:blip r:embed="rId10"/>
                    <a:stretch>
                      <a:fillRect/>
                    </a:stretch>
                  </pic:blipFill>
                  <pic:spPr>
                    <a:xfrm>
                      <a:off x="0" y="0"/>
                      <a:ext cx="2804559" cy="1749468"/>
                    </a:xfrm>
                    <a:prstGeom prst="rect">
                      <a:avLst/>
                    </a:prstGeom>
                  </pic:spPr>
                </pic:pic>
              </a:graphicData>
            </a:graphic>
          </wp:inline>
        </w:drawing>
      </w:r>
    </w:p>
    <w:p w14:paraId="1085699D" w14:textId="4210BF5A" w:rsidR="00C26B7D" w:rsidRDefault="00C26B7D" w:rsidP="005A6D10">
      <w:pPr>
        <w:jc w:val="center"/>
        <w:rPr>
          <w:sz w:val="20"/>
          <w:szCs w:val="20"/>
        </w:rPr>
      </w:pPr>
      <w:r>
        <w:rPr>
          <w:sz w:val="20"/>
          <w:szCs w:val="20"/>
        </w:rPr>
        <w:t xml:space="preserve">Figure </w:t>
      </w:r>
      <w:r w:rsidR="00FF155A">
        <w:rPr>
          <w:sz w:val="20"/>
          <w:szCs w:val="20"/>
        </w:rPr>
        <w:t>2</w:t>
      </w:r>
      <w:r>
        <w:rPr>
          <w:sz w:val="20"/>
          <w:szCs w:val="20"/>
        </w:rPr>
        <w:t xml:space="preserve"> (Left): The function assigning demand to each activity</w:t>
      </w:r>
    </w:p>
    <w:p w14:paraId="0CE528EB" w14:textId="1C23717A" w:rsidR="00C26B7D" w:rsidRDefault="00C26B7D" w:rsidP="005A6D10">
      <w:pPr>
        <w:jc w:val="center"/>
        <w:rPr>
          <w:sz w:val="20"/>
          <w:szCs w:val="20"/>
        </w:rPr>
      </w:pPr>
      <w:r>
        <w:rPr>
          <w:sz w:val="20"/>
          <w:szCs w:val="20"/>
        </w:rPr>
        <w:t xml:space="preserve">Figure </w:t>
      </w:r>
      <w:r w:rsidR="00FF155A">
        <w:rPr>
          <w:sz w:val="20"/>
          <w:szCs w:val="20"/>
        </w:rPr>
        <w:t>3</w:t>
      </w:r>
      <w:r>
        <w:rPr>
          <w:sz w:val="20"/>
          <w:szCs w:val="20"/>
        </w:rPr>
        <w:t xml:space="preserve">(Right): </w:t>
      </w:r>
      <w:r w:rsidR="00806F86">
        <w:rPr>
          <w:sz w:val="20"/>
          <w:szCs w:val="20"/>
        </w:rPr>
        <w:t xml:space="preserve">Pretend weighting </w:t>
      </w:r>
      <w:r w:rsidR="002C029A">
        <w:rPr>
          <w:sz w:val="20"/>
          <w:szCs w:val="20"/>
        </w:rPr>
        <w:t>of the business demand.</w:t>
      </w:r>
    </w:p>
    <w:p w14:paraId="7820F412" w14:textId="77777777" w:rsidR="002D1EBA" w:rsidRDefault="002D1EBA" w:rsidP="00FA5CF5">
      <w:pPr>
        <w:rPr>
          <w:sz w:val="20"/>
          <w:szCs w:val="20"/>
        </w:rPr>
      </w:pPr>
    </w:p>
    <w:p w14:paraId="77691BE4" w14:textId="26302716" w:rsidR="002D1EBA" w:rsidRDefault="002D1EBA" w:rsidP="00FA5CF5">
      <w:pPr>
        <w:rPr>
          <w:b/>
          <w:bCs/>
          <w:sz w:val="20"/>
          <w:szCs w:val="20"/>
        </w:rPr>
      </w:pPr>
      <w:r>
        <w:rPr>
          <w:b/>
          <w:bCs/>
          <w:sz w:val="20"/>
          <w:szCs w:val="20"/>
        </w:rPr>
        <w:t>Experiment</w:t>
      </w:r>
      <w:r w:rsidR="0075564A">
        <w:rPr>
          <w:b/>
          <w:bCs/>
          <w:sz w:val="20"/>
          <w:szCs w:val="20"/>
        </w:rPr>
        <w:t>al DAG</w:t>
      </w:r>
    </w:p>
    <w:p w14:paraId="3F370E5E" w14:textId="12CDA928" w:rsidR="00ED6DAF" w:rsidRDefault="002C029A" w:rsidP="00FA5CF5">
      <w:pPr>
        <w:rPr>
          <w:sz w:val="20"/>
          <w:szCs w:val="20"/>
        </w:rPr>
      </w:pPr>
      <w:r>
        <w:rPr>
          <w:sz w:val="20"/>
          <w:szCs w:val="20"/>
        </w:rPr>
        <w:t xml:space="preserve">The Exact </w:t>
      </w:r>
      <w:r w:rsidR="00E20414">
        <w:rPr>
          <w:sz w:val="20"/>
          <w:szCs w:val="20"/>
        </w:rPr>
        <w:t xml:space="preserve">specifications of Restrepo et al experiment </w:t>
      </w:r>
      <w:r>
        <w:rPr>
          <w:sz w:val="20"/>
          <w:szCs w:val="20"/>
        </w:rPr>
        <w:t xml:space="preserve">the </w:t>
      </w:r>
      <w:r w:rsidR="00E20414">
        <w:rPr>
          <w:sz w:val="20"/>
          <w:szCs w:val="20"/>
        </w:rPr>
        <w:t xml:space="preserve">work requirements are described below. For the purpose of this </w:t>
      </w:r>
      <w:r w:rsidR="00ED6DAF">
        <w:rPr>
          <w:sz w:val="20"/>
          <w:szCs w:val="20"/>
        </w:rPr>
        <w:t>stage of this e</w:t>
      </w:r>
      <w:r w:rsidR="00E20414">
        <w:rPr>
          <w:sz w:val="20"/>
          <w:szCs w:val="20"/>
        </w:rPr>
        <w:t>xperiment</w:t>
      </w:r>
      <w:r w:rsidR="00ED6DAF">
        <w:rPr>
          <w:sz w:val="20"/>
          <w:szCs w:val="20"/>
        </w:rPr>
        <w:t xml:space="preserve"> the tour construction and activity breakdown </w:t>
      </w:r>
      <w:proofErr w:type="gramStart"/>
      <w:r w:rsidR="00ED6DAF">
        <w:rPr>
          <w:sz w:val="20"/>
          <w:szCs w:val="20"/>
        </w:rPr>
        <w:t>is</w:t>
      </w:r>
      <w:proofErr w:type="gramEnd"/>
      <w:r w:rsidR="00ED6DAF">
        <w:rPr>
          <w:sz w:val="20"/>
          <w:szCs w:val="20"/>
        </w:rPr>
        <w:t xml:space="preserve"> meant to resemble that </w:t>
      </w:r>
      <w:r w:rsidR="00B24A5A">
        <w:rPr>
          <w:sz w:val="20"/>
          <w:szCs w:val="20"/>
        </w:rPr>
        <w:t>of the reference paper.</w:t>
      </w:r>
    </w:p>
    <w:p w14:paraId="4BF42C29" w14:textId="77777777" w:rsidR="00E20414" w:rsidRDefault="00E20414" w:rsidP="00FA5CF5">
      <w:pPr>
        <w:rPr>
          <w:sz w:val="20"/>
          <w:szCs w:val="20"/>
        </w:rPr>
      </w:pPr>
    </w:p>
    <w:tbl>
      <w:tblPr>
        <w:tblStyle w:val="TableGrid"/>
        <w:tblW w:w="0" w:type="auto"/>
        <w:tblLook w:val="04A0" w:firstRow="1" w:lastRow="0" w:firstColumn="1" w:lastColumn="0" w:noHBand="0" w:noVBand="1"/>
      </w:tblPr>
      <w:tblGrid>
        <w:gridCol w:w="9350"/>
      </w:tblGrid>
      <w:tr w:rsidR="00E20414" w14:paraId="19D1557E" w14:textId="77777777" w:rsidTr="00E20414">
        <w:tc>
          <w:tcPr>
            <w:tcW w:w="9350" w:type="dxa"/>
          </w:tcPr>
          <w:p w14:paraId="4DE1E4D0" w14:textId="6C4E1986" w:rsidR="00E20414" w:rsidRPr="00E20414" w:rsidRDefault="00E20414" w:rsidP="00E20414">
            <w:p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b/>
                <w:bCs/>
                <w:sz w:val="20"/>
                <w:szCs w:val="20"/>
              </w:rPr>
              <w:t>Tour generation</w:t>
            </w:r>
          </w:p>
          <w:p w14:paraId="6E13ED7B" w14:textId="77777777" w:rsidR="00E20414" w:rsidRPr="00E20414" w:rsidRDefault="00E20414" w:rsidP="00E20414">
            <w:pPr>
              <w:numPr>
                <w:ilvl w:val="0"/>
                <w:numId w:val="30"/>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The planning horizon is seven days, where each day is divided into 96 time periods of 15 minutes.</w:t>
            </w:r>
          </w:p>
          <w:p w14:paraId="0D8A736F" w14:textId="77777777" w:rsidR="00E20414" w:rsidRPr="00E20414" w:rsidRDefault="00E20414" w:rsidP="00E20414">
            <w:pPr>
              <w:numPr>
                <w:ilvl w:val="0"/>
                <w:numId w:val="30"/>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Shifts are not allowed to span from one day to another (discontinuous problem).</w:t>
            </w:r>
          </w:p>
          <w:p w14:paraId="137B2472" w14:textId="77777777" w:rsidR="00E20414" w:rsidRPr="00E20414" w:rsidRDefault="00E20414" w:rsidP="00E20414">
            <w:pPr>
              <w:numPr>
                <w:ilvl w:val="0"/>
                <w:numId w:val="30"/>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The tour working length should fall between 35 and 40 hours per week.</w:t>
            </w:r>
          </w:p>
          <w:p w14:paraId="7631E8F3" w14:textId="77777777" w:rsidR="00E20414" w:rsidRPr="00E20414" w:rsidRDefault="00E20414" w:rsidP="00E20414">
            <w:pPr>
              <w:numPr>
                <w:ilvl w:val="0"/>
                <w:numId w:val="30"/>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The number of working days in the tour should fall between five and six.</w:t>
            </w:r>
          </w:p>
          <w:p w14:paraId="73C2B3AD" w14:textId="77777777" w:rsidR="00E20414" w:rsidRPr="00E20414" w:rsidRDefault="00E20414" w:rsidP="00E20414">
            <w:pPr>
              <w:numPr>
                <w:ilvl w:val="0"/>
                <w:numId w:val="30"/>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There must be a minimum rest time of twelve hours between consecutive shifts.</w:t>
            </w:r>
          </w:p>
          <w:p w14:paraId="0F73E85D" w14:textId="77777777" w:rsidR="00E20414" w:rsidRPr="00E20414" w:rsidRDefault="00E20414" w:rsidP="00E20414">
            <w:p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b/>
                <w:bCs/>
                <w:sz w:val="20"/>
                <w:szCs w:val="20"/>
              </w:rPr>
              <w:t>Daily shift generation</w:t>
            </w:r>
          </w:p>
          <w:p w14:paraId="6CA5FCA4" w14:textId="05999A80"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Shifts can start at any time during any day, allowing enough time to complete their duration in day d.</w:t>
            </w:r>
          </w:p>
          <w:p w14:paraId="36DA1D02" w14:textId="77777777"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Three types of shifts are considered:</w:t>
            </w:r>
          </w:p>
          <w:p w14:paraId="6897B21C" w14:textId="77777777" w:rsidR="00E20414" w:rsidRPr="00E20414" w:rsidRDefault="00E20414" w:rsidP="00E20414">
            <w:pPr>
              <w:numPr>
                <w:ilvl w:val="1"/>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lastRenderedPageBreak/>
              <w:t>8-hour shifts with 1-hour lunch break in the middle and two 15-minute breaks.</w:t>
            </w:r>
          </w:p>
          <w:p w14:paraId="1E98DAF4" w14:textId="77777777" w:rsidR="00E20414" w:rsidRPr="00E20414" w:rsidRDefault="00E20414" w:rsidP="00E20414">
            <w:pPr>
              <w:numPr>
                <w:ilvl w:val="1"/>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6-hour shifts with one 15-minute break and no lunch.</w:t>
            </w:r>
          </w:p>
          <w:p w14:paraId="69148300" w14:textId="77777777" w:rsidR="00E20414" w:rsidRPr="00E20414" w:rsidRDefault="00E20414" w:rsidP="00E20414">
            <w:pPr>
              <w:numPr>
                <w:ilvl w:val="1"/>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4-hour shifts with one 15-minute break and no lunch.</w:t>
            </w:r>
          </w:p>
          <w:p w14:paraId="52F29853" w14:textId="77777777"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If performed, the duration of a work activity is at least two hours and at most five hours.</w:t>
            </w:r>
          </w:p>
          <w:p w14:paraId="3FCA959F" w14:textId="77777777"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A break (or lunch) is necessary between two different work activities.</w:t>
            </w:r>
          </w:p>
          <w:p w14:paraId="59DADD10" w14:textId="77777777"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Work activities must be inserted between breaks, lunch, and rest stretches.</w:t>
            </w:r>
          </w:p>
          <w:p w14:paraId="3C5F82A8" w14:textId="30C1854F" w:rsidR="00E20414" w:rsidRPr="00E20414" w:rsidRDefault="00E20414" w:rsidP="00E20414">
            <w:pPr>
              <w:numPr>
                <w:ilvl w:val="0"/>
                <w:numId w:val="31"/>
              </w:numPr>
              <w:pBdr>
                <w:top w:val="none" w:sz="0" w:space="0" w:color="auto"/>
                <w:left w:val="none" w:sz="0" w:space="0" w:color="auto"/>
                <w:bottom w:val="none" w:sz="0" w:space="0" w:color="auto"/>
                <w:right w:val="none" w:sz="0" w:space="0" w:color="auto"/>
                <w:between w:val="none" w:sz="0" w:space="0" w:color="auto"/>
              </w:pBdr>
              <w:rPr>
                <w:sz w:val="20"/>
                <w:szCs w:val="20"/>
              </w:rPr>
            </w:pPr>
            <w:r w:rsidRPr="00E20414">
              <w:rPr>
                <w:sz w:val="20"/>
                <w:szCs w:val="20"/>
              </w:rPr>
              <w:t>A fixed number of employees </w:t>
            </w:r>
            <w:r w:rsidRPr="00E20414">
              <w:rPr>
                <w:rFonts w:ascii="Cambria Math" w:hAnsi="Cambria Math" w:cs="Cambria Math"/>
                <w:sz w:val="20"/>
                <w:szCs w:val="20"/>
              </w:rPr>
              <w:t>∣</w:t>
            </w:r>
            <w:proofErr w:type="spellStart"/>
            <w:r w:rsidRPr="00E20414">
              <w:rPr>
                <w:sz w:val="20"/>
                <w:szCs w:val="20"/>
              </w:rPr>
              <w:t>E</w:t>
            </w:r>
            <w:r w:rsidRPr="00E20414">
              <w:rPr>
                <w:rFonts w:ascii="Cambria Math" w:hAnsi="Cambria Math" w:cs="Cambria Math"/>
                <w:sz w:val="20"/>
                <w:szCs w:val="20"/>
              </w:rPr>
              <w:t>∣</w:t>
            </w:r>
            <w:r w:rsidRPr="00E20414">
              <w:rPr>
                <w:sz w:val="20"/>
                <w:szCs w:val="20"/>
              </w:rPr>
              <w:t>is</w:t>
            </w:r>
            <w:proofErr w:type="spellEnd"/>
            <w:r w:rsidRPr="00E20414">
              <w:rPr>
                <w:sz w:val="20"/>
                <w:szCs w:val="20"/>
              </w:rPr>
              <w:t xml:space="preserve"> given, therefore undercovering and overcovering of demand is allowed.</w:t>
            </w:r>
          </w:p>
          <w:p w14:paraId="590B3990" w14:textId="56AC22B1" w:rsidR="00ED6DAF" w:rsidRPr="00ED6DAF" w:rsidRDefault="00ED6DAF" w:rsidP="00ED6DAF">
            <w:pPr>
              <w:jc w:val="both"/>
              <w:rPr>
                <w:b/>
                <w:bCs/>
                <w:sz w:val="20"/>
                <w:szCs w:val="20"/>
              </w:rPr>
            </w:pPr>
            <w:r>
              <w:rPr>
                <w:b/>
                <w:bCs/>
                <w:sz w:val="20"/>
                <w:szCs w:val="20"/>
              </w:rPr>
              <w:t xml:space="preserve">Experimental </w:t>
            </w:r>
            <w:r w:rsidR="00FE184E">
              <w:rPr>
                <w:b/>
                <w:bCs/>
                <w:sz w:val="20"/>
                <w:szCs w:val="20"/>
              </w:rPr>
              <w:t>Parameters</w:t>
            </w:r>
          </w:p>
          <w:p w14:paraId="004F1E01" w14:textId="1FEE0961" w:rsidR="00ED6DAF" w:rsidRPr="00EA685E" w:rsidRDefault="00000000" w:rsidP="00ED6DAF">
            <w:pPr>
              <w:ind w:left="360"/>
              <w:jc w:val="both"/>
              <w:rPr>
                <w:sz w:val="20"/>
                <w:szCs w:val="20"/>
              </w:rPr>
            </w:pP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dij</m:t>
                  </m:r>
                </m:sub>
              </m:sSub>
            </m:oMath>
            <w:r w:rsidR="00ED6DAF" w:rsidRPr="00EA685E">
              <w:rPr>
                <w:sz w:val="20"/>
                <w:szCs w:val="20"/>
              </w:rPr>
              <w:t xml:space="preserve"> : </w:t>
            </w:r>
            <w:r w:rsidR="00ED6DAF">
              <w:rPr>
                <w:sz w:val="20"/>
                <w:szCs w:val="20"/>
              </w:rPr>
              <w:t>15</w:t>
            </w:r>
          </w:p>
          <w:p w14:paraId="763EBFB0" w14:textId="7D63E36C" w:rsidR="00ED6DAF" w:rsidRPr="00EA685E" w:rsidRDefault="00000000" w:rsidP="00ED6DAF">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oMath>
            <w:r w:rsidR="00ED6DAF" w:rsidRPr="00EA685E">
              <w:rPr>
                <w:sz w:val="20"/>
                <w:szCs w:val="20"/>
              </w:rPr>
              <w:t xml:space="preserve"> : </w:t>
            </w:r>
            <w:r w:rsidR="00ED6DAF">
              <w:rPr>
                <w:sz w:val="20"/>
                <w:szCs w:val="20"/>
              </w:rPr>
              <w:t>20</w:t>
            </w:r>
          </w:p>
          <w:p w14:paraId="604CAD09" w14:textId="60EF80DE" w:rsidR="00ED6DAF" w:rsidRPr="00EA685E" w:rsidRDefault="00000000" w:rsidP="00ED6DAF">
            <w:pPr>
              <w:ind w:left="360"/>
              <w:jc w:val="both"/>
              <w:rPr>
                <w:sz w:val="20"/>
                <w:szCs w:val="20"/>
              </w:rPr>
            </w:pPr>
            <m:oMath>
              <m:sSubSup>
                <m:sSubSupPr>
                  <m:ctrlPr>
                    <w:rPr>
                      <w:rFonts w:ascii="Cambria Math" w:hAnsi="Cambria Math"/>
                      <w:sz w:val="20"/>
                      <w:szCs w:val="20"/>
                    </w:rPr>
                  </m:ctrlPr>
                </m:sSubSupPr>
                <m:e>
                  <m:r>
                    <w:rPr>
                      <w:rFonts w:ascii="Cambria Math" w:hAnsi="Cambria Math"/>
                      <w:sz w:val="20"/>
                      <w:szCs w:val="20"/>
                    </w:rPr>
                    <m:t>c</m:t>
                  </m:r>
                </m:e>
                <m:sub>
                  <m:r>
                    <w:rPr>
                      <w:rFonts w:ascii="Cambria Math" w:hAnsi="Cambria Math"/>
                      <w:sz w:val="20"/>
                      <w:szCs w:val="20"/>
                    </w:rPr>
                    <m:t>dij</m:t>
                  </m:r>
                </m:sub>
                <m:sup>
                  <m:r>
                    <m:rPr>
                      <m:sty m:val="p"/>
                    </m:rPr>
                    <w:rPr>
                      <w:rFonts w:ascii="Cambria Math" w:hAnsi="Cambria Math"/>
                      <w:sz w:val="20"/>
                      <w:szCs w:val="20"/>
                    </w:rPr>
                    <m:t>-</m:t>
                  </m:r>
                </m:sup>
              </m:sSubSup>
            </m:oMath>
            <w:r w:rsidR="00ED6DAF" w:rsidRPr="00EA685E">
              <w:rPr>
                <w:sz w:val="20"/>
                <w:szCs w:val="20"/>
              </w:rPr>
              <w:t xml:space="preserve"> : </w:t>
            </w:r>
            <m:oMath>
              <m:sSub>
                <m:sSubPr>
                  <m:ctrlPr>
                    <w:rPr>
                      <w:rFonts w:ascii="Cambria Math" w:hAnsi="Cambria Math"/>
                      <w:sz w:val="20"/>
                      <w:szCs w:val="20"/>
                    </w:rPr>
                  </m:ctrlPr>
                </m:sSubPr>
                <m:e>
                  <m:r>
                    <w:rPr>
                      <w:rFonts w:ascii="Cambria Math" w:hAnsi="Cambria Math"/>
                      <w:sz w:val="20"/>
                      <w:szCs w:val="20"/>
                    </w:rPr>
                    <m:t>c</m:t>
                  </m:r>
                </m:e>
                <m:sub>
                  <m:r>
                    <w:rPr>
                      <w:rFonts w:ascii="Cambria Math" w:hAnsi="Cambria Math"/>
                      <w:sz w:val="20"/>
                      <w:szCs w:val="20"/>
                    </w:rPr>
                    <m:t>dij</m:t>
                  </m:r>
                </m:sub>
              </m:sSub>
            </m:oMath>
            <w:r w:rsidR="00ED6DAF">
              <w:rPr>
                <w:sz w:val="20"/>
                <w:szCs w:val="20"/>
              </w:rPr>
              <w:t xml:space="preserve"> * 4 = 60</w:t>
            </w:r>
          </w:p>
          <w:p w14:paraId="57876589" w14:textId="77777777" w:rsidR="00ED6DAF" w:rsidRDefault="00ED6DAF" w:rsidP="00FA5CF5">
            <w:pPr>
              <w:pBdr>
                <w:top w:val="none" w:sz="0" w:space="0" w:color="auto"/>
                <w:left w:val="none" w:sz="0" w:space="0" w:color="auto"/>
                <w:bottom w:val="none" w:sz="0" w:space="0" w:color="auto"/>
                <w:right w:val="none" w:sz="0" w:space="0" w:color="auto"/>
                <w:between w:val="none" w:sz="0" w:space="0" w:color="auto"/>
              </w:pBdr>
              <w:rPr>
                <w:b/>
                <w:bCs/>
                <w:sz w:val="20"/>
                <w:szCs w:val="20"/>
              </w:rPr>
            </w:pPr>
          </w:p>
          <w:p w14:paraId="76D673D6" w14:textId="0314FF00"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b/>
                <w:bCs/>
                <w:sz w:val="20"/>
                <w:szCs w:val="20"/>
              </w:rPr>
            </w:pPr>
            <w:r w:rsidRPr="00E20414">
              <w:rPr>
                <w:b/>
                <w:bCs/>
                <w:sz w:val="20"/>
                <w:szCs w:val="20"/>
              </w:rPr>
              <w:t>DAG</w:t>
            </w:r>
            <w:r w:rsidR="00ED6DAF">
              <w:rPr>
                <w:b/>
                <w:bCs/>
                <w:sz w:val="20"/>
                <w:szCs w:val="20"/>
              </w:rPr>
              <w:t xml:space="preserve"> Construction</w:t>
            </w:r>
          </w:p>
          <w:p w14:paraId="314AF6DD"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G=(Σ=(aj​</m:t>
                </m:r>
                <m:r>
                  <w:rPr>
                    <w:rFonts w:ascii="Cambria Math" w:hAnsi="Cambria Math" w:cs="Cambria Math"/>
                    <w:sz w:val="20"/>
                    <w:szCs w:val="20"/>
                  </w:rPr>
                  <m:t>∀</m:t>
                </m:r>
                <m:r>
                  <w:rPr>
                    <w:rFonts w:ascii="Cambria Math" w:hAnsi="Cambria Math"/>
                    <w:sz w:val="20"/>
                    <w:szCs w:val="20"/>
                  </w:rPr>
                  <m:t>j</m:t>
                </m:r>
                <m:r>
                  <w:rPr>
                    <w:rFonts w:ascii="Cambria Math" w:hAnsi="Cambria Math" w:cs="Cambria Math"/>
                    <w:sz w:val="20"/>
                    <w:szCs w:val="20"/>
                  </w:rPr>
                  <m:t>∈</m:t>
                </m:r>
                <m:r>
                  <w:rPr>
                    <w:rFonts w:ascii="Cambria Math" w:hAnsi="Cambria Math"/>
                    <w:sz w:val="20"/>
                    <w:szCs w:val="20"/>
                  </w:rPr>
                  <m:t>J,b,l,r),</m:t>
                </m:r>
              </m:oMath>
            </m:oMathPara>
          </w:p>
          <w:p w14:paraId="3227FC76"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N=(S,F,Q,N,W,Aj  </m:t>
                </m:r>
                <m:r>
                  <w:rPr>
                    <w:rFonts w:ascii="Cambria Math" w:hAnsi="Cambria Math" w:cs="Cambria Math"/>
                    <w:sz w:val="20"/>
                    <w:szCs w:val="20"/>
                  </w:rPr>
                  <m:t>∀</m:t>
                </m:r>
                <m:r>
                  <w:rPr>
                    <w:rFonts w:ascii="Cambria Math" w:hAnsi="Cambria Math"/>
                    <w:sz w:val="20"/>
                    <w:szCs w:val="20"/>
                  </w:rPr>
                  <m:t>j</m:t>
                </m:r>
                <m:r>
                  <w:rPr>
                    <w:rFonts w:ascii="Cambria Math" w:hAnsi="Cambria Math" w:cs="Cambria Math"/>
                    <w:sz w:val="20"/>
                    <w:szCs w:val="20"/>
                  </w:rPr>
                  <m:t>∈</m:t>
                </m:r>
                <m:r>
                  <w:rPr>
                    <w:rFonts w:ascii="Cambria Math" w:hAnsi="Cambria Math"/>
                    <w:sz w:val="20"/>
                    <w:szCs w:val="20"/>
                  </w:rPr>
                  <m:t>J,B,L,R),P,S),</m:t>
                </m:r>
              </m:oMath>
            </m:oMathPara>
          </w:p>
          <w:p w14:paraId="1687BF64"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S→RFR</m:t>
                </m:r>
                <m:r>
                  <w:rPr>
                    <w:rFonts w:ascii="Cambria Math" w:hAnsi="Cambria Math" w:cs="Cambria Math"/>
                    <w:sz w:val="20"/>
                    <w:szCs w:val="20"/>
                  </w:rPr>
                  <m:t>∣</m:t>
                </m:r>
                <m:r>
                  <w:rPr>
                    <w:rFonts w:ascii="Cambria Math" w:hAnsi="Cambria Math"/>
                    <w:sz w:val="20"/>
                    <w:szCs w:val="20"/>
                  </w:rPr>
                  <m:t>FR</m:t>
                </m:r>
                <m:r>
                  <w:rPr>
                    <w:rFonts w:ascii="Cambria Math" w:hAnsi="Cambria Math" w:cs="Cambria Math"/>
                    <w:sz w:val="20"/>
                    <w:szCs w:val="20"/>
                  </w:rPr>
                  <m:t>∣</m:t>
                </m:r>
                <m:r>
                  <w:rPr>
                    <w:rFonts w:ascii="Cambria Math" w:hAnsi="Cambria Math"/>
                    <w:sz w:val="20"/>
                    <w:szCs w:val="20"/>
                  </w:rPr>
                  <m:t>RF</m:t>
                </m:r>
                <m:r>
                  <w:rPr>
                    <w:rFonts w:ascii="Cambria Math" w:hAnsi="Cambria Math" w:cs="Cambria Math"/>
                    <w:sz w:val="20"/>
                    <w:szCs w:val="20"/>
                  </w:rPr>
                  <m:t>∣</m:t>
                </m:r>
                <m:r>
                  <w:rPr>
                    <w:rFonts w:ascii="Cambria Math" w:hAnsi="Cambria Math"/>
                    <w:sz w:val="20"/>
                    <w:szCs w:val="20"/>
                  </w:rPr>
                  <m:t>RQR</m:t>
                </m:r>
                <m:r>
                  <w:rPr>
                    <w:rFonts w:ascii="Cambria Math" w:hAnsi="Cambria Math" w:cs="Cambria Math"/>
                    <w:sz w:val="20"/>
                    <w:szCs w:val="20"/>
                  </w:rPr>
                  <m:t>∣</m:t>
                </m:r>
                <m:r>
                  <w:rPr>
                    <w:rFonts w:ascii="Cambria Math" w:hAnsi="Cambria Math"/>
                    <w:sz w:val="20"/>
                    <w:szCs w:val="20"/>
                  </w:rPr>
                  <m:t>QR</m:t>
                </m:r>
                <m:r>
                  <w:rPr>
                    <w:rFonts w:ascii="Cambria Math" w:hAnsi="Cambria Math" w:cs="Cambria Math"/>
                    <w:sz w:val="20"/>
                    <w:szCs w:val="20"/>
                  </w:rPr>
                  <m:t>∣</m:t>
                </m:r>
                <m:r>
                  <w:rPr>
                    <w:rFonts w:ascii="Cambria Math" w:hAnsi="Cambria Math"/>
                    <w:sz w:val="20"/>
                    <w:szCs w:val="20"/>
                  </w:rPr>
                  <m:t>RQ</m:t>
                </m:r>
                <m:r>
                  <w:rPr>
                    <w:rFonts w:ascii="Cambria Math" w:hAnsi="Cambria Math" w:cs="Cambria Math"/>
                    <w:sz w:val="20"/>
                    <w:szCs w:val="20"/>
                  </w:rPr>
                  <m:t>∣</m:t>
                </m:r>
                <m:r>
                  <w:rPr>
                    <w:rFonts w:ascii="Cambria Math" w:hAnsi="Cambria Math"/>
                    <w:sz w:val="20"/>
                    <w:szCs w:val="20"/>
                  </w:rPr>
                  <m:t>RNR</m:t>
                </m:r>
                <m:r>
                  <w:rPr>
                    <w:rFonts w:ascii="Cambria Math" w:hAnsi="Cambria Math" w:cs="Cambria Math"/>
                    <w:sz w:val="20"/>
                    <w:szCs w:val="20"/>
                  </w:rPr>
                  <m:t>∣</m:t>
                </m:r>
                <m:r>
                  <w:rPr>
                    <w:rFonts w:ascii="Cambria Math" w:hAnsi="Cambria Math"/>
                    <w:sz w:val="20"/>
                    <w:szCs w:val="20"/>
                  </w:rPr>
                  <m:t>NR</m:t>
                </m:r>
                <m:r>
                  <w:rPr>
                    <w:rFonts w:ascii="Cambria Math" w:hAnsi="Cambria Math" w:cs="Cambria Math"/>
                    <w:sz w:val="20"/>
                    <w:szCs w:val="20"/>
                  </w:rPr>
                  <m:t>∣</m:t>
                </m:r>
                <m:r>
                  <w:rPr>
                    <w:rFonts w:ascii="Cambria Math" w:hAnsi="Cambria Math"/>
                    <w:sz w:val="20"/>
                    <w:szCs w:val="20"/>
                  </w:rPr>
                  <m:t>RN,</m:t>
                </m:r>
              </m:oMath>
            </m:oMathPara>
          </w:p>
          <w:p w14:paraId="557DC354"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B→b,</m:t>
                </m:r>
              </m:oMath>
            </m:oMathPara>
          </w:p>
          <w:p w14:paraId="381B39D4"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L→llll,</m:t>
                </m:r>
              </m:oMath>
            </m:oMathPara>
          </w:p>
          <w:p w14:paraId="341FFCF9"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F→</m:t>
                </m:r>
                <m:d>
                  <m:dPr>
                    <m:begChr m:val="["/>
                    <m:endChr m:val="]"/>
                    <m:ctrlPr>
                      <w:rPr>
                        <w:rFonts w:ascii="Cambria Math" w:hAnsi="Cambria Math"/>
                        <w:i/>
                        <w:sz w:val="20"/>
                        <w:szCs w:val="20"/>
                      </w:rPr>
                    </m:ctrlPr>
                  </m:dPr>
                  <m:e>
                    <m:r>
                      <w:rPr>
                        <w:rFonts w:ascii="Cambria Math" w:hAnsi="Cambria Math"/>
                        <w:sz w:val="20"/>
                        <w:szCs w:val="20"/>
                      </w:rPr>
                      <m:t>38,38</m:t>
                    </m:r>
                  </m:e>
                </m:d>
                <m:r>
                  <w:rPr>
                    <w:rFonts w:ascii="Cambria Math" w:hAnsi="Cambria Math"/>
                    <w:sz w:val="20"/>
                    <w:szCs w:val="20"/>
                  </w:rPr>
                  <m:t>NLN,Q→</m:t>
                </m:r>
                <m:d>
                  <m:dPr>
                    <m:begChr m:val="["/>
                    <m:endChr m:val="]"/>
                    <m:ctrlPr>
                      <w:rPr>
                        <w:rFonts w:ascii="Cambria Math" w:hAnsi="Cambria Math"/>
                        <w:i/>
                        <w:sz w:val="20"/>
                        <w:szCs w:val="20"/>
                      </w:rPr>
                    </m:ctrlPr>
                  </m:dPr>
                  <m:e>
                    <m:r>
                      <w:rPr>
                        <w:rFonts w:ascii="Cambria Math" w:hAnsi="Cambria Math"/>
                        <w:sz w:val="20"/>
                        <w:szCs w:val="20"/>
                      </w:rPr>
                      <m:t>25,25</m:t>
                    </m:r>
                  </m:e>
                </m:d>
                <m:r>
                  <w:rPr>
                    <w:rFonts w:ascii="Cambria Math" w:hAnsi="Cambria Math"/>
                    <w:sz w:val="20"/>
                    <w:szCs w:val="20"/>
                  </w:rPr>
                  <m:t>WBW,</m:t>
                </m:r>
              </m:oMath>
            </m:oMathPara>
          </w:p>
          <w:p w14:paraId="231F73D6"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N→</m:t>
                </m:r>
                <m:d>
                  <m:dPr>
                    <m:begChr m:val="["/>
                    <m:endChr m:val="]"/>
                    <m:ctrlPr>
                      <w:rPr>
                        <w:rFonts w:ascii="Cambria Math" w:hAnsi="Cambria Math"/>
                        <w:i/>
                        <w:sz w:val="20"/>
                        <w:szCs w:val="20"/>
                      </w:rPr>
                    </m:ctrlPr>
                  </m:dPr>
                  <m:e>
                    <m:r>
                      <w:rPr>
                        <w:rFonts w:ascii="Cambria Math" w:hAnsi="Cambria Math"/>
                        <w:sz w:val="20"/>
                        <w:szCs w:val="20"/>
                      </w:rPr>
                      <m:t>17,17</m:t>
                    </m:r>
                  </m:e>
                </m:d>
                <m:r>
                  <w:rPr>
                    <w:rFonts w:ascii="Cambria Math" w:hAnsi="Cambria Math"/>
                    <w:sz w:val="20"/>
                    <w:szCs w:val="20"/>
                  </w:rPr>
                  <m:t>WBW,R→Rr</m:t>
                </m:r>
                <m:r>
                  <w:rPr>
                    <w:rFonts w:ascii="Cambria Math" w:hAnsi="Cambria Math" w:cs="Cambria Math"/>
                    <w:sz w:val="20"/>
                    <w:szCs w:val="20"/>
                  </w:rPr>
                  <m:t>∣</m:t>
                </m:r>
                <m:r>
                  <w:rPr>
                    <w:rFonts w:ascii="Cambria Math" w:hAnsi="Cambria Math"/>
                    <w:sz w:val="20"/>
                    <w:szCs w:val="20"/>
                  </w:rPr>
                  <m:t>r,</m:t>
                </m:r>
              </m:oMath>
            </m:oMathPara>
          </w:p>
          <w:p w14:paraId="1C70EC4E"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W→</m:t>
                </m:r>
                <m:d>
                  <m:dPr>
                    <m:begChr m:val="["/>
                    <m:endChr m:val="]"/>
                    <m:ctrlPr>
                      <w:rPr>
                        <w:rFonts w:ascii="Cambria Math" w:hAnsi="Cambria Math"/>
                        <w:i/>
                        <w:sz w:val="20"/>
                        <w:szCs w:val="20"/>
                      </w:rPr>
                    </m:ctrlPr>
                  </m:dPr>
                  <m:e>
                    <m:r>
                      <w:rPr>
                        <w:rFonts w:ascii="Cambria Math" w:hAnsi="Cambria Math"/>
                        <w:sz w:val="20"/>
                        <w:szCs w:val="20"/>
                      </w:rPr>
                      <m:t>8,20</m:t>
                    </m:r>
                  </m:e>
                </m:d>
                <m:r>
                  <w:rPr>
                    <w:rFonts w:ascii="Cambria Math" w:hAnsi="Cambria Math"/>
                    <w:sz w:val="20"/>
                    <w:szCs w:val="20"/>
                  </w:rPr>
                  <m:t>Aj  </m:t>
                </m:r>
                <m:r>
                  <w:rPr>
                    <w:rFonts w:ascii="Cambria Math" w:hAnsi="Cambria Math" w:cs="Cambria Math"/>
                    <w:sz w:val="20"/>
                    <w:szCs w:val="20"/>
                  </w:rPr>
                  <m:t>∀</m:t>
                </m:r>
                <m:r>
                  <w:rPr>
                    <w:rFonts w:ascii="Cambria Math" w:hAnsi="Cambria Math"/>
                    <w:sz w:val="20"/>
                    <w:szCs w:val="20"/>
                  </w:rPr>
                  <m:t>j</m:t>
                </m:r>
                <m:r>
                  <w:rPr>
                    <w:rFonts w:ascii="Cambria Math" w:hAnsi="Cambria Math" w:cs="Cambria Math"/>
                    <w:sz w:val="20"/>
                    <w:szCs w:val="20"/>
                  </w:rPr>
                  <m:t>∈</m:t>
                </m:r>
                <m:r>
                  <w:rPr>
                    <w:rFonts w:ascii="Cambria Math" w:hAnsi="Cambria Math"/>
                    <w:sz w:val="20"/>
                    <w:szCs w:val="20"/>
                  </w:rPr>
                  <m:t>J,</m:t>
                </m:r>
              </m:oMath>
            </m:oMathPara>
          </w:p>
          <w:p w14:paraId="5E51F609" w14:textId="77777777" w:rsidR="00E20414" w:rsidRPr="00E20414" w:rsidRDefault="00E20414" w:rsidP="00FA5CF5">
            <w:pPr>
              <w:pBdr>
                <w:top w:val="none" w:sz="0" w:space="0" w:color="auto"/>
                <w:left w:val="none" w:sz="0" w:space="0" w:color="auto"/>
                <w:bottom w:val="none" w:sz="0" w:space="0" w:color="auto"/>
                <w:right w:val="none" w:sz="0" w:space="0" w:color="auto"/>
                <w:between w:val="none" w:sz="0" w:space="0" w:color="auto"/>
              </w:pBdr>
              <w:rPr>
                <w:sz w:val="20"/>
                <w:szCs w:val="20"/>
              </w:rPr>
            </w:pPr>
            <m:oMathPara>
              <m:oMath>
                <m:r>
                  <w:rPr>
                    <w:rFonts w:ascii="Cambria Math" w:hAnsi="Cambria Math"/>
                    <w:sz w:val="20"/>
                    <w:szCs w:val="20"/>
                  </w:rPr>
                  <m:t>Aj→Ajaj</m:t>
                </m:r>
                <m:r>
                  <w:rPr>
                    <w:rFonts w:ascii="Cambria Math" w:hAnsi="Cambria Math" w:cs="Cambria Math"/>
                    <w:sz w:val="20"/>
                    <w:szCs w:val="20"/>
                  </w:rPr>
                  <m:t>∣</m:t>
                </m:r>
                <m:r>
                  <w:rPr>
                    <w:rFonts w:ascii="Cambria Math" w:hAnsi="Cambria Math"/>
                    <w:sz w:val="20"/>
                    <w:szCs w:val="20"/>
                  </w:rPr>
                  <m:t>aj</m:t>
                </m:r>
                <m:r>
                  <w:rPr>
                    <w:rFonts w:ascii="Cambria Math" w:hAnsi="Cambria Math" w:cs="Cambria Math"/>
                    <w:sz w:val="20"/>
                    <w:szCs w:val="20"/>
                  </w:rPr>
                  <m:t>∀</m:t>
                </m:r>
                <m:r>
                  <w:rPr>
                    <w:rFonts w:ascii="Cambria Math" w:hAnsi="Cambria Math"/>
                    <w:sz w:val="20"/>
                    <w:szCs w:val="20"/>
                  </w:rPr>
                  <m:t>j</m:t>
                </m:r>
                <m:r>
                  <w:rPr>
                    <w:rFonts w:ascii="Cambria Math" w:hAnsi="Cambria Math" w:cs="Cambria Math"/>
                    <w:sz w:val="20"/>
                    <w:szCs w:val="20"/>
                  </w:rPr>
                  <m:t>∈</m:t>
                </m:r>
                <m:r>
                  <w:rPr>
                    <w:rFonts w:ascii="Cambria Math" w:hAnsi="Cambria Math"/>
                    <w:sz w:val="20"/>
                    <w:szCs w:val="20"/>
                  </w:rPr>
                  <m:t>J.</m:t>
                </m:r>
              </m:oMath>
            </m:oMathPara>
          </w:p>
          <w:p w14:paraId="16BADD88" w14:textId="40BC6910" w:rsidR="00E20414" w:rsidRDefault="00E20414" w:rsidP="00E20414">
            <w:pPr>
              <w:pBdr>
                <w:top w:val="none" w:sz="0" w:space="0" w:color="auto"/>
                <w:left w:val="none" w:sz="0" w:space="0" w:color="auto"/>
                <w:bottom w:val="none" w:sz="0" w:space="0" w:color="auto"/>
                <w:right w:val="none" w:sz="0" w:space="0" w:color="auto"/>
                <w:between w:val="none" w:sz="0" w:space="0" w:color="auto"/>
              </w:pBdr>
              <w:rPr>
                <w:sz w:val="20"/>
                <w:szCs w:val="20"/>
              </w:rPr>
            </w:pPr>
          </w:p>
        </w:tc>
      </w:tr>
    </w:tbl>
    <w:p w14:paraId="2FC8CD28" w14:textId="32BA4BB2" w:rsidR="00ED6DAF" w:rsidRPr="005A6D10" w:rsidRDefault="00ED6DAF" w:rsidP="00ED6DAF">
      <w:pPr>
        <w:jc w:val="center"/>
        <w:rPr>
          <w:sz w:val="20"/>
          <w:szCs w:val="20"/>
        </w:rPr>
      </w:pPr>
      <w:r>
        <w:rPr>
          <w:sz w:val="20"/>
          <w:szCs w:val="20"/>
        </w:rPr>
        <w:lastRenderedPageBreak/>
        <w:t>Figure G: Comprehensive breakdown of the scenario modelled in Restrepo et al AND this paper.</w:t>
      </w:r>
    </w:p>
    <w:p w14:paraId="19E4D5CC" w14:textId="77777777" w:rsidR="00E20414" w:rsidRPr="002C029A" w:rsidRDefault="00E20414" w:rsidP="00FA5CF5">
      <w:pPr>
        <w:rPr>
          <w:sz w:val="20"/>
          <w:szCs w:val="20"/>
        </w:rPr>
      </w:pPr>
    </w:p>
    <w:p w14:paraId="4898BF9F" w14:textId="77777777" w:rsidR="00806F86" w:rsidRDefault="00806F86" w:rsidP="00FA5CF5">
      <w:pPr>
        <w:rPr>
          <w:b/>
          <w:bCs/>
          <w:sz w:val="20"/>
          <w:szCs w:val="20"/>
        </w:rPr>
      </w:pPr>
    </w:p>
    <w:p w14:paraId="2C2C5446" w14:textId="77777777" w:rsidR="007E3A18" w:rsidRDefault="007E3A18" w:rsidP="00FA5CF5">
      <w:pPr>
        <w:rPr>
          <w:b/>
          <w:bCs/>
          <w:sz w:val="20"/>
          <w:szCs w:val="20"/>
        </w:rPr>
      </w:pPr>
    </w:p>
    <w:p w14:paraId="2C936D29" w14:textId="47484384" w:rsidR="007E3A18" w:rsidRPr="00DF49F4" w:rsidRDefault="00E20414" w:rsidP="00FA5CF5">
      <w:pPr>
        <w:rPr>
          <w:b/>
          <w:bCs/>
          <w:sz w:val="20"/>
          <w:szCs w:val="20"/>
        </w:rPr>
      </w:pPr>
      <w:r>
        <w:rPr>
          <w:b/>
          <w:bCs/>
          <w:sz w:val="20"/>
          <w:szCs w:val="20"/>
        </w:rPr>
        <w:t xml:space="preserve">Current </w:t>
      </w:r>
      <w:r w:rsidR="00FA5CF5" w:rsidRPr="00DF49F4">
        <w:rPr>
          <w:b/>
          <w:bCs/>
          <w:sz w:val="20"/>
          <w:szCs w:val="20"/>
        </w:rPr>
        <w:t>Experiment</w:t>
      </w:r>
      <w:r w:rsidR="003B0F7D">
        <w:rPr>
          <w:b/>
          <w:bCs/>
          <w:sz w:val="20"/>
          <w:szCs w:val="20"/>
        </w:rPr>
        <w:t>al</w:t>
      </w:r>
      <w:r w:rsidR="005465A9" w:rsidRPr="00DF49F4">
        <w:rPr>
          <w:b/>
          <w:bCs/>
          <w:sz w:val="20"/>
          <w:szCs w:val="20"/>
        </w:rPr>
        <w:t xml:space="preserve"> Metrics</w:t>
      </w:r>
    </w:p>
    <w:p w14:paraId="581D6A1B" w14:textId="4A0E0A2C" w:rsidR="005465A9" w:rsidRPr="00871A19" w:rsidRDefault="00FA5CF5" w:rsidP="00FA5CF5">
      <w:pPr>
        <w:rPr>
          <w:sz w:val="20"/>
          <w:szCs w:val="20"/>
        </w:rPr>
      </w:pPr>
      <w:r w:rsidRPr="00871A19">
        <w:rPr>
          <w:sz w:val="20"/>
          <w:szCs w:val="20"/>
        </w:rPr>
        <w:t xml:space="preserve">The current </w:t>
      </w:r>
      <w:proofErr w:type="spellStart"/>
      <w:r w:rsidRPr="00871A19">
        <w:rPr>
          <w:sz w:val="20"/>
          <w:szCs w:val="20"/>
        </w:rPr>
        <w:t>pyomo</w:t>
      </w:r>
      <w:proofErr w:type="spellEnd"/>
      <w:r w:rsidRPr="00871A19">
        <w:rPr>
          <w:sz w:val="20"/>
          <w:szCs w:val="20"/>
        </w:rPr>
        <w:t xml:space="preserve"> solver uses the CBC solver to completely recreate the core functionality of </w:t>
      </w:r>
      <w:r w:rsidR="00C5239B" w:rsidRPr="00871A19">
        <w:rPr>
          <w:sz w:val="20"/>
          <w:szCs w:val="20"/>
        </w:rPr>
        <w:t>the one</w:t>
      </w:r>
      <w:r w:rsidR="00BD0672" w:rsidRPr="00871A19">
        <w:rPr>
          <w:sz w:val="20"/>
          <w:szCs w:val="20"/>
        </w:rPr>
        <w:t xml:space="preserve"> that’s been presented. The original SMASTP paper compares the novel approach to an expected value comparison using a scenario approach that rolls into a VSS value. To </w:t>
      </w:r>
      <w:r w:rsidR="00563DBB" w:rsidRPr="00871A19">
        <w:rPr>
          <w:sz w:val="20"/>
          <w:szCs w:val="20"/>
        </w:rPr>
        <w:t>establish</w:t>
      </w:r>
      <w:r w:rsidR="00BD0672" w:rsidRPr="00871A19">
        <w:rPr>
          <w:sz w:val="20"/>
          <w:szCs w:val="20"/>
        </w:rPr>
        <w:t xml:space="preserve"> the efficacy of the </w:t>
      </w:r>
      <w:proofErr w:type="spellStart"/>
      <w:r w:rsidR="00BD0672" w:rsidRPr="00871A19">
        <w:rPr>
          <w:sz w:val="20"/>
          <w:szCs w:val="20"/>
        </w:rPr>
        <w:t>Pyomo</w:t>
      </w:r>
      <w:proofErr w:type="spellEnd"/>
      <w:r w:rsidR="00BD0672" w:rsidRPr="00871A19">
        <w:rPr>
          <w:sz w:val="20"/>
          <w:szCs w:val="20"/>
        </w:rPr>
        <w:t xml:space="preserve">-CBC version </w:t>
      </w:r>
      <w:r w:rsidR="00563DBB" w:rsidRPr="00871A19">
        <w:rPr>
          <w:sz w:val="20"/>
          <w:szCs w:val="20"/>
        </w:rPr>
        <w:t xml:space="preserve">be put </w:t>
      </w:r>
      <w:r w:rsidR="00666775" w:rsidRPr="00871A19">
        <w:rPr>
          <w:sz w:val="20"/>
          <w:szCs w:val="20"/>
        </w:rPr>
        <w:t xml:space="preserve">against the </w:t>
      </w:r>
      <w:r w:rsidR="005465A9" w:rsidRPr="00871A19">
        <w:rPr>
          <w:sz w:val="20"/>
          <w:szCs w:val="20"/>
        </w:rPr>
        <w:t>ones recorded in the baseline. Restrepo’s only reports on the relative VSS between the models so it’s not possible to directly compare the objective function.</w:t>
      </w:r>
      <w:r w:rsidR="007E3A18">
        <w:rPr>
          <w:sz w:val="20"/>
          <w:szCs w:val="20"/>
        </w:rPr>
        <w:t xml:space="preserve"> </w:t>
      </w:r>
      <w:r w:rsidR="00EA685E">
        <w:rPr>
          <w:sz w:val="20"/>
          <w:szCs w:val="20"/>
        </w:rPr>
        <w:t>Additionally,</w:t>
      </w:r>
      <w:r w:rsidR="007E3A18">
        <w:rPr>
          <w:sz w:val="20"/>
          <w:szCs w:val="20"/>
        </w:rPr>
        <w:t xml:space="preserve"> </w:t>
      </w:r>
      <w:r w:rsidR="00A10630">
        <w:rPr>
          <w:sz w:val="20"/>
          <w:szCs w:val="20"/>
        </w:rPr>
        <w:t>there are more metrics that should be explored to compare the models.</w:t>
      </w:r>
      <w:r w:rsidR="00AF69E6">
        <w:rPr>
          <w:sz w:val="20"/>
          <w:szCs w:val="20"/>
        </w:rPr>
        <w:t xml:space="preserve"> </w:t>
      </w:r>
      <w:proofErr w:type="gramStart"/>
      <w:r w:rsidR="00AF69E6">
        <w:rPr>
          <w:sz w:val="20"/>
          <w:szCs w:val="20"/>
        </w:rPr>
        <w:t>Additionally</w:t>
      </w:r>
      <w:proofErr w:type="gramEnd"/>
      <w:r w:rsidR="00AF69E6">
        <w:rPr>
          <w:sz w:val="20"/>
          <w:szCs w:val="20"/>
        </w:rPr>
        <w:t xml:space="preserve"> a deterministic model was developed that assigned workers to exactly meet the expected demand.</w:t>
      </w:r>
    </w:p>
    <w:p w14:paraId="6AE55A1C" w14:textId="7893FA6C" w:rsidR="00BD0672" w:rsidRDefault="00AF69E6" w:rsidP="00563DBB">
      <w:pPr>
        <w:jc w:val="center"/>
      </w:pPr>
      <w:r>
        <w:t xml:space="preserve"> </w:t>
      </w:r>
    </w:p>
    <w:tbl>
      <w:tblPr>
        <w:tblStyle w:val="TableGrid"/>
        <w:tblW w:w="0" w:type="auto"/>
        <w:tblInd w:w="1560" w:type="dxa"/>
        <w:tblLook w:val="04A0" w:firstRow="1" w:lastRow="0" w:firstColumn="1" w:lastColumn="0" w:noHBand="0" w:noVBand="1"/>
      </w:tblPr>
      <w:tblGrid>
        <w:gridCol w:w="3117"/>
        <w:gridCol w:w="3117"/>
      </w:tblGrid>
      <w:tr w:rsidR="00BD0672" w14:paraId="39141EEE" w14:textId="77777777" w:rsidTr="00563DBB">
        <w:tc>
          <w:tcPr>
            <w:tcW w:w="3117" w:type="dxa"/>
          </w:tcPr>
          <w:p w14:paraId="0F39D77E" w14:textId="1D98332A" w:rsidR="00BD0672" w:rsidRPr="008A272E" w:rsidRDefault="00BD0672" w:rsidP="00563DBB">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r w:rsidRPr="008A272E">
              <w:rPr>
                <w:b/>
                <w:bCs/>
                <w:sz w:val="20"/>
                <w:szCs w:val="20"/>
              </w:rPr>
              <w:t>SMASTP Metric</w:t>
            </w:r>
          </w:p>
        </w:tc>
        <w:tc>
          <w:tcPr>
            <w:tcW w:w="3117" w:type="dxa"/>
          </w:tcPr>
          <w:p w14:paraId="390CBF4F" w14:textId="5AC507E4" w:rsidR="00BD0672" w:rsidRPr="008A272E" w:rsidRDefault="00BD0672" w:rsidP="00563DBB">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r w:rsidRPr="008A272E">
              <w:rPr>
                <w:b/>
                <w:bCs/>
                <w:sz w:val="20"/>
                <w:szCs w:val="20"/>
              </w:rPr>
              <w:t>Baseline Value</w:t>
            </w:r>
          </w:p>
        </w:tc>
      </w:tr>
      <w:tr w:rsidR="00BD0672" w14:paraId="7841AE77" w14:textId="77777777" w:rsidTr="00563DBB">
        <w:tc>
          <w:tcPr>
            <w:tcW w:w="3117" w:type="dxa"/>
          </w:tcPr>
          <w:p w14:paraId="6D44DA0F" w14:textId="6BB2CC6F" w:rsidR="00BD0672" w:rsidRPr="00871A19" w:rsidRDefault="00BD0672"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VSS (%</w:t>
            </w:r>
            <w:r w:rsidR="00563DBB" w:rsidRPr="00871A19">
              <w:rPr>
                <w:sz w:val="21"/>
                <w:szCs w:val="21"/>
              </w:rPr>
              <w:t>, higher is better</w:t>
            </w:r>
            <w:r w:rsidRPr="00871A19">
              <w:rPr>
                <w:sz w:val="21"/>
                <w:szCs w:val="21"/>
              </w:rPr>
              <w:t>)</w:t>
            </w:r>
          </w:p>
        </w:tc>
        <w:tc>
          <w:tcPr>
            <w:tcW w:w="3117" w:type="dxa"/>
          </w:tcPr>
          <w:p w14:paraId="056E6C69" w14:textId="40F2161E" w:rsidR="00BD0672" w:rsidRPr="00871A19" w:rsidRDefault="00BD0672"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1.06% - 15.93%</w:t>
            </w:r>
          </w:p>
        </w:tc>
      </w:tr>
      <w:tr w:rsidR="00BD0672" w14:paraId="6354A873" w14:textId="77777777" w:rsidTr="00563DBB">
        <w:tc>
          <w:tcPr>
            <w:tcW w:w="3117" w:type="dxa"/>
          </w:tcPr>
          <w:p w14:paraId="23A157C7" w14:textId="0B0A9389" w:rsidR="00563DBB" w:rsidRPr="00871A19" w:rsidRDefault="009618BC"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 xml:space="preserve">Relative </w:t>
            </w:r>
            <w:r w:rsidR="00563DBB" w:rsidRPr="00871A19">
              <w:rPr>
                <w:sz w:val="21"/>
                <w:szCs w:val="21"/>
              </w:rPr>
              <w:t>Time to Compute</w:t>
            </w:r>
            <w:r w:rsidRPr="00871A19">
              <w:rPr>
                <w:sz w:val="21"/>
                <w:szCs w:val="21"/>
              </w:rPr>
              <w:t xml:space="preserve"> </w:t>
            </w:r>
          </w:p>
          <w:p w14:paraId="38C9A59B" w14:textId="376D6B0F" w:rsidR="00BD0672" w:rsidRPr="00871A19" w:rsidRDefault="00BD0672"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w:t>
            </w:r>
            <w:r w:rsidR="00563DBB" w:rsidRPr="00871A19">
              <w:rPr>
                <w:sz w:val="21"/>
                <w:szCs w:val="21"/>
              </w:rPr>
              <w:t>%, lower is better</w:t>
            </w:r>
            <w:r w:rsidRPr="00871A19">
              <w:rPr>
                <w:sz w:val="21"/>
                <w:szCs w:val="21"/>
              </w:rPr>
              <w:t>)</w:t>
            </w:r>
          </w:p>
        </w:tc>
        <w:tc>
          <w:tcPr>
            <w:tcW w:w="3117" w:type="dxa"/>
          </w:tcPr>
          <w:p w14:paraId="2AE30C1E" w14:textId="1D5FBDFB" w:rsidR="00BD0672" w:rsidRPr="00871A19" w:rsidRDefault="009618BC"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1</w:t>
            </w:r>
            <w:r w:rsidR="00563DBB" w:rsidRPr="00871A19">
              <w:rPr>
                <w:sz w:val="21"/>
                <w:szCs w:val="21"/>
              </w:rPr>
              <w:t xml:space="preserve">35% - </w:t>
            </w:r>
            <w:r w:rsidRPr="00871A19">
              <w:rPr>
                <w:sz w:val="21"/>
                <w:szCs w:val="21"/>
              </w:rPr>
              <w:t>1</w:t>
            </w:r>
            <w:r w:rsidR="00563DBB" w:rsidRPr="00871A19">
              <w:rPr>
                <w:sz w:val="21"/>
                <w:szCs w:val="21"/>
              </w:rPr>
              <w:t>75.6</w:t>
            </w:r>
            <w:r w:rsidR="00666775" w:rsidRPr="00871A19">
              <w:rPr>
                <w:sz w:val="21"/>
                <w:szCs w:val="21"/>
              </w:rPr>
              <w:t>%</w:t>
            </w:r>
          </w:p>
        </w:tc>
      </w:tr>
      <w:tr w:rsidR="009618BC" w14:paraId="5B365635" w14:textId="77777777" w:rsidTr="00563DBB">
        <w:tc>
          <w:tcPr>
            <w:tcW w:w="3117" w:type="dxa"/>
          </w:tcPr>
          <w:p w14:paraId="15C8646A" w14:textId="7A0A2113" w:rsidR="009618BC" w:rsidRPr="00871A19" w:rsidRDefault="009618BC"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Time to Compute (Seconds)</w:t>
            </w:r>
          </w:p>
        </w:tc>
        <w:tc>
          <w:tcPr>
            <w:tcW w:w="3117" w:type="dxa"/>
          </w:tcPr>
          <w:p w14:paraId="43C0EC4E" w14:textId="096D74AE" w:rsidR="009618BC" w:rsidRPr="00871A19" w:rsidRDefault="0018613C" w:rsidP="00563DBB">
            <w:pPr>
              <w:pBdr>
                <w:top w:val="none" w:sz="0" w:space="0" w:color="auto"/>
                <w:left w:val="none" w:sz="0" w:space="0" w:color="auto"/>
                <w:bottom w:val="none" w:sz="0" w:space="0" w:color="auto"/>
                <w:right w:val="none" w:sz="0" w:space="0" w:color="auto"/>
                <w:between w:val="none" w:sz="0" w:space="0" w:color="auto"/>
              </w:pBdr>
              <w:jc w:val="center"/>
              <w:rPr>
                <w:sz w:val="21"/>
                <w:szCs w:val="21"/>
              </w:rPr>
            </w:pPr>
            <w:r>
              <w:rPr>
                <w:sz w:val="20"/>
                <w:szCs w:val="20"/>
              </w:rPr>
              <w:t>222 – 10,565.48</w:t>
            </w:r>
          </w:p>
        </w:tc>
      </w:tr>
    </w:tbl>
    <w:p w14:paraId="3F9BDE11" w14:textId="0FF81DD3" w:rsidR="005465A9" w:rsidRPr="00DF49F4" w:rsidRDefault="00563DBB" w:rsidP="005465A9">
      <w:pPr>
        <w:ind w:firstLine="360"/>
        <w:jc w:val="center"/>
        <w:rPr>
          <w:sz w:val="20"/>
          <w:szCs w:val="20"/>
        </w:rPr>
      </w:pPr>
      <w:r w:rsidRPr="00DF49F4">
        <w:rPr>
          <w:sz w:val="20"/>
          <w:szCs w:val="20"/>
        </w:rPr>
        <w:t xml:space="preserve">Table </w:t>
      </w:r>
      <w:r w:rsidR="00F62ED6">
        <w:rPr>
          <w:sz w:val="20"/>
          <w:szCs w:val="20"/>
        </w:rPr>
        <w:t>2</w:t>
      </w:r>
      <w:r w:rsidRPr="00DF49F4">
        <w:rPr>
          <w:sz w:val="20"/>
          <w:szCs w:val="20"/>
        </w:rPr>
        <w:t>: Values extracted from Restrepo, Gendron, and Rousseau table #3</w:t>
      </w:r>
    </w:p>
    <w:p w14:paraId="1DA32800" w14:textId="77777777" w:rsidR="00D81872" w:rsidRDefault="00D81872" w:rsidP="00D81872"/>
    <w:tbl>
      <w:tblPr>
        <w:tblStyle w:val="TableGrid"/>
        <w:tblW w:w="0" w:type="auto"/>
        <w:tblInd w:w="1560" w:type="dxa"/>
        <w:tblLook w:val="04A0" w:firstRow="1" w:lastRow="0" w:firstColumn="1" w:lastColumn="0" w:noHBand="0" w:noVBand="1"/>
      </w:tblPr>
      <w:tblGrid>
        <w:gridCol w:w="3117"/>
        <w:gridCol w:w="3117"/>
      </w:tblGrid>
      <w:tr w:rsidR="00D81872" w14:paraId="34CB579F" w14:textId="77777777" w:rsidTr="00FC2387">
        <w:tc>
          <w:tcPr>
            <w:tcW w:w="3117" w:type="dxa"/>
          </w:tcPr>
          <w:p w14:paraId="5881BE51" w14:textId="0D1E9059" w:rsidR="00D81872" w:rsidRPr="008A272E" w:rsidRDefault="00D81872" w:rsidP="00FC2387">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r w:rsidRPr="008A272E">
              <w:rPr>
                <w:b/>
                <w:bCs/>
                <w:sz w:val="20"/>
                <w:szCs w:val="20"/>
              </w:rPr>
              <w:t>Configuration Value</w:t>
            </w:r>
          </w:p>
        </w:tc>
        <w:tc>
          <w:tcPr>
            <w:tcW w:w="3117" w:type="dxa"/>
          </w:tcPr>
          <w:p w14:paraId="046F16D3" w14:textId="29E7E132" w:rsidR="00D81872" w:rsidRPr="008A272E" w:rsidRDefault="00D81872" w:rsidP="00FC2387">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proofErr w:type="spellStart"/>
            <w:r w:rsidRPr="008A272E">
              <w:rPr>
                <w:b/>
                <w:bCs/>
                <w:sz w:val="20"/>
                <w:szCs w:val="20"/>
              </w:rPr>
              <w:t>Pyomo</w:t>
            </w:r>
            <w:proofErr w:type="spellEnd"/>
            <w:r w:rsidRPr="008A272E">
              <w:rPr>
                <w:b/>
                <w:bCs/>
                <w:sz w:val="20"/>
                <w:szCs w:val="20"/>
              </w:rPr>
              <w:t>-CBC Values</w:t>
            </w:r>
          </w:p>
        </w:tc>
      </w:tr>
      <w:tr w:rsidR="00D81872" w14:paraId="15C1E899" w14:textId="77777777" w:rsidTr="00FC2387">
        <w:tc>
          <w:tcPr>
            <w:tcW w:w="3117" w:type="dxa"/>
          </w:tcPr>
          <w:p w14:paraId="77ED46B9" w14:textId="138D9297" w:rsidR="00D81872" w:rsidRPr="00871A19"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Number of Employees</w:t>
            </w:r>
          </w:p>
        </w:tc>
        <w:tc>
          <w:tcPr>
            <w:tcW w:w="3117" w:type="dxa"/>
          </w:tcPr>
          <w:p w14:paraId="64BF30D9" w14:textId="487F1D0F" w:rsidR="00D81872" w:rsidRPr="00871A19"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1"/>
                <w:szCs w:val="21"/>
              </w:rPr>
            </w:pPr>
            <w:proofErr w:type="gramStart"/>
            <w:r w:rsidRPr="00871A19">
              <w:rPr>
                <w:sz w:val="21"/>
                <w:szCs w:val="21"/>
              </w:rPr>
              <w:t>20 ,</w:t>
            </w:r>
            <w:proofErr w:type="gramEnd"/>
            <w:r w:rsidRPr="00871A19">
              <w:rPr>
                <w:sz w:val="21"/>
                <w:szCs w:val="21"/>
              </w:rPr>
              <w:t xml:space="preserve"> 40</w:t>
            </w:r>
          </w:p>
        </w:tc>
      </w:tr>
      <w:tr w:rsidR="00D81872" w14:paraId="1E9852CB" w14:textId="77777777" w:rsidTr="00FC2387">
        <w:tc>
          <w:tcPr>
            <w:tcW w:w="3117" w:type="dxa"/>
          </w:tcPr>
          <w:p w14:paraId="1A13EC18" w14:textId="600E34D2" w:rsidR="00D81872" w:rsidRPr="00871A19"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Random Demand Scenarios</w:t>
            </w:r>
          </w:p>
        </w:tc>
        <w:tc>
          <w:tcPr>
            <w:tcW w:w="3117" w:type="dxa"/>
          </w:tcPr>
          <w:p w14:paraId="09550B1F" w14:textId="42D3D6CC" w:rsidR="00D81872" w:rsidRPr="00871A19"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1"/>
                <w:szCs w:val="21"/>
              </w:rPr>
            </w:pPr>
            <w:r w:rsidRPr="00871A19">
              <w:rPr>
                <w:sz w:val="21"/>
                <w:szCs w:val="21"/>
              </w:rPr>
              <w:t>5</w:t>
            </w:r>
          </w:p>
        </w:tc>
      </w:tr>
    </w:tbl>
    <w:p w14:paraId="54AD07DE" w14:textId="69024D7C" w:rsidR="00D81872" w:rsidRPr="00DF49F4" w:rsidRDefault="00D81872" w:rsidP="00D81872">
      <w:pPr>
        <w:ind w:firstLine="360"/>
        <w:jc w:val="center"/>
        <w:rPr>
          <w:sz w:val="20"/>
          <w:szCs w:val="20"/>
        </w:rPr>
      </w:pPr>
      <w:r w:rsidRPr="00DF49F4">
        <w:rPr>
          <w:sz w:val="20"/>
          <w:szCs w:val="20"/>
        </w:rPr>
        <w:t xml:space="preserve">Table </w:t>
      </w:r>
      <w:r w:rsidR="00F62ED6">
        <w:rPr>
          <w:sz w:val="20"/>
          <w:szCs w:val="20"/>
        </w:rPr>
        <w:t>3</w:t>
      </w:r>
      <w:r w:rsidRPr="00DF49F4">
        <w:rPr>
          <w:sz w:val="20"/>
          <w:szCs w:val="20"/>
        </w:rPr>
        <w:t xml:space="preserve">: </w:t>
      </w:r>
      <w:r w:rsidR="00DF49F4">
        <w:rPr>
          <w:sz w:val="20"/>
          <w:szCs w:val="20"/>
        </w:rPr>
        <w:t xml:space="preserve">Configuration values for the </w:t>
      </w:r>
      <w:proofErr w:type="spellStart"/>
      <w:r w:rsidR="00DF49F4">
        <w:rPr>
          <w:sz w:val="20"/>
          <w:szCs w:val="20"/>
        </w:rPr>
        <w:t>Pyomo</w:t>
      </w:r>
      <w:proofErr w:type="spellEnd"/>
      <w:r w:rsidR="00DF49F4">
        <w:rPr>
          <w:sz w:val="20"/>
          <w:szCs w:val="20"/>
        </w:rPr>
        <w:t>-CBC values</w:t>
      </w:r>
    </w:p>
    <w:p w14:paraId="56655980" w14:textId="77777777" w:rsidR="00FA5CF5" w:rsidRDefault="00FA5CF5" w:rsidP="00FA5CF5"/>
    <w:p w14:paraId="39DAF9E7" w14:textId="77C953C3" w:rsidR="007E3A18" w:rsidRPr="007E3A18" w:rsidRDefault="00FA5CF5" w:rsidP="00FA5CF5">
      <w:pPr>
        <w:rPr>
          <w:b/>
          <w:bCs/>
          <w:sz w:val="20"/>
          <w:szCs w:val="20"/>
        </w:rPr>
      </w:pPr>
      <w:r w:rsidRPr="007E3A18">
        <w:rPr>
          <w:b/>
          <w:bCs/>
          <w:sz w:val="20"/>
          <w:szCs w:val="20"/>
        </w:rPr>
        <w:t>Results</w:t>
      </w:r>
    </w:p>
    <w:p w14:paraId="47E9E5A9" w14:textId="58456AAF" w:rsidR="005465A9" w:rsidRDefault="008A272E" w:rsidP="00124FA7">
      <w:pPr>
        <w:rPr>
          <w:sz w:val="20"/>
          <w:szCs w:val="20"/>
        </w:rPr>
      </w:pPr>
      <w:r w:rsidRPr="007E3A18">
        <w:rPr>
          <w:sz w:val="20"/>
          <w:szCs w:val="20"/>
        </w:rPr>
        <w:t xml:space="preserve">This section shows </w:t>
      </w:r>
      <w:r w:rsidR="00DF49F4" w:rsidRPr="007E3A18">
        <w:rPr>
          <w:sz w:val="20"/>
          <w:szCs w:val="20"/>
        </w:rPr>
        <w:t xml:space="preserve">relevant highlights that can be found using the current </w:t>
      </w:r>
      <w:proofErr w:type="spellStart"/>
      <w:r w:rsidR="00DF49F4" w:rsidRPr="007E3A18">
        <w:rPr>
          <w:sz w:val="20"/>
          <w:szCs w:val="20"/>
        </w:rPr>
        <w:t>Pyomo</w:t>
      </w:r>
      <w:proofErr w:type="spellEnd"/>
      <w:r w:rsidR="00DF49F4" w:rsidRPr="007E3A18">
        <w:rPr>
          <w:sz w:val="20"/>
          <w:szCs w:val="20"/>
        </w:rPr>
        <w:t>-CBC solver. The comparative metrics show</w:t>
      </w:r>
      <w:r w:rsidR="0018613C" w:rsidRPr="007E3A18">
        <w:rPr>
          <w:sz w:val="20"/>
          <w:szCs w:val="20"/>
        </w:rPr>
        <w:t xml:space="preserve"> there is a vast discrepancy in the computation time, but not an unreasonable difference in the VSS. It’s possible to see that the </w:t>
      </w:r>
      <w:proofErr w:type="spellStart"/>
      <w:r w:rsidR="0018613C" w:rsidRPr="007E3A18">
        <w:rPr>
          <w:sz w:val="20"/>
          <w:szCs w:val="20"/>
        </w:rPr>
        <w:t>Pyomo</w:t>
      </w:r>
      <w:proofErr w:type="spellEnd"/>
      <w:r w:rsidR="0018613C" w:rsidRPr="007E3A18">
        <w:rPr>
          <w:sz w:val="20"/>
          <w:szCs w:val="20"/>
        </w:rPr>
        <w:t>-CBC is also making valid tours, as shown in the figures below.</w:t>
      </w:r>
      <w:r w:rsidR="00E20414">
        <w:rPr>
          <w:sz w:val="20"/>
          <w:szCs w:val="20"/>
        </w:rPr>
        <w:t xml:space="preserve"> A key finding as well is that in one of the scenarios, there was immense undercovering of demand which is abnormal for the experiment </w:t>
      </w:r>
      <w:r w:rsidR="00E20414">
        <w:rPr>
          <w:sz w:val="20"/>
          <w:szCs w:val="20"/>
        </w:rPr>
        <w:lastRenderedPageBreak/>
        <w:t>design.</w:t>
      </w:r>
      <w:r w:rsidR="003B0F7D">
        <w:rPr>
          <w:sz w:val="20"/>
          <w:szCs w:val="20"/>
        </w:rPr>
        <w:t xml:space="preserve"> The charts show that more employees are being assigned to areas formulated to have more demand than those with less demand. The average amount of hours works and days worked in line with expectations. </w:t>
      </w:r>
      <w:proofErr w:type="gramStart"/>
      <w:r w:rsidR="007A05FE">
        <w:rPr>
          <w:sz w:val="20"/>
          <w:szCs w:val="20"/>
        </w:rPr>
        <w:t>Overall</w:t>
      </w:r>
      <w:proofErr w:type="gramEnd"/>
      <w:r w:rsidR="007A05FE">
        <w:rPr>
          <w:sz w:val="20"/>
          <w:szCs w:val="20"/>
        </w:rPr>
        <w:t xml:space="preserve"> the outputs resemble what would be expected from this python project.</w:t>
      </w:r>
    </w:p>
    <w:p w14:paraId="14DA6050" w14:textId="77777777" w:rsidR="003B0F7D" w:rsidRDefault="003B0F7D" w:rsidP="00124FA7">
      <w:pPr>
        <w:rPr>
          <w:sz w:val="20"/>
          <w:szCs w:val="20"/>
        </w:rPr>
      </w:pPr>
    </w:p>
    <w:p w14:paraId="36F720EF" w14:textId="77777777" w:rsidR="003B0F7D" w:rsidRDefault="003B0F7D" w:rsidP="003B0F7D">
      <w:pPr>
        <w:rPr>
          <w:sz w:val="20"/>
          <w:szCs w:val="20"/>
        </w:rPr>
      </w:pPr>
      <w:r w:rsidRPr="00C26B7D">
        <w:rPr>
          <w:noProof/>
          <w:sz w:val="20"/>
          <w:szCs w:val="20"/>
        </w:rPr>
        <w:drawing>
          <wp:inline distT="0" distB="0" distL="0" distR="0" wp14:anchorId="30B5220D" wp14:editId="2FE814BB">
            <wp:extent cx="5943600" cy="855878"/>
            <wp:effectExtent l="0" t="0" r="0" b="0"/>
            <wp:docPr id="90527881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78819" name="Picture 1" descr="A black screen with white text&#10;&#10;Description automatically generated"/>
                    <pic:cNvPicPr/>
                  </pic:nvPicPr>
                  <pic:blipFill rotWithShape="1">
                    <a:blip r:embed="rId11"/>
                    <a:srcRect b="22090"/>
                    <a:stretch/>
                  </pic:blipFill>
                  <pic:spPr bwMode="auto">
                    <a:xfrm>
                      <a:off x="0" y="0"/>
                      <a:ext cx="5943600" cy="855878"/>
                    </a:xfrm>
                    <a:prstGeom prst="rect">
                      <a:avLst/>
                    </a:prstGeom>
                    <a:ln>
                      <a:noFill/>
                    </a:ln>
                    <a:extLst>
                      <a:ext uri="{53640926-AAD7-44D8-BBD7-CCE9431645EC}">
                        <a14:shadowObscured xmlns:a14="http://schemas.microsoft.com/office/drawing/2010/main"/>
                      </a:ext>
                    </a:extLst>
                  </pic:spPr>
                </pic:pic>
              </a:graphicData>
            </a:graphic>
          </wp:inline>
        </w:drawing>
      </w:r>
    </w:p>
    <w:p w14:paraId="41B75142" w14:textId="1F8210B3" w:rsidR="003B0F7D" w:rsidRPr="005A6D10" w:rsidRDefault="003B0F7D" w:rsidP="003B0F7D">
      <w:pPr>
        <w:jc w:val="center"/>
        <w:rPr>
          <w:sz w:val="20"/>
          <w:szCs w:val="20"/>
        </w:rPr>
      </w:pPr>
      <w:r>
        <w:rPr>
          <w:sz w:val="20"/>
          <w:szCs w:val="20"/>
        </w:rPr>
        <w:t xml:space="preserve">Figure </w:t>
      </w:r>
      <w:r w:rsidR="00FF155A">
        <w:rPr>
          <w:sz w:val="20"/>
          <w:szCs w:val="20"/>
        </w:rPr>
        <w:t>4</w:t>
      </w:r>
      <w:r>
        <w:rPr>
          <w:sz w:val="20"/>
          <w:szCs w:val="20"/>
        </w:rPr>
        <w:t xml:space="preserve">: Analysis of the tours generated by the </w:t>
      </w:r>
      <w:proofErr w:type="spellStart"/>
      <w:r>
        <w:rPr>
          <w:sz w:val="20"/>
          <w:szCs w:val="20"/>
        </w:rPr>
        <w:t>Pyomo</w:t>
      </w:r>
      <w:proofErr w:type="spellEnd"/>
      <w:r>
        <w:rPr>
          <w:sz w:val="20"/>
          <w:szCs w:val="20"/>
        </w:rPr>
        <w:t>-CBC solver.</w:t>
      </w:r>
    </w:p>
    <w:p w14:paraId="01967D97" w14:textId="77777777" w:rsidR="005B1227" w:rsidRPr="00124FA7" w:rsidRDefault="005B1227" w:rsidP="00124FA7">
      <w:pPr>
        <w:rPr>
          <w:sz w:val="20"/>
          <w:szCs w:val="20"/>
        </w:rPr>
      </w:pPr>
    </w:p>
    <w:tbl>
      <w:tblPr>
        <w:tblStyle w:val="TableGrid"/>
        <w:tblW w:w="0" w:type="auto"/>
        <w:tblInd w:w="535" w:type="dxa"/>
        <w:tblLook w:val="04A0" w:firstRow="1" w:lastRow="0" w:firstColumn="1" w:lastColumn="0" w:noHBand="0" w:noVBand="1"/>
      </w:tblPr>
      <w:tblGrid>
        <w:gridCol w:w="3060"/>
        <w:gridCol w:w="2507"/>
        <w:gridCol w:w="2465"/>
      </w:tblGrid>
      <w:tr w:rsidR="005465A9" w14:paraId="589D9863" w14:textId="3FA05F09" w:rsidTr="009618BC">
        <w:tc>
          <w:tcPr>
            <w:tcW w:w="3060" w:type="dxa"/>
          </w:tcPr>
          <w:p w14:paraId="731C5E02"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r w:rsidRPr="008A272E">
              <w:rPr>
                <w:b/>
                <w:bCs/>
                <w:sz w:val="20"/>
                <w:szCs w:val="20"/>
              </w:rPr>
              <w:t>SMASTP Metric</w:t>
            </w:r>
          </w:p>
        </w:tc>
        <w:tc>
          <w:tcPr>
            <w:tcW w:w="2507" w:type="dxa"/>
          </w:tcPr>
          <w:p w14:paraId="224F55DC"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r w:rsidRPr="008A272E">
              <w:rPr>
                <w:b/>
                <w:bCs/>
                <w:sz w:val="20"/>
                <w:szCs w:val="20"/>
              </w:rPr>
              <w:t>Baseline Value</w:t>
            </w:r>
          </w:p>
        </w:tc>
        <w:tc>
          <w:tcPr>
            <w:tcW w:w="2465" w:type="dxa"/>
          </w:tcPr>
          <w:p w14:paraId="066AC579" w14:textId="3C53AED4"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b/>
                <w:bCs/>
                <w:sz w:val="20"/>
                <w:szCs w:val="20"/>
              </w:rPr>
            </w:pPr>
            <w:proofErr w:type="spellStart"/>
            <w:r w:rsidRPr="008A272E">
              <w:rPr>
                <w:b/>
                <w:bCs/>
                <w:sz w:val="20"/>
                <w:szCs w:val="20"/>
              </w:rPr>
              <w:t>Pyomo</w:t>
            </w:r>
            <w:proofErr w:type="spellEnd"/>
            <w:r w:rsidRPr="008A272E">
              <w:rPr>
                <w:b/>
                <w:bCs/>
                <w:sz w:val="20"/>
                <w:szCs w:val="20"/>
              </w:rPr>
              <w:t>-CBC</w:t>
            </w:r>
          </w:p>
        </w:tc>
      </w:tr>
      <w:tr w:rsidR="005465A9" w:rsidRPr="008A272E" w14:paraId="36B4CA09" w14:textId="49266755" w:rsidTr="009618BC">
        <w:tc>
          <w:tcPr>
            <w:tcW w:w="3060" w:type="dxa"/>
          </w:tcPr>
          <w:p w14:paraId="30EBE209"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VSS (%, higher is better)</w:t>
            </w:r>
          </w:p>
        </w:tc>
        <w:tc>
          <w:tcPr>
            <w:tcW w:w="2507" w:type="dxa"/>
          </w:tcPr>
          <w:p w14:paraId="644B4577"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1.06% - 15.93%</w:t>
            </w:r>
          </w:p>
        </w:tc>
        <w:tc>
          <w:tcPr>
            <w:tcW w:w="2465" w:type="dxa"/>
          </w:tcPr>
          <w:p w14:paraId="61570071" w14:textId="5EFA9F71" w:rsidR="005465A9" w:rsidRPr="008A272E"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10.54</w:t>
            </w:r>
            <w:proofErr w:type="gramStart"/>
            <w:r w:rsidRPr="008A272E">
              <w:rPr>
                <w:sz w:val="20"/>
                <w:szCs w:val="20"/>
              </w:rPr>
              <w:t>%</w:t>
            </w:r>
            <w:r w:rsidR="009618BC" w:rsidRPr="008A272E">
              <w:rPr>
                <w:sz w:val="20"/>
                <w:szCs w:val="20"/>
              </w:rPr>
              <w:t xml:space="preserve">, </w:t>
            </w:r>
            <w:r w:rsidRPr="008A272E">
              <w:rPr>
                <w:sz w:val="20"/>
                <w:szCs w:val="20"/>
              </w:rPr>
              <w:t xml:space="preserve"> 39.96</w:t>
            </w:r>
            <w:proofErr w:type="gramEnd"/>
            <w:r w:rsidRPr="008A272E">
              <w:rPr>
                <w:sz w:val="20"/>
                <w:szCs w:val="20"/>
              </w:rPr>
              <w:t>%</w:t>
            </w:r>
          </w:p>
        </w:tc>
      </w:tr>
      <w:tr w:rsidR="005465A9" w:rsidRPr="008A272E" w14:paraId="2FFC3F79" w14:textId="61B8E3B6" w:rsidTr="009618BC">
        <w:tc>
          <w:tcPr>
            <w:tcW w:w="3060" w:type="dxa"/>
          </w:tcPr>
          <w:p w14:paraId="50B79303"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Value in Time to Compute</w:t>
            </w:r>
          </w:p>
          <w:p w14:paraId="2D8FA877" w14:textId="77777777" w:rsidR="005465A9" w:rsidRPr="008A272E" w:rsidRDefault="005465A9"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 lower is better)</w:t>
            </w:r>
          </w:p>
        </w:tc>
        <w:tc>
          <w:tcPr>
            <w:tcW w:w="2507" w:type="dxa"/>
          </w:tcPr>
          <w:p w14:paraId="7B3EB6EB" w14:textId="0DE7339D" w:rsidR="005465A9" w:rsidRPr="008A272E"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1</w:t>
            </w:r>
            <w:r w:rsidR="005465A9" w:rsidRPr="008A272E">
              <w:rPr>
                <w:sz w:val="20"/>
                <w:szCs w:val="20"/>
              </w:rPr>
              <w:t xml:space="preserve">35% - </w:t>
            </w:r>
            <w:r w:rsidRPr="008A272E">
              <w:rPr>
                <w:sz w:val="20"/>
                <w:szCs w:val="20"/>
              </w:rPr>
              <w:t>1</w:t>
            </w:r>
            <w:r w:rsidR="005465A9" w:rsidRPr="008A272E">
              <w:rPr>
                <w:sz w:val="20"/>
                <w:szCs w:val="20"/>
              </w:rPr>
              <w:t>75.6%</w:t>
            </w:r>
          </w:p>
        </w:tc>
        <w:tc>
          <w:tcPr>
            <w:tcW w:w="2465" w:type="dxa"/>
          </w:tcPr>
          <w:p w14:paraId="0D04B634" w14:textId="77E9AC2D" w:rsidR="005465A9" w:rsidRPr="008A272E" w:rsidRDefault="00D81872"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313%</w:t>
            </w:r>
            <w:r w:rsidR="009618BC" w:rsidRPr="008A272E">
              <w:rPr>
                <w:sz w:val="20"/>
                <w:szCs w:val="20"/>
              </w:rPr>
              <w:t>, 336%</w:t>
            </w:r>
          </w:p>
        </w:tc>
      </w:tr>
      <w:tr w:rsidR="009618BC" w:rsidRPr="008A272E" w14:paraId="357C3EBC" w14:textId="77777777" w:rsidTr="009618BC">
        <w:tc>
          <w:tcPr>
            <w:tcW w:w="3060" w:type="dxa"/>
          </w:tcPr>
          <w:p w14:paraId="1F3E9BAA" w14:textId="11F6F930" w:rsidR="009618BC" w:rsidRPr="008A272E" w:rsidRDefault="009618BC"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sidRPr="008A272E">
              <w:rPr>
                <w:sz w:val="20"/>
                <w:szCs w:val="20"/>
              </w:rPr>
              <w:t>Time to Compute (Seconds)</w:t>
            </w:r>
          </w:p>
        </w:tc>
        <w:tc>
          <w:tcPr>
            <w:tcW w:w="2507" w:type="dxa"/>
          </w:tcPr>
          <w:p w14:paraId="3FE67FD5" w14:textId="22F5294B" w:rsidR="009618BC" w:rsidRPr="008A272E" w:rsidRDefault="008A272E"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Pr>
                <w:sz w:val="20"/>
                <w:szCs w:val="20"/>
              </w:rPr>
              <w:t>222</w:t>
            </w:r>
            <w:r w:rsidR="00DF49F4">
              <w:rPr>
                <w:sz w:val="20"/>
                <w:szCs w:val="20"/>
              </w:rPr>
              <w:t xml:space="preserve"> – 10,565.48</w:t>
            </w:r>
          </w:p>
        </w:tc>
        <w:tc>
          <w:tcPr>
            <w:tcW w:w="2465" w:type="dxa"/>
          </w:tcPr>
          <w:p w14:paraId="08C2D544" w14:textId="231CEE55" w:rsidR="009618BC" w:rsidRPr="008A272E" w:rsidRDefault="00DF49F4" w:rsidP="00FC2387">
            <w:pPr>
              <w:pBdr>
                <w:top w:val="none" w:sz="0" w:space="0" w:color="auto"/>
                <w:left w:val="none" w:sz="0" w:space="0" w:color="auto"/>
                <w:bottom w:val="none" w:sz="0" w:space="0" w:color="auto"/>
                <w:right w:val="none" w:sz="0" w:space="0" w:color="auto"/>
                <w:between w:val="none" w:sz="0" w:space="0" w:color="auto"/>
              </w:pBdr>
              <w:jc w:val="center"/>
              <w:rPr>
                <w:sz w:val="20"/>
                <w:szCs w:val="20"/>
              </w:rPr>
            </w:pPr>
            <w:r>
              <w:rPr>
                <w:sz w:val="20"/>
                <w:szCs w:val="20"/>
              </w:rPr>
              <w:t xml:space="preserve">1.56, </w:t>
            </w:r>
            <w:r w:rsidR="00871A19" w:rsidRPr="008A272E">
              <w:rPr>
                <w:sz w:val="20"/>
                <w:szCs w:val="20"/>
              </w:rPr>
              <w:t>1.47</w:t>
            </w:r>
          </w:p>
        </w:tc>
      </w:tr>
    </w:tbl>
    <w:p w14:paraId="20E7476B" w14:textId="326C58C1" w:rsidR="0018613C" w:rsidRDefault="005465A9" w:rsidP="0018613C">
      <w:pPr>
        <w:ind w:firstLine="360"/>
        <w:jc w:val="center"/>
        <w:rPr>
          <w:sz w:val="20"/>
          <w:szCs w:val="20"/>
        </w:rPr>
      </w:pPr>
      <w:r w:rsidRPr="008A272E">
        <w:rPr>
          <w:sz w:val="21"/>
          <w:szCs w:val="21"/>
        </w:rPr>
        <w:t xml:space="preserve">Table </w:t>
      </w:r>
      <w:r w:rsidR="00206919">
        <w:rPr>
          <w:sz w:val="21"/>
          <w:szCs w:val="21"/>
        </w:rPr>
        <w:t>4</w:t>
      </w:r>
      <w:r w:rsidRPr="008A272E">
        <w:rPr>
          <w:sz w:val="21"/>
          <w:szCs w:val="21"/>
        </w:rPr>
        <w:t xml:space="preserve">: Values extracted from </w:t>
      </w:r>
      <w:r w:rsidRPr="008A272E">
        <w:rPr>
          <w:sz w:val="20"/>
          <w:szCs w:val="20"/>
        </w:rPr>
        <w:t>Restrepo, Gendron, and Rousseau table #3</w:t>
      </w:r>
    </w:p>
    <w:p w14:paraId="678CB1F5" w14:textId="77777777" w:rsidR="003B0F7D" w:rsidRPr="008A272E" w:rsidRDefault="003B0F7D" w:rsidP="0018613C">
      <w:pPr>
        <w:ind w:firstLine="360"/>
        <w:jc w:val="center"/>
        <w:rPr>
          <w:sz w:val="20"/>
          <w:szCs w:val="20"/>
        </w:rPr>
      </w:pPr>
    </w:p>
    <w:p w14:paraId="4D7E4520" w14:textId="33D1CC69" w:rsidR="00FA5CF5" w:rsidRDefault="00871A19" w:rsidP="00C5239B">
      <w:pPr>
        <w:jc w:val="center"/>
        <w:rPr>
          <w:sz w:val="20"/>
          <w:szCs w:val="20"/>
        </w:rPr>
      </w:pPr>
      <w:r w:rsidRPr="00871A19">
        <w:rPr>
          <w:noProof/>
          <w:sz w:val="20"/>
          <w:szCs w:val="20"/>
        </w:rPr>
        <w:drawing>
          <wp:inline distT="0" distB="0" distL="0" distR="0" wp14:anchorId="129BB6EF" wp14:editId="56A9725D">
            <wp:extent cx="4915516" cy="2084095"/>
            <wp:effectExtent l="0" t="0" r="0" b="0"/>
            <wp:docPr id="457029300" name="Picture 1" descr="A blue pie chart with numbers and a blu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29300" name="Picture 1" descr="A blue pie chart with numbers and a blue circle&#10;&#10;Description automatically generated"/>
                    <pic:cNvPicPr/>
                  </pic:nvPicPr>
                  <pic:blipFill>
                    <a:blip r:embed="rId12"/>
                    <a:stretch>
                      <a:fillRect/>
                    </a:stretch>
                  </pic:blipFill>
                  <pic:spPr>
                    <a:xfrm>
                      <a:off x="0" y="0"/>
                      <a:ext cx="4980600" cy="2111690"/>
                    </a:xfrm>
                    <a:prstGeom prst="rect">
                      <a:avLst/>
                    </a:prstGeom>
                  </pic:spPr>
                </pic:pic>
              </a:graphicData>
            </a:graphic>
          </wp:inline>
        </w:drawing>
      </w:r>
    </w:p>
    <w:p w14:paraId="18566593" w14:textId="09B5DFE2" w:rsidR="00871A19" w:rsidRPr="00C5239B" w:rsidRDefault="00871A19" w:rsidP="00871A19">
      <w:pPr>
        <w:jc w:val="center"/>
      </w:pPr>
      <w:r w:rsidRPr="00DF49F4">
        <w:rPr>
          <w:sz w:val="20"/>
          <w:szCs w:val="20"/>
        </w:rPr>
        <w:t xml:space="preserve">Figure </w:t>
      </w:r>
      <w:r w:rsidR="00FF155A">
        <w:rPr>
          <w:sz w:val="20"/>
          <w:szCs w:val="20"/>
        </w:rPr>
        <w:t>5</w:t>
      </w:r>
      <w:r w:rsidRPr="00DF49F4">
        <w:rPr>
          <w:sz w:val="20"/>
          <w:szCs w:val="20"/>
        </w:rPr>
        <w:t xml:space="preserve">: Charts Breaking Employee hours and Shift Distribution </w:t>
      </w:r>
    </w:p>
    <w:p w14:paraId="7F6672FE" w14:textId="77777777" w:rsidR="00871A19" w:rsidRDefault="00871A19" w:rsidP="00C5239B">
      <w:pPr>
        <w:jc w:val="center"/>
        <w:rPr>
          <w:sz w:val="20"/>
          <w:szCs w:val="20"/>
        </w:rPr>
      </w:pPr>
    </w:p>
    <w:p w14:paraId="23FF593D" w14:textId="77777777" w:rsidR="00871A19" w:rsidRDefault="00871A19" w:rsidP="00871A19">
      <w:pPr>
        <w:jc w:val="center"/>
      </w:pPr>
      <w:r w:rsidRPr="00FA5CF5">
        <w:rPr>
          <w:noProof/>
        </w:rPr>
        <w:drawing>
          <wp:inline distT="0" distB="0" distL="0" distR="0" wp14:anchorId="63CDA5BB" wp14:editId="635BF0EA">
            <wp:extent cx="4546600" cy="1244600"/>
            <wp:effectExtent l="0" t="0" r="0" b="0"/>
            <wp:docPr id="1394014917" name="Picture 1"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4917" name="Picture 1" descr="A graph with red and blue lines&#10;&#10;Description automatically generated"/>
                    <pic:cNvPicPr/>
                  </pic:nvPicPr>
                  <pic:blipFill>
                    <a:blip r:embed="rId13"/>
                    <a:stretch>
                      <a:fillRect/>
                    </a:stretch>
                  </pic:blipFill>
                  <pic:spPr>
                    <a:xfrm>
                      <a:off x="0" y="0"/>
                      <a:ext cx="4546600" cy="1244600"/>
                    </a:xfrm>
                    <a:prstGeom prst="rect">
                      <a:avLst/>
                    </a:prstGeom>
                  </pic:spPr>
                </pic:pic>
              </a:graphicData>
            </a:graphic>
          </wp:inline>
        </w:drawing>
      </w:r>
    </w:p>
    <w:p w14:paraId="3C7B93CE" w14:textId="2BB4FB6C" w:rsidR="00FA5CF5" w:rsidRDefault="00871A19" w:rsidP="00DF49F4">
      <w:pPr>
        <w:jc w:val="center"/>
        <w:rPr>
          <w:sz w:val="20"/>
          <w:szCs w:val="20"/>
        </w:rPr>
      </w:pPr>
      <w:r w:rsidRPr="00DF49F4">
        <w:rPr>
          <w:sz w:val="20"/>
          <w:szCs w:val="20"/>
        </w:rPr>
        <w:t xml:space="preserve">Figure </w:t>
      </w:r>
      <w:r w:rsidR="00FF155A">
        <w:rPr>
          <w:sz w:val="20"/>
          <w:szCs w:val="20"/>
        </w:rPr>
        <w:t>6</w:t>
      </w:r>
      <w:r w:rsidRPr="00DF49F4">
        <w:rPr>
          <w:sz w:val="20"/>
          <w:szCs w:val="20"/>
        </w:rPr>
        <w:t>: A scenario chart showing an insight into employee coverage</w:t>
      </w:r>
    </w:p>
    <w:p w14:paraId="3D60AB57" w14:textId="34C1C377" w:rsidR="00FA5CF5" w:rsidRDefault="00FA5CF5" w:rsidP="002A7E15">
      <w:pPr>
        <w:jc w:val="both"/>
        <w:rPr>
          <w:sz w:val="20"/>
          <w:szCs w:val="20"/>
        </w:rPr>
      </w:pPr>
    </w:p>
    <w:p w14:paraId="3C60A36B" w14:textId="20A81819" w:rsidR="00563DBB" w:rsidRPr="00FA5CF5" w:rsidRDefault="00FA5CF5" w:rsidP="00DF49F4">
      <w:pPr>
        <w:jc w:val="center"/>
        <w:rPr>
          <w:sz w:val="20"/>
          <w:szCs w:val="20"/>
        </w:rPr>
      </w:pPr>
      <w:r w:rsidRPr="00FA5CF5">
        <w:rPr>
          <w:noProof/>
          <w:sz w:val="20"/>
          <w:szCs w:val="20"/>
        </w:rPr>
        <w:lastRenderedPageBreak/>
        <w:drawing>
          <wp:inline distT="0" distB="0" distL="0" distR="0" wp14:anchorId="2E153E90" wp14:editId="566D9B51">
            <wp:extent cx="5230091" cy="1734423"/>
            <wp:effectExtent l="0" t="0" r="2540" b="5715"/>
            <wp:docPr id="172414664" name="Picture 1" descr="A graph with several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4664" name="Picture 1" descr="A graph with several bars&#10;&#10;Description automatically generated with medium confidence"/>
                    <pic:cNvPicPr/>
                  </pic:nvPicPr>
                  <pic:blipFill>
                    <a:blip r:embed="rId14"/>
                    <a:stretch>
                      <a:fillRect/>
                    </a:stretch>
                  </pic:blipFill>
                  <pic:spPr>
                    <a:xfrm>
                      <a:off x="0" y="0"/>
                      <a:ext cx="5270525" cy="1747832"/>
                    </a:xfrm>
                    <a:prstGeom prst="rect">
                      <a:avLst/>
                    </a:prstGeom>
                  </pic:spPr>
                </pic:pic>
              </a:graphicData>
            </a:graphic>
          </wp:inline>
        </w:drawing>
      </w:r>
    </w:p>
    <w:p w14:paraId="392D9671" w14:textId="737D2F0F" w:rsidR="00871A19" w:rsidRDefault="00871A19" w:rsidP="00871A19">
      <w:pPr>
        <w:jc w:val="center"/>
        <w:rPr>
          <w:sz w:val="20"/>
          <w:szCs w:val="20"/>
        </w:rPr>
      </w:pPr>
      <w:r w:rsidRPr="00DF49F4">
        <w:rPr>
          <w:sz w:val="20"/>
          <w:szCs w:val="20"/>
        </w:rPr>
        <w:t xml:space="preserve">Figure </w:t>
      </w:r>
      <w:r w:rsidR="00FF155A">
        <w:rPr>
          <w:sz w:val="20"/>
          <w:szCs w:val="20"/>
        </w:rPr>
        <w:t>7</w:t>
      </w:r>
      <w:r w:rsidRPr="00DF49F4">
        <w:rPr>
          <w:sz w:val="20"/>
          <w:szCs w:val="20"/>
        </w:rPr>
        <w:t>: A chart showing an insight into one of the created tours.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0"/>
        <w:gridCol w:w="4850"/>
      </w:tblGrid>
      <w:tr w:rsidR="0018613C" w14:paraId="293BABE7" w14:textId="77777777" w:rsidTr="00FC2387">
        <w:tc>
          <w:tcPr>
            <w:tcW w:w="4675" w:type="dxa"/>
          </w:tcPr>
          <w:p w14:paraId="13E3839D" w14:textId="77777777" w:rsidR="0018613C" w:rsidRDefault="0018613C" w:rsidP="00FC2387">
            <w:pPr>
              <w:pBdr>
                <w:top w:val="none" w:sz="0" w:space="0" w:color="auto"/>
                <w:left w:val="none" w:sz="0" w:space="0" w:color="auto"/>
                <w:bottom w:val="none" w:sz="0" w:space="0" w:color="auto"/>
                <w:right w:val="none" w:sz="0" w:space="0" w:color="auto"/>
                <w:between w:val="none" w:sz="0" w:space="0" w:color="auto"/>
              </w:pBdr>
              <w:jc w:val="both"/>
              <w:rPr>
                <w:sz w:val="20"/>
                <w:szCs w:val="20"/>
              </w:rPr>
            </w:pPr>
            <w:r w:rsidRPr="00FA5CF5">
              <w:rPr>
                <w:noProof/>
                <w:sz w:val="20"/>
                <w:szCs w:val="20"/>
              </w:rPr>
              <w:drawing>
                <wp:inline distT="0" distB="0" distL="0" distR="0" wp14:anchorId="713E8991" wp14:editId="073078EA">
                  <wp:extent cx="3211105" cy="1772530"/>
                  <wp:effectExtent l="0" t="0" r="2540" b="5715"/>
                  <wp:docPr id="123074901" name="Picture 1" descr="A blue and yellow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4901" name="Picture 1" descr="A blue and yellow grid&#10;&#10;Description automatically generated"/>
                          <pic:cNvPicPr/>
                        </pic:nvPicPr>
                        <pic:blipFill>
                          <a:blip r:embed="rId15"/>
                          <a:stretch>
                            <a:fillRect/>
                          </a:stretch>
                        </pic:blipFill>
                        <pic:spPr>
                          <a:xfrm>
                            <a:off x="0" y="0"/>
                            <a:ext cx="3226790" cy="1781188"/>
                          </a:xfrm>
                          <a:prstGeom prst="rect">
                            <a:avLst/>
                          </a:prstGeom>
                        </pic:spPr>
                      </pic:pic>
                    </a:graphicData>
                  </a:graphic>
                </wp:inline>
              </w:drawing>
            </w:r>
          </w:p>
        </w:tc>
        <w:tc>
          <w:tcPr>
            <w:tcW w:w="4675" w:type="dxa"/>
          </w:tcPr>
          <w:p w14:paraId="1A3CCAC5" w14:textId="77777777" w:rsidR="0018613C" w:rsidRDefault="0018613C" w:rsidP="00FC2387">
            <w:pPr>
              <w:pBdr>
                <w:top w:val="none" w:sz="0" w:space="0" w:color="auto"/>
                <w:left w:val="none" w:sz="0" w:space="0" w:color="auto"/>
                <w:bottom w:val="none" w:sz="0" w:space="0" w:color="auto"/>
                <w:right w:val="none" w:sz="0" w:space="0" w:color="auto"/>
                <w:between w:val="none" w:sz="0" w:space="0" w:color="auto"/>
              </w:pBdr>
              <w:jc w:val="both"/>
              <w:rPr>
                <w:sz w:val="20"/>
                <w:szCs w:val="20"/>
              </w:rPr>
            </w:pPr>
            <w:r w:rsidRPr="00FA5CF5">
              <w:rPr>
                <w:noProof/>
                <w:sz w:val="20"/>
                <w:szCs w:val="20"/>
              </w:rPr>
              <w:drawing>
                <wp:inline distT="0" distB="0" distL="0" distR="0" wp14:anchorId="699B586F" wp14:editId="079C99B5">
                  <wp:extent cx="3464169" cy="1732085"/>
                  <wp:effectExtent l="0" t="0" r="3175" b="0"/>
                  <wp:docPr id="1848657265" name="Picture 1" descr="A graph of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57265" name="Picture 1" descr="A graph of blue rectangular bars&#10;&#10;Description automatically generated"/>
                          <pic:cNvPicPr/>
                        </pic:nvPicPr>
                        <pic:blipFill>
                          <a:blip r:embed="rId16"/>
                          <a:stretch>
                            <a:fillRect/>
                          </a:stretch>
                        </pic:blipFill>
                        <pic:spPr>
                          <a:xfrm>
                            <a:off x="0" y="0"/>
                            <a:ext cx="3483350" cy="1741675"/>
                          </a:xfrm>
                          <a:prstGeom prst="rect">
                            <a:avLst/>
                          </a:prstGeom>
                        </pic:spPr>
                      </pic:pic>
                    </a:graphicData>
                  </a:graphic>
                </wp:inline>
              </w:drawing>
            </w:r>
          </w:p>
        </w:tc>
      </w:tr>
    </w:tbl>
    <w:p w14:paraId="49384FF5" w14:textId="5CB0664B" w:rsidR="007A05FE" w:rsidRDefault="0018613C" w:rsidP="00871A19">
      <w:pPr>
        <w:jc w:val="center"/>
        <w:rPr>
          <w:sz w:val="20"/>
          <w:szCs w:val="20"/>
        </w:rPr>
      </w:pPr>
      <w:r>
        <w:rPr>
          <w:sz w:val="20"/>
          <w:szCs w:val="20"/>
        </w:rPr>
        <w:t xml:space="preserve">Figure </w:t>
      </w:r>
      <w:r w:rsidR="00FF155A">
        <w:rPr>
          <w:sz w:val="20"/>
          <w:szCs w:val="20"/>
        </w:rPr>
        <w:t>8</w:t>
      </w:r>
      <w:r>
        <w:rPr>
          <w:sz w:val="20"/>
          <w:szCs w:val="20"/>
        </w:rPr>
        <w:t>: A Heatmap of when employees are scheduled (Left)</w:t>
      </w:r>
    </w:p>
    <w:p w14:paraId="27416C46" w14:textId="244A54AC" w:rsidR="0018613C" w:rsidRDefault="007A05FE" w:rsidP="00871A19">
      <w:pPr>
        <w:jc w:val="center"/>
        <w:rPr>
          <w:sz w:val="20"/>
          <w:szCs w:val="20"/>
        </w:rPr>
      </w:pPr>
      <w:r>
        <w:rPr>
          <w:sz w:val="20"/>
          <w:szCs w:val="20"/>
        </w:rPr>
        <w:t xml:space="preserve">Figure </w:t>
      </w:r>
      <w:r w:rsidR="00FF155A">
        <w:rPr>
          <w:sz w:val="20"/>
          <w:szCs w:val="20"/>
        </w:rPr>
        <w:t>9</w:t>
      </w:r>
      <w:r>
        <w:rPr>
          <w:sz w:val="20"/>
          <w:szCs w:val="20"/>
        </w:rPr>
        <w:t xml:space="preserve">: </w:t>
      </w:r>
      <w:r w:rsidR="0018613C">
        <w:rPr>
          <w:sz w:val="20"/>
          <w:szCs w:val="20"/>
        </w:rPr>
        <w:t>The assignment of employees to tours (Right)</w:t>
      </w:r>
    </w:p>
    <w:p w14:paraId="6868315D" w14:textId="6493C037" w:rsidR="00E62711" w:rsidRDefault="00E62711" w:rsidP="00871A19">
      <w:pPr>
        <w:jc w:val="center"/>
        <w:rPr>
          <w:sz w:val="20"/>
          <w:szCs w:val="20"/>
        </w:rPr>
      </w:pPr>
      <w:r w:rsidRPr="00E62711">
        <w:rPr>
          <w:sz w:val="20"/>
          <w:szCs w:val="20"/>
        </w:rPr>
        <w:drawing>
          <wp:inline distT="0" distB="0" distL="0" distR="0" wp14:anchorId="1341DE6B" wp14:editId="4BA2A051">
            <wp:extent cx="3768436" cy="2255425"/>
            <wp:effectExtent l="0" t="0" r="3810" b="5715"/>
            <wp:docPr id="1967505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505477" name=""/>
                    <pic:cNvPicPr/>
                  </pic:nvPicPr>
                  <pic:blipFill>
                    <a:blip r:embed="rId17"/>
                    <a:stretch>
                      <a:fillRect/>
                    </a:stretch>
                  </pic:blipFill>
                  <pic:spPr>
                    <a:xfrm>
                      <a:off x="0" y="0"/>
                      <a:ext cx="3828649" cy="2291463"/>
                    </a:xfrm>
                    <a:prstGeom prst="rect">
                      <a:avLst/>
                    </a:prstGeom>
                  </pic:spPr>
                </pic:pic>
              </a:graphicData>
            </a:graphic>
          </wp:inline>
        </w:drawing>
      </w:r>
    </w:p>
    <w:p w14:paraId="17A44AEC" w14:textId="1ECB731D" w:rsidR="00E62711" w:rsidRPr="00DF49F4" w:rsidRDefault="00E62711" w:rsidP="00871A19">
      <w:pPr>
        <w:jc w:val="center"/>
        <w:rPr>
          <w:sz w:val="20"/>
          <w:szCs w:val="20"/>
        </w:rPr>
      </w:pPr>
      <w:r>
        <w:rPr>
          <w:sz w:val="20"/>
          <w:szCs w:val="20"/>
        </w:rPr>
        <w:t>Figure 10: Deterministic Objective Value versus Stochastic Objective Value for the 20</w:t>
      </w:r>
    </w:p>
    <w:p w14:paraId="51B98208" w14:textId="77777777" w:rsidR="00E11718" w:rsidRPr="00967024" w:rsidRDefault="00E11718" w:rsidP="000769BC">
      <w:pPr>
        <w:ind w:firstLine="360"/>
        <w:jc w:val="both"/>
        <w:rPr>
          <w:sz w:val="20"/>
          <w:szCs w:val="20"/>
        </w:rPr>
      </w:pPr>
    </w:p>
    <w:p w14:paraId="1EF9FF71" w14:textId="77777777" w:rsidR="00E1483B" w:rsidRDefault="00E1483B" w:rsidP="008A272E">
      <w:pPr>
        <w:jc w:val="both"/>
        <w:rPr>
          <w:b/>
          <w:bCs/>
          <w:sz w:val="20"/>
          <w:szCs w:val="20"/>
        </w:rPr>
      </w:pPr>
    </w:p>
    <w:p w14:paraId="10352448" w14:textId="33DF778C" w:rsidR="000769BC" w:rsidRDefault="0018613C" w:rsidP="008A272E">
      <w:pPr>
        <w:jc w:val="both"/>
        <w:rPr>
          <w:b/>
          <w:bCs/>
          <w:sz w:val="20"/>
          <w:szCs w:val="20"/>
        </w:rPr>
      </w:pPr>
      <w:r w:rsidRPr="0018613C">
        <w:rPr>
          <w:b/>
          <w:bCs/>
          <w:sz w:val="20"/>
          <w:szCs w:val="20"/>
        </w:rPr>
        <w:t>Results Discussion</w:t>
      </w:r>
    </w:p>
    <w:p w14:paraId="53004A3B" w14:textId="77777777" w:rsidR="005B1227" w:rsidRDefault="005B1227" w:rsidP="008A272E">
      <w:pPr>
        <w:jc w:val="both"/>
        <w:rPr>
          <w:sz w:val="20"/>
          <w:szCs w:val="20"/>
        </w:rPr>
      </w:pPr>
    </w:p>
    <w:p w14:paraId="554D1D15" w14:textId="77777777" w:rsidR="00E62711" w:rsidRPr="00E62711" w:rsidRDefault="00E62711" w:rsidP="00E62711">
      <w:pPr>
        <w:jc w:val="both"/>
        <w:rPr>
          <w:b/>
          <w:bCs/>
          <w:sz w:val="20"/>
          <w:szCs w:val="20"/>
        </w:rPr>
      </w:pPr>
      <w:r w:rsidRPr="00E62711">
        <w:rPr>
          <w:b/>
          <w:bCs/>
          <w:sz w:val="20"/>
          <w:szCs w:val="20"/>
        </w:rPr>
        <w:t xml:space="preserve">Objective </w:t>
      </w:r>
      <w:r>
        <w:rPr>
          <w:b/>
          <w:bCs/>
          <w:sz w:val="20"/>
          <w:szCs w:val="20"/>
        </w:rPr>
        <w:t>Value</w:t>
      </w:r>
      <w:r w:rsidRPr="00E62711">
        <w:rPr>
          <w:b/>
          <w:bCs/>
          <w:sz w:val="20"/>
          <w:szCs w:val="20"/>
        </w:rPr>
        <w:t xml:space="preserve"> Discussion</w:t>
      </w:r>
    </w:p>
    <w:p w14:paraId="7D5F03D5" w14:textId="62330E55" w:rsidR="00E62711" w:rsidRPr="00E62711" w:rsidRDefault="00E62711" w:rsidP="008A272E">
      <w:pPr>
        <w:jc w:val="both"/>
        <w:rPr>
          <w:sz w:val="20"/>
          <w:szCs w:val="20"/>
        </w:rPr>
      </w:pPr>
      <w:r>
        <w:rPr>
          <w:sz w:val="20"/>
          <w:szCs w:val="20"/>
        </w:rPr>
        <w:t xml:space="preserve">For this experimental part of this project the </w:t>
      </w:r>
      <w:r w:rsidR="00AF69E6">
        <w:rPr>
          <w:sz w:val="20"/>
          <w:szCs w:val="20"/>
        </w:rPr>
        <w:t>stochastic was arranged to have 5 scenarios across 7 days’ worth of 96, 15-minute activities. Each day was divided in such a way that assigned for 15-minute slot that a work activity with a demand of workers with an occasional break. The deterministic scenario was formulated to give enough workers to always meet demand per activity.</w:t>
      </w:r>
      <w:r w:rsidR="003B5349">
        <w:rPr>
          <w:sz w:val="20"/>
          <w:szCs w:val="20"/>
        </w:rPr>
        <w:t xml:space="preserve"> By comparing the expected results of the deterministic scenario, if we were to always have enough employees on hand </w:t>
      </w:r>
      <w:r w:rsidR="00FE184E">
        <w:rPr>
          <w:sz w:val="20"/>
          <w:szCs w:val="20"/>
        </w:rPr>
        <w:t>assigned to tours that</w:t>
      </w:r>
      <w:r w:rsidR="003B5349">
        <w:rPr>
          <w:sz w:val="20"/>
          <w:szCs w:val="20"/>
        </w:rPr>
        <w:t xml:space="preserve"> meet demand the optimal cost would be $227,</w:t>
      </w:r>
      <w:r w:rsidR="00FE184E">
        <w:rPr>
          <w:sz w:val="20"/>
          <w:szCs w:val="20"/>
        </w:rPr>
        <w:t>8</w:t>
      </w:r>
      <w:r w:rsidR="003B5349">
        <w:rPr>
          <w:sz w:val="20"/>
          <w:szCs w:val="20"/>
        </w:rPr>
        <w:t>00</w:t>
      </w:r>
      <w:r w:rsidR="00FE184E">
        <w:rPr>
          <w:sz w:val="20"/>
          <w:szCs w:val="20"/>
        </w:rPr>
        <w:t xml:space="preserve"> the stochastic scenario which followed our model got a value of $143,655. At first this seems positive, but at this stage the difference is hard to attribute without a more detailed breakdown of variable assignment. When the number of </w:t>
      </w:r>
      <w:r w:rsidR="00FE184E">
        <w:rPr>
          <w:sz w:val="20"/>
          <w:szCs w:val="20"/>
        </w:rPr>
        <w:lastRenderedPageBreak/>
        <w:t>employees is increased to 40 with everything else remaining constant, the VSS drops from 36% to 10%, which reflects that the optimization approach has lost</w:t>
      </w:r>
      <w:r w:rsidR="004E3E41">
        <w:rPr>
          <w:sz w:val="20"/>
          <w:szCs w:val="20"/>
        </w:rPr>
        <w:t xml:space="preserve"> some of</w:t>
      </w:r>
      <w:r w:rsidR="00FE184E">
        <w:rPr>
          <w:sz w:val="20"/>
          <w:szCs w:val="20"/>
        </w:rPr>
        <w:t xml:space="preserve"> </w:t>
      </w:r>
      <w:r w:rsidR="004E3E41">
        <w:rPr>
          <w:sz w:val="20"/>
          <w:szCs w:val="20"/>
        </w:rPr>
        <w:t xml:space="preserve">its advantage of efficient assignment. It is predictable that everything remaining constant while the cost of assigning employees doubled would reduce efficiencies. </w:t>
      </w:r>
    </w:p>
    <w:p w14:paraId="73A32847" w14:textId="77777777" w:rsidR="00E62711" w:rsidRDefault="00E62711" w:rsidP="008A272E">
      <w:pPr>
        <w:jc w:val="both"/>
        <w:rPr>
          <w:sz w:val="20"/>
          <w:szCs w:val="20"/>
        </w:rPr>
      </w:pPr>
    </w:p>
    <w:p w14:paraId="4363D755" w14:textId="70E63483" w:rsidR="005B1227" w:rsidRPr="005B1227" w:rsidRDefault="005B1227" w:rsidP="008A272E">
      <w:pPr>
        <w:jc w:val="both"/>
        <w:rPr>
          <w:b/>
          <w:bCs/>
          <w:sz w:val="20"/>
          <w:szCs w:val="20"/>
        </w:rPr>
      </w:pPr>
      <w:r>
        <w:rPr>
          <w:b/>
          <w:bCs/>
          <w:sz w:val="20"/>
          <w:szCs w:val="20"/>
        </w:rPr>
        <w:t>Differences between</w:t>
      </w:r>
      <w:r w:rsidR="00ED6DAF">
        <w:rPr>
          <w:b/>
          <w:bCs/>
          <w:sz w:val="20"/>
          <w:szCs w:val="20"/>
        </w:rPr>
        <w:t xml:space="preserve"> Baseline </w:t>
      </w:r>
      <w:r w:rsidR="00AF69E6">
        <w:rPr>
          <w:b/>
          <w:bCs/>
          <w:sz w:val="20"/>
          <w:szCs w:val="20"/>
        </w:rPr>
        <w:t xml:space="preserve">Model outcomes </w:t>
      </w:r>
      <w:r w:rsidR="00ED6DAF">
        <w:rPr>
          <w:b/>
          <w:bCs/>
          <w:sz w:val="20"/>
          <w:szCs w:val="20"/>
        </w:rPr>
        <w:t>and Experiment</w:t>
      </w:r>
      <w:r w:rsidR="00AF69E6">
        <w:rPr>
          <w:b/>
          <w:bCs/>
          <w:sz w:val="20"/>
          <w:szCs w:val="20"/>
        </w:rPr>
        <w:t>al Outcomes</w:t>
      </w:r>
    </w:p>
    <w:p w14:paraId="3921B9DB" w14:textId="2DC5B535" w:rsidR="0018613C" w:rsidRDefault="0018613C" w:rsidP="008A272E">
      <w:pPr>
        <w:jc w:val="both"/>
        <w:rPr>
          <w:sz w:val="20"/>
          <w:szCs w:val="20"/>
        </w:rPr>
      </w:pPr>
      <w:r>
        <w:rPr>
          <w:sz w:val="20"/>
          <w:szCs w:val="20"/>
        </w:rPr>
        <w:t>Although the visualizations of the current Tours, Demand versus Coverage, and overall schedule allocation show a lot of promise</w:t>
      </w:r>
      <w:r w:rsidR="004E3E41">
        <w:rPr>
          <w:sz w:val="20"/>
          <w:szCs w:val="20"/>
        </w:rPr>
        <w:t xml:space="preserve"> in following the original model</w:t>
      </w:r>
      <w:r>
        <w:rPr>
          <w:sz w:val="20"/>
          <w:szCs w:val="20"/>
        </w:rPr>
        <w:t xml:space="preserve"> there are </w:t>
      </w:r>
      <w:r w:rsidR="00ED6DAF">
        <w:rPr>
          <w:sz w:val="20"/>
          <w:szCs w:val="20"/>
        </w:rPr>
        <w:t>some</w:t>
      </w:r>
      <w:r>
        <w:rPr>
          <w:sz w:val="20"/>
          <w:szCs w:val="20"/>
        </w:rPr>
        <w:t xml:space="preserve"> areas of concern. The computation time for example is wildly different. The solution for the Restrepo, Gendron, Rousseau </w:t>
      </w:r>
      <w:r w:rsidR="005E5DB0">
        <w:rPr>
          <w:sz w:val="20"/>
          <w:szCs w:val="20"/>
        </w:rPr>
        <w:t xml:space="preserve">approach </w:t>
      </w:r>
      <w:r>
        <w:rPr>
          <w:sz w:val="20"/>
          <w:szCs w:val="20"/>
        </w:rPr>
        <w:t xml:space="preserve">was powered by an Intel </w:t>
      </w:r>
      <w:r w:rsidR="001A7658">
        <w:rPr>
          <w:sz w:val="20"/>
          <w:szCs w:val="20"/>
        </w:rPr>
        <w:t xml:space="preserve">Xeon X5675 processor, whereas the </w:t>
      </w:r>
      <w:proofErr w:type="spellStart"/>
      <w:r w:rsidR="001A7658">
        <w:rPr>
          <w:sz w:val="20"/>
          <w:szCs w:val="20"/>
        </w:rPr>
        <w:t>Pyomo</w:t>
      </w:r>
      <w:proofErr w:type="spellEnd"/>
      <w:r w:rsidR="001A7658">
        <w:rPr>
          <w:sz w:val="20"/>
          <w:szCs w:val="20"/>
        </w:rPr>
        <w:t>-CBC solver was solved using an Apple M2 processor. Comparing the two processors shows that an Intel Xeon X5675 processer is 11 years older and only about 42% as powerful as the M2 [1</w:t>
      </w:r>
      <w:r w:rsidR="00A10630">
        <w:rPr>
          <w:sz w:val="20"/>
          <w:szCs w:val="20"/>
        </w:rPr>
        <w:t>2</w:t>
      </w:r>
      <w:r w:rsidR="001A7658">
        <w:rPr>
          <w:sz w:val="20"/>
          <w:szCs w:val="20"/>
        </w:rPr>
        <w:t xml:space="preserve">]. It’s likely that the difference in speed only contributes a small difference. Additionally, the researchers’ models explored more potential scenarios and used the much more substantial CPLEX solver. It’s also likely that </w:t>
      </w:r>
      <w:r w:rsidR="005A6D10">
        <w:rPr>
          <w:sz w:val="20"/>
          <w:szCs w:val="20"/>
        </w:rPr>
        <w:t xml:space="preserve">CPLEX Version 12.5.01 </w:t>
      </w:r>
      <w:r w:rsidR="001A7658">
        <w:rPr>
          <w:sz w:val="20"/>
          <w:szCs w:val="20"/>
        </w:rPr>
        <w:t xml:space="preserve">solver used is less efficient than the 2025-CBC solver. Overall although the visualizations demonstrate that feasible solutions are being reached in the </w:t>
      </w:r>
      <w:proofErr w:type="spellStart"/>
      <w:r w:rsidR="001A7658">
        <w:rPr>
          <w:sz w:val="20"/>
          <w:szCs w:val="20"/>
        </w:rPr>
        <w:t>Pyomo</w:t>
      </w:r>
      <w:proofErr w:type="spellEnd"/>
      <w:r w:rsidR="001A7658">
        <w:rPr>
          <w:sz w:val="20"/>
          <w:szCs w:val="20"/>
        </w:rPr>
        <w:t>-CBC model, i</w:t>
      </w:r>
      <w:r w:rsidR="00ED6DAF">
        <w:rPr>
          <w:sz w:val="20"/>
          <w:szCs w:val="20"/>
        </w:rPr>
        <w:t xml:space="preserve">t </w:t>
      </w:r>
      <w:r w:rsidR="003B0F7D">
        <w:rPr>
          <w:sz w:val="20"/>
          <w:szCs w:val="20"/>
        </w:rPr>
        <w:t>must</w:t>
      </w:r>
      <w:r w:rsidR="00ED6DAF">
        <w:rPr>
          <w:sz w:val="20"/>
          <w:szCs w:val="20"/>
        </w:rPr>
        <w:t xml:space="preserve"> be </w:t>
      </w:r>
      <w:r w:rsidR="003B0F7D">
        <w:rPr>
          <w:sz w:val="20"/>
          <w:szCs w:val="20"/>
        </w:rPr>
        <w:t>considered</w:t>
      </w:r>
      <w:r w:rsidR="00ED6DAF">
        <w:rPr>
          <w:sz w:val="20"/>
          <w:szCs w:val="20"/>
        </w:rPr>
        <w:t xml:space="preserve"> if the CBC multi-cuts are being applied correctly.</w:t>
      </w:r>
      <w:r w:rsidR="007E3A18">
        <w:rPr>
          <w:sz w:val="20"/>
          <w:szCs w:val="20"/>
        </w:rPr>
        <w:t xml:space="preserve"> </w:t>
      </w:r>
      <w:r w:rsidR="007A05FE">
        <w:rPr>
          <w:sz w:val="20"/>
          <w:szCs w:val="20"/>
        </w:rPr>
        <w:t>Due to the project’s complexity, there are webs of variables that have been assigned, rewritten, and assigned again</w:t>
      </w:r>
      <w:r w:rsidR="00FF155A">
        <w:rPr>
          <w:sz w:val="20"/>
          <w:szCs w:val="20"/>
        </w:rPr>
        <w:t>, that therefore need thorough examination before the structure of the python code can be verified as a non-contributor to the project performance.</w:t>
      </w:r>
    </w:p>
    <w:p w14:paraId="5775E384" w14:textId="77777777" w:rsidR="005B1227" w:rsidRDefault="005B1227" w:rsidP="008A272E">
      <w:pPr>
        <w:jc w:val="both"/>
        <w:rPr>
          <w:sz w:val="20"/>
          <w:szCs w:val="20"/>
        </w:rPr>
      </w:pPr>
    </w:p>
    <w:p w14:paraId="61B29727" w14:textId="22B5BC43" w:rsidR="005B1227" w:rsidRPr="005B1227" w:rsidRDefault="005B1227" w:rsidP="008A272E">
      <w:pPr>
        <w:jc w:val="both"/>
        <w:rPr>
          <w:b/>
          <w:bCs/>
          <w:sz w:val="20"/>
          <w:szCs w:val="20"/>
        </w:rPr>
      </w:pPr>
      <w:r>
        <w:rPr>
          <w:b/>
          <w:bCs/>
          <w:sz w:val="20"/>
          <w:szCs w:val="20"/>
        </w:rPr>
        <w:t xml:space="preserve">Next Steps for the </w:t>
      </w:r>
      <w:r w:rsidR="00ED6DAF">
        <w:rPr>
          <w:b/>
          <w:bCs/>
          <w:sz w:val="20"/>
          <w:szCs w:val="20"/>
        </w:rPr>
        <w:t>M</w:t>
      </w:r>
      <w:r>
        <w:rPr>
          <w:b/>
          <w:bCs/>
          <w:sz w:val="20"/>
          <w:szCs w:val="20"/>
        </w:rPr>
        <w:t>odel</w:t>
      </w:r>
    </w:p>
    <w:p w14:paraId="1F04DC82" w14:textId="621539BD" w:rsidR="00694471" w:rsidRDefault="003B0F7D" w:rsidP="004E3E41">
      <w:pPr>
        <w:rPr>
          <w:sz w:val="20"/>
          <w:szCs w:val="20"/>
        </w:rPr>
      </w:pPr>
      <w:r>
        <w:rPr>
          <w:sz w:val="20"/>
          <w:szCs w:val="20"/>
        </w:rPr>
        <w:t xml:space="preserve">The next steps for this stage </w:t>
      </w:r>
      <w:r w:rsidR="00FF155A">
        <w:rPr>
          <w:sz w:val="20"/>
          <w:szCs w:val="20"/>
        </w:rPr>
        <w:t>from</w:t>
      </w:r>
      <w:r>
        <w:rPr>
          <w:sz w:val="20"/>
          <w:szCs w:val="20"/>
        </w:rPr>
        <w:t xml:space="preserve"> these results are to further validate the model’s behavior and evaluate more scenarios to confirm that the current formulation can be applied to other scenarios.</w:t>
      </w:r>
      <w:r w:rsidR="004E3E41">
        <w:rPr>
          <w:sz w:val="20"/>
          <w:szCs w:val="20"/>
        </w:rPr>
        <w:t xml:space="preserve"> Currently, the number of tours, and tour visualization was a key place to start because there are just so many activities in a week, it will be straightforward to collect detailed information on actual employee arrangement.</w:t>
      </w:r>
      <w:r>
        <w:rPr>
          <w:sz w:val="20"/>
          <w:szCs w:val="20"/>
        </w:rPr>
        <w:t xml:space="preserve"> </w:t>
      </w:r>
      <w:r w:rsidR="00FF155A">
        <w:rPr>
          <w:sz w:val="20"/>
          <w:szCs w:val="20"/>
        </w:rPr>
        <w:t>By review</w:t>
      </w:r>
      <w:r w:rsidR="00AF69E6">
        <w:rPr>
          <w:sz w:val="20"/>
          <w:szCs w:val="20"/>
        </w:rPr>
        <w:t>ing</w:t>
      </w:r>
      <w:r w:rsidR="00FF155A">
        <w:rPr>
          <w:sz w:val="20"/>
          <w:szCs w:val="20"/>
        </w:rPr>
        <w:t xml:space="preserve"> more scenarios it’ll be clear if tweaking each parameter gives the expected impact. </w:t>
      </w:r>
      <w:r>
        <w:rPr>
          <w:sz w:val="20"/>
          <w:szCs w:val="20"/>
        </w:rPr>
        <w:t xml:space="preserve">Once that is confirmed </w:t>
      </w:r>
      <w:r w:rsidR="007A05FE">
        <w:rPr>
          <w:sz w:val="20"/>
          <w:szCs w:val="20"/>
        </w:rPr>
        <w:t xml:space="preserve">it’s possible to extend the model. As of now, the parameters associated with estimating demand are fixed. The parameters for cost are fixed. The parameters for length of shifts, types of activities, and number of employees are fixed. If the model is validated across multiple scenarios, it will be simple to layer on the natural language interface to the project. </w:t>
      </w:r>
      <w:r w:rsidR="00FF155A">
        <w:rPr>
          <w:sz w:val="20"/>
          <w:szCs w:val="20"/>
        </w:rPr>
        <w:t xml:space="preserve">Overall, the results so far are very promising and it’s only a matter of testing </w:t>
      </w:r>
      <w:r w:rsidR="004E3E41">
        <w:rPr>
          <w:sz w:val="20"/>
          <w:szCs w:val="20"/>
        </w:rPr>
        <w:t>and receiving feedback</w:t>
      </w:r>
      <w:r w:rsidR="00FF155A">
        <w:rPr>
          <w:sz w:val="20"/>
          <w:szCs w:val="20"/>
        </w:rPr>
        <w:t xml:space="preserve"> to tell if this approach is complete or needs to be tweaked.</w:t>
      </w:r>
    </w:p>
    <w:p w14:paraId="56B4269B" w14:textId="77777777" w:rsidR="004E3E41" w:rsidRPr="00967024" w:rsidRDefault="004E3E41" w:rsidP="004E3E41">
      <w:pPr>
        <w:rPr>
          <w:sz w:val="20"/>
          <w:szCs w:val="20"/>
        </w:rPr>
      </w:pPr>
    </w:p>
    <w:p w14:paraId="68C368AB" w14:textId="6A0E1A75" w:rsidR="000769BC" w:rsidRPr="00967024" w:rsidRDefault="000769BC" w:rsidP="000769BC">
      <w:pPr>
        <w:pStyle w:val="Heading2"/>
        <w:numPr>
          <w:ilvl w:val="0"/>
          <w:numId w:val="10"/>
        </w:numPr>
        <w:ind w:left="360"/>
        <w:jc w:val="both"/>
        <w:rPr>
          <w:rFonts w:ascii="Times New Roman" w:eastAsia="Times New Roman" w:hAnsi="Times New Roman" w:cs="Times New Roman"/>
        </w:rPr>
      </w:pPr>
      <w:r w:rsidRPr="00967024">
        <w:rPr>
          <w:rFonts w:ascii="Times New Roman" w:eastAsia="Times New Roman" w:hAnsi="Times New Roman" w:cs="Times New Roman"/>
        </w:rPr>
        <w:t>Timeline</w:t>
      </w:r>
      <w:r w:rsidR="003D05AE">
        <w:rPr>
          <w:rFonts w:ascii="Times New Roman" w:eastAsia="Times New Roman" w:hAnsi="Times New Roman" w:cs="Times New Roman"/>
        </w:rPr>
        <w:t xml:space="preserve"> (1/2 page)</w:t>
      </w:r>
    </w:p>
    <w:p w14:paraId="619C868D" w14:textId="77777777" w:rsidR="005465A9" w:rsidRPr="005465A9" w:rsidRDefault="005465A9" w:rsidP="005465A9">
      <w:pPr>
        <w:jc w:val="both"/>
        <w:rPr>
          <w:color w:val="000000" w:themeColor="text1"/>
          <w:sz w:val="20"/>
          <w:szCs w:val="20"/>
        </w:rPr>
      </w:pPr>
    </w:p>
    <w:p w14:paraId="509BB46F" w14:textId="6354E77E" w:rsidR="005465A9" w:rsidRPr="005465A9" w:rsidRDefault="005465A9" w:rsidP="005465A9">
      <w:pPr>
        <w:jc w:val="both"/>
        <w:rPr>
          <w:color w:val="000000" w:themeColor="text1"/>
          <w:sz w:val="20"/>
          <w:szCs w:val="20"/>
        </w:rPr>
      </w:pPr>
      <w:r w:rsidRPr="005465A9">
        <w:rPr>
          <w:color w:val="000000" w:themeColor="text1"/>
          <w:sz w:val="20"/>
          <w:szCs w:val="20"/>
        </w:rPr>
        <w:t xml:space="preserve">The timeline consists of three stages. The first stage, </w:t>
      </w:r>
      <w:r>
        <w:rPr>
          <w:color w:val="000000" w:themeColor="text1"/>
          <w:sz w:val="20"/>
          <w:szCs w:val="20"/>
        </w:rPr>
        <w:t>“</w:t>
      </w:r>
      <w:r w:rsidRPr="005465A9">
        <w:rPr>
          <w:color w:val="000000" w:themeColor="text1"/>
          <w:sz w:val="20"/>
          <w:szCs w:val="20"/>
        </w:rPr>
        <w:t>Initializing the Model</w:t>
      </w:r>
      <w:r>
        <w:rPr>
          <w:color w:val="000000" w:themeColor="text1"/>
          <w:sz w:val="20"/>
          <w:szCs w:val="20"/>
        </w:rPr>
        <w:t>”</w:t>
      </w:r>
      <w:r w:rsidRPr="005465A9">
        <w:rPr>
          <w:color w:val="000000" w:themeColor="text1"/>
          <w:sz w:val="20"/>
          <w:szCs w:val="20"/>
        </w:rPr>
        <w:t xml:space="preserve">, involves selecting an existing stochastic solver to replicate, implementing the model using the </w:t>
      </w:r>
      <w:proofErr w:type="spellStart"/>
      <w:r w:rsidRPr="005465A9">
        <w:rPr>
          <w:color w:val="000000" w:themeColor="text1"/>
          <w:sz w:val="20"/>
          <w:szCs w:val="20"/>
        </w:rPr>
        <w:t>Pyomo</w:t>
      </w:r>
      <w:proofErr w:type="spellEnd"/>
      <w:r w:rsidRPr="005465A9">
        <w:rPr>
          <w:color w:val="000000" w:themeColor="text1"/>
          <w:sz w:val="20"/>
          <w:szCs w:val="20"/>
        </w:rPr>
        <w:t>-CBC method, and validating its performance.</w:t>
      </w:r>
      <w:r>
        <w:rPr>
          <w:color w:val="000000" w:themeColor="text1"/>
          <w:sz w:val="20"/>
          <w:szCs w:val="20"/>
        </w:rPr>
        <w:t xml:space="preserve"> This is where the project is at currently.</w:t>
      </w:r>
      <w:r w:rsidR="00DF49F4">
        <w:rPr>
          <w:color w:val="000000" w:themeColor="text1"/>
          <w:sz w:val="20"/>
          <w:szCs w:val="20"/>
        </w:rPr>
        <w:t xml:space="preserve"> Current, the project will remain in this stage for </w:t>
      </w:r>
      <w:r w:rsidR="0018613C">
        <w:rPr>
          <w:color w:val="000000" w:themeColor="text1"/>
          <w:sz w:val="20"/>
          <w:szCs w:val="20"/>
        </w:rPr>
        <w:t>more time.</w:t>
      </w:r>
      <w:r w:rsidRPr="005465A9">
        <w:rPr>
          <w:color w:val="000000" w:themeColor="text1"/>
          <w:sz w:val="20"/>
          <w:szCs w:val="20"/>
        </w:rPr>
        <w:t xml:space="preserve"> The second stage, </w:t>
      </w:r>
      <w:r>
        <w:rPr>
          <w:color w:val="000000" w:themeColor="text1"/>
          <w:sz w:val="20"/>
          <w:szCs w:val="20"/>
        </w:rPr>
        <w:t>“</w:t>
      </w:r>
      <w:r w:rsidRPr="005465A9">
        <w:rPr>
          <w:color w:val="000000" w:themeColor="text1"/>
          <w:sz w:val="20"/>
          <w:szCs w:val="20"/>
        </w:rPr>
        <w:t>Adding Natural Language</w:t>
      </w:r>
      <w:r>
        <w:rPr>
          <w:color w:val="000000" w:themeColor="text1"/>
          <w:sz w:val="20"/>
          <w:szCs w:val="20"/>
        </w:rPr>
        <w:t>”</w:t>
      </w:r>
      <w:r w:rsidRPr="005465A9">
        <w:rPr>
          <w:color w:val="000000" w:themeColor="text1"/>
          <w:sz w:val="20"/>
          <w:szCs w:val="20"/>
        </w:rPr>
        <w:t xml:space="preserve">, focuses on </w:t>
      </w:r>
      <w:r>
        <w:rPr>
          <w:color w:val="000000" w:themeColor="text1"/>
          <w:sz w:val="20"/>
          <w:szCs w:val="20"/>
        </w:rPr>
        <w:t>transforming</w:t>
      </w:r>
      <w:r w:rsidRPr="005465A9">
        <w:rPr>
          <w:color w:val="000000" w:themeColor="text1"/>
          <w:sz w:val="20"/>
          <w:szCs w:val="20"/>
        </w:rPr>
        <w:t xml:space="preserve"> the model’s usability by ensuring it produces readable outputs and can process handleable inputs from users. This will allow the system to better interpret and respond to operational queries.  he third and final stage, </w:t>
      </w:r>
      <w:r>
        <w:rPr>
          <w:color w:val="000000" w:themeColor="text1"/>
          <w:sz w:val="20"/>
          <w:szCs w:val="20"/>
        </w:rPr>
        <w:t>“</w:t>
      </w:r>
      <w:r w:rsidRPr="005465A9">
        <w:rPr>
          <w:color w:val="000000" w:themeColor="text1"/>
          <w:sz w:val="20"/>
          <w:szCs w:val="20"/>
        </w:rPr>
        <w:t>Adding Complete User Experience</w:t>
      </w:r>
      <w:r>
        <w:rPr>
          <w:color w:val="000000" w:themeColor="text1"/>
          <w:sz w:val="20"/>
          <w:szCs w:val="20"/>
        </w:rPr>
        <w:t xml:space="preserve">”, </w:t>
      </w:r>
      <w:r w:rsidRPr="005465A9">
        <w:rPr>
          <w:color w:val="000000" w:themeColor="text1"/>
          <w:sz w:val="20"/>
          <w:szCs w:val="20"/>
        </w:rPr>
        <w:t xml:space="preserve">involves integrating a user interface and a dashboard to improve accessibility and visualization. The final product will be capable of guiding users through structured queries and delivering optimized solutions in a clear and interactive manner. The entire project </w:t>
      </w:r>
      <w:r w:rsidR="007E3A18">
        <w:rPr>
          <w:color w:val="000000" w:themeColor="text1"/>
          <w:sz w:val="20"/>
          <w:szCs w:val="20"/>
        </w:rPr>
        <w:t>was</w:t>
      </w:r>
      <w:r w:rsidRPr="005465A9">
        <w:rPr>
          <w:color w:val="000000" w:themeColor="text1"/>
          <w:sz w:val="20"/>
          <w:szCs w:val="20"/>
        </w:rPr>
        <w:t xml:space="preserve"> planned for completion within three </w:t>
      </w:r>
      <w:r w:rsidR="007E3A18" w:rsidRPr="005465A9">
        <w:rPr>
          <w:color w:val="000000" w:themeColor="text1"/>
          <w:sz w:val="20"/>
          <w:szCs w:val="20"/>
        </w:rPr>
        <w:t>months,</w:t>
      </w:r>
      <w:r w:rsidR="00DF49F4">
        <w:rPr>
          <w:color w:val="000000" w:themeColor="text1"/>
          <w:sz w:val="20"/>
          <w:szCs w:val="20"/>
        </w:rPr>
        <w:t xml:space="preserve"> but the most ambitious features are going to be hard to reach.</w:t>
      </w:r>
      <w:r w:rsidR="005B1227">
        <w:rPr>
          <w:color w:val="000000" w:themeColor="text1"/>
          <w:sz w:val="20"/>
          <w:szCs w:val="20"/>
        </w:rPr>
        <w:t xml:space="preserve"> In the upcoming re-evaluation </w:t>
      </w:r>
      <w:proofErr w:type="gramStart"/>
      <w:r w:rsidR="005B1227">
        <w:rPr>
          <w:color w:val="000000" w:themeColor="text1"/>
          <w:sz w:val="20"/>
          <w:szCs w:val="20"/>
        </w:rPr>
        <w:t>stage</w:t>
      </w:r>
      <w:proofErr w:type="gramEnd"/>
      <w:r w:rsidR="005B1227">
        <w:rPr>
          <w:color w:val="000000" w:themeColor="text1"/>
          <w:sz w:val="20"/>
          <w:szCs w:val="20"/>
        </w:rPr>
        <w:t xml:space="preserve"> it’s likely the current attempt will be simplified, removing GDA and Tour optimization, and replacing them with some fixed schedules.</w:t>
      </w:r>
    </w:p>
    <w:p w14:paraId="6F2D8EF0" w14:textId="09A655EB" w:rsidR="00180337" w:rsidRDefault="00DF49F4" w:rsidP="00180337">
      <w:pPr>
        <w:ind w:firstLine="360"/>
        <w:jc w:val="center"/>
        <w:rPr>
          <w:sz w:val="20"/>
          <w:szCs w:val="20"/>
        </w:rPr>
      </w:pPr>
      <w:r w:rsidRPr="00DF49F4">
        <w:rPr>
          <w:noProof/>
          <w:sz w:val="20"/>
          <w:szCs w:val="20"/>
        </w:rPr>
        <w:drawing>
          <wp:inline distT="0" distB="0" distL="0" distR="0" wp14:anchorId="4C09F535" wp14:editId="2D3A2A36">
            <wp:extent cx="2904989" cy="1677508"/>
            <wp:effectExtent l="0" t="0" r="3810" b="0"/>
            <wp:docPr id="245676688" name="Picture 1" descr="A diagram of steps to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76688" name="Picture 1" descr="A diagram of steps to a model&#10;&#10;Description automatically generated"/>
                    <pic:cNvPicPr/>
                  </pic:nvPicPr>
                  <pic:blipFill>
                    <a:blip r:embed="rId18"/>
                    <a:stretch>
                      <a:fillRect/>
                    </a:stretch>
                  </pic:blipFill>
                  <pic:spPr>
                    <a:xfrm>
                      <a:off x="0" y="0"/>
                      <a:ext cx="2978594" cy="1720012"/>
                    </a:xfrm>
                    <a:prstGeom prst="rect">
                      <a:avLst/>
                    </a:prstGeom>
                  </pic:spPr>
                </pic:pic>
              </a:graphicData>
            </a:graphic>
          </wp:inline>
        </w:drawing>
      </w:r>
    </w:p>
    <w:p w14:paraId="11283B01" w14:textId="6DDE90DE" w:rsidR="00180337" w:rsidRPr="00CE0EB4" w:rsidRDefault="00180337" w:rsidP="00CE0EB4">
      <w:pPr>
        <w:ind w:firstLine="360"/>
        <w:jc w:val="center"/>
        <w:rPr>
          <w:sz w:val="20"/>
          <w:szCs w:val="20"/>
        </w:rPr>
      </w:pPr>
      <w:r>
        <w:rPr>
          <w:sz w:val="20"/>
          <w:szCs w:val="20"/>
        </w:rPr>
        <w:t xml:space="preserve">Figure </w:t>
      </w:r>
      <w:r w:rsidR="00124FA7">
        <w:rPr>
          <w:sz w:val="20"/>
          <w:szCs w:val="20"/>
        </w:rPr>
        <w:t>7</w:t>
      </w:r>
      <w:r>
        <w:rPr>
          <w:sz w:val="20"/>
          <w:szCs w:val="20"/>
        </w:rPr>
        <w:t xml:space="preserve">: A visualization of a </w:t>
      </w:r>
      <w:r w:rsidR="00DF49F4">
        <w:rPr>
          <w:sz w:val="20"/>
          <w:szCs w:val="20"/>
        </w:rPr>
        <w:t>timetable</w:t>
      </w:r>
      <w:r>
        <w:rPr>
          <w:sz w:val="20"/>
          <w:szCs w:val="20"/>
        </w:rPr>
        <w:t xml:space="preserve"> with goals</w:t>
      </w:r>
    </w:p>
    <w:p w14:paraId="7C263398" w14:textId="0E6895E7" w:rsidR="00E1483B" w:rsidRDefault="00E1483B" w:rsidP="005078B6">
      <w:pPr>
        <w:jc w:val="both"/>
        <w:rPr>
          <w:bCs/>
          <w:sz w:val="20"/>
          <w:szCs w:val="20"/>
        </w:rPr>
      </w:pPr>
      <w:r w:rsidRPr="00E1483B">
        <w:rPr>
          <w:b/>
        </w:rPr>
        <w:lastRenderedPageBreak/>
        <w:t>References</w:t>
      </w:r>
      <w:r w:rsidRPr="00E1483B">
        <w:rPr>
          <w:b/>
        </w:rPr>
        <w:br/>
      </w:r>
      <w:r w:rsidRPr="00E1483B">
        <w:rPr>
          <w:bCs/>
          <w:sz w:val="20"/>
          <w:szCs w:val="20"/>
        </w:rPr>
        <w:t>[1] Hugging Face, "Models," Hugging Face. [Online]. Available: https://huggingface.co/models</w:t>
      </w:r>
      <w:r w:rsidRPr="00E1483B">
        <w:rPr>
          <w:bCs/>
          <w:sz w:val="20"/>
          <w:szCs w:val="20"/>
        </w:rPr>
        <w:br/>
        <w:t xml:space="preserve">[2] </w:t>
      </w:r>
      <w:proofErr w:type="spellStart"/>
      <w:r w:rsidRPr="00E1483B">
        <w:rPr>
          <w:bCs/>
          <w:sz w:val="20"/>
          <w:szCs w:val="20"/>
        </w:rPr>
        <w:t>Pyomo</w:t>
      </w:r>
      <w:proofErr w:type="spellEnd"/>
      <w:r w:rsidRPr="00E1483B">
        <w:rPr>
          <w:bCs/>
          <w:sz w:val="20"/>
          <w:szCs w:val="20"/>
        </w:rPr>
        <w:t xml:space="preserve"> Development Team, "</w:t>
      </w:r>
      <w:proofErr w:type="spellStart"/>
      <w:r w:rsidRPr="00E1483B">
        <w:rPr>
          <w:bCs/>
          <w:sz w:val="20"/>
          <w:szCs w:val="20"/>
        </w:rPr>
        <w:t>Pyomo</w:t>
      </w:r>
      <w:proofErr w:type="spellEnd"/>
      <w:r w:rsidRPr="00E1483B">
        <w:rPr>
          <w:bCs/>
          <w:sz w:val="20"/>
          <w:szCs w:val="20"/>
        </w:rPr>
        <w:t xml:space="preserve"> Documentation," </w:t>
      </w:r>
      <w:proofErr w:type="spellStart"/>
      <w:r w:rsidRPr="00E1483B">
        <w:rPr>
          <w:bCs/>
          <w:sz w:val="20"/>
          <w:szCs w:val="20"/>
        </w:rPr>
        <w:t>Pyomo</w:t>
      </w:r>
      <w:proofErr w:type="spellEnd"/>
      <w:r w:rsidRPr="00E1483B">
        <w:rPr>
          <w:bCs/>
          <w:sz w:val="20"/>
          <w:szCs w:val="20"/>
        </w:rPr>
        <w:t>. [Online]. Available: https://www.pyomo.org</w:t>
      </w:r>
      <w:r w:rsidRPr="00E1483B">
        <w:rPr>
          <w:bCs/>
          <w:sz w:val="20"/>
          <w:szCs w:val="20"/>
        </w:rPr>
        <w:br/>
        <w:t>[3] GAMS Development Corporation, "GAMS Documentation," GAMS Documentation Center. [Online].</w:t>
      </w:r>
      <w:r w:rsidRPr="00E1483B">
        <w:rPr>
          <w:bCs/>
          <w:sz w:val="20"/>
          <w:szCs w:val="20"/>
        </w:rPr>
        <w:br/>
        <w:t>Available: https://www.gams.com/latest/docs/</w:t>
      </w:r>
      <w:r w:rsidRPr="00E1483B">
        <w:rPr>
          <w:bCs/>
          <w:sz w:val="20"/>
          <w:szCs w:val="20"/>
        </w:rPr>
        <w:br/>
        <w:t>[4] COIN-OR Foundation, "COIN-OR CBC (Coin-or branch and cut)," GitHub. [Online].</w:t>
      </w:r>
      <w:r w:rsidRPr="00E1483B">
        <w:rPr>
          <w:bCs/>
          <w:sz w:val="20"/>
          <w:szCs w:val="20"/>
        </w:rPr>
        <w:br/>
        <w:t>Available: https://github.com/coin-or/Cbc</w:t>
      </w:r>
      <w:r w:rsidRPr="00E1483B">
        <w:rPr>
          <w:bCs/>
          <w:sz w:val="20"/>
          <w:szCs w:val="20"/>
        </w:rPr>
        <w:br/>
        <w:t>[5] COIN-OR Foundation, "COIN-OR Interior Point Optimizer (</w:t>
      </w:r>
      <w:proofErr w:type="spellStart"/>
      <w:r w:rsidRPr="00E1483B">
        <w:rPr>
          <w:bCs/>
          <w:sz w:val="20"/>
          <w:szCs w:val="20"/>
        </w:rPr>
        <w:t>Ipopt</w:t>
      </w:r>
      <w:proofErr w:type="spellEnd"/>
      <w:r w:rsidRPr="00E1483B">
        <w:rPr>
          <w:bCs/>
          <w:sz w:val="20"/>
          <w:szCs w:val="20"/>
        </w:rPr>
        <w:t>)," GitHub. [Online].</w:t>
      </w:r>
      <w:r w:rsidRPr="00E1483B">
        <w:rPr>
          <w:bCs/>
          <w:sz w:val="20"/>
          <w:szCs w:val="20"/>
        </w:rPr>
        <w:br/>
        <w:t>Available: https://github.com/coin-or/Ipopt</w:t>
      </w:r>
      <w:r w:rsidRPr="00E1483B">
        <w:rPr>
          <w:bCs/>
          <w:sz w:val="20"/>
          <w:szCs w:val="20"/>
        </w:rPr>
        <w:br/>
        <w:t>[6] IBM Corporation, "IBM ILOG CPLEX Optimizer Documentation," IBM Documentation. [Online].</w:t>
      </w:r>
      <w:r w:rsidRPr="00E1483B">
        <w:rPr>
          <w:bCs/>
          <w:sz w:val="20"/>
          <w:szCs w:val="20"/>
        </w:rPr>
        <w:br/>
        <w:t>Available: https://www.ibm.com/docs/en/icos/22.1.1?topic=optimizers-users-manual-cplex</w:t>
      </w:r>
      <w:r w:rsidRPr="00E1483B">
        <w:rPr>
          <w:bCs/>
          <w:sz w:val="20"/>
          <w:szCs w:val="20"/>
        </w:rPr>
        <w:br/>
        <w:t>[7] P. A. Meyer, "Stochastic Processes from 1950 to the Present," in Development of Mathematics 1950-2000, J. P.</w:t>
      </w:r>
      <w:r w:rsidRPr="00E1483B">
        <w:rPr>
          <w:bCs/>
          <w:sz w:val="20"/>
          <w:szCs w:val="20"/>
        </w:rPr>
        <w:br/>
        <w:t xml:space="preserve">Pier, Ed. Basel: </w:t>
      </w:r>
      <w:proofErr w:type="spellStart"/>
      <w:r w:rsidRPr="00E1483B">
        <w:rPr>
          <w:bCs/>
          <w:sz w:val="20"/>
          <w:szCs w:val="20"/>
        </w:rPr>
        <w:t>Birkhäuser</w:t>
      </w:r>
      <w:proofErr w:type="spellEnd"/>
      <w:r w:rsidRPr="00E1483B">
        <w:rPr>
          <w:bCs/>
          <w:sz w:val="20"/>
          <w:szCs w:val="20"/>
        </w:rPr>
        <w:t>, 2000, pp. 813-848. http://emis.icm.edu.pl/journals/JEHPS/juin2009/Meyer.pdf</w:t>
      </w:r>
      <w:r w:rsidRPr="00E1483B">
        <w:rPr>
          <w:bCs/>
          <w:sz w:val="20"/>
          <w:szCs w:val="20"/>
        </w:rPr>
        <w:br/>
        <w:t>[8] Y. Yuan et al., "Multimodal data integration using deep learning predicts overall survival of patients with glioma,"</w:t>
      </w:r>
      <w:r w:rsidRPr="00E1483B">
        <w:rPr>
          <w:bCs/>
          <w:sz w:val="20"/>
          <w:szCs w:val="20"/>
        </w:rPr>
        <w:br/>
        <w:t>Preprint, 2024. [Online]. Available: https://doi.org/10.22541/au.171902942.22220133/v1</w:t>
      </w:r>
      <w:r w:rsidRPr="00E1483B">
        <w:rPr>
          <w:bCs/>
          <w:sz w:val="20"/>
          <w:szCs w:val="20"/>
        </w:rPr>
        <w:br/>
        <w:t>[9] J. J. Schneider and S. Kirkpatrick, "Stochastic Optimization," Berlin: Springer, 2006.</w:t>
      </w:r>
      <w:r w:rsidRPr="00E1483B">
        <w:rPr>
          <w:bCs/>
          <w:sz w:val="20"/>
          <w:szCs w:val="20"/>
        </w:rPr>
        <w:br/>
        <w:t>available https://link.springer.com/chapter/10.1007/978-3-540-34560-2_50</w:t>
      </w:r>
      <w:r w:rsidRPr="00E1483B">
        <w:rPr>
          <w:bCs/>
          <w:sz w:val="20"/>
          <w:szCs w:val="20"/>
        </w:rPr>
        <w:br/>
        <w:t xml:space="preserve">[10] E. A. F. </w:t>
      </w:r>
      <w:proofErr w:type="spellStart"/>
      <w:r w:rsidRPr="00E1483B">
        <w:rPr>
          <w:bCs/>
          <w:sz w:val="20"/>
          <w:szCs w:val="20"/>
        </w:rPr>
        <w:t>Ekellem</w:t>
      </w:r>
      <w:proofErr w:type="spellEnd"/>
      <w:r w:rsidRPr="00E1483B">
        <w:rPr>
          <w:bCs/>
          <w:sz w:val="20"/>
          <w:szCs w:val="20"/>
        </w:rPr>
        <w:t xml:space="preserve">, "Operational Renaissance: Harnessing AI for Enhanced Business Efficacy," TH </w:t>
      </w:r>
      <w:proofErr w:type="spellStart"/>
      <w:r w:rsidRPr="00E1483B">
        <w:rPr>
          <w:bCs/>
          <w:sz w:val="20"/>
          <w:szCs w:val="20"/>
        </w:rPr>
        <w:t>koeln</w:t>
      </w:r>
      <w:proofErr w:type="spellEnd"/>
      <w:r w:rsidRPr="00E1483B">
        <w:rPr>
          <w:bCs/>
          <w:sz w:val="20"/>
          <w:szCs w:val="20"/>
        </w:rPr>
        <w:t>, Dec.</w:t>
      </w:r>
      <w:r w:rsidRPr="00E1483B">
        <w:rPr>
          <w:bCs/>
          <w:sz w:val="20"/>
          <w:szCs w:val="20"/>
        </w:rPr>
        <w:br/>
        <w:t>2023. [online]. Available:</w:t>
      </w:r>
      <w:r w:rsidRPr="00E1483B">
        <w:rPr>
          <w:bCs/>
          <w:sz w:val="20"/>
          <w:szCs w:val="20"/>
        </w:rPr>
        <w:br/>
        <w:t>https://d197for5662m48.cloudfront.net/documents/publicationstatus/181021/preprint_pdf/a72514d62ea21d0fd5</w:t>
      </w:r>
      <w:r w:rsidRPr="00E1483B">
        <w:rPr>
          <w:bCs/>
          <w:sz w:val="20"/>
          <w:szCs w:val="20"/>
        </w:rPr>
        <w:br/>
        <w:t>041d9b295ec03c.pdf</w:t>
      </w:r>
      <w:r>
        <w:rPr>
          <w:bCs/>
          <w:sz w:val="20"/>
          <w:szCs w:val="20"/>
        </w:rPr>
        <w:t xml:space="preserve"> </w:t>
      </w:r>
      <w:hyperlink r:id="rId19" w:history="1">
        <w:r w:rsidRPr="007F010F">
          <w:rPr>
            <w:rStyle w:val="Hyperlink"/>
            <w:bCs/>
            <w:sz w:val="20"/>
            <w:szCs w:val="20"/>
          </w:rPr>
          <w:t>https://www.mdpi.com/1999-59</w:t>
        </w:r>
      </w:hyperlink>
    </w:p>
    <w:p w14:paraId="7B53879A" w14:textId="7F024028" w:rsidR="00A10630" w:rsidRDefault="00A10630" w:rsidP="005078B6">
      <w:pPr>
        <w:jc w:val="both"/>
        <w:rPr>
          <w:bCs/>
          <w:sz w:val="20"/>
          <w:szCs w:val="20"/>
        </w:rPr>
      </w:pPr>
      <w:r>
        <w:rPr>
          <w:bCs/>
          <w:sz w:val="20"/>
          <w:szCs w:val="20"/>
        </w:rPr>
        <w:t xml:space="preserve">[11] </w:t>
      </w:r>
      <w:r w:rsidRPr="00A10630">
        <w:rPr>
          <w:bCs/>
          <w:sz w:val="20"/>
          <w:szCs w:val="20"/>
        </w:rPr>
        <w:t>M. I. Restrepo, B. Gendron, and L.-M. Rousseau, "A two-stage stochastic programming approach for multi-activity tour scheduling," </w:t>
      </w:r>
      <w:r w:rsidRPr="00A10630">
        <w:rPr>
          <w:bCs/>
          <w:i/>
          <w:iCs/>
          <w:sz w:val="20"/>
          <w:szCs w:val="20"/>
        </w:rPr>
        <w:t>European Journal of Operational Research</w:t>
      </w:r>
      <w:r w:rsidRPr="00A10630">
        <w:rPr>
          <w:bCs/>
          <w:sz w:val="20"/>
          <w:szCs w:val="20"/>
        </w:rPr>
        <w:t>, vol. 262, no. 2, pp. 620–635, Apr. 2017</w:t>
      </w:r>
    </w:p>
    <w:p w14:paraId="7EE7C5DD" w14:textId="00502867" w:rsidR="00A10630" w:rsidRDefault="00A10630" w:rsidP="005078B6">
      <w:pPr>
        <w:jc w:val="both"/>
        <w:rPr>
          <w:bCs/>
          <w:sz w:val="20"/>
          <w:szCs w:val="20"/>
        </w:rPr>
      </w:pPr>
      <w:r>
        <w:rPr>
          <w:bCs/>
          <w:sz w:val="20"/>
          <w:szCs w:val="20"/>
        </w:rPr>
        <w:t xml:space="preserve">[12] </w:t>
      </w:r>
      <w:r w:rsidRPr="00A10630">
        <w:rPr>
          <w:b/>
          <w:bCs/>
          <w:sz w:val="20"/>
          <w:szCs w:val="20"/>
        </w:rPr>
        <w:t>Technical City</w:t>
      </w:r>
      <w:r w:rsidRPr="00A10630">
        <w:rPr>
          <w:bCs/>
          <w:sz w:val="20"/>
          <w:szCs w:val="20"/>
        </w:rPr>
        <w:t>, "Apple M2 vs Xeon X5675," </w:t>
      </w:r>
      <w:r w:rsidRPr="00A10630">
        <w:rPr>
          <w:bCs/>
          <w:i/>
          <w:iCs/>
          <w:sz w:val="20"/>
          <w:szCs w:val="20"/>
        </w:rPr>
        <w:t>Technical City</w:t>
      </w:r>
      <w:r w:rsidRPr="00A10630">
        <w:rPr>
          <w:bCs/>
          <w:sz w:val="20"/>
          <w:szCs w:val="20"/>
        </w:rPr>
        <w:t>, 2025. [Online]. Available: </w:t>
      </w:r>
      <w:hyperlink r:id="rId20" w:tgtFrame="_new" w:history="1">
        <w:r w:rsidRPr="00A10630">
          <w:rPr>
            <w:rStyle w:val="Hyperlink"/>
            <w:bCs/>
            <w:sz w:val="20"/>
            <w:szCs w:val="20"/>
          </w:rPr>
          <w:t>https://technical.city/en/cpu/Apple-M2-vs-Xeon-X5675</w:t>
        </w:r>
      </w:hyperlink>
      <w:r w:rsidRPr="00A10630">
        <w:rPr>
          <w:bCs/>
          <w:sz w:val="20"/>
          <w:szCs w:val="20"/>
        </w:rPr>
        <w:t>. [Accessed: 13-Mar-2025].</w:t>
      </w:r>
    </w:p>
    <w:p w14:paraId="63FCB11D" w14:textId="77777777" w:rsidR="00E1483B" w:rsidRPr="00E1483B" w:rsidRDefault="00E1483B" w:rsidP="005078B6">
      <w:pPr>
        <w:jc w:val="both"/>
        <w:rPr>
          <w:bCs/>
          <w:sz w:val="20"/>
          <w:szCs w:val="20"/>
        </w:rPr>
      </w:pPr>
    </w:p>
    <w:p w14:paraId="16ABAFF9" w14:textId="036BF6C3" w:rsidR="00563DBB" w:rsidRPr="00BA0C92" w:rsidRDefault="00563DBB" w:rsidP="00BA0C92">
      <w:pPr>
        <w:rPr>
          <w:sz w:val="20"/>
          <w:szCs w:val="20"/>
        </w:rPr>
      </w:pPr>
    </w:p>
    <w:sectPr w:rsidR="00563DBB" w:rsidRPr="00BA0C92" w:rsidSect="00CA4354">
      <w:headerReference w:type="default" r:id="rId21"/>
      <w:footerReference w:type="default" r:id="rId22"/>
      <w:headerReference w:type="first" r:id="rId23"/>
      <w:footerReference w:type="first" r:id="rId24"/>
      <w:pgSz w:w="12240" w:h="15840"/>
      <w:pgMar w:top="1440" w:right="1440" w:bottom="1440" w:left="1440" w:header="1080" w:footer="108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B6F94" w14:textId="77777777" w:rsidR="00007740" w:rsidRDefault="00007740">
      <w:r>
        <w:separator/>
      </w:r>
    </w:p>
  </w:endnote>
  <w:endnote w:type="continuationSeparator" w:id="0">
    <w:p w14:paraId="53C48C52" w14:textId="77777777" w:rsidR="00007740" w:rsidRDefault="00007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1945217696"/>
      <w:docPartObj>
        <w:docPartGallery w:val="Page Numbers (Bottom of Page)"/>
        <w:docPartUnique/>
      </w:docPartObj>
    </w:sdtPr>
    <w:sdtEndPr>
      <w:rPr>
        <w:noProof/>
      </w:rPr>
    </w:sdtEndPr>
    <w:sdtContent>
      <w:p w14:paraId="7EA5B09E" w14:textId="33D4116D" w:rsidR="00625BDE" w:rsidRPr="00625BDE" w:rsidRDefault="00625BDE" w:rsidP="00625BDE">
        <w:pPr>
          <w:pStyle w:val="Footer"/>
          <w:jc w:val="center"/>
          <w:rPr>
            <w:sz w:val="18"/>
            <w:szCs w:val="18"/>
          </w:rPr>
        </w:pPr>
        <w:r w:rsidRPr="00625BDE">
          <w:rPr>
            <w:sz w:val="18"/>
            <w:szCs w:val="18"/>
          </w:rPr>
          <w:fldChar w:fldCharType="begin"/>
        </w:r>
        <w:r w:rsidRPr="00625BDE">
          <w:rPr>
            <w:sz w:val="18"/>
            <w:szCs w:val="18"/>
          </w:rPr>
          <w:instrText xml:space="preserve"> PAGE   \* MERGEFORMAT </w:instrText>
        </w:r>
        <w:r w:rsidRPr="00625BDE">
          <w:rPr>
            <w:sz w:val="18"/>
            <w:szCs w:val="18"/>
          </w:rPr>
          <w:fldChar w:fldCharType="separate"/>
        </w:r>
        <w:r w:rsidRPr="00625BDE">
          <w:rPr>
            <w:noProof/>
            <w:sz w:val="18"/>
            <w:szCs w:val="18"/>
          </w:rPr>
          <w:t>2</w:t>
        </w:r>
        <w:r w:rsidRPr="00625BDE">
          <w:rPr>
            <w:noProof/>
            <w:sz w:val="18"/>
            <w:szCs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sz w:val="18"/>
        <w:szCs w:val="18"/>
      </w:rPr>
      <w:id w:val="-33049048"/>
      <w:docPartObj>
        <w:docPartGallery w:val="Page Numbers (Bottom of Page)"/>
        <w:docPartUnique/>
      </w:docPartObj>
    </w:sdtPr>
    <w:sdtEndPr>
      <w:rPr>
        <w:noProof/>
      </w:rPr>
    </w:sdtEndPr>
    <w:sdtContent>
      <w:p w14:paraId="11A74D00" w14:textId="288ED98A" w:rsidR="00625BDE" w:rsidRPr="00625BDE" w:rsidRDefault="00625BDE" w:rsidP="00625BDE">
        <w:pPr>
          <w:pStyle w:val="Footer"/>
          <w:jc w:val="center"/>
          <w:rPr>
            <w:sz w:val="18"/>
            <w:szCs w:val="18"/>
          </w:rPr>
        </w:pPr>
        <w:r w:rsidRPr="00625BDE">
          <w:rPr>
            <w:sz w:val="18"/>
            <w:szCs w:val="18"/>
          </w:rPr>
          <w:fldChar w:fldCharType="begin"/>
        </w:r>
        <w:r w:rsidRPr="00625BDE">
          <w:rPr>
            <w:sz w:val="18"/>
            <w:szCs w:val="18"/>
          </w:rPr>
          <w:instrText xml:space="preserve"> PAGE   \* MERGEFORMAT </w:instrText>
        </w:r>
        <w:r w:rsidRPr="00625BDE">
          <w:rPr>
            <w:sz w:val="18"/>
            <w:szCs w:val="18"/>
          </w:rPr>
          <w:fldChar w:fldCharType="separate"/>
        </w:r>
        <w:r w:rsidRPr="00625BDE">
          <w:rPr>
            <w:noProof/>
            <w:sz w:val="18"/>
            <w:szCs w:val="18"/>
          </w:rPr>
          <w:t>2</w:t>
        </w:r>
        <w:r w:rsidRPr="00625BDE">
          <w:rPr>
            <w:noProof/>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457ABCC" w14:textId="77777777" w:rsidR="00007740" w:rsidRDefault="00007740">
      <w:r>
        <w:separator/>
      </w:r>
    </w:p>
  </w:footnote>
  <w:footnote w:type="continuationSeparator" w:id="0">
    <w:p w14:paraId="5171EF05" w14:textId="77777777" w:rsidR="00007740" w:rsidRDefault="00007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E407AE" w14:textId="0CFB11EA" w:rsidR="00D11828" w:rsidRDefault="000462E2">
    <w:pPr>
      <w:jc w:val="center"/>
      <w:rPr>
        <w:sz w:val="20"/>
        <w:szCs w:val="20"/>
      </w:rPr>
    </w:pPr>
    <w:r>
      <w:rPr>
        <w:i/>
        <w:sz w:val="20"/>
        <w:szCs w:val="20"/>
      </w:rPr>
      <w:t>Morrison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703D7" w14:textId="7AA25C8D" w:rsidR="00D11828" w:rsidRPr="004027BB" w:rsidRDefault="004027BB" w:rsidP="004027BB">
    <w:pPr>
      <w:jc w:val="distribute"/>
      <w:rPr>
        <w:b/>
        <w:bCs/>
        <w:iCs/>
        <w:sz w:val="20"/>
        <w:szCs w:val="20"/>
      </w:rPr>
    </w:pPr>
    <w:r w:rsidRPr="004027BB">
      <w:rPr>
        <w:b/>
        <w:bCs/>
        <w:iCs/>
        <w:sz w:val="20"/>
        <w:szCs w:val="20"/>
      </w:rPr>
      <w:t>ISE8</w:t>
    </w:r>
    <w:r w:rsidR="009C6F8E">
      <w:rPr>
        <w:b/>
        <w:bCs/>
        <w:iCs/>
        <w:sz w:val="20"/>
        <w:szCs w:val="20"/>
      </w:rPr>
      <w:t>001</w:t>
    </w:r>
    <w:r w:rsidRPr="004027BB">
      <w:rPr>
        <w:b/>
        <w:bCs/>
        <w:iCs/>
        <w:sz w:val="20"/>
        <w:szCs w:val="20"/>
      </w:rPr>
      <w:t xml:space="preserve"> SP2</w:t>
    </w:r>
    <w:r w:rsidR="009C6F8E">
      <w:rPr>
        <w:b/>
        <w:bCs/>
        <w:iCs/>
        <w:sz w:val="20"/>
        <w:szCs w:val="20"/>
      </w:rPr>
      <w:t>5</w:t>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Pr="004027BB">
      <w:rPr>
        <w:b/>
        <w:bCs/>
        <w:iCs/>
        <w:sz w:val="20"/>
        <w:szCs w:val="20"/>
      </w:rPr>
      <w:tab/>
    </w:r>
    <w:r w:rsidR="00FC41F8">
      <w:rPr>
        <w:b/>
        <w:bCs/>
        <w:iCs/>
        <w:sz w:val="20"/>
        <w:szCs w:val="20"/>
      </w:rPr>
      <w:t xml:space="preserve"> </w:t>
    </w:r>
    <w:r w:rsidR="00FC41F8">
      <w:rPr>
        <w:b/>
        <w:bCs/>
        <w:iCs/>
        <w:sz w:val="20"/>
        <w:szCs w:val="20"/>
      </w:rPr>
      <w:tab/>
    </w:r>
    <w:r w:rsidR="00FC41F8">
      <w:rPr>
        <w:b/>
        <w:bCs/>
        <w:iCs/>
        <w:sz w:val="20"/>
        <w:szCs w:val="20"/>
      </w:rPr>
      <w:tab/>
    </w:r>
    <w:r w:rsidR="00FC41F8">
      <w:rPr>
        <w:b/>
        <w:bCs/>
        <w:iCs/>
        <w:sz w:val="20"/>
        <w:szCs w:val="20"/>
      </w:rPr>
      <w:tab/>
    </w:r>
    <w:r w:rsidR="00FC41F8">
      <w:rPr>
        <w:b/>
        <w:bCs/>
        <w:iCs/>
        <w:sz w:val="20"/>
        <w:szCs w:val="20"/>
      </w:rPr>
      <w:tab/>
    </w:r>
    <w:r w:rsidR="00FC41F8">
      <w:rPr>
        <w:b/>
        <w:bCs/>
        <w:iCs/>
        <w:sz w:val="20"/>
        <w:szCs w:val="20"/>
      </w:rPr>
      <w:tab/>
    </w:r>
    <w:r w:rsidR="00FC41F8">
      <w:rPr>
        <w:b/>
        <w:bCs/>
        <w:iCs/>
        <w:sz w:val="20"/>
        <w:szCs w:val="20"/>
      </w:rPr>
      <w:tab/>
    </w:r>
    <w:r w:rsidR="00FC41F8">
      <w:rPr>
        <w:b/>
        <w:bCs/>
        <w:iCs/>
        <w:sz w:val="20"/>
        <w:szCs w:val="20"/>
      </w:rPr>
      <w:tab/>
    </w:r>
    <w:r w:rsidR="00B5486E">
      <w:rPr>
        <w:b/>
        <w:bCs/>
        <w:iCs/>
        <w:sz w:val="20"/>
        <w:szCs w:val="20"/>
      </w:rPr>
      <w:t xml:space="preserve">    Project Interim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1"/>
    <w:multiLevelType w:val="multilevel"/>
    <w:tmpl w:val="442E0AD0"/>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 w15:restartNumberingAfterBreak="0">
    <w:nsid w:val="00A99201"/>
    <w:multiLevelType w:val="multilevel"/>
    <w:tmpl w:val="E47C2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2" w15:restartNumberingAfterBreak="0">
    <w:nsid w:val="00A99203"/>
    <w:multiLevelType w:val="multilevel"/>
    <w:tmpl w:val="B4FA5918"/>
    <w:lvl w:ilvl="0">
      <w:start w:val="3"/>
      <w:numFmt w:val="decimal"/>
      <w:lvlText w:val="%1."/>
      <w:lvlJc w:val="left"/>
      <w:pPr>
        <w:ind w:left="720" w:hanging="360"/>
      </w:pPr>
    </w:lvl>
    <w:lvl w:ilvl="1">
      <w:start w:val="3"/>
      <w:numFmt w:val="lowerLetter"/>
      <w:lvlText w:val="%2."/>
      <w:lvlJc w:val="left"/>
      <w:pPr>
        <w:ind w:left="1440" w:hanging="360"/>
      </w:pPr>
    </w:lvl>
    <w:lvl w:ilvl="2">
      <w:start w:val="3"/>
      <w:numFmt w:val="lowerRoman"/>
      <w:lvlText w:val="%3."/>
      <w:lvlJc w:val="left"/>
      <w:pPr>
        <w:ind w:left="2160" w:hanging="360"/>
      </w:pPr>
    </w:lvl>
    <w:lvl w:ilvl="3">
      <w:start w:val="3"/>
      <w:numFmt w:val="decimal"/>
      <w:lvlText w:val="%4."/>
      <w:lvlJc w:val="left"/>
      <w:pPr>
        <w:ind w:left="2880" w:hanging="360"/>
      </w:pPr>
    </w:lvl>
    <w:lvl w:ilvl="4">
      <w:start w:val="3"/>
      <w:numFmt w:val="lowerLetter"/>
      <w:lvlText w:val="%5."/>
      <w:lvlJc w:val="left"/>
      <w:pPr>
        <w:ind w:left="3600" w:hanging="360"/>
      </w:pPr>
    </w:lvl>
    <w:lvl w:ilvl="5">
      <w:start w:val="3"/>
      <w:numFmt w:val="lowerRoman"/>
      <w:lvlText w:val="%6."/>
      <w:lvlJc w:val="left"/>
      <w:pPr>
        <w:ind w:left="4320" w:hanging="360"/>
      </w:pPr>
    </w:lvl>
    <w:lvl w:ilvl="6">
      <w:start w:val="3"/>
      <w:numFmt w:val="decimal"/>
      <w:lvlText w:val="%7."/>
      <w:lvlJc w:val="left"/>
      <w:pPr>
        <w:ind w:left="5040" w:hanging="360"/>
      </w:pPr>
    </w:lvl>
    <w:lvl w:ilvl="7">
      <w:start w:val="3"/>
      <w:numFmt w:val="lowerLetter"/>
      <w:lvlText w:val="%8."/>
      <w:lvlJc w:val="left"/>
      <w:pPr>
        <w:ind w:left="5760" w:hanging="360"/>
      </w:pPr>
    </w:lvl>
    <w:lvl w:ilvl="8">
      <w:start w:val="3"/>
      <w:numFmt w:val="lowerRoman"/>
      <w:lvlText w:val="%9."/>
      <w:lvlJc w:val="left"/>
      <w:pPr>
        <w:ind w:left="6480" w:hanging="360"/>
      </w:pPr>
    </w:lvl>
  </w:abstractNum>
  <w:abstractNum w:abstractNumId="3" w15:restartNumberingAfterBreak="0">
    <w:nsid w:val="0232721D"/>
    <w:multiLevelType w:val="multilevel"/>
    <w:tmpl w:val="28D0058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
      <w:lvlJc w:val="left"/>
      <w:pPr>
        <w:ind w:left="1440" w:hanging="360"/>
      </w:pPr>
      <w:rPr>
        <w:rFonts w:ascii="Wingdings" w:hAnsi="Wingdings" w:hint="default"/>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3DE07F9"/>
    <w:multiLevelType w:val="multilevel"/>
    <w:tmpl w:val="2E446CDE"/>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5" w15:restartNumberingAfterBreak="0">
    <w:nsid w:val="0B9A36B6"/>
    <w:multiLevelType w:val="multilevel"/>
    <w:tmpl w:val="319C780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15:restartNumberingAfterBreak="0">
    <w:nsid w:val="0F1011D4"/>
    <w:multiLevelType w:val="hybridMultilevel"/>
    <w:tmpl w:val="517EBE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01101B8"/>
    <w:multiLevelType w:val="multilevel"/>
    <w:tmpl w:val="243A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41F82"/>
    <w:multiLevelType w:val="hybridMultilevel"/>
    <w:tmpl w:val="C9821704"/>
    <w:lvl w:ilvl="0" w:tplc="D4382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F40822"/>
    <w:multiLevelType w:val="hybridMultilevel"/>
    <w:tmpl w:val="3E94076C"/>
    <w:lvl w:ilvl="0" w:tplc="D4382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CF719D"/>
    <w:multiLevelType w:val="multilevel"/>
    <w:tmpl w:val="E674B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9E5B81"/>
    <w:multiLevelType w:val="multilevel"/>
    <w:tmpl w:val="5B00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44815"/>
    <w:multiLevelType w:val="multilevel"/>
    <w:tmpl w:val="442E0AD0"/>
    <w:lvl w:ilvl="0">
      <w:numFmt w:val="bullet"/>
      <w:lvlText w:val=""/>
      <w:lvlJc w:val="left"/>
      <w:pPr>
        <w:ind w:left="360" w:hanging="360"/>
      </w:pPr>
      <w:rPr>
        <w:rFonts w:ascii="Symbol" w:hAnsi="Symbol" w:cs="Symbol"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3" w15:restartNumberingAfterBreak="0">
    <w:nsid w:val="351646A9"/>
    <w:multiLevelType w:val="multilevel"/>
    <w:tmpl w:val="2ED0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444DB0"/>
    <w:multiLevelType w:val="multilevel"/>
    <w:tmpl w:val="347A9B64"/>
    <w:lvl w:ilvl="0">
      <w:start w:val="1"/>
      <w:numFmt w:val="bullet"/>
      <w:lvlText w:val=""/>
      <w:lvlJc w:val="left"/>
      <w:pPr>
        <w:ind w:left="720" w:hanging="360"/>
      </w:pPr>
      <w:rPr>
        <w:rFonts w:ascii="Symbol" w:hAnsi="Symbol"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3F0846AD"/>
    <w:multiLevelType w:val="multilevel"/>
    <w:tmpl w:val="F1E8FE2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6" w15:restartNumberingAfterBreak="0">
    <w:nsid w:val="47C922A6"/>
    <w:multiLevelType w:val="multilevel"/>
    <w:tmpl w:val="D3C6D21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49D77777"/>
    <w:multiLevelType w:val="multilevel"/>
    <w:tmpl w:val="D5BABBB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8" w15:restartNumberingAfterBreak="0">
    <w:nsid w:val="4B2B7914"/>
    <w:multiLevelType w:val="multilevel"/>
    <w:tmpl w:val="99DAC2B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2933ED"/>
    <w:multiLevelType w:val="hybridMultilevel"/>
    <w:tmpl w:val="954AC4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D1223B"/>
    <w:multiLevelType w:val="hybridMultilevel"/>
    <w:tmpl w:val="DE18C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D41DBF"/>
    <w:multiLevelType w:val="multilevel"/>
    <w:tmpl w:val="AB14ACEC"/>
    <w:lvl w:ilvl="0">
      <w:start w:val="1"/>
      <w:numFmt w:val="bullet"/>
      <w:lvlText w:val=""/>
      <w:lvlJc w:val="left"/>
      <w:pPr>
        <w:ind w:left="720" w:hanging="360"/>
      </w:pPr>
      <w:rPr>
        <w:rFonts w:ascii="Symbol" w:hAnsi="Symbol" w:hint="default"/>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2" w15:restartNumberingAfterBreak="0">
    <w:nsid w:val="629669C1"/>
    <w:multiLevelType w:val="multilevel"/>
    <w:tmpl w:val="DDD4C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34148C"/>
    <w:multiLevelType w:val="multilevel"/>
    <w:tmpl w:val="07EADFB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6DA81B7A"/>
    <w:multiLevelType w:val="hybridMultilevel"/>
    <w:tmpl w:val="49A48908"/>
    <w:lvl w:ilvl="0" w:tplc="4CC6AC30">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E1973A0"/>
    <w:multiLevelType w:val="hybridMultilevel"/>
    <w:tmpl w:val="3E94076C"/>
    <w:lvl w:ilvl="0" w:tplc="D43828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F8D4FE4"/>
    <w:multiLevelType w:val="multilevel"/>
    <w:tmpl w:val="61FC7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2A6062"/>
    <w:multiLevelType w:val="multilevel"/>
    <w:tmpl w:val="D56AE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810C7D"/>
    <w:multiLevelType w:val="multilevel"/>
    <w:tmpl w:val="8140E468"/>
    <w:lvl w:ilvl="0">
      <w:start w:val="1"/>
      <w:numFmt w:val="bullet"/>
      <w:lvlText w:val="o"/>
      <w:lvlJc w:val="left"/>
      <w:pPr>
        <w:ind w:left="720" w:hanging="360"/>
      </w:pPr>
      <w:rPr>
        <w:rFonts w:ascii="Courier New" w:eastAsia="Courier New" w:hAnsi="Courier New" w:cs="Courier New"/>
        <w:vertAlign w:val="baseline"/>
      </w:rPr>
    </w:lvl>
    <w:lvl w:ilvl="1">
      <w:start w:val="1"/>
      <w:numFmt w:val="bullet"/>
      <w:lvlText w:val="▪"/>
      <w:lvlJc w:val="left"/>
      <w:pPr>
        <w:ind w:left="1440" w:hanging="360"/>
      </w:pPr>
      <w:rPr>
        <w:rFonts w:ascii="Noto Sans Symbols" w:eastAsia="Noto Sans Symbols" w:hAnsi="Noto Sans Symbols" w:cs="Noto Sans Symbols"/>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num w:numId="1" w16cid:durableId="659231655">
    <w:abstractNumId w:val="16"/>
  </w:num>
  <w:num w:numId="2" w16cid:durableId="151680836">
    <w:abstractNumId w:val="23"/>
  </w:num>
  <w:num w:numId="3" w16cid:durableId="501821359">
    <w:abstractNumId w:val="5"/>
  </w:num>
  <w:num w:numId="4" w16cid:durableId="855120627">
    <w:abstractNumId w:val="17"/>
  </w:num>
  <w:num w:numId="5" w16cid:durableId="489175157">
    <w:abstractNumId w:val="3"/>
  </w:num>
  <w:num w:numId="6" w16cid:durableId="1104837822">
    <w:abstractNumId w:val="28"/>
  </w:num>
  <w:num w:numId="7" w16cid:durableId="924724960">
    <w:abstractNumId w:val="9"/>
  </w:num>
  <w:num w:numId="8" w16cid:durableId="1207067260">
    <w:abstractNumId w:val="25"/>
  </w:num>
  <w:num w:numId="9" w16cid:durableId="1836728467">
    <w:abstractNumId w:val="8"/>
  </w:num>
  <w:num w:numId="10" w16cid:durableId="745225363">
    <w:abstractNumId w:val="15"/>
  </w:num>
  <w:num w:numId="11" w16cid:durableId="324284477">
    <w:abstractNumId w:val="21"/>
  </w:num>
  <w:num w:numId="12" w16cid:durableId="516236246">
    <w:abstractNumId w:val="14"/>
  </w:num>
  <w:num w:numId="13" w16cid:durableId="765076682">
    <w:abstractNumId w:val="4"/>
  </w:num>
  <w:num w:numId="14" w16cid:durableId="245773114">
    <w:abstractNumId w:val="20"/>
  </w:num>
  <w:num w:numId="15" w16cid:durableId="895705085">
    <w:abstractNumId w:val="19"/>
  </w:num>
  <w:num w:numId="16" w16cid:durableId="1283268864">
    <w:abstractNumId w:val="7"/>
  </w:num>
  <w:num w:numId="17" w16cid:durableId="622804849">
    <w:abstractNumId w:val="13"/>
  </w:num>
  <w:num w:numId="18" w16cid:durableId="330723067">
    <w:abstractNumId w:val="11"/>
  </w:num>
  <w:num w:numId="19" w16cid:durableId="548417784">
    <w:abstractNumId w:val="26"/>
  </w:num>
  <w:num w:numId="20" w16cid:durableId="2092503369">
    <w:abstractNumId w:val="22"/>
  </w:num>
  <w:num w:numId="21" w16cid:durableId="181095624">
    <w:abstractNumId w:val="18"/>
  </w:num>
  <w:num w:numId="22" w16cid:durableId="1517573766">
    <w:abstractNumId w:val="6"/>
  </w:num>
  <w:num w:numId="23" w16cid:durableId="718358262">
    <w:abstractNumId w:val="0"/>
  </w:num>
  <w:num w:numId="24" w16cid:durableId="1214594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6059440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6" w16cid:durableId="1748649882">
    <w:abstractNumId w:val="12"/>
  </w:num>
  <w:num w:numId="27" w16cid:durableId="1351492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00867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13909959">
    <w:abstractNumId w:val="24"/>
  </w:num>
  <w:num w:numId="30" w16cid:durableId="942810398">
    <w:abstractNumId w:val="27"/>
  </w:num>
  <w:num w:numId="31" w16cid:durableId="3893031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3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828"/>
    <w:rsid w:val="000031CD"/>
    <w:rsid w:val="000046EB"/>
    <w:rsid w:val="00007740"/>
    <w:rsid w:val="00023EAF"/>
    <w:rsid w:val="00024B41"/>
    <w:rsid w:val="000342BF"/>
    <w:rsid w:val="00040CBD"/>
    <w:rsid w:val="000441CC"/>
    <w:rsid w:val="000444EB"/>
    <w:rsid w:val="00044A7E"/>
    <w:rsid w:val="000462E2"/>
    <w:rsid w:val="000552A6"/>
    <w:rsid w:val="000769BC"/>
    <w:rsid w:val="00076FFE"/>
    <w:rsid w:val="000776FB"/>
    <w:rsid w:val="00084FF9"/>
    <w:rsid w:val="00087C8E"/>
    <w:rsid w:val="000A7483"/>
    <w:rsid w:val="000B1045"/>
    <w:rsid w:val="000D54D9"/>
    <w:rsid w:val="000E5A02"/>
    <w:rsid w:val="000E692A"/>
    <w:rsid w:val="000F66D4"/>
    <w:rsid w:val="00106A61"/>
    <w:rsid w:val="00124FA7"/>
    <w:rsid w:val="001503A5"/>
    <w:rsid w:val="00161749"/>
    <w:rsid w:val="00180337"/>
    <w:rsid w:val="0018613C"/>
    <w:rsid w:val="00186272"/>
    <w:rsid w:val="001A6250"/>
    <w:rsid w:val="001A63D2"/>
    <w:rsid w:val="001A7658"/>
    <w:rsid w:val="001C024F"/>
    <w:rsid w:val="001C2E26"/>
    <w:rsid w:val="001C397A"/>
    <w:rsid w:val="001D1581"/>
    <w:rsid w:val="001E050B"/>
    <w:rsid w:val="001E30B2"/>
    <w:rsid w:val="001F1102"/>
    <w:rsid w:val="001F7F06"/>
    <w:rsid w:val="00206919"/>
    <w:rsid w:val="002508FA"/>
    <w:rsid w:val="00261160"/>
    <w:rsid w:val="00270491"/>
    <w:rsid w:val="002722FD"/>
    <w:rsid w:val="002739E2"/>
    <w:rsid w:val="002A7E15"/>
    <w:rsid w:val="002C029A"/>
    <w:rsid w:val="002D058A"/>
    <w:rsid w:val="002D0F75"/>
    <w:rsid w:val="002D1EBA"/>
    <w:rsid w:val="002F4B02"/>
    <w:rsid w:val="002F5890"/>
    <w:rsid w:val="002F59AB"/>
    <w:rsid w:val="003239AC"/>
    <w:rsid w:val="00347418"/>
    <w:rsid w:val="0037154C"/>
    <w:rsid w:val="0038144D"/>
    <w:rsid w:val="003878B0"/>
    <w:rsid w:val="003A1AD4"/>
    <w:rsid w:val="003A65DD"/>
    <w:rsid w:val="003B0F7D"/>
    <w:rsid w:val="003B5349"/>
    <w:rsid w:val="003B69C8"/>
    <w:rsid w:val="003C328A"/>
    <w:rsid w:val="003C65A0"/>
    <w:rsid w:val="003D05AE"/>
    <w:rsid w:val="003D7145"/>
    <w:rsid w:val="003E2CAB"/>
    <w:rsid w:val="003E4690"/>
    <w:rsid w:val="00400103"/>
    <w:rsid w:val="004027BB"/>
    <w:rsid w:val="004175E2"/>
    <w:rsid w:val="00425268"/>
    <w:rsid w:val="0043422F"/>
    <w:rsid w:val="00436D2F"/>
    <w:rsid w:val="00451E19"/>
    <w:rsid w:val="004557C4"/>
    <w:rsid w:val="0045784A"/>
    <w:rsid w:val="004E3E41"/>
    <w:rsid w:val="005078B6"/>
    <w:rsid w:val="0051601C"/>
    <w:rsid w:val="0054130A"/>
    <w:rsid w:val="005465A9"/>
    <w:rsid w:val="0055172F"/>
    <w:rsid w:val="00561F22"/>
    <w:rsid w:val="00563DBB"/>
    <w:rsid w:val="00565A35"/>
    <w:rsid w:val="00580A64"/>
    <w:rsid w:val="005931C8"/>
    <w:rsid w:val="00597819"/>
    <w:rsid w:val="005A0545"/>
    <w:rsid w:val="005A6D10"/>
    <w:rsid w:val="005B1227"/>
    <w:rsid w:val="005E5DB0"/>
    <w:rsid w:val="005E6610"/>
    <w:rsid w:val="005E6984"/>
    <w:rsid w:val="00605870"/>
    <w:rsid w:val="00625BDE"/>
    <w:rsid w:val="00641199"/>
    <w:rsid w:val="00653B8C"/>
    <w:rsid w:val="00666775"/>
    <w:rsid w:val="00666E6A"/>
    <w:rsid w:val="00684F39"/>
    <w:rsid w:val="00687FEE"/>
    <w:rsid w:val="00687FF0"/>
    <w:rsid w:val="00694471"/>
    <w:rsid w:val="00695C27"/>
    <w:rsid w:val="00696D6F"/>
    <w:rsid w:val="0069793E"/>
    <w:rsid w:val="00697A5F"/>
    <w:rsid w:val="006A5992"/>
    <w:rsid w:val="006C0378"/>
    <w:rsid w:val="006D31D8"/>
    <w:rsid w:val="006D3512"/>
    <w:rsid w:val="006D509C"/>
    <w:rsid w:val="006E3C62"/>
    <w:rsid w:val="006E6610"/>
    <w:rsid w:val="006E6740"/>
    <w:rsid w:val="006E7D1E"/>
    <w:rsid w:val="006F1B72"/>
    <w:rsid w:val="00703233"/>
    <w:rsid w:val="00712265"/>
    <w:rsid w:val="007122AB"/>
    <w:rsid w:val="00713C82"/>
    <w:rsid w:val="0074001C"/>
    <w:rsid w:val="0075564A"/>
    <w:rsid w:val="00757FBD"/>
    <w:rsid w:val="00766EFA"/>
    <w:rsid w:val="00770F8D"/>
    <w:rsid w:val="007A05FE"/>
    <w:rsid w:val="007B30AC"/>
    <w:rsid w:val="007B343B"/>
    <w:rsid w:val="007E3A18"/>
    <w:rsid w:val="007F4793"/>
    <w:rsid w:val="007F7409"/>
    <w:rsid w:val="00806F86"/>
    <w:rsid w:val="00811333"/>
    <w:rsid w:val="00811FE7"/>
    <w:rsid w:val="00812CD1"/>
    <w:rsid w:val="00835288"/>
    <w:rsid w:val="00835E93"/>
    <w:rsid w:val="008434A0"/>
    <w:rsid w:val="008459AC"/>
    <w:rsid w:val="00850F1A"/>
    <w:rsid w:val="008627A6"/>
    <w:rsid w:val="00871A19"/>
    <w:rsid w:val="008810F2"/>
    <w:rsid w:val="008A272E"/>
    <w:rsid w:val="008B77B8"/>
    <w:rsid w:val="008C35A9"/>
    <w:rsid w:val="008C78E1"/>
    <w:rsid w:val="008D3726"/>
    <w:rsid w:val="008E2360"/>
    <w:rsid w:val="008E32F3"/>
    <w:rsid w:val="008F0EB1"/>
    <w:rsid w:val="009004D4"/>
    <w:rsid w:val="00913C8A"/>
    <w:rsid w:val="0091477D"/>
    <w:rsid w:val="00932240"/>
    <w:rsid w:val="00952811"/>
    <w:rsid w:val="009618BC"/>
    <w:rsid w:val="00967024"/>
    <w:rsid w:val="00970661"/>
    <w:rsid w:val="00977319"/>
    <w:rsid w:val="00980949"/>
    <w:rsid w:val="009962F2"/>
    <w:rsid w:val="009A38F9"/>
    <w:rsid w:val="009C6F8E"/>
    <w:rsid w:val="009E3B4E"/>
    <w:rsid w:val="009E4213"/>
    <w:rsid w:val="009F7293"/>
    <w:rsid w:val="00A04281"/>
    <w:rsid w:val="00A05427"/>
    <w:rsid w:val="00A05808"/>
    <w:rsid w:val="00A10630"/>
    <w:rsid w:val="00A162A3"/>
    <w:rsid w:val="00A40B48"/>
    <w:rsid w:val="00A46028"/>
    <w:rsid w:val="00A761E8"/>
    <w:rsid w:val="00AC39A2"/>
    <w:rsid w:val="00AC4B21"/>
    <w:rsid w:val="00AE26E1"/>
    <w:rsid w:val="00AF50FB"/>
    <w:rsid w:val="00AF69E6"/>
    <w:rsid w:val="00B04FE1"/>
    <w:rsid w:val="00B24A5A"/>
    <w:rsid w:val="00B329A4"/>
    <w:rsid w:val="00B34D49"/>
    <w:rsid w:val="00B5359B"/>
    <w:rsid w:val="00B5486E"/>
    <w:rsid w:val="00B55D7F"/>
    <w:rsid w:val="00B56B10"/>
    <w:rsid w:val="00B72EEB"/>
    <w:rsid w:val="00B86D77"/>
    <w:rsid w:val="00BA0C92"/>
    <w:rsid w:val="00BA5F93"/>
    <w:rsid w:val="00BC3007"/>
    <w:rsid w:val="00BD0672"/>
    <w:rsid w:val="00BF456C"/>
    <w:rsid w:val="00C26B7D"/>
    <w:rsid w:val="00C3593F"/>
    <w:rsid w:val="00C5239B"/>
    <w:rsid w:val="00C7302F"/>
    <w:rsid w:val="00C95A65"/>
    <w:rsid w:val="00C9794E"/>
    <w:rsid w:val="00CA30F9"/>
    <w:rsid w:val="00CA4354"/>
    <w:rsid w:val="00CB1CCD"/>
    <w:rsid w:val="00CE0EB4"/>
    <w:rsid w:val="00CF2FB3"/>
    <w:rsid w:val="00D0156E"/>
    <w:rsid w:val="00D02F30"/>
    <w:rsid w:val="00D03EDD"/>
    <w:rsid w:val="00D104EB"/>
    <w:rsid w:val="00D108B9"/>
    <w:rsid w:val="00D11828"/>
    <w:rsid w:val="00D46AB8"/>
    <w:rsid w:val="00D53E23"/>
    <w:rsid w:val="00D81872"/>
    <w:rsid w:val="00D87D4F"/>
    <w:rsid w:val="00D9227A"/>
    <w:rsid w:val="00D95E2F"/>
    <w:rsid w:val="00DA209C"/>
    <w:rsid w:val="00DC25F1"/>
    <w:rsid w:val="00DC41F3"/>
    <w:rsid w:val="00DF449C"/>
    <w:rsid w:val="00DF49F4"/>
    <w:rsid w:val="00DF76A4"/>
    <w:rsid w:val="00E11718"/>
    <w:rsid w:val="00E1483B"/>
    <w:rsid w:val="00E20414"/>
    <w:rsid w:val="00E3338B"/>
    <w:rsid w:val="00E47DC1"/>
    <w:rsid w:val="00E62711"/>
    <w:rsid w:val="00E8335B"/>
    <w:rsid w:val="00E86886"/>
    <w:rsid w:val="00E91C94"/>
    <w:rsid w:val="00E93F96"/>
    <w:rsid w:val="00EA685E"/>
    <w:rsid w:val="00EC025E"/>
    <w:rsid w:val="00ED1ABE"/>
    <w:rsid w:val="00ED6DAF"/>
    <w:rsid w:val="00EF3998"/>
    <w:rsid w:val="00EF47EF"/>
    <w:rsid w:val="00EF5851"/>
    <w:rsid w:val="00F23239"/>
    <w:rsid w:val="00F62ED6"/>
    <w:rsid w:val="00F678E5"/>
    <w:rsid w:val="00F850B0"/>
    <w:rsid w:val="00F90378"/>
    <w:rsid w:val="00F96D78"/>
    <w:rsid w:val="00FA5BBA"/>
    <w:rsid w:val="00FA5CF5"/>
    <w:rsid w:val="00FC41F8"/>
    <w:rsid w:val="00FE0671"/>
    <w:rsid w:val="00FE184E"/>
    <w:rsid w:val="00FF155A"/>
    <w:rsid w:val="00FF35AA"/>
    <w:rsid w:val="00FF45BB"/>
    <w:rsid w:val="00FF60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F83EC"/>
  <w15:docId w15:val="{37D9E184-B729-4CAF-8A62-7920D4D88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US" w:eastAsia="en-US"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outlineLvl w:val="1"/>
    </w:pPr>
    <w:rPr>
      <w:rFonts w:ascii="Century Gothic" w:eastAsia="Century Gothic" w:hAnsi="Century Gothic" w:cs="Century Gothic"/>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widowControl w:val="0"/>
      <w:spacing w:line="360" w:lineRule="auto"/>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977319"/>
    <w:pPr>
      <w:tabs>
        <w:tab w:val="center" w:pos="4680"/>
        <w:tab w:val="right" w:pos="9360"/>
      </w:tabs>
    </w:pPr>
  </w:style>
  <w:style w:type="character" w:customStyle="1" w:styleId="HeaderChar">
    <w:name w:val="Header Char"/>
    <w:basedOn w:val="DefaultParagraphFont"/>
    <w:link w:val="Header"/>
    <w:uiPriority w:val="99"/>
    <w:rsid w:val="00977319"/>
  </w:style>
  <w:style w:type="paragraph" w:styleId="Footer">
    <w:name w:val="footer"/>
    <w:basedOn w:val="Normal"/>
    <w:link w:val="FooterChar"/>
    <w:uiPriority w:val="99"/>
    <w:unhideWhenUsed/>
    <w:rsid w:val="00977319"/>
    <w:pPr>
      <w:tabs>
        <w:tab w:val="center" w:pos="4680"/>
        <w:tab w:val="right" w:pos="9360"/>
      </w:tabs>
    </w:pPr>
  </w:style>
  <w:style w:type="character" w:customStyle="1" w:styleId="FooterChar">
    <w:name w:val="Footer Char"/>
    <w:basedOn w:val="DefaultParagraphFont"/>
    <w:link w:val="Footer"/>
    <w:uiPriority w:val="99"/>
    <w:rsid w:val="00977319"/>
  </w:style>
  <w:style w:type="character" w:styleId="Hyperlink">
    <w:name w:val="Hyperlink"/>
    <w:basedOn w:val="DefaultParagraphFont"/>
    <w:uiPriority w:val="99"/>
    <w:unhideWhenUsed/>
    <w:rsid w:val="00977319"/>
    <w:rPr>
      <w:color w:val="0000FF" w:themeColor="hyperlink"/>
      <w:u w:val="single"/>
    </w:rPr>
  </w:style>
  <w:style w:type="paragraph" w:styleId="NormalWeb">
    <w:name w:val="Normal (Web)"/>
    <w:basedOn w:val="Normal"/>
    <w:uiPriority w:val="99"/>
    <w:unhideWhenUsed/>
    <w:rsid w:val="0037154C"/>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paragraph" w:styleId="ListParagraph">
    <w:name w:val="List Paragraph"/>
    <w:basedOn w:val="Normal"/>
    <w:uiPriority w:val="34"/>
    <w:qFormat/>
    <w:rsid w:val="00D53E23"/>
    <w:pPr>
      <w:ind w:left="720"/>
      <w:contextualSpacing/>
    </w:pPr>
  </w:style>
  <w:style w:type="character" w:styleId="UnresolvedMention">
    <w:name w:val="Unresolved Mention"/>
    <w:basedOn w:val="DefaultParagraphFont"/>
    <w:uiPriority w:val="99"/>
    <w:semiHidden/>
    <w:unhideWhenUsed/>
    <w:rsid w:val="00E91C94"/>
    <w:rPr>
      <w:color w:val="605E5C"/>
      <w:shd w:val="clear" w:color="auto" w:fill="E1DFDD"/>
    </w:rPr>
  </w:style>
  <w:style w:type="table" w:styleId="TableGrid">
    <w:name w:val="Table Grid"/>
    <w:basedOn w:val="TableNormal"/>
    <w:uiPriority w:val="39"/>
    <w:rsid w:val="001803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2F30"/>
    <w:rPr>
      <w:color w:val="800080" w:themeColor="followedHyperlink"/>
      <w:u w:val="single"/>
    </w:rPr>
  </w:style>
  <w:style w:type="character" w:styleId="PlaceholderText">
    <w:name w:val="Placeholder Text"/>
    <w:basedOn w:val="DefaultParagraphFont"/>
    <w:uiPriority w:val="99"/>
    <w:semiHidden/>
    <w:rsid w:val="005078B6"/>
    <w:rPr>
      <w:color w:val="666666"/>
    </w:rPr>
  </w:style>
  <w:style w:type="paragraph" w:styleId="HTMLPreformatted">
    <w:name w:val="HTML Preformatted"/>
    <w:basedOn w:val="Normal"/>
    <w:link w:val="HTMLPreformattedChar"/>
    <w:uiPriority w:val="99"/>
    <w:semiHidden/>
    <w:unhideWhenUsed/>
    <w:rsid w:val="00CA30F9"/>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CA30F9"/>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943898">
      <w:bodyDiv w:val="1"/>
      <w:marLeft w:val="0"/>
      <w:marRight w:val="0"/>
      <w:marTop w:val="0"/>
      <w:marBottom w:val="0"/>
      <w:divBdr>
        <w:top w:val="none" w:sz="0" w:space="0" w:color="auto"/>
        <w:left w:val="none" w:sz="0" w:space="0" w:color="auto"/>
        <w:bottom w:val="none" w:sz="0" w:space="0" w:color="auto"/>
        <w:right w:val="none" w:sz="0" w:space="0" w:color="auto"/>
      </w:divBdr>
    </w:div>
    <w:div w:id="111361553">
      <w:bodyDiv w:val="1"/>
      <w:marLeft w:val="0"/>
      <w:marRight w:val="0"/>
      <w:marTop w:val="0"/>
      <w:marBottom w:val="0"/>
      <w:divBdr>
        <w:top w:val="none" w:sz="0" w:space="0" w:color="auto"/>
        <w:left w:val="none" w:sz="0" w:space="0" w:color="auto"/>
        <w:bottom w:val="none" w:sz="0" w:space="0" w:color="auto"/>
        <w:right w:val="none" w:sz="0" w:space="0" w:color="auto"/>
      </w:divBdr>
    </w:div>
    <w:div w:id="153766727">
      <w:bodyDiv w:val="1"/>
      <w:marLeft w:val="0"/>
      <w:marRight w:val="0"/>
      <w:marTop w:val="0"/>
      <w:marBottom w:val="0"/>
      <w:divBdr>
        <w:top w:val="none" w:sz="0" w:space="0" w:color="auto"/>
        <w:left w:val="none" w:sz="0" w:space="0" w:color="auto"/>
        <w:bottom w:val="none" w:sz="0" w:space="0" w:color="auto"/>
        <w:right w:val="none" w:sz="0" w:space="0" w:color="auto"/>
      </w:divBdr>
    </w:div>
    <w:div w:id="160630545">
      <w:bodyDiv w:val="1"/>
      <w:marLeft w:val="0"/>
      <w:marRight w:val="0"/>
      <w:marTop w:val="0"/>
      <w:marBottom w:val="0"/>
      <w:divBdr>
        <w:top w:val="none" w:sz="0" w:space="0" w:color="auto"/>
        <w:left w:val="none" w:sz="0" w:space="0" w:color="auto"/>
        <w:bottom w:val="none" w:sz="0" w:space="0" w:color="auto"/>
        <w:right w:val="none" w:sz="0" w:space="0" w:color="auto"/>
      </w:divBdr>
    </w:div>
    <w:div w:id="186409308">
      <w:bodyDiv w:val="1"/>
      <w:marLeft w:val="0"/>
      <w:marRight w:val="0"/>
      <w:marTop w:val="0"/>
      <w:marBottom w:val="0"/>
      <w:divBdr>
        <w:top w:val="none" w:sz="0" w:space="0" w:color="auto"/>
        <w:left w:val="none" w:sz="0" w:space="0" w:color="auto"/>
        <w:bottom w:val="none" w:sz="0" w:space="0" w:color="auto"/>
        <w:right w:val="none" w:sz="0" w:space="0" w:color="auto"/>
      </w:divBdr>
    </w:div>
    <w:div w:id="223420328">
      <w:bodyDiv w:val="1"/>
      <w:marLeft w:val="0"/>
      <w:marRight w:val="0"/>
      <w:marTop w:val="0"/>
      <w:marBottom w:val="0"/>
      <w:divBdr>
        <w:top w:val="none" w:sz="0" w:space="0" w:color="auto"/>
        <w:left w:val="none" w:sz="0" w:space="0" w:color="auto"/>
        <w:bottom w:val="none" w:sz="0" w:space="0" w:color="auto"/>
        <w:right w:val="none" w:sz="0" w:space="0" w:color="auto"/>
      </w:divBdr>
    </w:div>
    <w:div w:id="250507787">
      <w:bodyDiv w:val="1"/>
      <w:marLeft w:val="0"/>
      <w:marRight w:val="0"/>
      <w:marTop w:val="0"/>
      <w:marBottom w:val="0"/>
      <w:divBdr>
        <w:top w:val="none" w:sz="0" w:space="0" w:color="auto"/>
        <w:left w:val="none" w:sz="0" w:space="0" w:color="auto"/>
        <w:bottom w:val="none" w:sz="0" w:space="0" w:color="auto"/>
        <w:right w:val="none" w:sz="0" w:space="0" w:color="auto"/>
      </w:divBdr>
    </w:div>
    <w:div w:id="271326436">
      <w:bodyDiv w:val="1"/>
      <w:marLeft w:val="0"/>
      <w:marRight w:val="0"/>
      <w:marTop w:val="0"/>
      <w:marBottom w:val="0"/>
      <w:divBdr>
        <w:top w:val="none" w:sz="0" w:space="0" w:color="auto"/>
        <w:left w:val="none" w:sz="0" w:space="0" w:color="auto"/>
        <w:bottom w:val="none" w:sz="0" w:space="0" w:color="auto"/>
        <w:right w:val="none" w:sz="0" w:space="0" w:color="auto"/>
      </w:divBdr>
    </w:div>
    <w:div w:id="362831442">
      <w:bodyDiv w:val="1"/>
      <w:marLeft w:val="0"/>
      <w:marRight w:val="0"/>
      <w:marTop w:val="0"/>
      <w:marBottom w:val="0"/>
      <w:divBdr>
        <w:top w:val="none" w:sz="0" w:space="0" w:color="auto"/>
        <w:left w:val="none" w:sz="0" w:space="0" w:color="auto"/>
        <w:bottom w:val="none" w:sz="0" w:space="0" w:color="auto"/>
        <w:right w:val="none" w:sz="0" w:space="0" w:color="auto"/>
      </w:divBdr>
    </w:div>
    <w:div w:id="429005999">
      <w:bodyDiv w:val="1"/>
      <w:marLeft w:val="0"/>
      <w:marRight w:val="0"/>
      <w:marTop w:val="0"/>
      <w:marBottom w:val="0"/>
      <w:divBdr>
        <w:top w:val="none" w:sz="0" w:space="0" w:color="auto"/>
        <w:left w:val="none" w:sz="0" w:space="0" w:color="auto"/>
        <w:bottom w:val="none" w:sz="0" w:space="0" w:color="auto"/>
        <w:right w:val="none" w:sz="0" w:space="0" w:color="auto"/>
      </w:divBdr>
    </w:div>
    <w:div w:id="455029588">
      <w:bodyDiv w:val="1"/>
      <w:marLeft w:val="0"/>
      <w:marRight w:val="0"/>
      <w:marTop w:val="0"/>
      <w:marBottom w:val="0"/>
      <w:divBdr>
        <w:top w:val="none" w:sz="0" w:space="0" w:color="auto"/>
        <w:left w:val="none" w:sz="0" w:space="0" w:color="auto"/>
        <w:bottom w:val="none" w:sz="0" w:space="0" w:color="auto"/>
        <w:right w:val="none" w:sz="0" w:space="0" w:color="auto"/>
      </w:divBdr>
    </w:div>
    <w:div w:id="466315004">
      <w:bodyDiv w:val="1"/>
      <w:marLeft w:val="0"/>
      <w:marRight w:val="0"/>
      <w:marTop w:val="0"/>
      <w:marBottom w:val="0"/>
      <w:divBdr>
        <w:top w:val="none" w:sz="0" w:space="0" w:color="auto"/>
        <w:left w:val="none" w:sz="0" w:space="0" w:color="auto"/>
        <w:bottom w:val="none" w:sz="0" w:space="0" w:color="auto"/>
        <w:right w:val="none" w:sz="0" w:space="0" w:color="auto"/>
      </w:divBdr>
    </w:div>
    <w:div w:id="472061506">
      <w:bodyDiv w:val="1"/>
      <w:marLeft w:val="0"/>
      <w:marRight w:val="0"/>
      <w:marTop w:val="0"/>
      <w:marBottom w:val="0"/>
      <w:divBdr>
        <w:top w:val="none" w:sz="0" w:space="0" w:color="auto"/>
        <w:left w:val="none" w:sz="0" w:space="0" w:color="auto"/>
        <w:bottom w:val="none" w:sz="0" w:space="0" w:color="auto"/>
        <w:right w:val="none" w:sz="0" w:space="0" w:color="auto"/>
      </w:divBdr>
    </w:div>
    <w:div w:id="537400874">
      <w:bodyDiv w:val="1"/>
      <w:marLeft w:val="0"/>
      <w:marRight w:val="0"/>
      <w:marTop w:val="0"/>
      <w:marBottom w:val="0"/>
      <w:divBdr>
        <w:top w:val="none" w:sz="0" w:space="0" w:color="auto"/>
        <w:left w:val="none" w:sz="0" w:space="0" w:color="auto"/>
        <w:bottom w:val="none" w:sz="0" w:space="0" w:color="auto"/>
        <w:right w:val="none" w:sz="0" w:space="0" w:color="auto"/>
      </w:divBdr>
    </w:div>
    <w:div w:id="594941018">
      <w:bodyDiv w:val="1"/>
      <w:marLeft w:val="0"/>
      <w:marRight w:val="0"/>
      <w:marTop w:val="0"/>
      <w:marBottom w:val="0"/>
      <w:divBdr>
        <w:top w:val="none" w:sz="0" w:space="0" w:color="auto"/>
        <w:left w:val="none" w:sz="0" w:space="0" w:color="auto"/>
        <w:bottom w:val="none" w:sz="0" w:space="0" w:color="auto"/>
        <w:right w:val="none" w:sz="0" w:space="0" w:color="auto"/>
      </w:divBdr>
    </w:div>
    <w:div w:id="616332309">
      <w:bodyDiv w:val="1"/>
      <w:marLeft w:val="0"/>
      <w:marRight w:val="0"/>
      <w:marTop w:val="0"/>
      <w:marBottom w:val="0"/>
      <w:divBdr>
        <w:top w:val="none" w:sz="0" w:space="0" w:color="auto"/>
        <w:left w:val="none" w:sz="0" w:space="0" w:color="auto"/>
        <w:bottom w:val="none" w:sz="0" w:space="0" w:color="auto"/>
        <w:right w:val="none" w:sz="0" w:space="0" w:color="auto"/>
      </w:divBdr>
    </w:div>
    <w:div w:id="618997226">
      <w:bodyDiv w:val="1"/>
      <w:marLeft w:val="0"/>
      <w:marRight w:val="0"/>
      <w:marTop w:val="0"/>
      <w:marBottom w:val="0"/>
      <w:divBdr>
        <w:top w:val="none" w:sz="0" w:space="0" w:color="auto"/>
        <w:left w:val="none" w:sz="0" w:space="0" w:color="auto"/>
        <w:bottom w:val="none" w:sz="0" w:space="0" w:color="auto"/>
        <w:right w:val="none" w:sz="0" w:space="0" w:color="auto"/>
      </w:divBdr>
    </w:div>
    <w:div w:id="641737438">
      <w:bodyDiv w:val="1"/>
      <w:marLeft w:val="0"/>
      <w:marRight w:val="0"/>
      <w:marTop w:val="0"/>
      <w:marBottom w:val="0"/>
      <w:divBdr>
        <w:top w:val="none" w:sz="0" w:space="0" w:color="auto"/>
        <w:left w:val="none" w:sz="0" w:space="0" w:color="auto"/>
        <w:bottom w:val="none" w:sz="0" w:space="0" w:color="auto"/>
        <w:right w:val="none" w:sz="0" w:space="0" w:color="auto"/>
      </w:divBdr>
    </w:div>
    <w:div w:id="651177129">
      <w:bodyDiv w:val="1"/>
      <w:marLeft w:val="0"/>
      <w:marRight w:val="0"/>
      <w:marTop w:val="0"/>
      <w:marBottom w:val="0"/>
      <w:divBdr>
        <w:top w:val="none" w:sz="0" w:space="0" w:color="auto"/>
        <w:left w:val="none" w:sz="0" w:space="0" w:color="auto"/>
        <w:bottom w:val="none" w:sz="0" w:space="0" w:color="auto"/>
        <w:right w:val="none" w:sz="0" w:space="0" w:color="auto"/>
      </w:divBdr>
    </w:div>
    <w:div w:id="681125869">
      <w:bodyDiv w:val="1"/>
      <w:marLeft w:val="0"/>
      <w:marRight w:val="0"/>
      <w:marTop w:val="0"/>
      <w:marBottom w:val="0"/>
      <w:divBdr>
        <w:top w:val="none" w:sz="0" w:space="0" w:color="auto"/>
        <w:left w:val="none" w:sz="0" w:space="0" w:color="auto"/>
        <w:bottom w:val="none" w:sz="0" w:space="0" w:color="auto"/>
        <w:right w:val="none" w:sz="0" w:space="0" w:color="auto"/>
      </w:divBdr>
    </w:div>
    <w:div w:id="709182108">
      <w:bodyDiv w:val="1"/>
      <w:marLeft w:val="0"/>
      <w:marRight w:val="0"/>
      <w:marTop w:val="0"/>
      <w:marBottom w:val="0"/>
      <w:divBdr>
        <w:top w:val="none" w:sz="0" w:space="0" w:color="auto"/>
        <w:left w:val="none" w:sz="0" w:space="0" w:color="auto"/>
        <w:bottom w:val="none" w:sz="0" w:space="0" w:color="auto"/>
        <w:right w:val="none" w:sz="0" w:space="0" w:color="auto"/>
      </w:divBdr>
      <w:divsChild>
        <w:div w:id="1683778755">
          <w:marLeft w:val="0"/>
          <w:marRight w:val="0"/>
          <w:marTop w:val="0"/>
          <w:marBottom w:val="0"/>
          <w:divBdr>
            <w:top w:val="none" w:sz="0" w:space="0" w:color="auto"/>
            <w:left w:val="none" w:sz="0" w:space="0" w:color="auto"/>
            <w:bottom w:val="none" w:sz="0" w:space="0" w:color="auto"/>
            <w:right w:val="none" w:sz="0" w:space="0" w:color="auto"/>
          </w:divBdr>
          <w:divsChild>
            <w:div w:id="1847742602">
              <w:marLeft w:val="0"/>
              <w:marRight w:val="0"/>
              <w:marTop w:val="0"/>
              <w:marBottom w:val="0"/>
              <w:divBdr>
                <w:top w:val="none" w:sz="0" w:space="0" w:color="auto"/>
                <w:left w:val="none" w:sz="0" w:space="0" w:color="auto"/>
                <w:bottom w:val="none" w:sz="0" w:space="0" w:color="auto"/>
                <w:right w:val="none" w:sz="0" w:space="0" w:color="auto"/>
              </w:divBdr>
              <w:divsChild>
                <w:div w:id="1282149947">
                  <w:marLeft w:val="0"/>
                  <w:marRight w:val="0"/>
                  <w:marTop w:val="0"/>
                  <w:marBottom w:val="0"/>
                  <w:divBdr>
                    <w:top w:val="none" w:sz="0" w:space="0" w:color="auto"/>
                    <w:left w:val="none" w:sz="0" w:space="0" w:color="auto"/>
                    <w:bottom w:val="none" w:sz="0" w:space="0" w:color="auto"/>
                    <w:right w:val="none" w:sz="0" w:space="0" w:color="auto"/>
                  </w:divBdr>
                  <w:divsChild>
                    <w:div w:id="170768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388450">
      <w:bodyDiv w:val="1"/>
      <w:marLeft w:val="0"/>
      <w:marRight w:val="0"/>
      <w:marTop w:val="0"/>
      <w:marBottom w:val="0"/>
      <w:divBdr>
        <w:top w:val="none" w:sz="0" w:space="0" w:color="auto"/>
        <w:left w:val="none" w:sz="0" w:space="0" w:color="auto"/>
        <w:bottom w:val="none" w:sz="0" w:space="0" w:color="auto"/>
        <w:right w:val="none" w:sz="0" w:space="0" w:color="auto"/>
      </w:divBdr>
    </w:div>
    <w:div w:id="764568483">
      <w:bodyDiv w:val="1"/>
      <w:marLeft w:val="0"/>
      <w:marRight w:val="0"/>
      <w:marTop w:val="0"/>
      <w:marBottom w:val="0"/>
      <w:divBdr>
        <w:top w:val="none" w:sz="0" w:space="0" w:color="auto"/>
        <w:left w:val="none" w:sz="0" w:space="0" w:color="auto"/>
        <w:bottom w:val="none" w:sz="0" w:space="0" w:color="auto"/>
        <w:right w:val="none" w:sz="0" w:space="0" w:color="auto"/>
      </w:divBdr>
    </w:div>
    <w:div w:id="820855205">
      <w:bodyDiv w:val="1"/>
      <w:marLeft w:val="0"/>
      <w:marRight w:val="0"/>
      <w:marTop w:val="0"/>
      <w:marBottom w:val="0"/>
      <w:divBdr>
        <w:top w:val="none" w:sz="0" w:space="0" w:color="auto"/>
        <w:left w:val="none" w:sz="0" w:space="0" w:color="auto"/>
        <w:bottom w:val="none" w:sz="0" w:space="0" w:color="auto"/>
        <w:right w:val="none" w:sz="0" w:space="0" w:color="auto"/>
      </w:divBdr>
    </w:div>
    <w:div w:id="903874167">
      <w:bodyDiv w:val="1"/>
      <w:marLeft w:val="0"/>
      <w:marRight w:val="0"/>
      <w:marTop w:val="0"/>
      <w:marBottom w:val="0"/>
      <w:divBdr>
        <w:top w:val="none" w:sz="0" w:space="0" w:color="auto"/>
        <w:left w:val="none" w:sz="0" w:space="0" w:color="auto"/>
        <w:bottom w:val="none" w:sz="0" w:space="0" w:color="auto"/>
        <w:right w:val="none" w:sz="0" w:space="0" w:color="auto"/>
      </w:divBdr>
      <w:divsChild>
        <w:div w:id="980041941">
          <w:marLeft w:val="0"/>
          <w:marRight w:val="0"/>
          <w:marTop w:val="0"/>
          <w:marBottom w:val="0"/>
          <w:divBdr>
            <w:top w:val="none" w:sz="0" w:space="0" w:color="auto"/>
            <w:left w:val="none" w:sz="0" w:space="0" w:color="auto"/>
            <w:bottom w:val="none" w:sz="0" w:space="0" w:color="auto"/>
            <w:right w:val="none" w:sz="0" w:space="0" w:color="auto"/>
          </w:divBdr>
          <w:divsChild>
            <w:div w:id="1112019741">
              <w:marLeft w:val="0"/>
              <w:marRight w:val="0"/>
              <w:marTop w:val="0"/>
              <w:marBottom w:val="0"/>
              <w:divBdr>
                <w:top w:val="none" w:sz="0" w:space="0" w:color="auto"/>
                <w:left w:val="none" w:sz="0" w:space="0" w:color="auto"/>
                <w:bottom w:val="none" w:sz="0" w:space="0" w:color="auto"/>
                <w:right w:val="none" w:sz="0" w:space="0" w:color="auto"/>
              </w:divBdr>
              <w:divsChild>
                <w:div w:id="597644953">
                  <w:marLeft w:val="0"/>
                  <w:marRight w:val="0"/>
                  <w:marTop w:val="0"/>
                  <w:marBottom w:val="0"/>
                  <w:divBdr>
                    <w:top w:val="none" w:sz="0" w:space="0" w:color="auto"/>
                    <w:left w:val="none" w:sz="0" w:space="0" w:color="auto"/>
                    <w:bottom w:val="none" w:sz="0" w:space="0" w:color="auto"/>
                    <w:right w:val="none" w:sz="0" w:space="0" w:color="auto"/>
                  </w:divBdr>
                  <w:divsChild>
                    <w:div w:id="15984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805193">
      <w:bodyDiv w:val="1"/>
      <w:marLeft w:val="0"/>
      <w:marRight w:val="0"/>
      <w:marTop w:val="0"/>
      <w:marBottom w:val="0"/>
      <w:divBdr>
        <w:top w:val="none" w:sz="0" w:space="0" w:color="auto"/>
        <w:left w:val="none" w:sz="0" w:space="0" w:color="auto"/>
        <w:bottom w:val="none" w:sz="0" w:space="0" w:color="auto"/>
        <w:right w:val="none" w:sz="0" w:space="0" w:color="auto"/>
      </w:divBdr>
      <w:divsChild>
        <w:div w:id="1869833475">
          <w:marLeft w:val="0"/>
          <w:marRight w:val="0"/>
          <w:marTop w:val="0"/>
          <w:marBottom w:val="0"/>
          <w:divBdr>
            <w:top w:val="none" w:sz="0" w:space="0" w:color="auto"/>
            <w:left w:val="none" w:sz="0" w:space="0" w:color="auto"/>
            <w:bottom w:val="none" w:sz="0" w:space="0" w:color="auto"/>
            <w:right w:val="none" w:sz="0" w:space="0" w:color="auto"/>
          </w:divBdr>
          <w:divsChild>
            <w:div w:id="945385423">
              <w:marLeft w:val="0"/>
              <w:marRight w:val="0"/>
              <w:marTop w:val="0"/>
              <w:marBottom w:val="0"/>
              <w:divBdr>
                <w:top w:val="none" w:sz="0" w:space="0" w:color="auto"/>
                <w:left w:val="none" w:sz="0" w:space="0" w:color="auto"/>
                <w:bottom w:val="none" w:sz="0" w:space="0" w:color="auto"/>
                <w:right w:val="none" w:sz="0" w:space="0" w:color="auto"/>
              </w:divBdr>
              <w:divsChild>
                <w:div w:id="832063938">
                  <w:marLeft w:val="0"/>
                  <w:marRight w:val="0"/>
                  <w:marTop w:val="0"/>
                  <w:marBottom w:val="0"/>
                  <w:divBdr>
                    <w:top w:val="none" w:sz="0" w:space="0" w:color="auto"/>
                    <w:left w:val="none" w:sz="0" w:space="0" w:color="auto"/>
                    <w:bottom w:val="none" w:sz="0" w:space="0" w:color="auto"/>
                    <w:right w:val="none" w:sz="0" w:space="0" w:color="auto"/>
                  </w:divBdr>
                  <w:divsChild>
                    <w:div w:id="31785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473051">
      <w:bodyDiv w:val="1"/>
      <w:marLeft w:val="0"/>
      <w:marRight w:val="0"/>
      <w:marTop w:val="0"/>
      <w:marBottom w:val="0"/>
      <w:divBdr>
        <w:top w:val="none" w:sz="0" w:space="0" w:color="auto"/>
        <w:left w:val="none" w:sz="0" w:space="0" w:color="auto"/>
        <w:bottom w:val="none" w:sz="0" w:space="0" w:color="auto"/>
        <w:right w:val="none" w:sz="0" w:space="0" w:color="auto"/>
      </w:divBdr>
    </w:div>
    <w:div w:id="993797227">
      <w:bodyDiv w:val="1"/>
      <w:marLeft w:val="0"/>
      <w:marRight w:val="0"/>
      <w:marTop w:val="0"/>
      <w:marBottom w:val="0"/>
      <w:divBdr>
        <w:top w:val="none" w:sz="0" w:space="0" w:color="auto"/>
        <w:left w:val="none" w:sz="0" w:space="0" w:color="auto"/>
        <w:bottom w:val="none" w:sz="0" w:space="0" w:color="auto"/>
        <w:right w:val="none" w:sz="0" w:space="0" w:color="auto"/>
      </w:divBdr>
    </w:div>
    <w:div w:id="1046026336">
      <w:bodyDiv w:val="1"/>
      <w:marLeft w:val="0"/>
      <w:marRight w:val="0"/>
      <w:marTop w:val="0"/>
      <w:marBottom w:val="0"/>
      <w:divBdr>
        <w:top w:val="none" w:sz="0" w:space="0" w:color="auto"/>
        <w:left w:val="none" w:sz="0" w:space="0" w:color="auto"/>
        <w:bottom w:val="none" w:sz="0" w:space="0" w:color="auto"/>
        <w:right w:val="none" w:sz="0" w:space="0" w:color="auto"/>
      </w:divBdr>
    </w:div>
    <w:div w:id="1164273226">
      <w:bodyDiv w:val="1"/>
      <w:marLeft w:val="0"/>
      <w:marRight w:val="0"/>
      <w:marTop w:val="0"/>
      <w:marBottom w:val="0"/>
      <w:divBdr>
        <w:top w:val="none" w:sz="0" w:space="0" w:color="auto"/>
        <w:left w:val="none" w:sz="0" w:space="0" w:color="auto"/>
        <w:bottom w:val="none" w:sz="0" w:space="0" w:color="auto"/>
        <w:right w:val="none" w:sz="0" w:space="0" w:color="auto"/>
      </w:divBdr>
    </w:div>
    <w:div w:id="1236237678">
      <w:bodyDiv w:val="1"/>
      <w:marLeft w:val="0"/>
      <w:marRight w:val="0"/>
      <w:marTop w:val="0"/>
      <w:marBottom w:val="0"/>
      <w:divBdr>
        <w:top w:val="none" w:sz="0" w:space="0" w:color="auto"/>
        <w:left w:val="none" w:sz="0" w:space="0" w:color="auto"/>
        <w:bottom w:val="none" w:sz="0" w:space="0" w:color="auto"/>
        <w:right w:val="none" w:sz="0" w:space="0" w:color="auto"/>
      </w:divBdr>
    </w:div>
    <w:div w:id="1255477903">
      <w:bodyDiv w:val="1"/>
      <w:marLeft w:val="0"/>
      <w:marRight w:val="0"/>
      <w:marTop w:val="0"/>
      <w:marBottom w:val="0"/>
      <w:divBdr>
        <w:top w:val="none" w:sz="0" w:space="0" w:color="auto"/>
        <w:left w:val="none" w:sz="0" w:space="0" w:color="auto"/>
        <w:bottom w:val="none" w:sz="0" w:space="0" w:color="auto"/>
        <w:right w:val="none" w:sz="0" w:space="0" w:color="auto"/>
      </w:divBdr>
    </w:div>
    <w:div w:id="1301885268">
      <w:bodyDiv w:val="1"/>
      <w:marLeft w:val="0"/>
      <w:marRight w:val="0"/>
      <w:marTop w:val="0"/>
      <w:marBottom w:val="0"/>
      <w:divBdr>
        <w:top w:val="none" w:sz="0" w:space="0" w:color="auto"/>
        <w:left w:val="none" w:sz="0" w:space="0" w:color="auto"/>
        <w:bottom w:val="none" w:sz="0" w:space="0" w:color="auto"/>
        <w:right w:val="none" w:sz="0" w:space="0" w:color="auto"/>
      </w:divBdr>
    </w:div>
    <w:div w:id="1359624453">
      <w:bodyDiv w:val="1"/>
      <w:marLeft w:val="0"/>
      <w:marRight w:val="0"/>
      <w:marTop w:val="0"/>
      <w:marBottom w:val="0"/>
      <w:divBdr>
        <w:top w:val="none" w:sz="0" w:space="0" w:color="auto"/>
        <w:left w:val="none" w:sz="0" w:space="0" w:color="auto"/>
        <w:bottom w:val="none" w:sz="0" w:space="0" w:color="auto"/>
        <w:right w:val="none" w:sz="0" w:space="0" w:color="auto"/>
      </w:divBdr>
    </w:div>
    <w:div w:id="1391151921">
      <w:bodyDiv w:val="1"/>
      <w:marLeft w:val="0"/>
      <w:marRight w:val="0"/>
      <w:marTop w:val="0"/>
      <w:marBottom w:val="0"/>
      <w:divBdr>
        <w:top w:val="none" w:sz="0" w:space="0" w:color="auto"/>
        <w:left w:val="none" w:sz="0" w:space="0" w:color="auto"/>
        <w:bottom w:val="none" w:sz="0" w:space="0" w:color="auto"/>
        <w:right w:val="none" w:sz="0" w:space="0" w:color="auto"/>
      </w:divBdr>
      <w:divsChild>
        <w:div w:id="1161972286">
          <w:marLeft w:val="0"/>
          <w:marRight w:val="0"/>
          <w:marTop w:val="0"/>
          <w:marBottom w:val="0"/>
          <w:divBdr>
            <w:top w:val="none" w:sz="0" w:space="0" w:color="auto"/>
            <w:left w:val="none" w:sz="0" w:space="0" w:color="auto"/>
            <w:bottom w:val="none" w:sz="0" w:space="0" w:color="auto"/>
            <w:right w:val="none" w:sz="0" w:space="0" w:color="auto"/>
          </w:divBdr>
          <w:divsChild>
            <w:div w:id="900405475">
              <w:marLeft w:val="0"/>
              <w:marRight w:val="0"/>
              <w:marTop w:val="0"/>
              <w:marBottom w:val="0"/>
              <w:divBdr>
                <w:top w:val="none" w:sz="0" w:space="0" w:color="auto"/>
                <w:left w:val="none" w:sz="0" w:space="0" w:color="auto"/>
                <w:bottom w:val="none" w:sz="0" w:space="0" w:color="auto"/>
                <w:right w:val="none" w:sz="0" w:space="0" w:color="auto"/>
              </w:divBdr>
              <w:divsChild>
                <w:div w:id="2059352186">
                  <w:marLeft w:val="0"/>
                  <w:marRight w:val="0"/>
                  <w:marTop w:val="0"/>
                  <w:marBottom w:val="0"/>
                  <w:divBdr>
                    <w:top w:val="none" w:sz="0" w:space="0" w:color="auto"/>
                    <w:left w:val="none" w:sz="0" w:space="0" w:color="auto"/>
                    <w:bottom w:val="none" w:sz="0" w:space="0" w:color="auto"/>
                    <w:right w:val="none" w:sz="0" w:space="0" w:color="auto"/>
                  </w:divBdr>
                  <w:divsChild>
                    <w:div w:id="38610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301722">
      <w:bodyDiv w:val="1"/>
      <w:marLeft w:val="0"/>
      <w:marRight w:val="0"/>
      <w:marTop w:val="0"/>
      <w:marBottom w:val="0"/>
      <w:divBdr>
        <w:top w:val="none" w:sz="0" w:space="0" w:color="auto"/>
        <w:left w:val="none" w:sz="0" w:space="0" w:color="auto"/>
        <w:bottom w:val="none" w:sz="0" w:space="0" w:color="auto"/>
        <w:right w:val="none" w:sz="0" w:space="0" w:color="auto"/>
      </w:divBdr>
    </w:div>
    <w:div w:id="1497381898">
      <w:bodyDiv w:val="1"/>
      <w:marLeft w:val="0"/>
      <w:marRight w:val="0"/>
      <w:marTop w:val="0"/>
      <w:marBottom w:val="0"/>
      <w:divBdr>
        <w:top w:val="none" w:sz="0" w:space="0" w:color="auto"/>
        <w:left w:val="none" w:sz="0" w:space="0" w:color="auto"/>
        <w:bottom w:val="none" w:sz="0" w:space="0" w:color="auto"/>
        <w:right w:val="none" w:sz="0" w:space="0" w:color="auto"/>
      </w:divBdr>
    </w:div>
    <w:div w:id="1509058236">
      <w:bodyDiv w:val="1"/>
      <w:marLeft w:val="0"/>
      <w:marRight w:val="0"/>
      <w:marTop w:val="0"/>
      <w:marBottom w:val="0"/>
      <w:divBdr>
        <w:top w:val="none" w:sz="0" w:space="0" w:color="auto"/>
        <w:left w:val="none" w:sz="0" w:space="0" w:color="auto"/>
        <w:bottom w:val="none" w:sz="0" w:space="0" w:color="auto"/>
        <w:right w:val="none" w:sz="0" w:space="0" w:color="auto"/>
      </w:divBdr>
    </w:div>
    <w:div w:id="1632125676">
      <w:bodyDiv w:val="1"/>
      <w:marLeft w:val="0"/>
      <w:marRight w:val="0"/>
      <w:marTop w:val="0"/>
      <w:marBottom w:val="0"/>
      <w:divBdr>
        <w:top w:val="none" w:sz="0" w:space="0" w:color="auto"/>
        <w:left w:val="none" w:sz="0" w:space="0" w:color="auto"/>
        <w:bottom w:val="none" w:sz="0" w:space="0" w:color="auto"/>
        <w:right w:val="none" w:sz="0" w:space="0" w:color="auto"/>
      </w:divBdr>
    </w:div>
    <w:div w:id="1682195806">
      <w:bodyDiv w:val="1"/>
      <w:marLeft w:val="0"/>
      <w:marRight w:val="0"/>
      <w:marTop w:val="0"/>
      <w:marBottom w:val="0"/>
      <w:divBdr>
        <w:top w:val="none" w:sz="0" w:space="0" w:color="auto"/>
        <w:left w:val="none" w:sz="0" w:space="0" w:color="auto"/>
        <w:bottom w:val="none" w:sz="0" w:space="0" w:color="auto"/>
        <w:right w:val="none" w:sz="0" w:space="0" w:color="auto"/>
      </w:divBdr>
    </w:div>
    <w:div w:id="1735663895">
      <w:bodyDiv w:val="1"/>
      <w:marLeft w:val="0"/>
      <w:marRight w:val="0"/>
      <w:marTop w:val="0"/>
      <w:marBottom w:val="0"/>
      <w:divBdr>
        <w:top w:val="none" w:sz="0" w:space="0" w:color="auto"/>
        <w:left w:val="none" w:sz="0" w:space="0" w:color="auto"/>
        <w:bottom w:val="none" w:sz="0" w:space="0" w:color="auto"/>
        <w:right w:val="none" w:sz="0" w:space="0" w:color="auto"/>
      </w:divBdr>
    </w:div>
    <w:div w:id="1839156445">
      <w:bodyDiv w:val="1"/>
      <w:marLeft w:val="0"/>
      <w:marRight w:val="0"/>
      <w:marTop w:val="0"/>
      <w:marBottom w:val="0"/>
      <w:divBdr>
        <w:top w:val="none" w:sz="0" w:space="0" w:color="auto"/>
        <w:left w:val="none" w:sz="0" w:space="0" w:color="auto"/>
        <w:bottom w:val="none" w:sz="0" w:space="0" w:color="auto"/>
        <w:right w:val="none" w:sz="0" w:space="0" w:color="auto"/>
      </w:divBdr>
    </w:div>
    <w:div w:id="1863129288">
      <w:bodyDiv w:val="1"/>
      <w:marLeft w:val="0"/>
      <w:marRight w:val="0"/>
      <w:marTop w:val="0"/>
      <w:marBottom w:val="0"/>
      <w:divBdr>
        <w:top w:val="none" w:sz="0" w:space="0" w:color="auto"/>
        <w:left w:val="none" w:sz="0" w:space="0" w:color="auto"/>
        <w:bottom w:val="none" w:sz="0" w:space="0" w:color="auto"/>
        <w:right w:val="none" w:sz="0" w:space="0" w:color="auto"/>
      </w:divBdr>
    </w:div>
    <w:div w:id="1937009120">
      <w:bodyDiv w:val="1"/>
      <w:marLeft w:val="0"/>
      <w:marRight w:val="0"/>
      <w:marTop w:val="0"/>
      <w:marBottom w:val="0"/>
      <w:divBdr>
        <w:top w:val="none" w:sz="0" w:space="0" w:color="auto"/>
        <w:left w:val="none" w:sz="0" w:space="0" w:color="auto"/>
        <w:bottom w:val="none" w:sz="0" w:space="0" w:color="auto"/>
        <w:right w:val="none" w:sz="0" w:space="0" w:color="auto"/>
      </w:divBdr>
    </w:div>
    <w:div w:id="2067991662">
      <w:bodyDiv w:val="1"/>
      <w:marLeft w:val="0"/>
      <w:marRight w:val="0"/>
      <w:marTop w:val="0"/>
      <w:marBottom w:val="0"/>
      <w:divBdr>
        <w:top w:val="none" w:sz="0" w:space="0" w:color="auto"/>
        <w:left w:val="none" w:sz="0" w:space="0" w:color="auto"/>
        <w:bottom w:val="none" w:sz="0" w:space="0" w:color="auto"/>
        <w:right w:val="none" w:sz="0" w:space="0" w:color="auto"/>
      </w:divBdr>
    </w:div>
    <w:div w:id="2101444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technical.city/en/cpu/Apple-M2-vs-Xeon-X567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mdpi.com/1999-59"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1471884-7C83-4C31-A0FA-B77772337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TotalTime>
  <Pages>12</Pages>
  <Words>5059</Words>
  <Characters>28839</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ISE8001 Project Interim Report Template and Guidelines</vt:lpstr>
    </vt:vector>
  </TitlesOfParts>
  <Company/>
  <LinksUpToDate>false</LinksUpToDate>
  <CharactersWithSpaces>33831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ISE8001 Project Interim Report Template and Guidelines</dc:title>
  <dc:subject>ISE8001 Project</dc:subject>
  <dc:creator>Bill Gibbs</dc:creator>
  <cp:keywords>ISE8001</cp:keywords>
  <cp:lastModifiedBy>Morrison, RJ (MU-Student)</cp:lastModifiedBy>
  <cp:revision>24</cp:revision>
  <cp:lastPrinted>2025-03-16T17:37:00Z</cp:lastPrinted>
  <dcterms:created xsi:type="dcterms:W3CDTF">2025-03-13T09:19:00Z</dcterms:created>
  <dcterms:modified xsi:type="dcterms:W3CDTF">2025-03-17T21:30:00Z</dcterms:modified>
</cp:coreProperties>
</file>