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D5AF" w14:textId="1C971DC3" w:rsidR="00B7539B" w:rsidRPr="00B7539B" w:rsidRDefault="00B7539B" w:rsidP="00B7539B">
      <w:pPr>
        <w:spacing w:after="12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sz w:val="36"/>
          <w:szCs w:val="36"/>
          <w:bdr w:val="none" w:sz="0" w:space="0" w:color="auto" w:frame="1"/>
          <w14:ligatures w14:val="none"/>
        </w:rPr>
        <w:t xml:space="preserve">Series Title: </w:t>
      </w:r>
      <w:r w:rsidRPr="00B7539B">
        <w:rPr>
          <w:rFonts w:ascii="Arial" w:eastAsia="Times New Roman" w:hAnsi="Arial" w:cs="Arial"/>
          <w:b/>
          <w:bCs/>
          <w:i/>
          <w:iCs/>
          <w:color w:val="1F1F1F"/>
          <w:kern w:val="0"/>
          <w:sz w:val="36"/>
          <w:szCs w:val="36"/>
          <w:bdr w:val="none" w:sz="0" w:space="0" w:color="auto" w:frame="1"/>
          <w14:ligatures w14:val="none"/>
        </w:rPr>
        <w:t>The Vanguard Protocol</w:t>
      </w:r>
    </w:p>
    <w:p w14:paraId="7E7B57CA"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Overarching Arc:</w:t>
      </w:r>
      <w:r w:rsidRPr="00B7539B">
        <w:rPr>
          <w:rFonts w:ascii="Arial" w:eastAsia="Times New Roman" w:hAnsi="Arial" w:cs="Arial"/>
          <w:color w:val="1F1F1F"/>
          <w:kern w:val="0"/>
          <w14:ligatures w14:val="none"/>
        </w:rPr>
        <w:t xml:space="preserve"> A private military contractor (PMC) is hired for a routine "stabilization" mission in a fictionalized coastal region, only to realize they are being used to trigger a proxy war between two superpowers.</w:t>
      </w:r>
    </w:p>
    <w:p w14:paraId="59B2275A"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5CE3C995" w14:textId="6C5D7DDB"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1: The Breach (The Point Man’s Perspective)</w:t>
      </w:r>
    </w:p>
    <w:p w14:paraId="29B933DE" w14:textId="77777777" w:rsidR="00B7539B" w:rsidRPr="00B7539B" w:rsidRDefault="00B7539B" w:rsidP="00B7539B">
      <w:pPr>
        <w:numPr>
          <w:ilvl w:val="0"/>
          <w:numId w:val="5"/>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Direct Action &amp; Sensory Overload.</w:t>
      </w:r>
    </w:p>
    <w:p w14:paraId="4107A437" w14:textId="77777777" w:rsidR="00B7539B" w:rsidRPr="00B7539B" w:rsidRDefault="00B7539B" w:rsidP="00B7539B">
      <w:pPr>
        <w:numPr>
          <w:ilvl w:val="0"/>
          <w:numId w:val="5"/>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A veteran operator who relies on instinct and "violence of action."</w:t>
      </w:r>
    </w:p>
    <w:p w14:paraId="5D33A047" w14:textId="77777777" w:rsidR="00B7539B" w:rsidRPr="00B7539B" w:rsidRDefault="00B7539B" w:rsidP="00B7539B">
      <w:pPr>
        <w:numPr>
          <w:ilvl w:val="0"/>
          <w:numId w:val="5"/>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Arc:</w:t>
      </w:r>
      <w:r w:rsidRPr="00B7539B">
        <w:rPr>
          <w:rFonts w:ascii="Arial" w:eastAsia="Times New Roman" w:hAnsi="Arial" w:cs="Arial"/>
          <w:color w:val="1F1F1F"/>
          <w:kern w:val="0"/>
          <w14:ligatures w14:val="none"/>
        </w:rPr>
        <w:t xml:space="preserve"> A high-speed raid on a suspected insurgent compound. The mission goes sideways when they find "non-standard" encrypted tech instead of weapons.</w:t>
      </w:r>
    </w:p>
    <w:p w14:paraId="2098BCE1" w14:textId="77777777" w:rsidR="00B7539B" w:rsidRPr="00B7539B" w:rsidRDefault="00B7539B" w:rsidP="00B7539B">
      <w:pPr>
        <w:numPr>
          <w:ilvl w:val="0"/>
          <w:numId w:val="5"/>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They barely escape, but the Point Man realizes the "insurgents" they killed were actually elite foreign operators in disguise.</w:t>
      </w:r>
    </w:p>
    <w:p w14:paraId="5FD49DD3"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1E92CB99" w14:textId="566E4833"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2: The Signal (The Intel Specialist’s Perspective)</w:t>
      </w:r>
    </w:p>
    <w:p w14:paraId="0099677B" w14:textId="77777777" w:rsidR="00B7539B" w:rsidRPr="00B7539B" w:rsidRDefault="00B7539B" w:rsidP="00B7539B">
      <w:pPr>
        <w:numPr>
          <w:ilvl w:val="0"/>
          <w:numId w:val="6"/>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Electronic Warfare &amp; Psychological Tension.</w:t>
      </w:r>
    </w:p>
    <w:p w14:paraId="18238452" w14:textId="77777777" w:rsidR="00B7539B" w:rsidRPr="00B7539B" w:rsidRDefault="00B7539B" w:rsidP="00B7539B">
      <w:pPr>
        <w:numPr>
          <w:ilvl w:val="0"/>
          <w:numId w:val="6"/>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A tech-heavy analyst working from a mobile command center or a hidden "listening post."</w:t>
      </w:r>
    </w:p>
    <w:p w14:paraId="2597FED4" w14:textId="77777777" w:rsidR="00B7539B" w:rsidRPr="00B7539B" w:rsidRDefault="00B7539B" w:rsidP="00B7539B">
      <w:pPr>
        <w:numPr>
          <w:ilvl w:val="0"/>
          <w:numId w:val="6"/>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Arc:</w:t>
      </w:r>
      <w:r w:rsidRPr="00B7539B">
        <w:rPr>
          <w:rFonts w:ascii="Arial" w:eastAsia="Times New Roman" w:hAnsi="Arial" w:cs="Arial"/>
          <w:color w:val="1F1F1F"/>
          <w:kern w:val="0"/>
          <w14:ligatures w14:val="none"/>
        </w:rPr>
        <w:t xml:space="preserve"> While decrypting the tech from Book 1, they realize their own comms are being mirrored. It becomes a cat-and-mouse game of digital hide-and-seek.</w:t>
      </w:r>
    </w:p>
    <w:p w14:paraId="5317E378" w14:textId="77777777" w:rsidR="00B7539B" w:rsidRPr="00B7539B" w:rsidRDefault="00B7539B" w:rsidP="00B7539B">
      <w:pPr>
        <w:numPr>
          <w:ilvl w:val="0"/>
          <w:numId w:val="6"/>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 specialist discovers a "kill switch" embedded in the unit’s own hardware, implying the betrayal is coming from their own headquarters.</w:t>
      </w:r>
    </w:p>
    <w:p w14:paraId="6D656B24"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567E499F" w14:textId="7AB7848F"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3: The Asset (The Escort/Protection Perspective)</w:t>
      </w:r>
    </w:p>
    <w:p w14:paraId="45DB44E2" w14:textId="77777777" w:rsidR="00B7539B" w:rsidRPr="00B7539B" w:rsidRDefault="00B7539B" w:rsidP="00B7539B">
      <w:pPr>
        <w:numPr>
          <w:ilvl w:val="0"/>
          <w:numId w:val="7"/>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Survival &amp; Moral Ambiguity.</w:t>
      </w:r>
    </w:p>
    <w:p w14:paraId="07EE7011" w14:textId="77777777" w:rsidR="00B7539B" w:rsidRPr="00B7539B" w:rsidRDefault="00B7539B" w:rsidP="00B7539B">
      <w:pPr>
        <w:numPr>
          <w:ilvl w:val="0"/>
          <w:numId w:val="7"/>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A bodyguard/protection specialist.</w:t>
      </w:r>
    </w:p>
    <w:p w14:paraId="614DE71C" w14:textId="77777777" w:rsidR="00B7539B" w:rsidRPr="00B7539B" w:rsidRDefault="00B7539B" w:rsidP="00B7539B">
      <w:pPr>
        <w:numPr>
          <w:ilvl w:val="0"/>
          <w:numId w:val="7"/>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Arc:</w:t>
      </w:r>
      <w:r w:rsidRPr="00B7539B">
        <w:rPr>
          <w:rFonts w:ascii="Arial" w:eastAsia="Times New Roman" w:hAnsi="Arial" w:cs="Arial"/>
          <w:color w:val="1F1F1F"/>
          <w:kern w:val="0"/>
          <w14:ligatures w14:val="none"/>
        </w:rPr>
        <w:t xml:space="preserve"> The unit is ordered to extract a "local politician." During the trek through hostile terrain, the Lead realizes the "politician" is actually a scientist responsible for the tech found in Book 1.</w:t>
      </w:r>
    </w:p>
    <w:p w14:paraId="04A7FA16" w14:textId="77777777" w:rsidR="00B7539B" w:rsidRPr="00B7539B" w:rsidRDefault="00B7539B" w:rsidP="00B7539B">
      <w:pPr>
        <w:numPr>
          <w:ilvl w:val="0"/>
          <w:numId w:val="7"/>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 scientist reveals that the PMC’s parent company is the one selling the tech to both sides of the conflict.</w:t>
      </w:r>
    </w:p>
    <w:p w14:paraId="4302EB52"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3B31DA76" w14:textId="66CC3465"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4: The Cleaners (The Logistician/Fixer’s Perspective)</w:t>
      </w:r>
    </w:p>
    <w:p w14:paraId="0296AAC0" w14:textId="77777777" w:rsidR="00B7539B" w:rsidRPr="00B7539B" w:rsidRDefault="00B7539B" w:rsidP="00B7539B">
      <w:pPr>
        <w:numPr>
          <w:ilvl w:val="0"/>
          <w:numId w:val="8"/>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Political Intrigue &amp; Cold-Blooded Efficiency.</w:t>
      </w:r>
    </w:p>
    <w:p w14:paraId="69213EF8" w14:textId="77777777" w:rsidR="00B7539B" w:rsidRPr="00B7539B" w:rsidRDefault="00B7539B" w:rsidP="00B7539B">
      <w:pPr>
        <w:numPr>
          <w:ilvl w:val="0"/>
          <w:numId w:val="8"/>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A "Fixer" sent by the corporation to erase the paper trail.</w:t>
      </w:r>
    </w:p>
    <w:p w14:paraId="3B79AB47" w14:textId="77777777" w:rsidR="00B7539B" w:rsidRPr="00B7539B" w:rsidRDefault="00B7539B" w:rsidP="00B7539B">
      <w:pPr>
        <w:numPr>
          <w:ilvl w:val="0"/>
          <w:numId w:val="8"/>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Arc:</w:t>
      </w:r>
      <w:r w:rsidRPr="00B7539B">
        <w:rPr>
          <w:rFonts w:ascii="Arial" w:eastAsia="Times New Roman" w:hAnsi="Arial" w:cs="Arial"/>
          <w:color w:val="1F1F1F"/>
          <w:kern w:val="0"/>
          <w14:ligatures w14:val="none"/>
        </w:rPr>
        <w:t xml:space="preserve"> This lead is technically an antagonist to the previous characters. They are tasked with "liquidating" the compromised unit. However, as they work, they realize they are the next "loose end" to be tied up.</w:t>
      </w:r>
    </w:p>
    <w:p w14:paraId="45ACA4F3" w14:textId="77777777" w:rsidR="00B7539B" w:rsidRPr="00B7539B" w:rsidRDefault="00B7539B" w:rsidP="00B7539B">
      <w:pPr>
        <w:numPr>
          <w:ilvl w:val="0"/>
          <w:numId w:val="8"/>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 Fixer decides to flip, secretly sending a warning to the surviving team members from Books 1-3.</w:t>
      </w:r>
    </w:p>
    <w:p w14:paraId="47EECFE9"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0B40D62C" w14:textId="620A8074"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5: The Dark Site (The Interrogator/Infiltrator Perspective)</w:t>
      </w:r>
    </w:p>
    <w:p w14:paraId="51650BEF" w14:textId="77777777" w:rsidR="00B7539B" w:rsidRPr="00B7539B" w:rsidRDefault="00B7539B" w:rsidP="00B7539B">
      <w:pPr>
        <w:numPr>
          <w:ilvl w:val="0"/>
          <w:numId w:val="9"/>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Stealth &amp; High-Stakes Stealth.</w:t>
      </w:r>
    </w:p>
    <w:p w14:paraId="2C87A146" w14:textId="77777777" w:rsidR="00B7539B" w:rsidRPr="00B7539B" w:rsidRDefault="00B7539B" w:rsidP="00B7539B">
      <w:pPr>
        <w:numPr>
          <w:ilvl w:val="0"/>
          <w:numId w:val="9"/>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A reconnaissance and infiltration expert.</w:t>
      </w:r>
    </w:p>
    <w:p w14:paraId="6A42BEE9" w14:textId="77777777" w:rsidR="00B7539B" w:rsidRPr="00B7539B" w:rsidRDefault="00B7539B" w:rsidP="00B7539B">
      <w:pPr>
        <w:numPr>
          <w:ilvl w:val="0"/>
          <w:numId w:val="9"/>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lastRenderedPageBreak/>
        <w:t>The Arc:</w:t>
      </w:r>
      <w:r w:rsidRPr="00B7539B">
        <w:rPr>
          <w:rFonts w:ascii="Arial" w:eastAsia="Times New Roman" w:hAnsi="Arial" w:cs="Arial"/>
          <w:color w:val="1F1F1F"/>
          <w:kern w:val="0"/>
          <w14:ligatures w14:val="none"/>
        </w:rPr>
        <w:t xml:space="preserve"> The remnants of the team reunite to break into a "black site" where the corporation is hosting the final handover of the signal-jamming tech.</w:t>
      </w:r>
    </w:p>
    <w:p w14:paraId="1DA2F199" w14:textId="77777777" w:rsidR="00B7539B" w:rsidRPr="00B7539B" w:rsidRDefault="00B7539B" w:rsidP="00B7539B">
      <w:pPr>
        <w:numPr>
          <w:ilvl w:val="0"/>
          <w:numId w:val="9"/>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They don't just find tech; they find proof that a major "incident" is scheduled to happen in 24 hours to justify a full-scale invasion.</w:t>
      </w:r>
    </w:p>
    <w:p w14:paraId="4D7D7ADD" w14:textId="77777777" w:rsidR="00B7539B" w:rsidRDefault="00B7539B" w:rsidP="00B7539B">
      <w:pPr>
        <w:spacing w:after="0" w:line="240" w:lineRule="auto"/>
        <w:outlineLvl w:val="2"/>
        <w:rPr>
          <w:rFonts w:ascii="Arial" w:eastAsia="Times New Roman" w:hAnsi="Arial" w:cs="Arial"/>
          <w:b/>
          <w:bCs/>
          <w:color w:val="1F1F1F"/>
          <w:kern w:val="0"/>
          <w:sz w:val="27"/>
          <w:szCs w:val="27"/>
          <w:bdr w:val="none" w:sz="0" w:space="0" w:color="auto" w:frame="1"/>
          <w14:ligatures w14:val="none"/>
        </w:rPr>
      </w:pPr>
    </w:p>
    <w:p w14:paraId="0F1B4537" w14:textId="2FAAFB75"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Book 6: Zero-Hour (The Commander’s Perspective)</w:t>
      </w:r>
    </w:p>
    <w:p w14:paraId="243AFF29" w14:textId="77777777" w:rsidR="00B7539B" w:rsidRPr="00B7539B" w:rsidRDefault="00B7539B" w:rsidP="00B7539B">
      <w:pPr>
        <w:numPr>
          <w:ilvl w:val="0"/>
          <w:numId w:val="10"/>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Focus:</w:t>
      </w:r>
      <w:r w:rsidRPr="00B7539B">
        <w:rPr>
          <w:rFonts w:ascii="Arial" w:eastAsia="Times New Roman" w:hAnsi="Arial" w:cs="Arial"/>
          <w:color w:val="1F1F1F"/>
          <w:kern w:val="0"/>
          <w14:ligatures w14:val="none"/>
        </w:rPr>
        <w:t xml:space="preserve"> Grand Strategy &amp; Finality.</w:t>
      </w:r>
    </w:p>
    <w:p w14:paraId="065B99DF" w14:textId="77777777" w:rsidR="00B7539B" w:rsidRPr="00B7539B" w:rsidRDefault="00B7539B" w:rsidP="00B7539B">
      <w:pPr>
        <w:numPr>
          <w:ilvl w:val="0"/>
          <w:numId w:val="10"/>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Lead:</w:t>
      </w:r>
      <w:r w:rsidRPr="00B7539B">
        <w:rPr>
          <w:rFonts w:ascii="Arial" w:eastAsia="Times New Roman" w:hAnsi="Arial" w:cs="Arial"/>
          <w:color w:val="1F1F1F"/>
          <w:kern w:val="0"/>
          <w14:ligatures w14:val="none"/>
        </w:rPr>
        <w:t xml:space="preserve"> The grizzled CO of the unit.</w:t>
      </w:r>
    </w:p>
    <w:p w14:paraId="032AA88D" w14:textId="77777777" w:rsidR="00B7539B" w:rsidRPr="00B7539B" w:rsidRDefault="00B7539B" w:rsidP="00B7539B">
      <w:pPr>
        <w:numPr>
          <w:ilvl w:val="0"/>
          <w:numId w:val="10"/>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Arc:</w:t>
      </w:r>
      <w:r w:rsidRPr="00B7539B">
        <w:rPr>
          <w:rFonts w:ascii="Arial" w:eastAsia="Times New Roman" w:hAnsi="Arial" w:cs="Arial"/>
          <w:color w:val="1F1F1F"/>
          <w:kern w:val="0"/>
          <w14:ligatures w14:val="none"/>
        </w:rPr>
        <w:t xml:space="preserve"> A synchronized, multi-point strike to stop the "incident." The CO must coordinate the Point Man (B1), the Intel Tech (B2), and the Infiltrator (B5) simultaneously.</w:t>
      </w:r>
    </w:p>
    <w:p w14:paraId="1690E6F7" w14:textId="77777777" w:rsidR="00B7539B" w:rsidRPr="00B7539B" w:rsidRDefault="00B7539B" w:rsidP="00B7539B">
      <w:pPr>
        <w:numPr>
          <w:ilvl w:val="0"/>
          <w:numId w:val="10"/>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Hook:</w:t>
      </w:r>
      <w:r w:rsidRPr="00B7539B">
        <w:rPr>
          <w:rFonts w:ascii="Arial" w:eastAsia="Times New Roman" w:hAnsi="Arial" w:cs="Arial"/>
          <w:color w:val="1F1F1F"/>
          <w:kern w:val="0"/>
          <w14:ligatures w14:val="none"/>
        </w:rPr>
        <w:t xml:space="preserve"> They stop the event, but the series ends with them becoming "ghosts"—unacknowledged heroes who are now hunted by both the government and the corporation.</w:t>
      </w:r>
    </w:p>
    <w:p w14:paraId="4FF95EFC" w14:textId="77777777" w:rsidR="00B7539B" w:rsidRPr="00B7539B" w:rsidRDefault="00343EEB" w:rsidP="00B7539B">
      <w:pPr>
        <w:spacing w:after="120" w:line="240" w:lineRule="auto"/>
        <w:rPr>
          <w:rFonts w:ascii="Arial" w:eastAsia="Times New Roman" w:hAnsi="Arial" w:cs="Arial"/>
          <w:color w:val="1F1F1F"/>
          <w:kern w:val="0"/>
          <w14:ligatures w14:val="none"/>
        </w:rPr>
      </w:pPr>
      <w:r w:rsidRPr="00343EEB">
        <w:rPr>
          <w:rFonts w:ascii="Arial" w:eastAsia="Times New Roman" w:hAnsi="Arial" w:cs="Arial"/>
          <w:noProof/>
          <w:color w:val="1F1F1F"/>
          <w:kern w:val="0"/>
        </w:rPr>
        <w:pict w14:anchorId="425F39B5">
          <v:rect id="_x0000_i1028" alt="" style="width:468pt;height:.05pt;mso-width-percent:0;mso-height-percent:0;mso-width-percent:0;mso-height-percent:0" o:hralign="center" o:hrstd="t" o:hrnoshade="t" o:hr="t" fillcolor="gray" stroked="f"/>
        </w:pict>
      </w:r>
    </w:p>
    <w:p w14:paraId="2CBDBE71" w14:textId="77777777" w:rsidR="00B7539B" w:rsidRPr="00B7539B" w:rsidRDefault="00B7539B" w:rsidP="00B7539B">
      <w:pPr>
        <w:spacing w:after="0" w:line="240" w:lineRule="auto"/>
        <w:outlineLvl w:val="1"/>
        <w:rPr>
          <w:rFonts w:ascii="Arial" w:eastAsia="Times New Roman" w:hAnsi="Arial" w:cs="Arial"/>
          <w:b/>
          <w:bCs/>
          <w:color w:val="1F1F1F"/>
          <w:kern w:val="0"/>
          <w:sz w:val="36"/>
          <w:szCs w:val="36"/>
          <w14:ligatures w14:val="none"/>
        </w:rPr>
      </w:pPr>
      <w:r w:rsidRPr="00B7539B">
        <w:rPr>
          <w:rFonts w:ascii="Arial" w:eastAsia="Times New Roman" w:hAnsi="Arial" w:cs="Arial"/>
          <w:b/>
          <w:bCs/>
          <w:color w:val="1F1F1F"/>
          <w:kern w:val="0"/>
          <w:sz w:val="36"/>
          <w:szCs w:val="36"/>
          <w:bdr w:val="none" w:sz="0" w:space="0" w:color="auto" w:frame="1"/>
          <w14:ligatures w14:val="none"/>
        </w:rPr>
        <w:t>The "Short Story Book" Mechanical Breakdown</w:t>
      </w:r>
    </w:p>
    <w:p w14:paraId="063FC72D"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 xml:space="preserve">To keep these punchy and manageable, each book can follow this </w:t>
      </w:r>
      <w:r w:rsidRPr="00B7539B">
        <w:rPr>
          <w:rFonts w:ascii="Arial" w:eastAsia="Times New Roman" w:hAnsi="Arial" w:cs="Arial"/>
          <w:b/>
          <w:bCs/>
          <w:color w:val="1F1F1F"/>
          <w:kern w:val="0"/>
          <w:bdr w:val="none" w:sz="0" w:space="0" w:color="auto" w:frame="1"/>
          <w14:ligatures w14:val="none"/>
        </w:rPr>
        <w:t>4-Chapter Arc</w:t>
      </w:r>
      <w:r w:rsidRPr="00B7539B">
        <w:rPr>
          <w:rFonts w:ascii="Arial" w:eastAsia="Times New Roman" w:hAnsi="Arial" w:cs="Arial"/>
          <w:color w:val="1F1F1F"/>
          <w:kern w:val="0"/>
          <w14:ligatures w14:val="none"/>
        </w:rPr>
        <w:t>:</w:t>
      </w:r>
    </w:p>
    <w:p w14:paraId="57C8BFD2" w14:textId="77777777" w:rsidR="00B7539B" w:rsidRPr="00B7539B" w:rsidRDefault="00B7539B" w:rsidP="00B7539B">
      <w:pPr>
        <w:numPr>
          <w:ilvl w:val="0"/>
          <w:numId w:val="1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Chapter 1: The Insert.</w:t>
      </w:r>
      <w:r w:rsidRPr="00B7539B">
        <w:rPr>
          <w:rFonts w:ascii="Arial" w:eastAsia="Times New Roman" w:hAnsi="Arial" w:cs="Arial"/>
          <w:color w:val="1F1F1F"/>
          <w:kern w:val="0"/>
          <w14:ligatures w14:val="none"/>
        </w:rPr>
        <w:t xml:space="preserve"> Establish the unique "kit" and "vibe" of the lead character. The mission begins smoothly.</w:t>
      </w:r>
    </w:p>
    <w:p w14:paraId="4B73B727" w14:textId="77777777" w:rsidR="00B7539B" w:rsidRPr="00B7539B" w:rsidRDefault="00B7539B" w:rsidP="00B7539B">
      <w:pPr>
        <w:numPr>
          <w:ilvl w:val="0"/>
          <w:numId w:val="1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Chapter 2: The Friction.</w:t>
      </w:r>
      <w:r w:rsidRPr="00B7539B">
        <w:rPr>
          <w:rFonts w:ascii="Arial" w:eastAsia="Times New Roman" w:hAnsi="Arial" w:cs="Arial"/>
          <w:color w:val="1F1F1F"/>
          <w:kern w:val="0"/>
          <w14:ligatures w14:val="none"/>
        </w:rPr>
        <w:t xml:space="preserve"> Something small breaks. A radio goes silent, a door is locked that shouldn't be, or a "friendly" looks suspicious.</w:t>
      </w:r>
    </w:p>
    <w:p w14:paraId="3146212B" w14:textId="77777777" w:rsidR="00B7539B" w:rsidRPr="00B7539B" w:rsidRDefault="00B7539B" w:rsidP="00B7539B">
      <w:pPr>
        <w:numPr>
          <w:ilvl w:val="0"/>
          <w:numId w:val="1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Chapter 3: The Chaos.</w:t>
      </w:r>
      <w:r w:rsidRPr="00B7539B">
        <w:rPr>
          <w:rFonts w:ascii="Arial" w:eastAsia="Times New Roman" w:hAnsi="Arial" w:cs="Arial"/>
          <w:color w:val="1F1F1F"/>
          <w:kern w:val="0"/>
          <w14:ligatures w14:val="none"/>
        </w:rPr>
        <w:t xml:space="preserve"> The main action sequence or "puzzle" for that specific specialist (e.g., the Intel officer hacking under fire).</w:t>
      </w:r>
    </w:p>
    <w:p w14:paraId="6A734BD4" w14:textId="77777777" w:rsidR="00B7539B" w:rsidRPr="00B7539B" w:rsidRDefault="00B7539B" w:rsidP="00B7539B">
      <w:pPr>
        <w:numPr>
          <w:ilvl w:val="0"/>
          <w:numId w:val="1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Chapter 4: The Extraction/Aftermath.</w:t>
      </w:r>
      <w:r w:rsidRPr="00B7539B">
        <w:rPr>
          <w:rFonts w:ascii="Arial" w:eastAsia="Times New Roman" w:hAnsi="Arial" w:cs="Arial"/>
          <w:color w:val="1F1F1F"/>
          <w:kern w:val="0"/>
          <w14:ligatures w14:val="none"/>
        </w:rPr>
        <w:t xml:space="preserve"> They get out, but the world—and their understanding of the mission—has shifted.</w:t>
      </w:r>
    </w:p>
    <w:p w14:paraId="643102B8"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Which of these "Leads" or roles sounds like the most interesting one to start drafting first?</w:t>
      </w:r>
    </w:p>
    <w:p w14:paraId="5333A64F" w14:textId="77777777" w:rsidR="007931C0" w:rsidRDefault="007931C0"/>
    <w:p w14:paraId="6969580D" w14:textId="49D8126B" w:rsidR="00B7539B" w:rsidRDefault="00B7539B"/>
    <w:p w14:paraId="582FE3AB" w14:textId="77777777" w:rsidR="00B7539B" w:rsidRDefault="00B7539B"/>
    <w:p w14:paraId="299496F8" w14:textId="77777777" w:rsidR="00B7539B" w:rsidRDefault="00B7539B">
      <w:pPr>
        <w:rPr>
          <w:rFonts w:ascii="Arial" w:eastAsia="Times New Roman" w:hAnsi="Arial" w:cs="Arial"/>
          <w:b/>
          <w:bCs/>
          <w:color w:val="1F1F1F"/>
          <w:kern w:val="0"/>
          <w:sz w:val="36"/>
          <w:szCs w:val="36"/>
          <w:bdr w:val="none" w:sz="0" w:space="0" w:color="auto" w:frame="1"/>
          <w14:ligatures w14:val="none"/>
        </w:rPr>
      </w:pPr>
      <w:r>
        <w:rPr>
          <w:rFonts w:ascii="Arial" w:eastAsia="Times New Roman" w:hAnsi="Arial" w:cs="Arial"/>
          <w:b/>
          <w:bCs/>
          <w:color w:val="1F1F1F"/>
          <w:kern w:val="0"/>
          <w:sz w:val="36"/>
          <w:szCs w:val="36"/>
          <w:bdr w:val="none" w:sz="0" w:space="0" w:color="auto" w:frame="1"/>
          <w14:ligatures w14:val="none"/>
        </w:rPr>
        <w:br w:type="page"/>
      </w:r>
    </w:p>
    <w:p w14:paraId="2D0289B4" w14:textId="72E838EC" w:rsidR="00B7539B" w:rsidRDefault="00B7539B" w:rsidP="00B7539B">
      <w:pPr>
        <w:spacing w:after="120" w:line="240" w:lineRule="auto"/>
        <w:rPr>
          <w:rFonts w:ascii="Arial" w:eastAsia="Times New Roman" w:hAnsi="Arial" w:cs="Arial"/>
          <w:b/>
          <w:bCs/>
          <w:color w:val="1F1F1F"/>
          <w:kern w:val="0"/>
          <w:sz w:val="36"/>
          <w:szCs w:val="36"/>
          <w:bdr w:val="none" w:sz="0" w:space="0" w:color="auto" w:frame="1"/>
          <w14:ligatures w14:val="none"/>
        </w:rPr>
      </w:pPr>
      <w:r>
        <w:rPr>
          <w:rFonts w:ascii="Arial" w:eastAsia="Times New Roman" w:hAnsi="Arial" w:cs="Arial"/>
          <w:b/>
          <w:bCs/>
          <w:color w:val="1F1F1F"/>
          <w:kern w:val="0"/>
          <w:sz w:val="36"/>
          <w:szCs w:val="36"/>
          <w:bdr w:val="none" w:sz="0" w:space="0" w:color="auto" w:frame="1"/>
          <w14:ligatures w14:val="none"/>
        </w:rPr>
        <w:lastRenderedPageBreak/>
        <w:t>Story Metrics</w:t>
      </w:r>
    </w:p>
    <w:p w14:paraId="797680E0" w14:textId="0147728F" w:rsidR="00B7539B" w:rsidRPr="00B7539B" w:rsidRDefault="00B7539B" w:rsidP="00B7539B">
      <w:pPr>
        <w:spacing w:after="12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sz w:val="36"/>
          <w:szCs w:val="36"/>
          <w:bdr w:val="none" w:sz="0" w:space="0" w:color="auto" w:frame="1"/>
          <w14:ligatures w14:val="none"/>
        </w:rPr>
        <w:t>1.</w:t>
      </w:r>
      <w:r>
        <w:rPr>
          <w:rFonts w:ascii="Arial" w:eastAsia="Times New Roman" w:hAnsi="Arial" w:cs="Arial"/>
          <w:b/>
          <w:bCs/>
          <w:color w:val="1F1F1F"/>
          <w:kern w:val="0"/>
          <w:sz w:val="36"/>
          <w:szCs w:val="36"/>
          <w:bdr w:val="none" w:sz="0" w:space="0" w:color="auto" w:frame="1"/>
          <w14:ligatures w14:val="none"/>
        </w:rPr>
        <w:t xml:space="preserve"> </w:t>
      </w:r>
      <w:r w:rsidRPr="00B7539B">
        <w:rPr>
          <w:rFonts w:ascii="Arial" w:eastAsia="Times New Roman" w:hAnsi="Arial" w:cs="Arial"/>
          <w:b/>
          <w:bCs/>
          <w:color w:val="1F1F1F"/>
          <w:kern w:val="0"/>
          <w:sz w:val="36"/>
          <w:szCs w:val="36"/>
          <w:bdr w:val="none" w:sz="0" w:space="0" w:color="auto" w:frame="1"/>
          <w14:ligatures w14:val="none"/>
        </w:rPr>
        <w:t>Series-Wide Metrics (The Macro)</w:t>
      </w:r>
    </w:p>
    <w:p w14:paraId="523B091C" w14:textId="77777777" w:rsidR="00B7539B" w:rsidRPr="00B7539B" w:rsidRDefault="00B7539B" w:rsidP="00B7539B">
      <w:pPr>
        <w:spacing w:after="15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These metrics define the scope of the entire "Vanguard Protocol" universe.</w:t>
      </w:r>
    </w:p>
    <w:p w14:paraId="3DD95B0D" w14:textId="49466806" w:rsidR="00B7539B" w:rsidRPr="00B7539B" w:rsidRDefault="00B7539B" w:rsidP="00B7539B">
      <w:pPr>
        <w:numPr>
          <w:ilvl w:val="0"/>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Total Volume Goal:</w:t>
      </w:r>
      <w:r w:rsidRPr="00B7539B">
        <w:rPr>
          <w:rFonts w:ascii="Arial" w:eastAsia="Times New Roman" w:hAnsi="Arial" w:cs="Arial"/>
          <w:color w:val="1F1F1F"/>
          <w:kern w:val="0"/>
          <w14:ligatures w14:val="none"/>
        </w:rPr>
        <w:t xml:space="preserve"> 12 "Entries" (Books).</w:t>
      </w:r>
    </w:p>
    <w:p w14:paraId="0F5CCC95" w14:textId="77777777" w:rsidR="00B7539B" w:rsidRPr="00B7539B" w:rsidRDefault="00B7539B" w:rsidP="00B7539B">
      <w:pPr>
        <w:numPr>
          <w:ilvl w:val="0"/>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"Anchor" Point:</w:t>
      </w:r>
      <w:r w:rsidRPr="00B7539B">
        <w:rPr>
          <w:rFonts w:ascii="Arial" w:eastAsia="Times New Roman" w:hAnsi="Arial" w:cs="Arial"/>
          <w:color w:val="1F1F1F"/>
          <w:kern w:val="0"/>
          <w14:ligatures w14:val="none"/>
        </w:rPr>
        <w:t xml:space="preserve"> Every book must feature at least one shared location (e.g., "Forward Operating Base Echo") or a recurring "voice" over the radio to tie them together.</w:t>
      </w:r>
    </w:p>
    <w:p w14:paraId="762123D4" w14:textId="77777777" w:rsidR="00B7539B" w:rsidRPr="00B7539B" w:rsidRDefault="00B7539B" w:rsidP="00B7539B">
      <w:pPr>
        <w:numPr>
          <w:ilvl w:val="0"/>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Narrative Progression:</w:t>
      </w:r>
    </w:p>
    <w:p w14:paraId="70686297" w14:textId="77777777" w:rsidR="00B7539B" w:rsidRPr="00B7539B" w:rsidRDefault="00B7539B" w:rsidP="00B7539B">
      <w:pPr>
        <w:numPr>
          <w:ilvl w:val="1"/>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Books 1-4:</w:t>
      </w:r>
      <w:r w:rsidRPr="00B7539B">
        <w:rPr>
          <w:rFonts w:ascii="Arial" w:eastAsia="Times New Roman" w:hAnsi="Arial" w:cs="Arial"/>
          <w:color w:val="1F1F1F"/>
          <w:kern w:val="0"/>
          <w14:ligatures w14:val="none"/>
        </w:rPr>
        <w:t xml:space="preserve"> Discovery (Individual stories with subtle hints of the conspiracy).</w:t>
      </w:r>
    </w:p>
    <w:p w14:paraId="6F9B2E51" w14:textId="77777777" w:rsidR="00B7539B" w:rsidRPr="00B7539B" w:rsidRDefault="00B7539B" w:rsidP="00B7539B">
      <w:pPr>
        <w:numPr>
          <w:ilvl w:val="1"/>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Books 5-8:</w:t>
      </w:r>
      <w:r w:rsidRPr="00B7539B">
        <w:rPr>
          <w:rFonts w:ascii="Arial" w:eastAsia="Times New Roman" w:hAnsi="Arial" w:cs="Arial"/>
          <w:color w:val="1F1F1F"/>
          <w:kern w:val="0"/>
          <w14:ligatures w14:val="none"/>
        </w:rPr>
        <w:t xml:space="preserve"> Escalation (Characters begin to cross paths; the "Enemy" becomes a named entity).</w:t>
      </w:r>
    </w:p>
    <w:p w14:paraId="2F4CD62F" w14:textId="77777777" w:rsidR="00B7539B" w:rsidRPr="00B7539B" w:rsidRDefault="00B7539B" w:rsidP="00B7539B">
      <w:pPr>
        <w:numPr>
          <w:ilvl w:val="1"/>
          <w:numId w:val="1"/>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Books 9-12:</w:t>
      </w:r>
      <w:r w:rsidRPr="00B7539B">
        <w:rPr>
          <w:rFonts w:ascii="Arial" w:eastAsia="Times New Roman" w:hAnsi="Arial" w:cs="Arial"/>
          <w:color w:val="1F1F1F"/>
          <w:kern w:val="0"/>
          <w14:ligatures w14:val="none"/>
        </w:rPr>
        <w:t xml:space="preserve"> Convergence (A multi-perspective finale where the short stories merge into a larger epic).</w:t>
      </w:r>
    </w:p>
    <w:p w14:paraId="31C18D2F" w14:textId="77777777" w:rsidR="00B7539B" w:rsidRPr="00B7539B" w:rsidRDefault="00343EEB" w:rsidP="00B7539B">
      <w:pPr>
        <w:spacing w:after="120" w:line="240" w:lineRule="auto"/>
        <w:rPr>
          <w:rFonts w:ascii="Arial" w:eastAsia="Times New Roman" w:hAnsi="Arial" w:cs="Arial"/>
          <w:color w:val="1F1F1F"/>
          <w:kern w:val="0"/>
          <w14:ligatures w14:val="none"/>
        </w:rPr>
      </w:pPr>
      <w:r w:rsidRPr="00343EEB">
        <w:rPr>
          <w:rFonts w:ascii="Arial" w:eastAsia="Times New Roman" w:hAnsi="Arial" w:cs="Arial"/>
          <w:noProof/>
          <w:color w:val="1F1F1F"/>
          <w:kern w:val="0"/>
        </w:rPr>
        <w:pict w14:anchorId="2004A9E5">
          <v:rect id="_x0000_i1027" alt="" style="width:468pt;height:.05pt;mso-width-percent:0;mso-height-percent:0;mso-width-percent:0;mso-height-percent:0" o:hralign="center" o:hrstd="t" o:hrnoshade="t" o:hr="t" fillcolor="gray" stroked="f"/>
        </w:pict>
      </w:r>
    </w:p>
    <w:p w14:paraId="6952222F" w14:textId="77777777" w:rsidR="00B7539B" w:rsidRPr="00B7539B" w:rsidRDefault="00B7539B" w:rsidP="00B7539B">
      <w:pPr>
        <w:spacing w:after="0" w:line="240" w:lineRule="auto"/>
        <w:outlineLvl w:val="1"/>
        <w:rPr>
          <w:rFonts w:ascii="Arial" w:eastAsia="Times New Roman" w:hAnsi="Arial" w:cs="Arial"/>
          <w:b/>
          <w:bCs/>
          <w:color w:val="1F1F1F"/>
          <w:kern w:val="0"/>
          <w:sz w:val="36"/>
          <w:szCs w:val="36"/>
          <w14:ligatures w14:val="none"/>
        </w:rPr>
      </w:pPr>
      <w:r w:rsidRPr="00B7539B">
        <w:rPr>
          <w:rFonts w:ascii="Arial" w:eastAsia="Times New Roman" w:hAnsi="Arial" w:cs="Arial"/>
          <w:b/>
          <w:bCs/>
          <w:color w:val="1F1F1F"/>
          <w:kern w:val="0"/>
          <w:sz w:val="36"/>
          <w:szCs w:val="36"/>
          <w:bdr w:val="none" w:sz="0" w:space="0" w:color="auto" w:frame="1"/>
          <w14:ligatures w14:val="none"/>
        </w:rPr>
        <w:t>2. Individual Book Metrics (The Micro)</w:t>
      </w:r>
    </w:p>
    <w:p w14:paraId="0EF64450" w14:textId="77777777" w:rsidR="00B7539B" w:rsidRPr="00B7539B" w:rsidRDefault="00B7539B" w:rsidP="00B7539B">
      <w:pPr>
        <w:spacing w:after="15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To keep these "punchy," we should stick to a strict framework. This prevents "scope creep" where a short story accidentally turns into a 300-page novel.</w:t>
      </w:r>
    </w:p>
    <w:tbl>
      <w:tblPr>
        <w:tblW w:w="0" w:type="auto"/>
        <w:tblCellSpacing w:w="15" w:type="dxa"/>
        <w:tblCellMar>
          <w:left w:w="0" w:type="dxa"/>
          <w:right w:w="0" w:type="dxa"/>
        </w:tblCellMar>
        <w:tblLook w:val="04A0" w:firstRow="1" w:lastRow="0" w:firstColumn="1" w:lastColumn="0" w:noHBand="0" w:noVBand="1"/>
      </w:tblPr>
      <w:tblGrid>
        <w:gridCol w:w="1743"/>
        <w:gridCol w:w="1962"/>
        <w:gridCol w:w="5639"/>
      </w:tblGrid>
      <w:tr w:rsidR="00B7539B" w:rsidRPr="00B7539B" w14:paraId="0A2A64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75F5F"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27CBA"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Target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77D4C5"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Purpose</w:t>
            </w:r>
          </w:p>
        </w:tc>
      </w:tr>
      <w:tr w:rsidR="00B7539B" w:rsidRPr="00B7539B" w14:paraId="2B786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6DCE7"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Word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55837"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15,000 – 20,000 words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62F11"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Long enough to feel substantial; short enough to read in one sitting (90 mins).</w:t>
            </w:r>
          </w:p>
        </w:tc>
      </w:tr>
      <w:tr w:rsidR="00B7539B" w:rsidRPr="00B7539B" w14:paraId="6215CE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57F2A"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Chapter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C3F41"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5 – 7 Chapters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38804"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Each chapter serves a specific tactical phase (Infil, Contact, Intel, Exfil).</w:t>
            </w:r>
          </w:p>
        </w:tc>
      </w:tr>
      <w:tr w:rsidR="00B7539B" w:rsidRPr="00B7539B" w14:paraId="2239B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C3429"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POV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9F490"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1 Primary POV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83943"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Stick to the specialist’s head to maximize the "niche" feel (e.g., only the Sniper's thoughts).</w:t>
            </w:r>
          </w:p>
        </w:tc>
      </w:tr>
      <w:tr w:rsidR="00B7539B" w:rsidRPr="00B7539B" w14:paraId="5180A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31634B"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Time Span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BB0218"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6 – 24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C485B"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Keeping the "real-time" feel increases tension and limits unnecessary fluff.</w:t>
            </w:r>
          </w:p>
        </w:tc>
      </w:tr>
      <w:tr w:rsidR="00B7539B" w:rsidRPr="00B7539B" w14:paraId="60FF2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59196"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Technical Depth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F0D9F"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High (7/10)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A5657" w14:textId="77777777" w:rsidR="00B7539B" w:rsidRPr="00B7539B" w:rsidRDefault="00B7539B" w:rsidP="00B7539B">
            <w:pPr>
              <w:spacing w:after="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bdr w:val="none" w:sz="0" w:space="0" w:color="auto" w:frame="1"/>
                <w14:ligatures w14:val="none"/>
              </w:rPr>
              <w:t>Use specific terminology for gear, tactics, and comms to ground the fiction.</w:t>
            </w:r>
          </w:p>
        </w:tc>
      </w:tr>
    </w:tbl>
    <w:p w14:paraId="38D50B84" w14:textId="77777777" w:rsidR="00B7539B" w:rsidRPr="00B7539B" w:rsidRDefault="00343EEB" w:rsidP="00B7539B">
      <w:pPr>
        <w:spacing w:after="120" w:line="240" w:lineRule="auto"/>
        <w:rPr>
          <w:rFonts w:ascii="Arial" w:eastAsia="Times New Roman" w:hAnsi="Arial" w:cs="Arial"/>
          <w:color w:val="1F1F1F"/>
          <w:kern w:val="0"/>
          <w14:ligatures w14:val="none"/>
        </w:rPr>
      </w:pPr>
      <w:r w:rsidRPr="00343EEB">
        <w:rPr>
          <w:rFonts w:ascii="Arial" w:eastAsia="Times New Roman" w:hAnsi="Arial" w:cs="Arial"/>
          <w:noProof/>
          <w:color w:val="1F1F1F"/>
          <w:kern w:val="0"/>
        </w:rPr>
        <w:pict w14:anchorId="1BF913B9">
          <v:rect id="_x0000_i1026" alt="" style="width:468pt;height:.05pt;mso-width-percent:0;mso-height-percent:0;mso-width-percent:0;mso-height-percent:0" o:hralign="center" o:hrstd="t" o:hrnoshade="t" o:hr="t" fillcolor="gray" stroked="f"/>
        </w:pict>
      </w:r>
    </w:p>
    <w:p w14:paraId="6027909B" w14:textId="77777777" w:rsidR="00B7539B" w:rsidRPr="00B7539B" w:rsidRDefault="00B7539B" w:rsidP="00B7539B">
      <w:pPr>
        <w:spacing w:after="0" w:line="240" w:lineRule="auto"/>
        <w:outlineLvl w:val="1"/>
        <w:rPr>
          <w:rFonts w:ascii="Arial" w:eastAsia="Times New Roman" w:hAnsi="Arial" w:cs="Arial"/>
          <w:b/>
          <w:bCs/>
          <w:color w:val="1F1F1F"/>
          <w:kern w:val="0"/>
          <w:sz w:val="36"/>
          <w:szCs w:val="36"/>
          <w14:ligatures w14:val="none"/>
        </w:rPr>
      </w:pPr>
      <w:r w:rsidRPr="00B7539B">
        <w:rPr>
          <w:rFonts w:ascii="Arial" w:eastAsia="Times New Roman" w:hAnsi="Arial" w:cs="Arial"/>
          <w:b/>
          <w:bCs/>
          <w:color w:val="1F1F1F"/>
          <w:kern w:val="0"/>
          <w:sz w:val="36"/>
          <w:szCs w:val="36"/>
          <w:bdr w:val="none" w:sz="0" w:space="0" w:color="auto" w:frame="1"/>
          <w14:ligatures w14:val="none"/>
        </w:rPr>
        <w:lastRenderedPageBreak/>
        <w:t>3. The "Tactical Arc" per Book</w:t>
      </w:r>
    </w:p>
    <w:p w14:paraId="68E3795A" w14:textId="77777777" w:rsidR="00B7539B" w:rsidRPr="00B7539B" w:rsidRDefault="00B7539B" w:rsidP="00B7539B">
      <w:pPr>
        <w:spacing w:after="15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Each book should follow a consistent internal "rhythm" or percentage of the word count:</w:t>
      </w:r>
    </w:p>
    <w:p w14:paraId="79B352E0" w14:textId="77777777" w:rsidR="00B7539B" w:rsidRPr="00B7539B" w:rsidRDefault="00B7539B" w:rsidP="00B7539B">
      <w:pPr>
        <w:numPr>
          <w:ilvl w:val="0"/>
          <w:numId w:val="2"/>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Briefing (10% / ~2,000 words):</w:t>
      </w:r>
      <w:r w:rsidRPr="00B7539B">
        <w:rPr>
          <w:rFonts w:ascii="Arial" w:eastAsia="Times New Roman" w:hAnsi="Arial" w:cs="Arial"/>
          <w:color w:val="1F1F1F"/>
          <w:kern w:val="0"/>
          <w14:ligatures w14:val="none"/>
        </w:rPr>
        <w:t xml:space="preserve"> Establishing the mission, the specific gear/tech the lead uses, and the personal "stakes" for this specialist.</w:t>
      </w:r>
    </w:p>
    <w:p w14:paraId="6F7F4BC4" w14:textId="77777777" w:rsidR="00B7539B" w:rsidRPr="00B7539B" w:rsidRDefault="00B7539B" w:rsidP="00B7539B">
      <w:pPr>
        <w:numPr>
          <w:ilvl w:val="0"/>
          <w:numId w:val="2"/>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Phase I: Infiltration (20% / ~4,000 words):</w:t>
      </w:r>
      <w:r w:rsidRPr="00B7539B">
        <w:rPr>
          <w:rFonts w:ascii="Arial" w:eastAsia="Times New Roman" w:hAnsi="Arial" w:cs="Arial"/>
          <w:color w:val="1F1F1F"/>
          <w:kern w:val="0"/>
          <w14:ligatures w14:val="none"/>
        </w:rPr>
        <w:t xml:space="preserve"> Movement to the objective. Setting the atmosphere and building "quiet" tension.</w:t>
      </w:r>
    </w:p>
    <w:p w14:paraId="018A89BB" w14:textId="77777777" w:rsidR="00B7539B" w:rsidRPr="00B7539B" w:rsidRDefault="00B7539B" w:rsidP="00B7539B">
      <w:pPr>
        <w:numPr>
          <w:ilvl w:val="0"/>
          <w:numId w:val="2"/>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Phase II: The Snap (40% / ~8,000 words):</w:t>
      </w:r>
      <w:r w:rsidRPr="00B7539B">
        <w:rPr>
          <w:rFonts w:ascii="Arial" w:eastAsia="Times New Roman" w:hAnsi="Arial" w:cs="Arial"/>
          <w:color w:val="1F1F1F"/>
          <w:kern w:val="0"/>
          <w14:ligatures w14:val="none"/>
        </w:rPr>
        <w:t xml:space="preserve"> The moment the mission changes. This is the core action or technical challenge. The "Tactical Puzzle" must be solved here.</w:t>
      </w:r>
    </w:p>
    <w:p w14:paraId="3AD27139" w14:textId="77777777" w:rsidR="00B7539B" w:rsidRPr="00B7539B" w:rsidRDefault="00B7539B" w:rsidP="00B7539B">
      <w:pPr>
        <w:numPr>
          <w:ilvl w:val="0"/>
          <w:numId w:val="2"/>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Phase III: The Scramble (20% / ~4,000 words):</w:t>
      </w:r>
      <w:r w:rsidRPr="00B7539B">
        <w:rPr>
          <w:rFonts w:ascii="Arial" w:eastAsia="Times New Roman" w:hAnsi="Arial" w:cs="Arial"/>
          <w:color w:val="1F1F1F"/>
          <w:kern w:val="0"/>
          <w14:ligatures w14:val="none"/>
        </w:rPr>
        <w:t xml:space="preserve"> An unconventional exit. The lead realizes they don’t have the full story.</w:t>
      </w:r>
    </w:p>
    <w:p w14:paraId="364E6A94" w14:textId="77777777" w:rsidR="00B7539B" w:rsidRPr="00B7539B" w:rsidRDefault="00B7539B" w:rsidP="00B7539B">
      <w:pPr>
        <w:numPr>
          <w:ilvl w:val="0"/>
          <w:numId w:val="2"/>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Debrief (10% / ~2,000 words):</w:t>
      </w:r>
      <w:r w:rsidRPr="00B7539B">
        <w:rPr>
          <w:rFonts w:ascii="Arial" w:eastAsia="Times New Roman" w:hAnsi="Arial" w:cs="Arial"/>
          <w:color w:val="1F1F1F"/>
          <w:kern w:val="0"/>
          <w14:ligatures w14:val="none"/>
        </w:rPr>
        <w:t xml:space="preserve"> A moment of reflection and a "handoff" detail (a code, a name, or an object) that appears in the </w:t>
      </w:r>
      <w:r w:rsidRPr="00B7539B">
        <w:rPr>
          <w:rFonts w:ascii="Arial" w:eastAsia="Times New Roman" w:hAnsi="Arial" w:cs="Arial"/>
          <w:i/>
          <w:iCs/>
          <w:color w:val="1F1F1F"/>
          <w:kern w:val="0"/>
          <w:bdr w:val="none" w:sz="0" w:space="0" w:color="auto" w:frame="1"/>
          <w14:ligatures w14:val="none"/>
        </w:rPr>
        <w:t>next</w:t>
      </w:r>
      <w:r w:rsidRPr="00B7539B">
        <w:rPr>
          <w:rFonts w:ascii="Arial" w:eastAsia="Times New Roman" w:hAnsi="Arial" w:cs="Arial"/>
          <w:color w:val="1F1F1F"/>
          <w:kern w:val="0"/>
          <w14:ligatures w14:val="none"/>
        </w:rPr>
        <w:t xml:space="preserve"> book.</w:t>
      </w:r>
    </w:p>
    <w:p w14:paraId="795B9105" w14:textId="77777777" w:rsidR="00B7539B" w:rsidRPr="00B7539B" w:rsidRDefault="00343EEB" w:rsidP="00B7539B">
      <w:pPr>
        <w:spacing w:after="120" w:line="240" w:lineRule="auto"/>
        <w:rPr>
          <w:rFonts w:ascii="Arial" w:eastAsia="Times New Roman" w:hAnsi="Arial" w:cs="Arial"/>
          <w:color w:val="1F1F1F"/>
          <w:kern w:val="0"/>
          <w14:ligatures w14:val="none"/>
        </w:rPr>
      </w:pPr>
      <w:r w:rsidRPr="00343EEB">
        <w:rPr>
          <w:rFonts w:ascii="Arial" w:eastAsia="Times New Roman" w:hAnsi="Arial" w:cs="Arial"/>
          <w:noProof/>
          <w:color w:val="1F1F1F"/>
          <w:kern w:val="0"/>
        </w:rPr>
        <w:pict w14:anchorId="72019C00">
          <v:rect id="_x0000_i1025" alt="" style="width:468pt;height:.05pt;mso-width-percent:0;mso-height-percent:0;mso-width-percent:0;mso-height-percent:0" o:hralign="center" o:hrstd="t" o:hrnoshade="t" o:hr="t" fillcolor="gray" stroked="f"/>
        </w:pict>
      </w:r>
    </w:p>
    <w:p w14:paraId="48D7642D" w14:textId="77777777" w:rsidR="00B7539B" w:rsidRPr="00B7539B" w:rsidRDefault="00B7539B" w:rsidP="00B7539B">
      <w:pPr>
        <w:spacing w:after="0" w:line="240" w:lineRule="auto"/>
        <w:outlineLvl w:val="1"/>
        <w:rPr>
          <w:rFonts w:ascii="Arial" w:eastAsia="Times New Roman" w:hAnsi="Arial" w:cs="Arial"/>
          <w:b/>
          <w:bCs/>
          <w:color w:val="1F1F1F"/>
          <w:kern w:val="0"/>
          <w:sz w:val="36"/>
          <w:szCs w:val="36"/>
          <w14:ligatures w14:val="none"/>
        </w:rPr>
      </w:pPr>
      <w:r w:rsidRPr="00B7539B">
        <w:rPr>
          <w:rFonts w:ascii="Arial" w:eastAsia="Times New Roman" w:hAnsi="Arial" w:cs="Arial"/>
          <w:b/>
          <w:bCs/>
          <w:color w:val="1F1F1F"/>
          <w:kern w:val="0"/>
          <w:sz w:val="36"/>
          <w:szCs w:val="36"/>
          <w:bdr w:val="none" w:sz="0" w:space="0" w:color="auto" w:frame="1"/>
          <w14:ligatures w14:val="none"/>
        </w:rPr>
        <w:t>4. The "Continuity Ledger"</w:t>
      </w:r>
    </w:p>
    <w:p w14:paraId="0A2AF9D4" w14:textId="77777777" w:rsidR="00B7539B" w:rsidRPr="00B7539B" w:rsidRDefault="00B7539B" w:rsidP="00B7539B">
      <w:pPr>
        <w:spacing w:after="15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To help you manage "many books," we should track three specific data points for every book you write:</w:t>
      </w:r>
    </w:p>
    <w:p w14:paraId="2DBEE793" w14:textId="77777777" w:rsidR="00B7539B" w:rsidRPr="00B7539B" w:rsidRDefault="00B7539B" w:rsidP="00B7539B">
      <w:pPr>
        <w:numPr>
          <w:ilvl w:val="0"/>
          <w:numId w:val="3"/>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"Hardware" Hook:</w:t>
      </w:r>
      <w:r w:rsidRPr="00B7539B">
        <w:rPr>
          <w:rFonts w:ascii="Arial" w:eastAsia="Times New Roman" w:hAnsi="Arial" w:cs="Arial"/>
          <w:color w:val="1F1F1F"/>
          <w:kern w:val="0"/>
          <w14:ligatures w14:val="none"/>
        </w:rPr>
        <w:t xml:space="preserve"> One specific piece of tech or weaponry that defines the book (e.g., Book 2 is "The Drone Book," Book 5 is "The Night Vision/Infil Book").</w:t>
      </w:r>
    </w:p>
    <w:p w14:paraId="0FC6B6AA" w14:textId="77777777" w:rsidR="00B7539B" w:rsidRPr="00B7539B" w:rsidRDefault="00B7539B" w:rsidP="00B7539B">
      <w:pPr>
        <w:numPr>
          <w:ilvl w:val="0"/>
          <w:numId w:val="3"/>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"Breadcrumb":</w:t>
      </w:r>
      <w:r w:rsidRPr="00B7539B">
        <w:rPr>
          <w:rFonts w:ascii="Arial" w:eastAsia="Times New Roman" w:hAnsi="Arial" w:cs="Arial"/>
          <w:color w:val="1F1F1F"/>
          <w:kern w:val="0"/>
          <w14:ligatures w14:val="none"/>
        </w:rPr>
        <w:t xml:space="preserve"> What specific piece of the conspiracy did this character find?</w:t>
      </w:r>
    </w:p>
    <w:p w14:paraId="555A5D71" w14:textId="77777777" w:rsidR="00B7539B" w:rsidRPr="00B7539B" w:rsidRDefault="00B7539B" w:rsidP="00B7539B">
      <w:pPr>
        <w:numPr>
          <w:ilvl w:val="0"/>
          <w:numId w:val="3"/>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"Status":</w:t>
      </w:r>
      <w:r w:rsidRPr="00B7539B">
        <w:rPr>
          <w:rFonts w:ascii="Arial" w:eastAsia="Times New Roman" w:hAnsi="Arial" w:cs="Arial"/>
          <w:color w:val="1F1F1F"/>
          <w:kern w:val="0"/>
          <w14:ligatures w14:val="none"/>
        </w:rPr>
        <w:t xml:space="preserve"> Where is this character at the end? (Alive/Ready, Wounded/MIA, or "Burned/Going Rogue").</w:t>
      </w:r>
    </w:p>
    <w:p w14:paraId="06BF8F0C" w14:textId="77777777" w:rsidR="00B7539B" w:rsidRPr="00B7539B" w:rsidRDefault="00B7539B" w:rsidP="00B7539B">
      <w:pPr>
        <w:spacing w:after="0" w:line="240" w:lineRule="auto"/>
        <w:outlineLvl w:val="2"/>
        <w:rPr>
          <w:rFonts w:ascii="Arial" w:eastAsia="Times New Roman" w:hAnsi="Arial" w:cs="Arial"/>
          <w:b/>
          <w:bCs/>
          <w:color w:val="1F1F1F"/>
          <w:kern w:val="0"/>
          <w:sz w:val="27"/>
          <w:szCs w:val="27"/>
          <w14:ligatures w14:val="none"/>
        </w:rPr>
      </w:pPr>
      <w:r w:rsidRPr="00B7539B">
        <w:rPr>
          <w:rFonts w:ascii="Arial" w:eastAsia="Times New Roman" w:hAnsi="Arial" w:cs="Arial"/>
          <w:b/>
          <w:bCs/>
          <w:color w:val="1F1F1F"/>
          <w:kern w:val="0"/>
          <w:sz w:val="27"/>
          <w:szCs w:val="27"/>
          <w:bdr w:val="none" w:sz="0" w:space="0" w:color="auto" w:frame="1"/>
          <w14:ligatures w14:val="none"/>
        </w:rPr>
        <w:t>Example Metric Application: Book 1</w:t>
      </w:r>
    </w:p>
    <w:p w14:paraId="7DDF6E69" w14:textId="77777777" w:rsidR="00B7539B" w:rsidRPr="00B7539B" w:rsidRDefault="00B7539B" w:rsidP="00B7539B">
      <w:pPr>
        <w:numPr>
          <w:ilvl w:val="0"/>
          <w:numId w:val="4"/>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Specialist:</w:t>
      </w:r>
      <w:r w:rsidRPr="00B7539B">
        <w:rPr>
          <w:rFonts w:ascii="Arial" w:eastAsia="Times New Roman" w:hAnsi="Arial" w:cs="Arial"/>
          <w:color w:val="1F1F1F"/>
          <w:kern w:val="0"/>
          <w14:ligatures w14:val="none"/>
        </w:rPr>
        <w:t xml:space="preserve"> Point Man.</w:t>
      </w:r>
    </w:p>
    <w:p w14:paraId="7F9BB50A" w14:textId="77777777" w:rsidR="00B7539B" w:rsidRPr="00B7539B" w:rsidRDefault="00B7539B" w:rsidP="00B7539B">
      <w:pPr>
        <w:numPr>
          <w:ilvl w:val="0"/>
          <w:numId w:val="4"/>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Hardware Hook:</w:t>
      </w:r>
      <w:r w:rsidRPr="00B7539B">
        <w:rPr>
          <w:rFonts w:ascii="Arial" w:eastAsia="Times New Roman" w:hAnsi="Arial" w:cs="Arial"/>
          <w:color w:val="1F1F1F"/>
          <w:kern w:val="0"/>
          <w14:ligatures w14:val="none"/>
        </w:rPr>
        <w:t xml:space="preserve"> Suppressed short-barrel rifle / breaching charges.</w:t>
      </w:r>
    </w:p>
    <w:p w14:paraId="137D4D6D" w14:textId="77777777" w:rsidR="00B7539B" w:rsidRPr="00B7539B" w:rsidRDefault="00B7539B" w:rsidP="00B7539B">
      <w:pPr>
        <w:numPr>
          <w:ilvl w:val="0"/>
          <w:numId w:val="4"/>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Snap:</w:t>
      </w:r>
      <w:r w:rsidRPr="00B7539B">
        <w:rPr>
          <w:rFonts w:ascii="Arial" w:eastAsia="Times New Roman" w:hAnsi="Arial" w:cs="Arial"/>
          <w:color w:val="1F1F1F"/>
          <w:kern w:val="0"/>
          <w14:ligatures w14:val="none"/>
        </w:rPr>
        <w:t xml:space="preserve"> The "insurgents" use high-end encryption they shouldn't have.</w:t>
      </w:r>
    </w:p>
    <w:p w14:paraId="49100DC3" w14:textId="77777777" w:rsidR="00B7539B" w:rsidRPr="00B7539B" w:rsidRDefault="00B7539B" w:rsidP="00B7539B">
      <w:pPr>
        <w:numPr>
          <w:ilvl w:val="0"/>
          <w:numId w:val="4"/>
        </w:numPr>
        <w:spacing w:after="0" w:line="240" w:lineRule="auto"/>
        <w:rPr>
          <w:rFonts w:ascii="Arial" w:eastAsia="Times New Roman" w:hAnsi="Arial" w:cs="Arial"/>
          <w:color w:val="1F1F1F"/>
          <w:kern w:val="0"/>
          <w14:ligatures w14:val="none"/>
        </w:rPr>
      </w:pPr>
      <w:r w:rsidRPr="00B7539B">
        <w:rPr>
          <w:rFonts w:ascii="Arial" w:eastAsia="Times New Roman" w:hAnsi="Arial" w:cs="Arial"/>
          <w:b/>
          <w:bCs/>
          <w:color w:val="1F1F1F"/>
          <w:kern w:val="0"/>
          <w:bdr w:val="none" w:sz="0" w:space="0" w:color="auto" w:frame="1"/>
          <w14:ligatures w14:val="none"/>
        </w:rPr>
        <w:t>The Breadcrumb:</w:t>
      </w:r>
      <w:r w:rsidRPr="00B7539B">
        <w:rPr>
          <w:rFonts w:ascii="Arial" w:eastAsia="Times New Roman" w:hAnsi="Arial" w:cs="Arial"/>
          <w:color w:val="1F1F1F"/>
          <w:kern w:val="0"/>
          <w14:ligatures w14:val="none"/>
        </w:rPr>
        <w:t xml:space="preserve"> A physical hard drive with a corporate logo on the casing.</w:t>
      </w:r>
    </w:p>
    <w:p w14:paraId="07ECD067" w14:textId="77777777" w:rsidR="00B7539B" w:rsidRPr="00B7539B" w:rsidRDefault="00B7539B" w:rsidP="00B7539B">
      <w:pPr>
        <w:spacing w:after="150" w:line="240" w:lineRule="auto"/>
        <w:rPr>
          <w:rFonts w:ascii="Arial" w:eastAsia="Times New Roman" w:hAnsi="Arial" w:cs="Arial"/>
          <w:color w:val="1F1F1F"/>
          <w:kern w:val="0"/>
          <w14:ligatures w14:val="none"/>
        </w:rPr>
      </w:pPr>
      <w:r w:rsidRPr="00B7539B">
        <w:rPr>
          <w:rFonts w:ascii="Arial" w:eastAsia="Times New Roman" w:hAnsi="Arial" w:cs="Arial"/>
          <w:color w:val="1F1F1F"/>
          <w:kern w:val="0"/>
          <w14:ligatures w14:val="none"/>
        </w:rPr>
        <w:t>Does this "Word Count" and "Time Span" feel like the right size for the stories you want to tell, or were you envisioning something even shorter and more frequent?</w:t>
      </w:r>
    </w:p>
    <w:p w14:paraId="22942794" w14:textId="77777777" w:rsidR="00B7539B" w:rsidRDefault="00B7539B"/>
    <w:sectPr w:rsidR="00B753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4260"/>
    <w:multiLevelType w:val="multilevel"/>
    <w:tmpl w:val="447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C6832"/>
    <w:multiLevelType w:val="multilevel"/>
    <w:tmpl w:val="465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82DFB"/>
    <w:multiLevelType w:val="multilevel"/>
    <w:tmpl w:val="423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F13EF"/>
    <w:multiLevelType w:val="multilevel"/>
    <w:tmpl w:val="CB7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B4355"/>
    <w:multiLevelType w:val="multilevel"/>
    <w:tmpl w:val="BFC0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77A15"/>
    <w:multiLevelType w:val="multilevel"/>
    <w:tmpl w:val="96F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E4522"/>
    <w:multiLevelType w:val="multilevel"/>
    <w:tmpl w:val="C8D4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B7DB2"/>
    <w:multiLevelType w:val="multilevel"/>
    <w:tmpl w:val="DB7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557DE"/>
    <w:multiLevelType w:val="multilevel"/>
    <w:tmpl w:val="3B4C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8C3446"/>
    <w:multiLevelType w:val="multilevel"/>
    <w:tmpl w:val="550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05501"/>
    <w:multiLevelType w:val="multilevel"/>
    <w:tmpl w:val="B37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635885">
    <w:abstractNumId w:val="4"/>
  </w:num>
  <w:num w:numId="2" w16cid:durableId="1546140353">
    <w:abstractNumId w:val="8"/>
  </w:num>
  <w:num w:numId="3" w16cid:durableId="712265706">
    <w:abstractNumId w:val="2"/>
  </w:num>
  <w:num w:numId="4" w16cid:durableId="106394269">
    <w:abstractNumId w:val="0"/>
  </w:num>
  <w:num w:numId="5" w16cid:durableId="450169284">
    <w:abstractNumId w:val="9"/>
  </w:num>
  <w:num w:numId="6" w16cid:durableId="1589923231">
    <w:abstractNumId w:val="7"/>
  </w:num>
  <w:num w:numId="7" w16cid:durableId="827404282">
    <w:abstractNumId w:val="1"/>
  </w:num>
  <w:num w:numId="8" w16cid:durableId="927426591">
    <w:abstractNumId w:val="3"/>
  </w:num>
  <w:num w:numId="9" w16cid:durableId="354114098">
    <w:abstractNumId w:val="5"/>
  </w:num>
  <w:num w:numId="10" w16cid:durableId="848711456">
    <w:abstractNumId w:val="10"/>
  </w:num>
  <w:num w:numId="11" w16cid:durableId="1512799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58"/>
    <w:rsid w:val="00343EEB"/>
    <w:rsid w:val="004A4DDB"/>
    <w:rsid w:val="005A5A9B"/>
    <w:rsid w:val="007931C0"/>
    <w:rsid w:val="00843437"/>
    <w:rsid w:val="009C6B58"/>
    <w:rsid w:val="00A42831"/>
    <w:rsid w:val="00B7539B"/>
    <w:rsid w:val="00F46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3946"/>
  <w15:chartTrackingRefBased/>
  <w15:docId w15:val="{C787188C-9121-A64A-B01B-527FF916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58"/>
    <w:rPr>
      <w:rFonts w:eastAsiaTheme="majorEastAsia" w:cstheme="majorBidi"/>
      <w:color w:val="272727" w:themeColor="text1" w:themeTint="D8"/>
    </w:rPr>
  </w:style>
  <w:style w:type="paragraph" w:styleId="Title">
    <w:name w:val="Title"/>
    <w:basedOn w:val="Normal"/>
    <w:next w:val="Normal"/>
    <w:link w:val="TitleChar"/>
    <w:uiPriority w:val="10"/>
    <w:qFormat/>
    <w:rsid w:val="009C6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58"/>
    <w:pPr>
      <w:spacing w:before="160"/>
      <w:jc w:val="center"/>
    </w:pPr>
    <w:rPr>
      <w:i/>
      <w:iCs/>
      <w:color w:val="404040" w:themeColor="text1" w:themeTint="BF"/>
    </w:rPr>
  </w:style>
  <w:style w:type="character" w:customStyle="1" w:styleId="QuoteChar">
    <w:name w:val="Quote Char"/>
    <w:basedOn w:val="DefaultParagraphFont"/>
    <w:link w:val="Quote"/>
    <w:uiPriority w:val="29"/>
    <w:rsid w:val="009C6B58"/>
    <w:rPr>
      <w:i/>
      <w:iCs/>
      <w:color w:val="404040" w:themeColor="text1" w:themeTint="BF"/>
    </w:rPr>
  </w:style>
  <w:style w:type="paragraph" w:styleId="ListParagraph">
    <w:name w:val="List Paragraph"/>
    <w:basedOn w:val="Normal"/>
    <w:uiPriority w:val="34"/>
    <w:qFormat/>
    <w:rsid w:val="009C6B58"/>
    <w:pPr>
      <w:ind w:left="720"/>
      <w:contextualSpacing/>
    </w:pPr>
  </w:style>
  <w:style w:type="character" w:styleId="IntenseEmphasis">
    <w:name w:val="Intense Emphasis"/>
    <w:basedOn w:val="DefaultParagraphFont"/>
    <w:uiPriority w:val="21"/>
    <w:qFormat/>
    <w:rsid w:val="009C6B58"/>
    <w:rPr>
      <w:i/>
      <w:iCs/>
      <w:color w:val="0F4761" w:themeColor="accent1" w:themeShade="BF"/>
    </w:rPr>
  </w:style>
  <w:style w:type="paragraph" w:styleId="IntenseQuote">
    <w:name w:val="Intense Quote"/>
    <w:basedOn w:val="Normal"/>
    <w:next w:val="Normal"/>
    <w:link w:val="IntenseQuoteChar"/>
    <w:uiPriority w:val="30"/>
    <w:qFormat/>
    <w:rsid w:val="009C6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58"/>
    <w:rPr>
      <w:i/>
      <w:iCs/>
      <w:color w:val="0F4761" w:themeColor="accent1" w:themeShade="BF"/>
    </w:rPr>
  </w:style>
  <w:style w:type="character" w:styleId="IntenseReference">
    <w:name w:val="Intense Reference"/>
    <w:basedOn w:val="DefaultParagraphFont"/>
    <w:uiPriority w:val="32"/>
    <w:qFormat/>
    <w:rsid w:val="009C6B58"/>
    <w:rPr>
      <w:b/>
      <w:bCs/>
      <w:smallCaps/>
      <w:color w:val="0F4761" w:themeColor="accent1" w:themeShade="BF"/>
      <w:spacing w:val="5"/>
    </w:rPr>
  </w:style>
  <w:style w:type="paragraph" w:styleId="NormalWeb">
    <w:name w:val="Normal (Web)"/>
    <w:basedOn w:val="Normal"/>
    <w:uiPriority w:val="99"/>
    <w:semiHidden/>
    <w:unhideWhenUsed/>
    <w:rsid w:val="00B753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53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1280</Words>
  <Characters>5688</Characters>
  <Application>Microsoft Office Word</Application>
  <DocSecurity>0</DocSecurity>
  <Lines>98</Lines>
  <Paragraphs>43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Vaness</dc:creator>
  <cp:keywords/>
  <dc:description/>
  <cp:lastModifiedBy>Collin Vaness</cp:lastModifiedBy>
  <cp:revision>2</cp:revision>
  <dcterms:created xsi:type="dcterms:W3CDTF">2026-05-04T03:33:00Z</dcterms:created>
  <dcterms:modified xsi:type="dcterms:W3CDTF">2026-05-04T03:36:00Z</dcterms:modified>
</cp:coreProperties>
</file>