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A1A58" w:rsidRDefault="00000000">
      <w:pPr>
        <w:jc w:val="center"/>
        <w:rPr>
          <w:b/>
          <w:sz w:val="20"/>
          <w:szCs w:val="20"/>
        </w:rPr>
      </w:pPr>
      <w:r>
        <w:rPr>
          <w:b/>
          <w:sz w:val="20"/>
          <w:szCs w:val="20"/>
        </w:rPr>
        <w:t>FORMATO PARA EL DESARROLLO DE COMPONENTE FORMATIVO</w:t>
      </w:r>
    </w:p>
    <w:p w14:paraId="00000002" w14:textId="77777777" w:rsidR="00FA1A58" w:rsidRDefault="00FA1A58">
      <w:pPr>
        <w:tabs>
          <w:tab w:val="left" w:pos="3224"/>
        </w:tabs>
        <w:rPr>
          <w:sz w:val="20"/>
          <w:szCs w:val="20"/>
        </w:rPr>
      </w:pPr>
    </w:p>
    <w:tbl>
      <w:tblPr>
        <w:tblStyle w:val="a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A1A58" w14:paraId="5C416E78" w14:textId="77777777">
        <w:trPr>
          <w:trHeight w:val="340"/>
        </w:trPr>
        <w:tc>
          <w:tcPr>
            <w:tcW w:w="3397" w:type="dxa"/>
            <w:vAlign w:val="center"/>
          </w:tcPr>
          <w:p w14:paraId="00000003" w14:textId="77777777" w:rsidR="00FA1A58" w:rsidRDefault="00000000">
            <w:pPr>
              <w:spacing w:line="276" w:lineRule="auto"/>
              <w:rPr>
                <w:sz w:val="20"/>
                <w:szCs w:val="20"/>
              </w:rPr>
            </w:pPr>
            <w:r>
              <w:rPr>
                <w:sz w:val="20"/>
                <w:szCs w:val="20"/>
              </w:rPr>
              <w:t>PROGRAMA DE FORMACIÓN</w:t>
            </w:r>
          </w:p>
        </w:tc>
        <w:tc>
          <w:tcPr>
            <w:tcW w:w="6565" w:type="dxa"/>
            <w:vAlign w:val="center"/>
          </w:tcPr>
          <w:p w14:paraId="00000004" w14:textId="77777777" w:rsidR="00FA1A58" w:rsidRDefault="00000000">
            <w:pPr>
              <w:spacing w:line="276" w:lineRule="auto"/>
              <w:rPr>
                <w:i/>
                <w:sz w:val="20"/>
                <w:szCs w:val="20"/>
              </w:rPr>
            </w:pPr>
            <w:r>
              <w:rPr>
                <w:sz w:val="20"/>
                <w:szCs w:val="20"/>
              </w:rPr>
              <w:t xml:space="preserve">Construcción de Requisitos de </w:t>
            </w:r>
            <w:r>
              <w:rPr>
                <w:i/>
                <w:sz w:val="20"/>
                <w:szCs w:val="20"/>
              </w:rPr>
              <w:t>Software.</w:t>
            </w:r>
          </w:p>
        </w:tc>
      </w:tr>
    </w:tbl>
    <w:p w14:paraId="00000005" w14:textId="77777777" w:rsidR="00FA1A58" w:rsidRDefault="00FA1A58">
      <w:pPr>
        <w:rPr>
          <w:sz w:val="20"/>
          <w:szCs w:val="20"/>
        </w:rPr>
      </w:pPr>
    </w:p>
    <w:tbl>
      <w:tblPr>
        <w:tblStyle w:val="af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A1A58" w14:paraId="5537CF41" w14:textId="77777777">
        <w:trPr>
          <w:trHeight w:val="340"/>
        </w:trPr>
        <w:tc>
          <w:tcPr>
            <w:tcW w:w="3397" w:type="dxa"/>
            <w:vAlign w:val="center"/>
          </w:tcPr>
          <w:p w14:paraId="00000006" w14:textId="77777777" w:rsidR="00FA1A58" w:rsidRDefault="00000000">
            <w:pPr>
              <w:spacing w:line="276" w:lineRule="auto"/>
              <w:rPr>
                <w:sz w:val="20"/>
                <w:szCs w:val="20"/>
              </w:rPr>
            </w:pPr>
            <w:r>
              <w:rPr>
                <w:sz w:val="20"/>
                <w:szCs w:val="20"/>
              </w:rPr>
              <w:t>NÚMERO DEL COMPONENTE FORMATIVO</w:t>
            </w:r>
          </w:p>
        </w:tc>
        <w:tc>
          <w:tcPr>
            <w:tcW w:w="6565" w:type="dxa"/>
            <w:vAlign w:val="center"/>
          </w:tcPr>
          <w:p w14:paraId="00000007" w14:textId="77777777" w:rsidR="00FA1A58" w:rsidRDefault="00000000">
            <w:pPr>
              <w:spacing w:line="276" w:lineRule="auto"/>
              <w:rPr>
                <w:sz w:val="20"/>
                <w:szCs w:val="20"/>
              </w:rPr>
            </w:pPr>
            <w:r>
              <w:rPr>
                <w:sz w:val="20"/>
                <w:szCs w:val="20"/>
              </w:rPr>
              <w:t>3</w:t>
            </w:r>
          </w:p>
        </w:tc>
      </w:tr>
      <w:tr w:rsidR="00FA1A58" w14:paraId="5916CC66" w14:textId="77777777">
        <w:trPr>
          <w:trHeight w:val="543"/>
        </w:trPr>
        <w:tc>
          <w:tcPr>
            <w:tcW w:w="3397" w:type="dxa"/>
            <w:vAlign w:val="center"/>
          </w:tcPr>
          <w:p w14:paraId="00000008" w14:textId="77777777" w:rsidR="00FA1A58" w:rsidRDefault="00000000">
            <w:pPr>
              <w:spacing w:line="276" w:lineRule="auto"/>
              <w:rPr>
                <w:sz w:val="20"/>
                <w:szCs w:val="20"/>
              </w:rPr>
            </w:pPr>
            <w:r>
              <w:rPr>
                <w:sz w:val="20"/>
                <w:szCs w:val="20"/>
              </w:rPr>
              <w:t>NOMBRE DEL COMPONENTE FORMATIVO</w:t>
            </w:r>
          </w:p>
        </w:tc>
        <w:tc>
          <w:tcPr>
            <w:tcW w:w="6565" w:type="dxa"/>
            <w:vAlign w:val="center"/>
          </w:tcPr>
          <w:p w14:paraId="00000009" w14:textId="77777777" w:rsidR="00FA1A58" w:rsidRDefault="00000000">
            <w:r>
              <w:rPr>
                <w:b w:val="0"/>
                <w:sz w:val="20"/>
                <w:szCs w:val="20"/>
              </w:rPr>
              <w:t>Análisis y especificación de requisitos</w:t>
            </w:r>
          </w:p>
        </w:tc>
      </w:tr>
      <w:tr w:rsidR="00FA1A58" w14:paraId="5AAC5273" w14:textId="77777777">
        <w:trPr>
          <w:trHeight w:val="340"/>
        </w:trPr>
        <w:tc>
          <w:tcPr>
            <w:tcW w:w="3397" w:type="dxa"/>
            <w:vAlign w:val="center"/>
          </w:tcPr>
          <w:p w14:paraId="0000000A" w14:textId="77777777" w:rsidR="00FA1A58" w:rsidRDefault="00000000">
            <w:pPr>
              <w:spacing w:line="276" w:lineRule="auto"/>
              <w:rPr>
                <w:sz w:val="20"/>
                <w:szCs w:val="20"/>
              </w:rPr>
            </w:pPr>
            <w:r>
              <w:rPr>
                <w:sz w:val="20"/>
                <w:szCs w:val="20"/>
              </w:rPr>
              <w:t>BREVE DESCRIPCIÓN</w:t>
            </w:r>
          </w:p>
        </w:tc>
        <w:tc>
          <w:tcPr>
            <w:tcW w:w="6565" w:type="dxa"/>
            <w:vAlign w:val="center"/>
          </w:tcPr>
          <w:p w14:paraId="0000000B" w14:textId="77777777" w:rsidR="00FA1A58" w:rsidRDefault="00000000">
            <w:pPr>
              <w:jc w:val="both"/>
              <w:rPr>
                <w:b w:val="0"/>
                <w:sz w:val="20"/>
                <w:szCs w:val="20"/>
              </w:rPr>
            </w:pPr>
            <w:r>
              <w:rPr>
                <w:b w:val="0"/>
                <w:sz w:val="20"/>
                <w:szCs w:val="20"/>
              </w:rPr>
              <w:t>En este componente formativo se abordan el análisis de requisitos (priorización, descomposición funcional, matriz de trazabilidad) y estándares, y/o guías existentes para la especificación formal de los mismos dependiendo del tipo de marco de trabajo usado (tradición o ágil).</w:t>
            </w:r>
          </w:p>
        </w:tc>
      </w:tr>
      <w:tr w:rsidR="00FA1A58" w14:paraId="1FE3E71D" w14:textId="77777777">
        <w:trPr>
          <w:trHeight w:val="340"/>
        </w:trPr>
        <w:tc>
          <w:tcPr>
            <w:tcW w:w="3397" w:type="dxa"/>
            <w:vAlign w:val="center"/>
          </w:tcPr>
          <w:p w14:paraId="0000000C" w14:textId="77777777" w:rsidR="00FA1A58" w:rsidRDefault="00000000">
            <w:pPr>
              <w:spacing w:line="276" w:lineRule="auto"/>
              <w:rPr>
                <w:sz w:val="20"/>
                <w:szCs w:val="20"/>
              </w:rPr>
            </w:pPr>
            <w:r>
              <w:rPr>
                <w:sz w:val="20"/>
                <w:szCs w:val="20"/>
              </w:rPr>
              <w:t>PALABRAS CLAVE</w:t>
            </w:r>
          </w:p>
        </w:tc>
        <w:tc>
          <w:tcPr>
            <w:tcW w:w="6565" w:type="dxa"/>
            <w:vAlign w:val="center"/>
          </w:tcPr>
          <w:p w14:paraId="0000000D" w14:textId="77777777" w:rsidR="00FA1A58" w:rsidRDefault="00000000">
            <w:pPr>
              <w:spacing w:line="276" w:lineRule="auto"/>
              <w:rPr>
                <w:sz w:val="20"/>
                <w:szCs w:val="20"/>
              </w:rPr>
            </w:pPr>
            <w:r>
              <w:rPr>
                <w:sz w:val="20"/>
                <w:szCs w:val="20"/>
              </w:rPr>
              <w:t>Ingeniería de requerimientos, priorización de requisitos, requisitos.</w:t>
            </w:r>
          </w:p>
        </w:tc>
      </w:tr>
    </w:tbl>
    <w:p w14:paraId="0000000E" w14:textId="77777777" w:rsidR="00FA1A58" w:rsidRDefault="00FA1A58">
      <w:pPr>
        <w:rPr>
          <w:sz w:val="20"/>
          <w:szCs w:val="20"/>
        </w:rPr>
      </w:pPr>
    </w:p>
    <w:tbl>
      <w:tblPr>
        <w:tblStyle w:val="af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551"/>
        <w:gridCol w:w="2126"/>
        <w:gridCol w:w="3163"/>
      </w:tblGrid>
      <w:tr w:rsidR="00FA1A58" w14:paraId="0525F524" w14:textId="77777777">
        <w:trPr>
          <w:trHeight w:val="340"/>
        </w:trPr>
        <w:tc>
          <w:tcPr>
            <w:tcW w:w="2122" w:type="dxa"/>
            <w:vAlign w:val="center"/>
          </w:tcPr>
          <w:p w14:paraId="0000000F" w14:textId="77777777" w:rsidR="00FA1A58" w:rsidRDefault="00000000">
            <w:pPr>
              <w:spacing w:line="276" w:lineRule="auto"/>
              <w:jc w:val="both"/>
              <w:rPr>
                <w:sz w:val="20"/>
                <w:szCs w:val="20"/>
              </w:rPr>
            </w:pPr>
            <w:r>
              <w:rPr>
                <w:sz w:val="20"/>
                <w:szCs w:val="20"/>
              </w:rPr>
              <w:t>COMPETENCIA</w:t>
            </w:r>
          </w:p>
        </w:tc>
        <w:tc>
          <w:tcPr>
            <w:tcW w:w="2551" w:type="dxa"/>
            <w:vAlign w:val="center"/>
          </w:tcPr>
          <w:p w14:paraId="00000010" w14:textId="77777777" w:rsidR="00FA1A58" w:rsidRDefault="00000000">
            <w:pPr>
              <w:jc w:val="both"/>
              <w:rPr>
                <w:b w:val="0"/>
                <w:sz w:val="20"/>
                <w:szCs w:val="20"/>
              </w:rPr>
            </w:pPr>
            <w:r>
              <w:rPr>
                <w:b w:val="0"/>
                <w:sz w:val="20"/>
                <w:szCs w:val="20"/>
              </w:rPr>
              <w:t xml:space="preserve">220501092 - Establecer requisitos de la solución de </w:t>
            </w:r>
            <w:r>
              <w:rPr>
                <w:b w:val="0"/>
                <w:i/>
                <w:sz w:val="20"/>
                <w:szCs w:val="20"/>
              </w:rPr>
              <w:t xml:space="preserve">software </w:t>
            </w:r>
            <w:r>
              <w:rPr>
                <w:b w:val="0"/>
                <w:sz w:val="20"/>
                <w:szCs w:val="20"/>
              </w:rPr>
              <w:t>de acuerdo con estándares y procedimiento técnico.</w:t>
            </w:r>
          </w:p>
        </w:tc>
        <w:tc>
          <w:tcPr>
            <w:tcW w:w="2126" w:type="dxa"/>
            <w:vAlign w:val="center"/>
          </w:tcPr>
          <w:p w14:paraId="00000011" w14:textId="77777777" w:rsidR="00FA1A58" w:rsidRDefault="00000000">
            <w:pPr>
              <w:spacing w:line="276" w:lineRule="auto"/>
              <w:jc w:val="both"/>
              <w:rPr>
                <w:sz w:val="20"/>
                <w:szCs w:val="20"/>
              </w:rPr>
            </w:pPr>
            <w:r>
              <w:rPr>
                <w:sz w:val="20"/>
                <w:szCs w:val="20"/>
              </w:rPr>
              <w:t>RESULTADOS DE APRENDIZAJE</w:t>
            </w:r>
          </w:p>
        </w:tc>
        <w:tc>
          <w:tcPr>
            <w:tcW w:w="3163" w:type="dxa"/>
            <w:vAlign w:val="center"/>
          </w:tcPr>
          <w:p w14:paraId="00000013" w14:textId="0C62C724" w:rsidR="00FA1A58" w:rsidRDefault="005C13D3">
            <w:pPr>
              <w:pBdr>
                <w:top w:val="nil"/>
                <w:left w:val="nil"/>
                <w:bottom w:val="nil"/>
                <w:right w:val="nil"/>
                <w:between w:val="nil"/>
              </w:pBdr>
              <w:spacing w:line="276" w:lineRule="auto"/>
              <w:ind w:left="66"/>
              <w:jc w:val="both"/>
              <w:rPr>
                <w:b w:val="0"/>
                <w:color w:val="000000"/>
                <w:sz w:val="20"/>
                <w:szCs w:val="20"/>
              </w:rPr>
            </w:pPr>
            <w:r w:rsidRPr="005C13D3">
              <w:rPr>
                <w:b w:val="0"/>
                <w:color w:val="000000"/>
                <w:sz w:val="20"/>
                <w:szCs w:val="20"/>
              </w:rPr>
              <w:t>220501092 - 2 Interpretar el informe de requisitos   de la solución conforme a la identificación de las necesidades del negocio.</w:t>
            </w:r>
          </w:p>
        </w:tc>
      </w:tr>
    </w:tbl>
    <w:p w14:paraId="00000014" w14:textId="77777777" w:rsidR="00FA1A58" w:rsidRDefault="00FA1A58">
      <w:pPr>
        <w:jc w:val="both"/>
        <w:rPr>
          <w:sz w:val="20"/>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A1A58" w14:paraId="1C3A22FF" w14:textId="77777777">
        <w:trPr>
          <w:trHeight w:val="340"/>
        </w:trPr>
        <w:tc>
          <w:tcPr>
            <w:tcW w:w="3397" w:type="dxa"/>
            <w:vAlign w:val="center"/>
          </w:tcPr>
          <w:p w14:paraId="00000015" w14:textId="77777777" w:rsidR="00FA1A58" w:rsidRDefault="00000000">
            <w:pPr>
              <w:spacing w:line="276" w:lineRule="auto"/>
              <w:rPr>
                <w:sz w:val="20"/>
                <w:szCs w:val="20"/>
              </w:rPr>
            </w:pPr>
            <w:r>
              <w:rPr>
                <w:sz w:val="20"/>
                <w:szCs w:val="20"/>
              </w:rPr>
              <w:t>ÁREA OCUPACIONAL</w:t>
            </w:r>
          </w:p>
        </w:tc>
        <w:tc>
          <w:tcPr>
            <w:tcW w:w="6565" w:type="dxa"/>
            <w:vAlign w:val="center"/>
          </w:tcPr>
          <w:p w14:paraId="00000016" w14:textId="77777777" w:rsidR="00FA1A58" w:rsidRDefault="00000000">
            <w:pPr>
              <w:spacing w:line="276" w:lineRule="auto"/>
              <w:rPr>
                <w:sz w:val="20"/>
                <w:szCs w:val="20"/>
              </w:rPr>
            </w:pPr>
            <w:r>
              <w:rPr>
                <w:sz w:val="20"/>
                <w:szCs w:val="20"/>
              </w:rPr>
              <w:t>2 - CIENCIAS NATURALES, APLICADAS Y RELACIONADAS.</w:t>
            </w:r>
          </w:p>
        </w:tc>
      </w:tr>
      <w:tr w:rsidR="00FA1A58" w14:paraId="7D5D5DF6" w14:textId="77777777">
        <w:trPr>
          <w:trHeight w:val="340"/>
        </w:trPr>
        <w:tc>
          <w:tcPr>
            <w:tcW w:w="3397" w:type="dxa"/>
            <w:vAlign w:val="center"/>
          </w:tcPr>
          <w:p w14:paraId="00000017" w14:textId="77777777" w:rsidR="00FA1A58" w:rsidRDefault="00000000">
            <w:pPr>
              <w:spacing w:line="276" w:lineRule="auto"/>
              <w:rPr>
                <w:sz w:val="20"/>
                <w:szCs w:val="20"/>
              </w:rPr>
            </w:pPr>
            <w:r>
              <w:rPr>
                <w:sz w:val="20"/>
                <w:szCs w:val="20"/>
              </w:rPr>
              <w:t>IDIOMA</w:t>
            </w:r>
          </w:p>
        </w:tc>
        <w:tc>
          <w:tcPr>
            <w:tcW w:w="6565" w:type="dxa"/>
            <w:vAlign w:val="center"/>
          </w:tcPr>
          <w:p w14:paraId="00000018" w14:textId="77777777" w:rsidR="00FA1A58" w:rsidRDefault="00000000">
            <w:pPr>
              <w:spacing w:line="276" w:lineRule="auto"/>
              <w:rPr>
                <w:color w:val="E36C09"/>
                <w:sz w:val="20"/>
                <w:szCs w:val="20"/>
              </w:rPr>
            </w:pPr>
            <w:r>
              <w:rPr>
                <w:sz w:val="20"/>
                <w:szCs w:val="20"/>
              </w:rPr>
              <w:t>Español.</w:t>
            </w:r>
          </w:p>
        </w:tc>
      </w:tr>
    </w:tbl>
    <w:p w14:paraId="00000019" w14:textId="77777777" w:rsidR="00FA1A58" w:rsidRDefault="00FA1A58">
      <w:pPr>
        <w:rPr>
          <w:sz w:val="20"/>
          <w:szCs w:val="20"/>
        </w:rPr>
      </w:pPr>
    </w:p>
    <w:p w14:paraId="0000001A" w14:textId="77777777" w:rsidR="00FA1A58" w:rsidRDefault="00000000">
      <w:pPr>
        <w:numPr>
          <w:ilvl w:val="0"/>
          <w:numId w:val="7"/>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CONTENIDOS: </w:t>
      </w:r>
    </w:p>
    <w:p w14:paraId="0000001B" w14:textId="77777777" w:rsidR="00FA1A58" w:rsidRDefault="00000000">
      <w:pPr>
        <w:ind w:left="132"/>
        <w:rPr>
          <w:color w:val="7F7F7F"/>
          <w:sz w:val="20"/>
          <w:szCs w:val="20"/>
        </w:rPr>
      </w:pPr>
      <w:r>
        <w:rPr>
          <w:color w:val="7F7F7F"/>
          <w:sz w:val="20"/>
          <w:szCs w:val="20"/>
        </w:rPr>
        <w:t xml:space="preserve"> </w:t>
      </w:r>
    </w:p>
    <w:p w14:paraId="0000001C" w14:textId="77777777" w:rsidR="00FA1A58" w:rsidRDefault="00000000">
      <w:pPr>
        <w:ind w:left="284"/>
        <w:rPr>
          <w:sz w:val="20"/>
          <w:szCs w:val="20"/>
        </w:rPr>
      </w:pPr>
      <w:r>
        <w:rPr>
          <w:sz w:val="20"/>
          <w:szCs w:val="20"/>
        </w:rPr>
        <w:t>Introducción.</w:t>
      </w:r>
    </w:p>
    <w:p w14:paraId="0000001D" w14:textId="77777777" w:rsidR="00FA1A58" w:rsidRDefault="00000000">
      <w:pPr>
        <w:numPr>
          <w:ilvl w:val="0"/>
          <w:numId w:val="4"/>
        </w:numPr>
        <w:pBdr>
          <w:top w:val="nil"/>
          <w:left w:val="nil"/>
          <w:bottom w:val="nil"/>
          <w:right w:val="nil"/>
          <w:between w:val="nil"/>
        </w:pBdr>
        <w:rPr>
          <w:color w:val="000000"/>
          <w:sz w:val="20"/>
          <w:szCs w:val="20"/>
        </w:rPr>
      </w:pPr>
      <w:r>
        <w:rPr>
          <w:color w:val="000000"/>
          <w:sz w:val="20"/>
          <w:szCs w:val="20"/>
        </w:rPr>
        <w:t>Técnicas de análisis de requisitos.</w:t>
      </w:r>
    </w:p>
    <w:p w14:paraId="0000001E" w14:textId="77777777" w:rsidR="00FA1A58" w:rsidRDefault="00000000">
      <w:pPr>
        <w:numPr>
          <w:ilvl w:val="1"/>
          <w:numId w:val="4"/>
        </w:numPr>
        <w:pBdr>
          <w:top w:val="nil"/>
          <w:left w:val="nil"/>
          <w:bottom w:val="nil"/>
          <w:right w:val="nil"/>
          <w:between w:val="nil"/>
        </w:pBdr>
        <w:rPr>
          <w:color w:val="000000"/>
          <w:sz w:val="20"/>
          <w:szCs w:val="20"/>
        </w:rPr>
      </w:pPr>
      <w:r>
        <w:rPr>
          <w:color w:val="000000"/>
          <w:sz w:val="20"/>
          <w:szCs w:val="20"/>
        </w:rPr>
        <w:t>Priorización de requisitos.</w:t>
      </w:r>
    </w:p>
    <w:p w14:paraId="0000001F" w14:textId="77777777" w:rsidR="00FA1A58" w:rsidRDefault="00000000">
      <w:pPr>
        <w:numPr>
          <w:ilvl w:val="2"/>
          <w:numId w:val="4"/>
        </w:numPr>
        <w:pBdr>
          <w:top w:val="nil"/>
          <w:left w:val="nil"/>
          <w:bottom w:val="nil"/>
          <w:right w:val="nil"/>
          <w:between w:val="nil"/>
        </w:pBdr>
        <w:rPr>
          <w:color w:val="000000"/>
          <w:sz w:val="20"/>
          <w:szCs w:val="20"/>
        </w:rPr>
      </w:pPr>
      <w:r>
        <w:rPr>
          <w:color w:val="000000"/>
          <w:sz w:val="20"/>
          <w:szCs w:val="20"/>
        </w:rPr>
        <w:t xml:space="preserve"> Técnica de clasificación de lista.</w:t>
      </w:r>
    </w:p>
    <w:p w14:paraId="00000020" w14:textId="77777777" w:rsidR="00FA1A58" w:rsidRDefault="00000000">
      <w:pPr>
        <w:numPr>
          <w:ilvl w:val="2"/>
          <w:numId w:val="4"/>
        </w:numPr>
        <w:pBdr>
          <w:top w:val="nil"/>
          <w:left w:val="nil"/>
          <w:bottom w:val="nil"/>
          <w:right w:val="nil"/>
          <w:between w:val="nil"/>
        </w:pBdr>
        <w:rPr>
          <w:color w:val="000000"/>
          <w:sz w:val="20"/>
          <w:szCs w:val="20"/>
        </w:rPr>
      </w:pPr>
      <w:r>
        <w:rPr>
          <w:color w:val="000000"/>
          <w:sz w:val="20"/>
          <w:szCs w:val="20"/>
        </w:rPr>
        <w:t xml:space="preserve"> Técnica de puntos de historia y valor del negocio.</w:t>
      </w:r>
    </w:p>
    <w:p w14:paraId="00000021" w14:textId="77777777" w:rsidR="00FA1A58" w:rsidRDefault="00000000">
      <w:pPr>
        <w:numPr>
          <w:ilvl w:val="2"/>
          <w:numId w:val="4"/>
        </w:numPr>
        <w:pBdr>
          <w:top w:val="nil"/>
          <w:left w:val="nil"/>
          <w:bottom w:val="nil"/>
          <w:right w:val="nil"/>
          <w:between w:val="nil"/>
        </w:pBdr>
        <w:rPr>
          <w:color w:val="000000"/>
          <w:sz w:val="20"/>
          <w:szCs w:val="20"/>
        </w:rPr>
      </w:pPr>
      <w:r>
        <w:rPr>
          <w:color w:val="000000"/>
          <w:sz w:val="20"/>
          <w:szCs w:val="20"/>
        </w:rPr>
        <w:t xml:space="preserve"> Técnica urgente.</w:t>
      </w:r>
    </w:p>
    <w:p w14:paraId="00000022" w14:textId="77777777" w:rsidR="00FA1A58" w:rsidRDefault="00000000">
      <w:pPr>
        <w:numPr>
          <w:ilvl w:val="2"/>
          <w:numId w:val="4"/>
        </w:numPr>
        <w:pBdr>
          <w:top w:val="nil"/>
          <w:left w:val="nil"/>
          <w:bottom w:val="nil"/>
          <w:right w:val="nil"/>
          <w:between w:val="nil"/>
        </w:pBdr>
        <w:rPr>
          <w:color w:val="000000"/>
          <w:sz w:val="20"/>
          <w:szCs w:val="20"/>
        </w:rPr>
      </w:pPr>
      <w:r>
        <w:rPr>
          <w:color w:val="000000"/>
          <w:sz w:val="20"/>
          <w:szCs w:val="20"/>
        </w:rPr>
        <w:t xml:space="preserve"> Técnica </w:t>
      </w:r>
      <w:r>
        <w:rPr>
          <w:i/>
          <w:color w:val="000000"/>
          <w:sz w:val="20"/>
          <w:szCs w:val="20"/>
        </w:rPr>
        <w:t>MoSCoW</w:t>
      </w:r>
      <w:r>
        <w:rPr>
          <w:color w:val="000000"/>
          <w:sz w:val="20"/>
          <w:szCs w:val="20"/>
        </w:rPr>
        <w:t>.</w:t>
      </w:r>
    </w:p>
    <w:p w14:paraId="00000023" w14:textId="77777777" w:rsidR="00FA1A58" w:rsidRDefault="00000000">
      <w:pPr>
        <w:numPr>
          <w:ilvl w:val="2"/>
          <w:numId w:val="4"/>
        </w:numPr>
        <w:pBdr>
          <w:top w:val="nil"/>
          <w:left w:val="nil"/>
          <w:bottom w:val="nil"/>
          <w:right w:val="nil"/>
          <w:between w:val="nil"/>
        </w:pBdr>
        <w:rPr>
          <w:color w:val="000000"/>
          <w:sz w:val="20"/>
          <w:szCs w:val="20"/>
        </w:rPr>
      </w:pPr>
      <w:r>
        <w:rPr>
          <w:color w:val="000000"/>
          <w:sz w:val="20"/>
          <w:szCs w:val="20"/>
        </w:rPr>
        <w:t xml:space="preserve"> Juicio de expertos.</w:t>
      </w:r>
    </w:p>
    <w:p w14:paraId="00000024" w14:textId="77777777" w:rsidR="00FA1A58" w:rsidRDefault="00000000">
      <w:pPr>
        <w:numPr>
          <w:ilvl w:val="1"/>
          <w:numId w:val="4"/>
        </w:numPr>
        <w:pBdr>
          <w:top w:val="nil"/>
          <w:left w:val="nil"/>
          <w:bottom w:val="nil"/>
          <w:right w:val="nil"/>
          <w:between w:val="nil"/>
        </w:pBdr>
        <w:rPr>
          <w:color w:val="000000"/>
          <w:sz w:val="20"/>
          <w:szCs w:val="20"/>
        </w:rPr>
      </w:pPr>
      <w:r>
        <w:rPr>
          <w:sz w:val="20"/>
          <w:szCs w:val="20"/>
        </w:rPr>
        <w:t xml:space="preserve">Matriz </w:t>
      </w:r>
      <w:r>
        <w:rPr>
          <w:color w:val="000000"/>
          <w:sz w:val="20"/>
          <w:szCs w:val="20"/>
        </w:rPr>
        <w:t>de trazabilidad.</w:t>
      </w:r>
    </w:p>
    <w:p w14:paraId="00000026" w14:textId="77777777" w:rsidR="00FA1A58" w:rsidRDefault="00000000">
      <w:pPr>
        <w:numPr>
          <w:ilvl w:val="0"/>
          <w:numId w:val="4"/>
        </w:numPr>
        <w:pBdr>
          <w:top w:val="nil"/>
          <w:left w:val="nil"/>
          <w:bottom w:val="nil"/>
          <w:right w:val="nil"/>
          <w:between w:val="nil"/>
        </w:pBdr>
        <w:rPr>
          <w:color w:val="000000"/>
          <w:sz w:val="20"/>
          <w:szCs w:val="20"/>
        </w:rPr>
      </w:pPr>
      <w:r>
        <w:rPr>
          <w:color w:val="000000"/>
          <w:sz w:val="20"/>
          <w:szCs w:val="20"/>
        </w:rPr>
        <w:t>Especificación de requisitos.</w:t>
      </w:r>
    </w:p>
    <w:p w14:paraId="00000027" w14:textId="77777777" w:rsidR="00FA1A58" w:rsidRDefault="00000000">
      <w:pPr>
        <w:numPr>
          <w:ilvl w:val="1"/>
          <w:numId w:val="4"/>
        </w:numPr>
        <w:pBdr>
          <w:top w:val="nil"/>
          <w:left w:val="nil"/>
          <w:bottom w:val="nil"/>
          <w:right w:val="nil"/>
          <w:between w:val="nil"/>
        </w:pBdr>
        <w:rPr>
          <w:color w:val="000000"/>
          <w:sz w:val="20"/>
          <w:szCs w:val="20"/>
        </w:rPr>
      </w:pPr>
      <w:r>
        <w:rPr>
          <w:color w:val="000000"/>
          <w:sz w:val="20"/>
          <w:szCs w:val="20"/>
        </w:rPr>
        <w:t xml:space="preserve">Estándar </w:t>
      </w:r>
      <w:r>
        <w:rPr>
          <w:sz w:val="20"/>
          <w:szCs w:val="20"/>
        </w:rPr>
        <w:t>IEEE</w:t>
      </w:r>
      <w:r>
        <w:rPr>
          <w:color w:val="000000"/>
          <w:sz w:val="20"/>
          <w:szCs w:val="20"/>
        </w:rPr>
        <w:t xml:space="preserve"> 830.</w:t>
      </w:r>
    </w:p>
    <w:p w14:paraId="00000028" w14:textId="77777777" w:rsidR="00FA1A58" w:rsidRDefault="00000000">
      <w:pPr>
        <w:numPr>
          <w:ilvl w:val="1"/>
          <w:numId w:val="4"/>
        </w:numPr>
        <w:pBdr>
          <w:top w:val="nil"/>
          <w:left w:val="nil"/>
          <w:bottom w:val="nil"/>
          <w:right w:val="nil"/>
          <w:between w:val="nil"/>
        </w:pBdr>
        <w:rPr>
          <w:color w:val="000000"/>
          <w:sz w:val="20"/>
          <w:szCs w:val="20"/>
        </w:rPr>
      </w:pPr>
      <w:r>
        <w:rPr>
          <w:color w:val="000000"/>
          <w:sz w:val="20"/>
          <w:szCs w:val="20"/>
        </w:rPr>
        <w:t>Estándar IEEE 29148:2018.</w:t>
      </w:r>
    </w:p>
    <w:p w14:paraId="00000029" w14:textId="77777777" w:rsidR="00FA1A58" w:rsidRDefault="00000000">
      <w:pPr>
        <w:numPr>
          <w:ilvl w:val="1"/>
          <w:numId w:val="4"/>
        </w:numPr>
        <w:pBdr>
          <w:top w:val="nil"/>
          <w:left w:val="nil"/>
          <w:bottom w:val="nil"/>
          <w:right w:val="nil"/>
          <w:between w:val="nil"/>
        </w:pBdr>
        <w:rPr>
          <w:color w:val="000000"/>
          <w:sz w:val="20"/>
          <w:szCs w:val="20"/>
        </w:rPr>
      </w:pPr>
      <w:r>
        <w:rPr>
          <w:color w:val="000000"/>
          <w:sz w:val="20"/>
          <w:szCs w:val="20"/>
        </w:rPr>
        <w:t xml:space="preserve">La especificación de requisitos a través de métodos y metodologías </w:t>
      </w:r>
      <w:r>
        <w:rPr>
          <w:sz w:val="20"/>
          <w:szCs w:val="20"/>
        </w:rPr>
        <w:t>ágiles</w:t>
      </w:r>
      <w:r>
        <w:rPr>
          <w:color w:val="000000"/>
          <w:sz w:val="20"/>
          <w:szCs w:val="20"/>
        </w:rPr>
        <w:t>.</w:t>
      </w:r>
    </w:p>
    <w:p w14:paraId="0000002A" w14:textId="77777777" w:rsidR="00FA1A58" w:rsidRDefault="00000000">
      <w:pPr>
        <w:numPr>
          <w:ilvl w:val="1"/>
          <w:numId w:val="4"/>
        </w:numPr>
        <w:pBdr>
          <w:top w:val="nil"/>
          <w:left w:val="nil"/>
          <w:bottom w:val="nil"/>
          <w:right w:val="nil"/>
          <w:between w:val="nil"/>
        </w:pBdr>
        <w:rPr>
          <w:color w:val="000000"/>
          <w:sz w:val="20"/>
          <w:szCs w:val="20"/>
        </w:rPr>
      </w:pPr>
      <w:r>
        <w:rPr>
          <w:i/>
          <w:color w:val="000000"/>
          <w:sz w:val="20"/>
          <w:szCs w:val="20"/>
        </w:rPr>
        <w:t xml:space="preserve">SCRUM </w:t>
      </w:r>
      <w:r>
        <w:rPr>
          <w:color w:val="000000"/>
          <w:sz w:val="20"/>
          <w:szCs w:val="20"/>
        </w:rPr>
        <w:t>y la especificación de requisitos.</w:t>
      </w:r>
    </w:p>
    <w:p w14:paraId="0000002B" w14:textId="77777777" w:rsidR="00FA1A58" w:rsidRDefault="00000000">
      <w:pPr>
        <w:numPr>
          <w:ilvl w:val="1"/>
          <w:numId w:val="4"/>
        </w:numPr>
        <w:pBdr>
          <w:top w:val="nil"/>
          <w:left w:val="nil"/>
          <w:bottom w:val="nil"/>
          <w:right w:val="nil"/>
          <w:between w:val="nil"/>
        </w:pBdr>
        <w:rPr>
          <w:color w:val="000000"/>
          <w:sz w:val="20"/>
          <w:szCs w:val="20"/>
        </w:rPr>
      </w:pPr>
      <w:r>
        <w:rPr>
          <w:i/>
          <w:color w:val="000000"/>
          <w:sz w:val="20"/>
          <w:szCs w:val="20"/>
        </w:rPr>
        <w:t xml:space="preserve">Kanban </w:t>
      </w:r>
      <w:r>
        <w:rPr>
          <w:color w:val="000000"/>
          <w:sz w:val="20"/>
          <w:szCs w:val="20"/>
        </w:rPr>
        <w:t>y la especificación de requisitos.</w:t>
      </w:r>
    </w:p>
    <w:p w14:paraId="0000002C" w14:textId="77777777" w:rsidR="00FA1A58" w:rsidRDefault="00FA1A58">
      <w:pPr>
        <w:pBdr>
          <w:top w:val="nil"/>
          <w:left w:val="nil"/>
          <w:bottom w:val="nil"/>
          <w:right w:val="nil"/>
          <w:between w:val="nil"/>
        </w:pBdr>
        <w:rPr>
          <w:sz w:val="20"/>
          <w:szCs w:val="20"/>
        </w:rPr>
      </w:pPr>
    </w:p>
    <w:p w14:paraId="0000002D" w14:textId="77777777" w:rsidR="00FA1A58" w:rsidRDefault="00FA1A58">
      <w:pPr>
        <w:pBdr>
          <w:top w:val="nil"/>
          <w:left w:val="nil"/>
          <w:bottom w:val="nil"/>
          <w:right w:val="nil"/>
          <w:between w:val="nil"/>
        </w:pBdr>
        <w:rPr>
          <w:sz w:val="20"/>
          <w:szCs w:val="20"/>
        </w:rPr>
      </w:pPr>
    </w:p>
    <w:p w14:paraId="0000002E" w14:textId="77777777" w:rsidR="00FA1A58" w:rsidRDefault="00FA1A58">
      <w:pPr>
        <w:pBdr>
          <w:top w:val="nil"/>
          <w:left w:val="nil"/>
          <w:bottom w:val="nil"/>
          <w:right w:val="nil"/>
          <w:between w:val="nil"/>
        </w:pBdr>
        <w:rPr>
          <w:sz w:val="20"/>
          <w:szCs w:val="20"/>
        </w:rPr>
      </w:pPr>
    </w:p>
    <w:p w14:paraId="0000002F" w14:textId="77777777" w:rsidR="00FA1A58" w:rsidRDefault="00FA1A58">
      <w:pPr>
        <w:pBdr>
          <w:top w:val="nil"/>
          <w:left w:val="nil"/>
          <w:bottom w:val="nil"/>
          <w:right w:val="nil"/>
          <w:between w:val="nil"/>
        </w:pBdr>
        <w:rPr>
          <w:sz w:val="20"/>
          <w:szCs w:val="20"/>
        </w:rPr>
      </w:pPr>
    </w:p>
    <w:p w14:paraId="00000030" w14:textId="77777777" w:rsidR="00FA1A58" w:rsidRDefault="00FA1A58">
      <w:pPr>
        <w:rPr>
          <w:b/>
          <w:sz w:val="20"/>
          <w:szCs w:val="20"/>
        </w:rPr>
      </w:pPr>
    </w:p>
    <w:p w14:paraId="00000031" w14:textId="77777777" w:rsidR="00FA1A58" w:rsidRDefault="00000000">
      <w:pPr>
        <w:numPr>
          <w:ilvl w:val="0"/>
          <w:numId w:val="7"/>
        </w:numPr>
        <w:pBdr>
          <w:top w:val="nil"/>
          <w:left w:val="nil"/>
          <w:bottom w:val="nil"/>
          <w:right w:val="nil"/>
          <w:between w:val="nil"/>
        </w:pBdr>
        <w:ind w:left="284" w:hanging="284"/>
        <w:jc w:val="both"/>
        <w:rPr>
          <w:b/>
          <w:color w:val="000000"/>
          <w:sz w:val="20"/>
          <w:szCs w:val="20"/>
        </w:rPr>
      </w:pPr>
      <w:r>
        <w:rPr>
          <w:b/>
          <w:color w:val="000000"/>
          <w:sz w:val="20"/>
          <w:szCs w:val="20"/>
        </w:rPr>
        <w:lastRenderedPageBreak/>
        <w:t xml:space="preserve">DESARROLLO DE CONTENIDOS: </w:t>
      </w:r>
    </w:p>
    <w:p w14:paraId="00000032" w14:textId="77777777" w:rsidR="00FA1A58" w:rsidRDefault="00FA1A58">
      <w:pPr>
        <w:rPr>
          <w:b/>
          <w:sz w:val="20"/>
          <w:szCs w:val="20"/>
        </w:rPr>
      </w:pPr>
    </w:p>
    <w:p w14:paraId="00000033" w14:textId="77777777" w:rsidR="00FA1A58" w:rsidRDefault="00000000">
      <w:pPr>
        <w:rPr>
          <w:b/>
          <w:sz w:val="20"/>
          <w:szCs w:val="20"/>
        </w:rPr>
      </w:pPr>
      <w:r>
        <w:rPr>
          <w:b/>
          <w:sz w:val="20"/>
          <w:szCs w:val="20"/>
        </w:rPr>
        <w:t>Introducción</w:t>
      </w:r>
    </w:p>
    <w:p w14:paraId="00000034" w14:textId="77777777" w:rsidR="00FA1A58" w:rsidRDefault="00000000">
      <w:pPr>
        <w:ind w:left="426"/>
        <w:jc w:val="both"/>
        <w:rPr>
          <w:sz w:val="20"/>
          <w:szCs w:val="20"/>
        </w:rPr>
      </w:pPr>
      <w:r>
        <w:rPr>
          <w:sz w:val="20"/>
          <w:szCs w:val="20"/>
        </w:rPr>
        <w:t xml:space="preserve">En este componente formativo se estudiarán los principios básicos sobre los que se fundamenta el proceso de análisis de requisitos desde marcos de desarrollo de </w:t>
      </w:r>
      <w:r>
        <w:rPr>
          <w:i/>
          <w:sz w:val="20"/>
          <w:szCs w:val="20"/>
        </w:rPr>
        <w:t xml:space="preserve">software </w:t>
      </w:r>
      <w:r>
        <w:rPr>
          <w:sz w:val="20"/>
          <w:szCs w:val="20"/>
        </w:rPr>
        <w:t>tradicional y ágiles. También, introduce a diferentes formas (planillas y estándares) para realizar el proceso de documentación de requisitos.</w:t>
      </w:r>
    </w:p>
    <w:p w14:paraId="00000035" w14:textId="77777777" w:rsidR="00FA1A58" w:rsidRDefault="00FA1A58">
      <w:pPr>
        <w:ind w:left="426"/>
        <w:jc w:val="both"/>
        <w:rPr>
          <w:sz w:val="20"/>
          <w:szCs w:val="20"/>
        </w:rPr>
      </w:pPr>
    </w:p>
    <w:p w14:paraId="00000036" w14:textId="77777777" w:rsidR="00FA1A58" w:rsidRDefault="00000000">
      <w:pPr>
        <w:numPr>
          <w:ilvl w:val="0"/>
          <w:numId w:val="8"/>
        </w:numPr>
        <w:pBdr>
          <w:top w:val="nil"/>
          <w:left w:val="nil"/>
          <w:bottom w:val="nil"/>
          <w:right w:val="nil"/>
          <w:between w:val="nil"/>
        </w:pBdr>
        <w:rPr>
          <w:b/>
          <w:color w:val="000000"/>
          <w:sz w:val="20"/>
          <w:szCs w:val="20"/>
        </w:rPr>
      </w:pPr>
      <w:r>
        <w:rPr>
          <w:b/>
          <w:color w:val="000000"/>
          <w:sz w:val="20"/>
          <w:szCs w:val="20"/>
        </w:rPr>
        <w:t>Técnicas de análisis de requisitos.</w:t>
      </w:r>
    </w:p>
    <w:p w14:paraId="00000037" w14:textId="77777777" w:rsidR="00FA1A58" w:rsidRDefault="00FA1A58">
      <w:pPr>
        <w:rPr>
          <w:sz w:val="20"/>
          <w:szCs w:val="20"/>
        </w:rPr>
      </w:pPr>
    </w:p>
    <w:p w14:paraId="00000038" w14:textId="77777777" w:rsidR="00FA1A58" w:rsidRDefault="00000000">
      <w:pPr>
        <w:jc w:val="both"/>
        <w:rPr>
          <w:sz w:val="20"/>
          <w:szCs w:val="20"/>
        </w:rPr>
      </w:pPr>
      <w:sdt>
        <w:sdtPr>
          <w:tag w:val="goog_rdk_0"/>
          <w:id w:val="64306624"/>
        </w:sdtPr>
        <w:sdtContent/>
      </w:sdt>
      <w:r>
        <w:rPr>
          <w:sz w:val="20"/>
          <w:szCs w:val="20"/>
        </w:rPr>
        <w:t>El proceso de análisis de requisitos permite principalmente el estudio de las necesidades de los usuarios para llegar a la definición de los requisitos del sistema por medio de la producción del documento de especificación de requisitos donde se describe lo que el sistema debe hacer, pero no el cómo. Así, este proceso además de involucrar un proceso de análisis también requiere de un proceso de síntesis de la información existente.</w:t>
      </w:r>
    </w:p>
    <w:p w14:paraId="00000039" w14:textId="77777777" w:rsidR="00FA1A58" w:rsidRDefault="00FA1A58">
      <w:pPr>
        <w:jc w:val="both"/>
        <w:rPr>
          <w:sz w:val="20"/>
          <w:szCs w:val="20"/>
        </w:rPr>
      </w:pPr>
    </w:p>
    <w:p w14:paraId="0000003A" w14:textId="77777777" w:rsidR="00FA1A58" w:rsidRDefault="00000000">
      <w:pPr>
        <w:jc w:val="both"/>
        <w:rPr>
          <w:sz w:val="20"/>
          <w:szCs w:val="20"/>
        </w:rPr>
      </w:pPr>
      <w:r>
        <w:rPr>
          <w:sz w:val="20"/>
          <w:szCs w:val="20"/>
        </w:rPr>
        <w:t xml:space="preserve">A continuación, se describen algunas técnicas que pueden ser utilizadas para entender y ordenar los requisitos identificados para su posterior redacción en un artefacto formal dependiendo del marco de desarrollo de </w:t>
      </w:r>
      <w:r>
        <w:rPr>
          <w:i/>
          <w:sz w:val="20"/>
          <w:szCs w:val="20"/>
        </w:rPr>
        <w:t xml:space="preserve">software </w:t>
      </w:r>
      <w:r>
        <w:rPr>
          <w:sz w:val="20"/>
          <w:szCs w:val="20"/>
        </w:rPr>
        <w:t>utilizado.</w:t>
      </w:r>
    </w:p>
    <w:p w14:paraId="0000003B" w14:textId="77777777" w:rsidR="00FA1A58" w:rsidRDefault="00FA1A58">
      <w:pPr>
        <w:rPr>
          <w:sz w:val="20"/>
          <w:szCs w:val="20"/>
        </w:rPr>
      </w:pPr>
    </w:p>
    <w:p w14:paraId="0000003C" w14:textId="77777777" w:rsidR="00FA1A58" w:rsidRDefault="00000000">
      <w:pPr>
        <w:numPr>
          <w:ilvl w:val="1"/>
          <w:numId w:val="8"/>
        </w:numPr>
        <w:pBdr>
          <w:top w:val="nil"/>
          <w:left w:val="nil"/>
          <w:bottom w:val="nil"/>
          <w:right w:val="nil"/>
          <w:between w:val="nil"/>
        </w:pBdr>
        <w:rPr>
          <w:color w:val="000000"/>
          <w:sz w:val="20"/>
          <w:szCs w:val="20"/>
        </w:rPr>
      </w:pPr>
      <w:r>
        <w:rPr>
          <w:color w:val="000000"/>
          <w:sz w:val="20"/>
          <w:szCs w:val="20"/>
        </w:rPr>
        <w:t>Priorización de requisitos</w:t>
      </w:r>
    </w:p>
    <w:p w14:paraId="0000003D" w14:textId="77777777" w:rsidR="00FA1A58" w:rsidRDefault="00FA1A58">
      <w:pPr>
        <w:rPr>
          <w:sz w:val="20"/>
          <w:szCs w:val="20"/>
        </w:rPr>
      </w:pPr>
    </w:p>
    <w:p w14:paraId="0000003E" w14:textId="77777777" w:rsidR="00FA1A58" w:rsidRDefault="00000000">
      <w:pPr>
        <w:jc w:val="both"/>
        <w:rPr>
          <w:sz w:val="20"/>
          <w:szCs w:val="20"/>
        </w:rPr>
      </w:pPr>
      <w:r>
        <w:rPr>
          <w:sz w:val="20"/>
          <w:szCs w:val="20"/>
        </w:rPr>
        <w:t>La priorización de requisitos es una actividad clave para el éxito en la construcción de producto de software y su objetivo es maximizar el valor entregado por el proyecto a sus clientes; es decir, identificar cuáles requisitos se deben priorizar tomando en cuenta factores como la complejidad, dependencias y el retorno de inversión a los clientes, entre otros indicadores.</w:t>
      </w:r>
    </w:p>
    <w:p w14:paraId="0000003F" w14:textId="77777777" w:rsidR="00FA1A58" w:rsidRDefault="00FA1A58">
      <w:pPr>
        <w:jc w:val="both"/>
        <w:rPr>
          <w:sz w:val="20"/>
          <w:szCs w:val="20"/>
        </w:rPr>
      </w:pPr>
    </w:p>
    <w:p w14:paraId="00000040" w14:textId="77777777" w:rsidR="00FA1A58" w:rsidRDefault="00000000">
      <w:pPr>
        <w:jc w:val="both"/>
        <w:rPr>
          <w:sz w:val="20"/>
          <w:szCs w:val="20"/>
        </w:rPr>
      </w:pPr>
      <w:r>
        <w:rPr>
          <w:sz w:val="20"/>
          <w:szCs w:val="20"/>
        </w:rPr>
        <w:t>La priorización de requisitos generalmente es responsabilidad de los gerentes del proyecto o dueños de producto dependiendo del tipo de enfoque utilizado; sin embargo, se requiere de la participación activa de los analistas de requisitos, ya que si bien es el cliente o su representante quien determina cuáles requisitos son más importantes para su negocio, el analista debe asesorar, facilitar e informar al cliente para no darle prioridad superior a requisitos que tienen otras dependencias no resueltas; por ejemplo, no se podría priorizar un requerimiento asociado a un carrito de compras sin antes tener resuelto los requerimientos asociados al registro y consulta de productos.</w:t>
      </w:r>
    </w:p>
    <w:p w14:paraId="00000041" w14:textId="77777777" w:rsidR="00FA1A58" w:rsidRDefault="00000000">
      <w:pPr>
        <w:jc w:val="both"/>
        <w:rPr>
          <w:sz w:val="20"/>
          <w:szCs w:val="20"/>
        </w:rPr>
      </w:pPr>
      <w:r>
        <w:rPr>
          <w:sz w:val="20"/>
          <w:szCs w:val="20"/>
        </w:rPr>
        <w:t xml:space="preserve"> </w:t>
      </w:r>
    </w:p>
    <w:p w14:paraId="00000042" w14:textId="77777777" w:rsidR="00FA1A58" w:rsidRDefault="00000000">
      <w:pPr>
        <w:jc w:val="both"/>
        <w:rPr>
          <w:sz w:val="20"/>
          <w:szCs w:val="20"/>
        </w:rPr>
      </w:pPr>
      <w:r>
        <w:rPr>
          <w:sz w:val="20"/>
          <w:szCs w:val="20"/>
        </w:rPr>
        <w:t>El proceso de priorización es continuo, es decir la prioridad de un requisito puede variar a lo largo del proyecto, así como también los requisitos pueden variar a lo largo del mismo. La priorización no es un proceso sencillo, por lo que además de conocer las diferentes técnicas es importante la toma de decisiones. Tomar decisiones en el marco de un proyecto siempre va a generar inconformidades, pero si no se toman decisiones respecto a la priorización de requisitos es como si no se fundamentaran las bases sobre las que el equipo de desarrollo va a construir el sistema.</w:t>
      </w:r>
    </w:p>
    <w:p w14:paraId="00000043" w14:textId="77777777" w:rsidR="00FA1A58" w:rsidRDefault="00FA1A58">
      <w:pPr>
        <w:rPr>
          <w:sz w:val="20"/>
          <w:szCs w:val="20"/>
        </w:rPr>
      </w:pPr>
    </w:p>
    <w:p w14:paraId="00000044" w14:textId="77777777" w:rsidR="00FA1A58" w:rsidRDefault="00000000">
      <w:pPr>
        <w:numPr>
          <w:ilvl w:val="2"/>
          <w:numId w:val="8"/>
        </w:numPr>
        <w:pBdr>
          <w:top w:val="nil"/>
          <w:left w:val="nil"/>
          <w:bottom w:val="nil"/>
          <w:right w:val="nil"/>
          <w:between w:val="nil"/>
        </w:pBdr>
        <w:rPr>
          <w:b/>
          <w:color w:val="000000"/>
          <w:sz w:val="20"/>
          <w:szCs w:val="20"/>
        </w:rPr>
      </w:pPr>
      <w:r>
        <w:rPr>
          <w:b/>
          <w:color w:val="000000"/>
          <w:sz w:val="20"/>
          <w:szCs w:val="20"/>
        </w:rPr>
        <w:t xml:space="preserve">Técnica de clasificación de </w:t>
      </w:r>
      <w:sdt>
        <w:sdtPr>
          <w:tag w:val="goog_rdk_1"/>
          <w:id w:val="1476176063"/>
        </w:sdtPr>
        <w:sdtContent/>
      </w:sdt>
      <w:r>
        <w:rPr>
          <w:b/>
          <w:color w:val="000000"/>
          <w:sz w:val="20"/>
          <w:szCs w:val="20"/>
        </w:rPr>
        <w:t>lista.</w:t>
      </w:r>
    </w:p>
    <w:p w14:paraId="00000045" w14:textId="77777777" w:rsidR="00FA1A58" w:rsidRDefault="00FA1A58">
      <w:pPr>
        <w:rPr>
          <w:sz w:val="20"/>
          <w:szCs w:val="20"/>
        </w:rPr>
      </w:pPr>
    </w:p>
    <w:p w14:paraId="00000046" w14:textId="77777777" w:rsidR="00FA1A58" w:rsidRDefault="00000000">
      <w:pPr>
        <w:jc w:val="both"/>
        <w:rPr>
          <w:sz w:val="20"/>
          <w:szCs w:val="20"/>
        </w:rPr>
      </w:pPr>
      <w:r>
        <w:rPr>
          <w:sz w:val="20"/>
          <w:szCs w:val="20"/>
        </w:rPr>
        <w:t>Esta técnica de clasificación no requiere ningún tipo de entrenamiento o preparación, ya que es una forma de priorización natural que se usa en nuestra vida cotidiana. Este tipo de priorización simple es una de las más utilizadas y consiste en dar un valor numérico a cada requerimiento iniciando por el número 1 y continuando de forma sucesiva con 2, 3 y hasta el número total de requisitos definidos (Porfirio, 2021).</w:t>
      </w:r>
    </w:p>
    <w:p w14:paraId="00000047" w14:textId="77777777" w:rsidR="00FA1A58" w:rsidRDefault="00FA1A58">
      <w:pPr>
        <w:jc w:val="both"/>
        <w:rPr>
          <w:sz w:val="20"/>
          <w:szCs w:val="20"/>
        </w:rPr>
      </w:pPr>
    </w:p>
    <w:p w14:paraId="00000048" w14:textId="77777777" w:rsidR="00FA1A58" w:rsidRDefault="00000000">
      <w:pPr>
        <w:jc w:val="both"/>
        <w:rPr>
          <w:sz w:val="20"/>
          <w:szCs w:val="20"/>
        </w:rPr>
      </w:pPr>
      <w:r>
        <w:rPr>
          <w:sz w:val="20"/>
          <w:szCs w:val="20"/>
        </w:rPr>
        <w:t xml:space="preserve">Esta técnica tiene la gran ventaja de que solo puede existir un número 1, lo cual evita muchos problemas por parte de los interesados o responsables del negocio que quieren que todos los requerimientos tengan prioridad </w:t>
      </w:r>
      <w:r>
        <w:rPr>
          <w:sz w:val="20"/>
          <w:szCs w:val="20"/>
        </w:rPr>
        <w:lastRenderedPageBreak/>
        <w:t>1; adicionalmente, aporta claridad y evita confusiones. Cada elemento se prioriza con relación al resto de elementos, lo que simplifica el proceso.</w:t>
      </w:r>
    </w:p>
    <w:p w14:paraId="00000049" w14:textId="77777777" w:rsidR="00FA1A58" w:rsidRDefault="00FA1A58">
      <w:pPr>
        <w:jc w:val="both"/>
        <w:rPr>
          <w:sz w:val="20"/>
          <w:szCs w:val="20"/>
        </w:rPr>
      </w:pPr>
    </w:p>
    <w:p w14:paraId="0000004A" w14:textId="77777777" w:rsidR="00FA1A58" w:rsidRDefault="00000000">
      <w:pPr>
        <w:jc w:val="both"/>
        <w:rPr>
          <w:sz w:val="20"/>
          <w:szCs w:val="20"/>
        </w:rPr>
      </w:pPr>
      <w:r>
        <w:rPr>
          <w:sz w:val="20"/>
          <w:szCs w:val="20"/>
        </w:rPr>
        <w:t>Para usar adecuadamente esta técnica, se requiere un conocimiento profundo de todos los requerimientos definidos y si bien el proceso parece simple se requiere de un gran esfuerzo por parte del equipo para situar a cada requerimiento en la posición correcta.</w:t>
      </w:r>
    </w:p>
    <w:p w14:paraId="0000004B" w14:textId="77777777" w:rsidR="00FA1A58" w:rsidRDefault="00FA1A58">
      <w:pPr>
        <w:rPr>
          <w:sz w:val="20"/>
          <w:szCs w:val="20"/>
        </w:rPr>
      </w:pPr>
    </w:p>
    <w:p w14:paraId="0000004C" w14:textId="77777777" w:rsidR="00FA1A58" w:rsidRDefault="00000000">
      <w:pPr>
        <w:numPr>
          <w:ilvl w:val="2"/>
          <w:numId w:val="8"/>
        </w:numPr>
        <w:pBdr>
          <w:top w:val="nil"/>
          <w:left w:val="nil"/>
          <w:bottom w:val="nil"/>
          <w:right w:val="nil"/>
          <w:between w:val="nil"/>
        </w:pBdr>
        <w:rPr>
          <w:b/>
          <w:color w:val="000000"/>
          <w:sz w:val="20"/>
          <w:szCs w:val="20"/>
        </w:rPr>
      </w:pPr>
      <w:r>
        <w:rPr>
          <w:b/>
          <w:color w:val="000000"/>
          <w:sz w:val="20"/>
          <w:szCs w:val="20"/>
        </w:rPr>
        <w:t>Técnica de puntos de historia y valor del negocio.</w:t>
      </w:r>
    </w:p>
    <w:p w14:paraId="0000004D" w14:textId="77777777" w:rsidR="00FA1A58" w:rsidRDefault="00FA1A58">
      <w:pPr>
        <w:rPr>
          <w:sz w:val="20"/>
          <w:szCs w:val="20"/>
        </w:rPr>
      </w:pPr>
    </w:p>
    <w:p w14:paraId="0000004E" w14:textId="77777777" w:rsidR="00FA1A58" w:rsidRDefault="00000000">
      <w:pPr>
        <w:jc w:val="both"/>
        <w:rPr>
          <w:sz w:val="20"/>
          <w:szCs w:val="20"/>
        </w:rPr>
      </w:pPr>
      <w:r>
        <w:rPr>
          <w:sz w:val="20"/>
          <w:szCs w:val="20"/>
        </w:rPr>
        <w:t>Esta técnica consiste en realizar el proceso de priorización de acuerdo con factores como el esfuerzo y la opinión de los gerentes de proyecto o dueños de producto, los clientes, el equipo de desarrollo o incluso una combinación de los anteriores. El valor del negocio corresponde a un valor numérico que entre más alto representa más valor para el cliente (Porfirio, 2021).</w:t>
      </w:r>
    </w:p>
    <w:p w14:paraId="0000004F" w14:textId="77777777" w:rsidR="00FA1A58" w:rsidRDefault="00FA1A58">
      <w:pPr>
        <w:jc w:val="both"/>
        <w:rPr>
          <w:sz w:val="20"/>
          <w:szCs w:val="20"/>
        </w:rPr>
      </w:pPr>
    </w:p>
    <w:p w14:paraId="00000050" w14:textId="77777777" w:rsidR="00FA1A58" w:rsidRDefault="00000000">
      <w:pPr>
        <w:jc w:val="both"/>
        <w:rPr>
          <w:sz w:val="20"/>
          <w:szCs w:val="20"/>
        </w:rPr>
      </w:pPr>
      <w:r>
        <w:rPr>
          <w:sz w:val="20"/>
          <w:szCs w:val="20"/>
        </w:rPr>
        <w:t>Usando solo el valor del negocio como elemento de priorización puede presentar problemas ya que el valor asociado por el cliente a un requerimiento puede ser muy superfluo y además no considera detalles clave como el esfuerzo que se requiere para su desarrollo, por esta razón también se usa el valor de puntos de historia, que no es más que otro valor numérico que es asignado por el equipo de desarrolladores a cada requerimiento donde expresa una estimación de esfuerzo, entre más grande el número implica más esfuerzo requerido para realizar el requerimiento.</w:t>
      </w:r>
    </w:p>
    <w:p w14:paraId="00000051" w14:textId="77777777" w:rsidR="00FA1A58" w:rsidRDefault="00FA1A58">
      <w:pPr>
        <w:jc w:val="both"/>
        <w:rPr>
          <w:sz w:val="20"/>
          <w:szCs w:val="20"/>
        </w:rPr>
      </w:pPr>
    </w:p>
    <w:p w14:paraId="00000052" w14:textId="77777777" w:rsidR="00FA1A58" w:rsidRDefault="00000000">
      <w:pPr>
        <w:jc w:val="both"/>
        <w:rPr>
          <w:sz w:val="20"/>
          <w:szCs w:val="20"/>
        </w:rPr>
      </w:pPr>
      <w:r>
        <w:rPr>
          <w:sz w:val="20"/>
          <w:szCs w:val="20"/>
        </w:rPr>
        <w:t>Para lograr la priorización de los requerimientos, se debe realizar el cálculo del cociente obtenido a partir de los puntos de valor del negocio dividido entre los puntos de historia, quedando entonces una priorización donde estará en primeros lugares los requerimientos más sencillos de resolver por los desarrolladores y que además tengan mayor interés por parte del cliente. Observe a continuación un ejemplo.</w:t>
      </w:r>
    </w:p>
    <w:p w14:paraId="00000053" w14:textId="77777777" w:rsidR="00FA1A58" w:rsidRDefault="00FA1A58">
      <w:pPr>
        <w:jc w:val="both"/>
        <w:rPr>
          <w:sz w:val="20"/>
          <w:szCs w:val="20"/>
        </w:rPr>
      </w:pPr>
    </w:p>
    <w:p w14:paraId="00000054" w14:textId="77777777" w:rsidR="00FA1A58" w:rsidRDefault="00000000">
      <w:pPr>
        <w:spacing w:after="200" w:line="240" w:lineRule="auto"/>
        <w:jc w:val="center"/>
        <w:rPr>
          <w:sz w:val="20"/>
          <w:szCs w:val="20"/>
        </w:rPr>
      </w:pPr>
      <w:r>
        <w:rPr>
          <w:i/>
          <w:color w:val="1F497D"/>
          <w:sz w:val="18"/>
          <w:szCs w:val="18"/>
        </w:rPr>
        <w:t>Tabla 1. Ejemplo de aplicación técnica de puntos de historia y valor del negocio.</w:t>
      </w:r>
    </w:p>
    <w:tbl>
      <w:tblPr>
        <w:tblStyle w:val="af5"/>
        <w:tblW w:w="723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2126"/>
        <w:gridCol w:w="1985"/>
        <w:gridCol w:w="1276"/>
      </w:tblGrid>
      <w:tr w:rsidR="00FA1A58" w14:paraId="6B68C959" w14:textId="77777777">
        <w:trPr>
          <w:jc w:val="center"/>
        </w:trPr>
        <w:tc>
          <w:tcPr>
            <w:tcW w:w="1843" w:type="dxa"/>
          </w:tcPr>
          <w:p w14:paraId="00000055" w14:textId="77777777" w:rsidR="00FA1A58" w:rsidRDefault="00000000">
            <w:pPr>
              <w:jc w:val="center"/>
              <w:rPr>
                <w:sz w:val="20"/>
                <w:szCs w:val="20"/>
              </w:rPr>
            </w:pPr>
            <w:r>
              <w:rPr>
                <w:sz w:val="20"/>
                <w:szCs w:val="20"/>
              </w:rPr>
              <w:t>Requerimientos</w:t>
            </w:r>
          </w:p>
        </w:tc>
        <w:tc>
          <w:tcPr>
            <w:tcW w:w="2126" w:type="dxa"/>
          </w:tcPr>
          <w:p w14:paraId="00000056" w14:textId="77777777" w:rsidR="00FA1A58" w:rsidRDefault="00000000">
            <w:pPr>
              <w:jc w:val="center"/>
              <w:rPr>
                <w:sz w:val="20"/>
                <w:szCs w:val="20"/>
              </w:rPr>
            </w:pPr>
            <w:r>
              <w:rPr>
                <w:sz w:val="20"/>
                <w:szCs w:val="20"/>
              </w:rPr>
              <w:t>Valor del negocio</w:t>
            </w:r>
          </w:p>
        </w:tc>
        <w:tc>
          <w:tcPr>
            <w:tcW w:w="1985" w:type="dxa"/>
          </w:tcPr>
          <w:p w14:paraId="00000057" w14:textId="77777777" w:rsidR="00FA1A58" w:rsidRDefault="00000000">
            <w:pPr>
              <w:jc w:val="center"/>
              <w:rPr>
                <w:sz w:val="20"/>
                <w:szCs w:val="20"/>
              </w:rPr>
            </w:pPr>
            <w:r>
              <w:rPr>
                <w:sz w:val="20"/>
                <w:szCs w:val="20"/>
              </w:rPr>
              <w:t>Puntos de historia</w:t>
            </w:r>
          </w:p>
        </w:tc>
        <w:tc>
          <w:tcPr>
            <w:tcW w:w="1276" w:type="dxa"/>
          </w:tcPr>
          <w:p w14:paraId="00000058" w14:textId="77777777" w:rsidR="00FA1A58" w:rsidRDefault="00000000">
            <w:pPr>
              <w:jc w:val="center"/>
              <w:rPr>
                <w:sz w:val="20"/>
                <w:szCs w:val="20"/>
              </w:rPr>
            </w:pPr>
            <w:r>
              <w:rPr>
                <w:sz w:val="20"/>
                <w:szCs w:val="20"/>
              </w:rPr>
              <w:t>Cociente</w:t>
            </w:r>
          </w:p>
        </w:tc>
      </w:tr>
      <w:tr w:rsidR="00FA1A58" w14:paraId="2E01480F" w14:textId="77777777">
        <w:trPr>
          <w:jc w:val="center"/>
        </w:trPr>
        <w:tc>
          <w:tcPr>
            <w:tcW w:w="1843" w:type="dxa"/>
          </w:tcPr>
          <w:p w14:paraId="00000059" w14:textId="77777777" w:rsidR="00FA1A58" w:rsidRDefault="00000000">
            <w:pPr>
              <w:jc w:val="center"/>
              <w:rPr>
                <w:sz w:val="20"/>
                <w:szCs w:val="20"/>
              </w:rPr>
            </w:pPr>
            <w:r>
              <w:rPr>
                <w:sz w:val="20"/>
                <w:szCs w:val="20"/>
              </w:rPr>
              <w:t>R01</w:t>
            </w:r>
          </w:p>
        </w:tc>
        <w:tc>
          <w:tcPr>
            <w:tcW w:w="2126" w:type="dxa"/>
          </w:tcPr>
          <w:p w14:paraId="0000005A" w14:textId="77777777" w:rsidR="00FA1A58" w:rsidRDefault="00000000">
            <w:pPr>
              <w:jc w:val="center"/>
              <w:rPr>
                <w:sz w:val="20"/>
                <w:szCs w:val="20"/>
              </w:rPr>
            </w:pPr>
            <w:r>
              <w:rPr>
                <w:sz w:val="20"/>
                <w:szCs w:val="20"/>
              </w:rPr>
              <w:t>6</w:t>
            </w:r>
          </w:p>
        </w:tc>
        <w:tc>
          <w:tcPr>
            <w:tcW w:w="1985" w:type="dxa"/>
          </w:tcPr>
          <w:p w14:paraId="0000005B" w14:textId="77777777" w:rsidR="00FA1A58" w:rsidRDefault="00000000">
            <w:pPr>
              <w:jc w:val="center"/>
              <w:rPr>
                <w:sz w:val="20"/>
                <w:szCs w:val="20"/>
              </w:rPr>
            </w:pPr>
            <w:r>
              <w:rPr>
                <w:sz w:val="20"/>
                <w:szCs w:val="20"/>
              </w:rPr>
              <w:t>3</w:t>
            </w:r>
          </w:p>
        </w:tc>
        <w:tc>
          <w:tcPr>
            <w:tcW w:w="1276" w:type="dxa"/>
          </w:tcPr>
          <w:p w14:paraId="0000005C" w14:textId="77777777" w:rsidR="00FA1A58" w:rsidRDefault="00000000">
            <w:pPr>
              <w:jc w:val="center"/>
              <w:rPr>
                <w:sz w:val="20"/>
                <w:szCs w:val="20"/>
              </w:rPr>
            </w:pPr>
            <w:r>
              <w:rPr>
                <w:sz w:val="20"/>
                <w:szCs w:val="20"/>
              </w:rPr>
              <w:t>2</w:t>
            </w:r>
          </w:p>
        </w:tc>
      </w:tr>
      <w:tr w:rsidR="00FA1A58" w14:paraId="02362113" w14:textId="77777777">
        <w:trPr>
          <w:jc w:val="center"/>
        </w:trPr>
        <w:tc>
          <w:tcPr>
            <w:tcW w:w="1843" w:type="dxa"/>
          </w:tcPr>
          <w:p w14:paraId="0000005D" w14:textId="77777777" w:rsidR="00FA1A58" w:rsidRDefault="00000000">
            <w:pPr>
              <w:jc w:val="center"/>
              <w:rPr>
                <w:sz w:val="20"/>
                <w:szCs w:val="20"/>
              </w:rPr>
            </w:pPr>
            <w:r>
              <w:rPr>
                <w:sz w:val="20"/>
                <w:szCs w:val="20"/>
              </w:rPr>
              <w:t>R02</w:t>
            </w:r>
          </w:p>
        </w:tc>
        <w:tc>
          <w:tcPr>
            <w:tcW w:w="2126" w:type="dxa"/>
          </w:tcPr>
          <w:p w14:paraId="0000005E" w14:textId="77777777" w:rsidR="00FA1A58" w:rsidRDefault="00000000">
            <w:pPr>
              <w:jc w:val="center"/>
              <w:rPr>
                <w:sz w:val="20"/>
                <w:szCs w:val="20"/>
              </w:rPr>
            </w:pPr>
            <w:r>
              <w:rPr>
                <w:sz w:val="20"/>
                <w:szCs w:val="20"/>
              </w:rPr>
              <w:t>7</w:t>
            </w:r>
          </w:p>
        </w:tc>
        <w:tc>
          <w:tcPr>
            <w:tcW w:w="1985" w:type="dxa"/>
          </w:tcPr>
          <w:p w14:paraId="0000005F" w14:textId="77777777" w:rsidR="00FA1A58" w:rsidRDefault="00000000">
            <w:pPr>
              <w:jc w:val="center"/>
              <w:rPr>
                <w:sz w:val="20"/>
                <w:szCs w:val="20"/>
              </w:rPr>
            </w:pPr>
            <w:r>
              <w:rPr>
                <w:sz w:val="20"/>
                <w:szCs w:val="20"/>
              </w:rPr>
              <w:t>1</w:t>
            </w:r>
          </w:p>
        </w:tc>
        <w:tc>
          <w:tcPr>
            <w:tcW w:w="1276" w:type="dxa"/>
          </w:tcPr>
          <w:p w14:paraId="00000060" w14:textId="77777777" w:rsidR="00FA1A58" w:rsidRDefault="00000000">
            <w:pPr>
              <w:jc w:val="center"/>
              <w:rPr>
                <w:sz w:val="20"/>
                <w:szCs w:val="20"/>
              </w:rPr>
            </w:pPr>
            <w:r>
              <w:rPr>
                <w:sz w:val="20"/>
                <w:szCs w:val="20"/>
              </w:rPr>
              <w:t>7</w:t>
            </w:r>
          </w:p>
        </w:tc>
      </w:tr>
      <w:tr w:rsidR="00FA1A58" w14:paraId="719F7D29" w14:textId="77777777">
        <w:trPr>
          <w:jc w:val="center"/>
        </w:trPr>
        <w:tc>
          <w:tcPr>
            <w:tcW w:w="1843" w:type="dxa"/>
          </w:tcPr>
          <w:p w14:paraId="00000061" w14:textId="77777777" w:rsidR="00FA1A58" w:rsidRDefault="00000000">
            <w:pPr>
              <w:jc w:val="center"/>
              <w:rPr>
                <w:sz w:val="20"/>
                <w:szCs w:val="20"/>
              </w:rPr>
            </w:pPr>
            <w:r>
              <w:rPr>
                <w:sz w:val="20"/>
                <w:szCs w:val="20"/>
              </w:rPr>
              <w:t>R03</w:t>
            </w:r>
          </w:p>
        </w:tc>
        <w:tc>
          <w:tcPr>
            <w:tcW w:w="2126" w:type="dxa"/>
          </w:tcPr>
          <w:p w14:paraId="00000062" w14:textId="77777777" w:rsidR="00FA1A58" w:rsidRDefault="00000000">
            <w:pPr>
              <w:jc w:val="center"/>
              <w:rPr>
                <w:sz w:val="20"/>
                <w:szCs w:val="20"/>
              </w:rPr>
            </w:pPr>
            <w:r>
              <w:rPr>
                <w:sz w:val="20"/>
                <w:szCs w:val="20"/>
              </w:rPr>
              <w:t>9</w:t>
            </w:r>
          </w:p>
        </w:tc>
        <w:tc>
          <w:tcPr>
            <w:tcW w:w="1985" w:type="dxa"/>
          </w:tcPr>
          <w:p w14:paraId="00000063" w14:textId="77777777" w:rsidR="00FA1A58" w:rsidRDefault="00000000">
            <w:pPr>
              <w:jc w:val="center"/>
              <w:rPr>
                <w:sz w:val="20"/>
                <w:szCs w:val="20"/>
              </w:rPr>
            </w:pPr>
            <w:r>
              <w:rPr>
                <w:sz w:val="20"/>
                <w:szCs w:val="20"/>
              </w:rPr>
              <w:t>5</w:t>
            </w:r>
          </w:p>
        </w:tc>
        <w:tc>
          <w:tcPr>
            <w:tcW w:w="1276" w:type="dxa"/>
          </w:tcPr>
          <w:p w14:paraId="00000064" w14:textId="77777777" w:rsidR="00FA1A58" w:rsidRDefault="00000000">
            <w:pPr>
              <w:jc w:val="center"/>
              <w:rPr>
                <w:sz w:val="20"/>
                <w:szCs w:val="20"/>
              </w:rPr>
            </w:pPr>
            <w:r>
              <w:rPr>
                <w:sz w:val="20"/>
                <w:szCs w:val="20"/>
              </w:rPr>
              <w:t>1,8</w:t>
            </w:r>
          </w:p>
        </w:tc>
      </w:tr>
      <w:tr w:rsidR="00FA1A58" w14:paraId="0E9194FF" w14:textId="77777777">
        <w:trPr>
          <w:jc w:val="center"/>
        </w:trPr>
        <w:tc>
          <w:tcPr>
            <w:tcW w:w="1843" w:type="dxa"/>
          </w:tcPr>
          <w:p w14:paraId="00000065" w14:textId="77777777" w:rsidR="00FA1A58" w:rsidRDefault="00000000">
            <w:pPr>
              <w:jc w:val="center"/>
              <w:rPr>
                <w:sz w:val="20"/>
                <w:szCs w:val="20"/>
              </w:rPr>
            </w:pPr>
            <w:r>
              <w:rPr>
                <w:sz w:val="20"/>
                <w:szCs w:val="20"/>
              </w:rPr>
              <w:t>R04</w:t>
            </w:r>
          </w:p>
        </w:tc>
        <w:tc>
          <w:tcPr>
            <w:tcW w:w="2126" w:type="dxa"/>
          </w:tcPr>
          <w:p w14:paraId="00000066" w14:textId="77777777" w:rsidR="00FA1A58" w:rsidRDefault="00000000">
            <w:pPr>
              <w:jc w:val="center"/>
              <w:rPr>
                <w:sz w:val="20"/>
                <w:szCs w:val="20"/>
              </w:rPr>
            </w:pPr>
            <w:r>
              <w:rPr>
                <w:sz w:val="20"/>
                <w:szCs w:val="20"/>
              </w:rPr>
              <w:t>3</w:t>
            </w:r>
          </w:p>
        </w:tc>
        <w:tc>
          <w:tcPr>
            <w:tcW w:w="1985" w:type="dxa"/>
          </w:tcPr>
          <w:p w14:paraId="00000067" w14:textId="77777777" w:rsidR="00FA1A58" w:rsidRDefault="00000000">
            <w:pPr>
              <w:jc w:val="center"/>
              <w:rPr>
                <w:sz w:val="20"/>
                <w:szCs w:val="20"/>
              </w:rPr>
            </w:pPr>
            <w:r>
              <w:rPr>
                <w:sz w:val="20"/>
                <w:szCs w:val="20"/>
              </w:rPr>
              <w:t>3</w:t>
            </w:r>
          </w:p>
        </w:tc>
        <w:tc>
          <w:tcPr>
            <w:tcW w:w="1276" w:type="dxa"/>
          </w:tcPr>
          <w:p w14:paraId="00000068" w14:textId="77777777" w:rsidR="00FA1A58" w:rsidRDefault="00000000">
            <w:pPr>
              <w:jc w:val="center"/>
              <w:rPr>
                <w:sz w:val="20"/>
                <w:szCs w:val="20"/>
              </w:rPr>
            </w:pPr>
            <w:r>
              <w:rPr>
                <w:sz w:val="20"/>
                <w:szCs w:val="20"/>
              </w:rPr>
              <w:t>1</w:t>
            </w:r>
          </w:p>
        </w:tc>
      </w:tr>
      <w:tr w:rsidR="00FA1A58" w14:paraId="020DB1DD" w14:textId="77777777">
        <w:trPr>
          <w:jc w:val="center"/>
        </w:trPr>
        <w:tc>
          <w:tcPr>
            <w:tcW w:w="1843" w:type="dxa"/>
          </w:tcPr>
          <w:p w14:paraId="00000069" w14:textId="77777777" w:rsidR="00FA1A58" w:rsidRDefault="00000000">
            <w:pPr>
              <w:jc w:val="center"/>
              <w:rPr>
                <w:sz w:val="20"/>
                <w:szCs w:val="20"/>
              </w:rPr>
            </w:pPr>
            <w:r>
              <w:rPr>
                <w:sz w:val="20"/>
                <w:szCs w:val="20"/>
              </w:rPr>
              <w:t>R05</w:t>
            </w:r>
          </w:p>
        </w:tc>
        <w:tc>
          <w:tcPr>
            <w:tcW w:w="2126" w:type="dxa"/>
          </w:tcPr>
          <w:p w14:paraId="0000006A" w14:textId="77777777" w:rsidR="00FA1A58" w:rsidRDefault="00000000">
            <w:pPr>
              <w:jc w:val="center"/>
              <w:rPr>
                <w:sz w:val="20"/>
                <w:szCs w:val="20"/>
              </w:rPr>
            </w:pPr>
            <w:r>
              <w:rPr>
                <w:sz w:val="20"/>
                <w:szCs w:val="20"/>
              </w:rPr>
              <w:t>4</w:t>
            </w:r>
          </w:p>
        </w:tc>
        <w:tc>
          <w:tcPr>
            <w:tcW w:w="1985" w:type="dxa"/>
          </w:tcPr>
          <w:p w14:paraId="0000006B" w14:textId="77777777" w:rsidR="00FA1A58" w:rsidRDefault="00000000">
            <w:pPr>
              <w:jc w:val="center"/>
              <w:rPr>
                <w:sz w:val="20"/>
                <w:szCs w:val="20"/>
              </w:rPr>
            </w:pPr>
            <w:r>
              <w:rPr>
                <w:sz w:val="20"/>
                <w:szCs w:val="20"/>
              </w:rPr>
              <w:t>2</w:t>
            </w:r>
          </w:p>
        </w:tc>
        <w:tc>
          <w:tcPr>
            <w:tcW w:w="1276" w:type="dxa"/>
          </w:tcPr>
          <w:p w14:paraId="0000006C" w14:textId="77777777" w:rsidR="00FA1A58" w:rsidRDefault="00000000">
            <w:pPr>
              <w:jc w:val="center"/>
              <w:rPr>
                <w:sz w:val="20"/>
                <w:szCs w:val="20"/>
              </w:rPr>
            </w:pPr>
            <w:r>
              <w:rPr>
                <w:sz w:val="20"/>
                <w:szCs w:val="20"/>
              </w:rPr>
              <w:t>2</w:t>
            </w:r>
          </w:p>
        </w:tc>
      </w:tr>
      <w:tr w:rsidR="00FA1A58" w14:paraId="626D19BD" w14:textId="77777777">
        <w:trPr>
          <w:jc w:val="center"/>
        </w:trPr>
        <w:tc>
          <w:tcPr>
            <w:tcW w:w="1843" w:type="dxa"/>
          </w:tcPr>
          <w:p w14:paraId="0000006D" w14:textId="77777777" w:rsidR="00FA1A58" w:rsidRDefault="00000000">
            <w:pPr>
              <w:jc w:val="center"/>
              <w:rPr>
                <w:sz w:val="20"/>
                <w:szCs w:val="20"/>
              </w:rPr>
            </w:pPr>
            <w:r>
              <w:rPr>
                <w:sz w:val="20"/>
                <w:szCs w:val="20"/>
              </w:rPr>
              <w:t>R06</w:t>
            </w:r>
          </w:p>
        </w:tc>
        <w:tc>
          <w:tcPr>
            <w:tcW w:w="2126" w:type="dxa"/>
          </w:tcPr>
          <w:p w14:paraId="0000006E" w14:textId="77777777" w:rsidR="00FA1A58" w:rsidRDefault="00000000">
            <w:pPr>
              <w:jc w:val="center"/>
              <w:rPr>
                <w:sz w:val="20"/>
                <w:szCs w:val="20"/>
              </w:rPr>
            </w:pPr>
            <w:r>
              <w:rPr>
                <w:sz w:val="20"/>
                <w:szCs w:val="20"/>
              </w:rPr>
              <w:t>5</w:t>
            </w:r>
          </w:p>
        </w:tc>
        <w:tc>
          <w:tcPr>
            <w:tcW w:w="1985" w:type="dxa"/>
          </w:tcPr>
          <w:p w14:paraId="0000006F" w14:textId="77777777" w:rsidR="00FA1A58" w:rsidRDefault="00000000">
            <w:pPr>
              <w:jc w:val="center"/>
              <w:rPr>
                <w:sz w:val="20"/>
                <w:szCs w:val="20"/>
              </w:rPr>
            </w:pPr>
            <w:r>
              <w:rPr>
                <w:sz w:val="20"/>
                <w:szCs w:val="20"/>
              </w:rPr>
              <w:t>4</w:t>
            </w:r>
          </w:p>
        </w:tc>
        <w:tc>
          <w:tcPr>
            <w:tcW w:w="1276" w:type="dxa"/>
          </w:tcPr>
          <w:p w14:paraId="00000070" w14:textId="77777777" w:rsidR="00FA1A58" w:rsidRDefault="00000000">
            <w:pPr>
              <w:jc w:val="center"/>
              <w:rPr>
                <w:sz w:val="20"/>
                <w:szCs w:val="20"/>
              </w:rPr>
            </w:pPr>
            <w:r>
              <w:rPr>
                <w:sz w:val="20"/>
                <w:szCs w:val="20"/>
              </w:rPr>
              <w:t>1,25</w:t>
            </w:r>
          </w:p>
        </w:tc>
      </w:tr>
      <w:tr w:rsidR="00FA1A58" w14:paraId="0E81592F" w14:textId="77777777">
        <w:trPr>
          <w:jc w:val="center"/>
        </w:trPr>
        <w:tc>
          <w:tcPr>
            <w:tcW w:w="1843" w:type="dxa"/>
          </w:tcPr>
          <w:p w14:paraId="00000071" w14:textId="77777777" w:rsidR="00FA1A58" w:rsidRDefault="00000000">
            <w:pPr>
              <w:jc w:val="center"/>
              <w:rPr>
                <w:sz w:val="20"/>
                <w:szCs w:val="20"/>
              </w:rPr>
            </w:pPr>
            <w:r>
              <w:rPr>
                <w:sz w:val="20"/>
                <w:szCs w:val="20"/>
              </w:rPr>
              <w:t>R07</w:t>
            </w:r>
          </w:p>
        </w:tc>
        <w:tc>
          <w:tcPr>
            <w:tcW w:w="2126" w:type="dxa"/>
          </w:tcPr>
          <w:p w14:paraId="00000072" w14:textId="77777777" w:rsidR="00FA1A58" w:rsidRDefault="00000000">
            <w:pPr>
              <w:jc w:val="center"/>
              <w:rPr>
                <w:sz w:val="20"/>
                <w:szCs w:val="20"/>
              </w:rPr>
            </w:pPr>
            <w:r>
              <w:rPr>
                <w:sz w:val="20"/>
                <w:szCs w:val="20"/>
              </w:rPr>
              <w:t>2</w:t>
            </w:r>
          </w:p>
        </w:tc>
        <w:tc>
          <w:tcPr>
            <w:tcW w:w="1985" w:type="dxa"/>
          </w:tcPr>
          <w:p w14:paraId="00000073" w14:textId="77777777" w:rsidR="00FA1A58" w:rsidRDefault="00000000">
            <w:pPr>
              <w:jc w:val="center"/>
              <w:rPr>
                <w:sz w:val="20"/>
                <w:szCs w:val="20"/>
              </w:rPr>
            </w:pPr>
            <w:r>
              <w:rPr>
                <w:sz w:val="20"/>
                <w:szCs w:val="20"/>
              </w:rPr>
              <w:t>8</w:t>
            </w:r>
          </w:p>
        </w:tc>
        <w:tc>
          <w:tcPr>
            <w:tcW w:w="1276" w:type="dxa"/>
          </w:tcPr>
          <w:p w14:paraId="00000074" w14:textId="77777777" w:rsidR="00FA1A58" w:rsidRDefault="00000000">
            <w:pPr>
              <w:keepNext/>
              <w:jc w:val="center"/>
              <w:rPr>
                <w:sz w:val="20"/>
                <w:szCs w:val="20"/>
              </w:rPr>
            </w:pPr>
            <w:r>
              <w:rPr>
                <w:sz w:val="20"/>
                <w:szCs w:val="20"/>
              </w:rPr>
              <w:t>0,25</w:t>
            </w:r>
          </w:p>
        </w:tc>
      </w:tr>
    </w:tbl>
    <w:p w14:paraId="00000075" w14:textId="77777777" w:rsidR="00FA1A58" w:rsidRDefault="00FA1A58">
      <w:pPr>
        <w:jc w:val="both"/>
        <w:rPr>
          <w:sz w:val="20"/>
          <w:szCs w:val="20"/>
        </w:rPr>
      </w:pPr>
    </w:p>
    <w:p w14:paraId="00000076" w14:textId="77777777" w:rsidR="00FA1A58" w:rsidRDefault="00000000">
      <w:pPr>
        <w:jc w:val="both"/>
        <w:rPr>
          <w:sz w:val="20"/>
          <w:szCs w:val="20"/>
        </w:rPr>
      </w:pPr>
      <w:r>
        <w:rPr>
          <w:sz w:val="20"/>
          <w:szCs w:val="20"/>
        </w:rPr>
        <w:t>Si se trata de un proyecto de 7 requerimientos con los valores de negocio, puntos de historia y cocientes como se describe en la tabla anterior, al realizar el proceso de priorización quedaría en el primer lugar el requerimiento R02 ya que tiene el cociente más alto; es decir, representa un requerimiento fácil de construir para el grupo de desarrolladores y adicionalmente tiene un alto valor de negocio para el cliente; luego, en el segundo lugar, el requerimiento R01 y R05 y así sucesivamente se van registrando las prioridades de acuerdo con el valor del cociente de mayor a menor.</w:t>
      </w:r>
    </w:p>
    <w:p w14:paraId="00000077" w14:textId="77777777" w:rsidR="00FA1A58" w:rsidRDefault="00FA1A58">
      <w:pPr>
        <w:rPr>
          <w:sz w:val="20"/>
          <w:szCs w:val="20"/>
        </w:rPr>
      </w:pPr>
    </w:p>
    <w:p w14:paraId="00000078" w14:textId="77777777" w:rsidR="00FA1A58" w:rsidRDefault="00000000">
      <w:pPr>
        <w:numPr>
          <w:ilvl w:val="2"/>
          <w:numId w:val="8"/>
        </w:numPr>
        <w:pBdr>
          <w:top w:val="nil"/>
          <w:left w:val="nil"/>
          <w:bottom w:val="nil"/>
          <w:right w:val="nil"/>
          <w:between w:val="nil"/>
        </w:pBdr>
        <w:rPr>
          <w:b/>
          <w:color w:val="000000"/>
          <w:sz w:val="20"/>
          <w:szCs w:val="20"/>
        </w:rPr>
      </w:pPr>
      <w:r>
        <w:rPr>
          <w:b/>
          <w:color w:val="000000"/>
          <w:sz w:val="20"/>
          <w:szCs w:val="20"/>
        </w:rPr>
        <w:t>Técnica urgente.</w:t>
      </w:r>
    </w:p>
    <w:p w14:paraId="00000079" w14:textId="77777777" w:rsidR="00FA1A58" w:rsidRDefault="00FA1A58">
      <w:pPr>
        <w:rPr>
          <w:sz w:val="20"/>
          <w:szCs w:val="20"/>
        </w:rPr>
      </w:pPr>
    </w:p>
    <w:p w14:paraId="0000007A" w14:textId="77777777" w:rsidR="00FA1A58" w:rsidRDefault="00000000">
      <w:pPr>
        <w:jc w:val="both"/>
        <w:rPr>
          <w:sz w:val="20"/>
          <w:szCs w:val="20"/>
        </w:rPr>
      </w:pPr>
      <w:r>
        <w:rPr>
          <w:sz w:val="20"/>
          <w:szCs w:val="20"/>
        </w:rPr>
        <w:t xml:space="preserve">En esta técnica se utiliza una tabla de dos dimensiones, donde la dimensión horizontal estará determinada por el valor de la urgencia en el requerimiento, el cual corresponde a  un valor numérico entre </w:t>
      </w:r>
      <w:r>
        <w:rPr>
          <w:b/>
          <w:sz w:val="20"/>
          <w:szCs w:val="20"/>
        </w:rPr>
        <w:t>1 y 5</w:t>
      </w:r>
      <w:r>
        <w:rPr>
          <w:sz w:val="20"/>
          <w:szCs w:val="20"/>
        </w:rPr>
        <w:t xml:space="preserve">, donde un valor de </w:t>
      </w:r>
      <w:r>
        <w:rPr>
          <w:b/>
          <w:sz w:val="20"/>
          <w:szCs w:val="20"/>
        </w:rPr>
        <w:t>5</w:t>
      </w:r>
      <w:r>
        <w:rPr>
          <w:sz w:val="20"/>
          <w:szCs w:val="20"/>
        </w:rPr>
        <w:t xml:space="preserve"> implica la mayor urgencia y </w:t>
      </w:r>
      <w:r>
        <w:rPr>
          <w:b/>
          <w:sz w:val="20"/>
          <w:szCs w:val="20"/>
        </w:rPr>
        <w:t>1</w:t>
      </w:r>
      <w:r>
        <w:rPr>
          <w:sz w:val="20"/>
          <w:szCs w:val="20"/>
        </w:rPr>
        <w:t xml:space="preserve"> que no hay tanto apuro en el desarrollo de requerimiento; y la dimensión vertical </w:t>
      </w:r>
      <w:r>
        <w:rPr>
          <w:sz w:val="20"/>
          <w:szCs w:val="20"/>
        </w:rPr>
        <w:lastRenderedPageBreak/>
        <w:t>estará determinada por el valor del negocio, solo que esta vez a diferencia de la técnica anterior el valor del negocio también se rige por una escala de 1 a 5, siendo 5 el de mayor valor de negocio posible para un requerimiento (Porfirio, 2021).</w:t>
      </w:r>
    </w:p>
    <w:p w14:paraId="0000007B" w14:textId="77777777" w:rsidR="00FA1A58" w:rsidRDefault="00FA1A58">
      <w:pPr>
        <w:jc w:val="both"/>
        <w:rPr>
          <w:sz w:val="20"/>
          <w:szCs w:val="20"/>
        </w:rPr>
      </w:pPr>
    </w:p>
    <w:p w14:paraId="0000007C" w14:textId="77777777" w:rsidR="00FA1A58" w:rsidRDefault="00000000">
      <w:pPr>
        <w:jc w:val="both"/>
        <w:rPr>
          <w:sz w:val="20"/>
          <w:szCs w:val="20"/>
        </w:rPr>
      </w:pPr>
      <w:r>
        <w:rPr>
          <w:sz w:val="20"/>
          <w:szCs w:val="20"/>
        </w:rPr>
        <w:t>Para determinar la prioridad final de un requerimiento se utiliza una escala de colores que surge a partir de la multiplicación de los valores de las escalas de urgencia y de valor de negocio de acuerdo con la siguiente tabla:</w:t>
      </w:r>
    </w:p>
    <w:p w14:paraId="0000007D" w14:textId="77777777" w:rsidR="00FA1A58" w:rsidRDefault="00FA1A58">
      <w:pPr>
        <w:spacing w:after="200" w:line="240" w:lineRule="auto"/>
        <w:jc w:val="center"/>
        <w:rPr>
          <w:i/>
          <w:color w:val="1F497D"/>
          <w:sz w:val="18"/>
          <w:szCs w:val="18"/>
        </w:rPr>
      </w:pPr>
    </w:p>
    <w:p w14:paraId="0000007E" w14:textId="77777777" w:rsidR="00FA1A58" w:rsidRDefault="00000000">
      <w:pPr>
        <w:spacing w:after="200" w:line="240" w:lineRule="auto"/>
        <w:jc w:val="center"/>
        <w:rPr>
          <w:sz w:val="20"/>
          <w:szCs w:val="20"/>
        </w:rPr>
      </w:pPr>
      <w:r>
        <w:rPr>
          <w:i/>
          <w:color w:val="1F497D"/>
          <w:sz w:val="18"/>
          <w:szCs w:val="18"/>
        </w:rPr>
        <w:t>Tabla 2. Tabla de referencia para la técnica urgente.</w:t>
      </w:r>
    </w:p>
    <w:tbl>
      <w:tblPr>
        <w:tblStyle w:val="af6"/>
        <w:tblW w:w="411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9"/>
        <w:gridCol w:w="557"/>
        <w:gridCol w:w="567"/>
        <w:gridCol w:w="567"/>
        <w:gridCol w:w="567"/>
        <w:gridCol w:w="567"/>
        <w:gridCol w:w="567"/>
      </w:tblGrid>
      <w:tr w:rsidR="00FA1A58" w14:paraId="13470B50" w14:textId="77777777">
        <w:trPr>
          <w:jc w:val="center"/>
        </w:trPr>
        <w:tc>
          <w:tcPr>
            <w:tcW w:w="719" w:type="dxa"/>
            <w:vMerge w:val="restart"/>
            <w:vAlign w:val="center"/>
          </w:tcPr>
          <w:p w14:paraId="0000007F" w14:textId="77777777" w:rsidR="00FA1A58" w:rsidRDefault="00000000">
            <w:pPr>
              <w:ind w:left="113" w:right="113"/>
              <w:jc w:val="center"/>
              <w:rPr>
                <w:sz w:val="20"/>
                <w:szCs w:val="20"/>
              </w:rPr>
            </w:pPr>
            <w:r>
              <w:rPr>
                <w:sz w:val="20"/>
                <w:szCs w:val="20"/>
              </w:rPr>
              <w:t>Valor de negocio</w:t>
            </w:r>
          </w:p>
        </w:tc>
        <w:tc>
          <w:tcPr>
            <w:tcW w:w="557" w:type="dxa"/>
            <w:shd w:val="clear" w:color="auto" w:fill="C3BD96"/>
          </w:tcPr>
          <w:p w14:paraId="00000080" w14:textId="77777777" w:rsidR="00FA1A58" w:rsidRDefault="00000000">
            <w:pPr>
              <w:jc w:val="center"/>
              <w:rPr>
                <w:sz w:val="20"/>
                <w:szCs w:val="20"/>
              </w:rPr>
            </w:pPr>
            <w:r>
              <w:rPr>
                <w:sz w:val="20"/>
                <w:szCs w:val="20"/>
              </w:rPr>
              <w:t>5</w:t>
            </w:r>
          </w:p>
        </w:tc>
        <w:tc>
          <w:tcPr>
            <w:tcW w:w="567" w:type="dxa"/>
            <w:shd w:val="clear" w:color="auto" w:fill="92D050"/>
          </w:tcPr>
          <w:p w14:paraId="00000081" w14:textId="77777777" w:rsidR="00FA1A58" w:rsidRDefault="00000000">
            <w:pPr>
              <w:jc w:val="center"/>
              <w:rPr>
                <w:sz w:val="20"/>
                <w:szCs w:val="20"/>
              </w:rPr>
            </w:pPr>
            <w:r>
              <w:rPr>
                <w:sz w:val="20"/>
                <w:szCs w:val="20"/>
              </w:rPr>
              <w:t>5</w:t>
            </w:r>
          </w:p>
        </w:tc>
        <w:tc>
          <w:tcPr>
            <w:tcW w:w="567" w:type="dxa"/>
            <w:shd w:val="clear" w:color="auto" w:fill="FFFF00"/>
          </w:tcPr>
          <w:p w14:paraId="00000082" w14:textId="77777777" w:rsidR="00FA1A58" w:rsidRDefault="00000000">
            <w:pPr>
              <w:jc w:val="center"/>
              <w:rPr>
                <w:sz w:val="20"/>
                <w:szCs w:val="20"/>
              </w:rPr>
            </w:pPr>
            <w:r>
              <w:rPr>
                <w:sz w:val="20"/>
                <w:szCs w:val="20"/>
              </w:rPr>
              <w:t>10</w:t>
            </w:r>
          </w:p>
        </w:tc>
        <w:tc>
          <w:tcPr>
            <w:tcW w:w="567" w:type="dxa"/>
            <w:shd w:val="clear" w:color="auto" w:fill="FFC000"/>
          </w:tcPr>
          <w:p w14:paraId="00000083" w14:textId="77777777" w:rsidR="00FA1A58" w:rsidRDefault="00000000">
            <w:pPr>
              <w:jc w:val="center"/>
              <w:rPr>
                <w:sz w:val="20"/>
                <w:szCs w:val="20"/>
              </w:rPr>
            </w:pPr>
            <w:r>
              <w:rPr>
                <w:sz w:val="20"/>
                <w:szCs w:val="20"/>
              </w:rPr>
              <w:t>15</w:t>
            </w:r>
          </w:p>
        </w:tc>
        <w:tc>
          <w:tcPr>
            <w:tcW w:w="567" w:type="dxa"/>
            <w:shd w:val="clear" w:color="auto" w:fill="FFC000"/>
          </w:tcPr>
          <w:p w14:paraId="00000084" w14:textId="77777777" w:rsidR="00FA1A58" w:rsidRDefault="00000000">
            <w:pPr>
              <w:jc w:val="center"/>
              <w:rPr>
                <w:sz w:val="20"/>
                <w:szCs w:val="20"/>
              </w:rPr>
            </w:pPr>
            <w:r>
              <w:rPr>
                <w:sz w:val="20"/>
                <w:szCs w:val="20"/>
              </w:rPr>
              <w:t>20</w:t>
            </w:r>
          </w:p>
        </w:tc>
        <w:tc>
          <w:tcPr>
            <w:tcW w:w="567" w:type="dxa"/>
            <w:shd w:val="clear" w:color="auto" w:fill="FF0000"/>
          </w:tcPr>
          <w:p w14:paraId="00000085" w14:textId="77777777" w:rsidR="00FA1A58" w:rsidRDefault="00000000">
            <w:pPr>
              <w:jc w:val="center"/>
              <w:rPr>
                <w:sz w:val="20"/>
                <w:szCs w:val="20"/>
              </w:rPr>
            </w:pPr>
            <w:r>
              <w:rPr>
                <w:sz w:val="20"/>
                <w:szCs w:val="20"/>
              </w:rPr>
              <w:t>25</w:t>
            </w:r>
          </w:p>
        </w:tc>
      </w:tr>
      <w:tr w:rsidR="00FA1A58" w14:paraId="2789A81F" w14:textId="77777777">
        <w:trPr>
          <w:jc w:val="center"/>
        </w:trPr>
        <w:tc>
          <w:tcPr>
            <w:tcW w:w="719" w:type="dxa"/>
            <w:vMerge/>
            <w:vAlign w:val="center"/>
          </w:tcPr>
          <w:p w14:paraId="00000086" w14:textId="77777777" w:rsidR="00FA1A58" w:rsidRDefault="00FA1A58">
            <w:pPr>
              <w:widowControl w:val="0"/>
              <w:pBdr>
                <w:top w:val="nil"/>
                <w:left w:val="nil"/>
                <w:bottom w:val="nil"/>
                <w:right w:val="nil"/>
                <w:between w:val="nil"/>
              </w:pBdr>
              <w:spacing w:line="276" w:lineRule="auto"/>
              <w:rPr>
                <w:sz w:val="20"/>
                <w:szCs w:val="20"/>
              </w:rPr>
            </w:pPr>
          </w:p>
        </w:tc>
        <w:tc>
          <w:tcPr>
            <w:tcW w:w="557" w:type="dxa"/>
            <w:shd w:val="clear" w:color="auto" w:fill="C3BD96"/>
          </w:tcPr>
          <w:p w14:paraId="00000087" w14:textId="77777777" w:rsidR="00FA1A58" w:rsidRDefault="00000000">
            <w:pPr>
              <w:jc w:val="center"/>
              <w:rPr>
                <w:sz w:val="20"/>
                <w:szCs w:val="20"/>
              </w:rPr>
            </w:pPr>
            <w:r>
              <w:rPr>
                <w:sz w:val="20"/>
                <w:szCs w:val="20"/>
              </w:rPr>
              <w:t>4</w:t>
            </w:r>
          </w:p>
        </w:tc>
        <w:tc>
          <w:tcPr>
            <w:tcW w:w="567" w:type="dxa"/>
            <w:shd w:val="clear" w:color="auto" w:fill="92D050"/>
          </w:tcPr>
          <w:p w14:paraId="00000088" w14:textId="77777777" w:rsidR="00FA1A58" w:rsidRDefault="00000000">
            <w:pPr>
              <w:jc w:val="center"/>
              <w:rPr>
                <w:sz w:val="20"/>
                <w:szCs w:val="20"/>
              </w:rPr>
            </w:pPr>
            <w:r>
              <w:rPr>
                <w:sz w:val="20"/>
                <w:szCs w:val="20"/>
              </w:rPr>
              <w:t>4</w:t>
            </w:r>
          </w:p>
        </w:tc>
        <w:tc>
          <w:tcPr>
            <w:tcW w:w="567" w:type="dxa"/>
            <w:shd w:val="clear" w:color="auto" w:fill="FFFF00"/>
          </w:tcPr>
          <w:p w14:paraId="00000089" w14:textId="77777777" w:rsidR="00FA1A58" w:rsidRDefault="00000000">
            <w:pPr>
              <w:jc w:val="center"/>
              <w:rPr>
                <w:sz w:val="20"/>
                <w:szCs w:val="20"/>
              </w:rPr>
            </w:pPr>
            <w:r>
              <w:rPr>
                <w:sz w:val="20"/>
                <w:szCs w:val="20"/>
              </w:rPr>
              <w:t>8</w:t>
            </w:r>
          </w:p>
        </w:tc>
        <w:tc>
          <w:tcPr>
            <w:tcW w:w="567" w:type="dxa"/>
            <w:shd w:val="clear" w:color="auto" w:fill="FFFF00"/>
          </w:tcPr>
          <w:p w14:paraId="0000008A" w14:textId="77777777" w:rsidR="00FA1A58" w:rsidRDefault="00000000">
            <w:pPr>
              <w:jc w:val="center"/>
              <w:rPr>
                <w:sz w:val="20"/>
                <w:szCs w:val="20"/>
              </w:rPr>
            </w:pPr>
            <w:r>
              <w:rPr>
                <w:sz w:val="20"/>
                <w:szCs w:val="20"/>
              </w:rPr>
              <w:t>12</w:t>
            </w:r>
          </w:p>
        </w:tc>
        <w:tc>
          <w:tcPr>
            <w:tcW w:w="567" w:type="dxa"/>
            <w:shd w:val="clear" w:color="auto" w:fill="FFC000"/>
          </w:tcPr>
          <w:p w14:paraId="0000008B" w14:textId="77777777" w:rsidR="00FA1A58" w:rsidRDefault="00000000">
            <w:pPr>
              <w:jc w:val="center"/>
              <w:rPr>
                <w:sz w:val="20"/>
                <w:szCs w:val="20"/>
              </w:rPr>
            </w:pPr>
            <w:r>
              <w:rPr>
                <w:sz w:val="20"/>
                <w:szCs w:val="20"/>
              </w:rPr>
              <w:t>16</w:t>
            </w:r>
          </w:p>
        </w:tc>
        <w:tc>
          <w:tcPr>
            <w:tcW w:w="567" w:type="dxa"/>
            <w:shd w:val="clear" w:color="auto" w:fill="FFC000"/>
          </w:tcPr>
          <w:p w14:paraId="0000008C" w14:textId="77777777" w:rsidR="00FA1A58" w:rsidRDefault="00000000">
            <w:pPr>
              <w:jc w:val="center"/>
              <w:rPr>
                <w:sz w:val="20"/>
                <w:szCs w:val="20"/>
              </w:rPr>
            </w:pPr>
            <w:r>
              <w:rPr>
                <w:sz w:val="20"/>
                <w:szCs w:val="20"/>
              </w:rPr>
              <w:t>20</w:t>
            </w:r>
          </w:p>
        </w:tc>
      </w:tr>
      <w:tr w:rsidR="00FA1A58" w14:paraId="67037F9B" w14:textId="77777777">
        <w:trPr>
          <w:jc w:val="center"/>
        </w:trPr>
        <w:tc>
          <w:tcPr>
            <w:tcW w:w="719" w:type="dxa"/>
            <w:vMerge/>
            <w:vAlign w:val="center"/>
          </w:tcPr>
          <w:p w14:paraId="0000008D" w14:textId="77777777" w:rsidR="00FA1A58" w:rsidRDefault="00FA1A58">
            <w:pPr>
              <w:widowControl w:val="0"/>
              <w:pBdr>
                <w:top w:val="nil"/>
                <w:left w:val="nil"/>
                <w:bottom w:val="nil"/>
                <w:right w:val="nil"/>
                <w:between w:val="nil"/>
              </w:pBdr>
              <w:spacing w:line="276" w:lineRule="auto"/>
              <w:rPr>
                <w:sz w:val="20"/>
                <w:szCs w:val="20"/>
              </w:rPr>
            </w:pPr>
          </w:p>
        </w:tc>
        <w:tc>
          <w:tcPr>
            <w:tcW w:w="557" w:type="dxa"/>
            <w:shd w:val="clear" w:color="auto" w:fill="C3BD96"/>
          </w:tcPr>
          <w:p w14:paraId="0000008E" w14:textId="77777777" w:rsidR="00FA1A58" w:rsidRDefault="00000000">
            <w:pPr>
              <w:jc w:val="center"/>
              <w:rPr>
                <w:sz w:val="20"/>
                <w:szCs w:val="20"/>
              </w:rPr>
            </w:pPr>
            <w:r>
              <w:rPr>
                <w:sz w:val="20"/>
                <w:szCs w:val="20"/>
              </w:rPr>
              <w:t>3</w:t>
            </w:r>
          </w:p>
        </w:tc>
        <w:tc>
          <w:tcPr>
            <w:tcW w:w="567" w:type="dxa"/>
            <w:shd w:val="clear" w:color="auto" w:fill="92D050"/>
          </w:tcPr>
          <w:p w14:paraId="0000008F" w14:textId="77777777" w:rsidR="00FA1A58" w:rsidRDefault="00000000">
            <w:pPr>
              <w:jc w:val="center"/>
              <w:rPr>
                <w:sz w:val="20"/>
                <w:szCs w:val="20"/>
              </w:rPr>
            </w:pPr>
            <w:r>
              <w:rPr>
                <w:sz w:val="20"/>
                <w:szCs w:val="20"/>
              </w:rPr>
              <w:t>3</w:t>
            </w:r>
          </w:p>
        </w:tc>
        <w:tc>
          <w:tcPr>
            <w:tcW w:w="567" w:type="dxa"/>
            <w:shd w:val="clear" w:color="auto" w:fill="FFFF00"/>
          </w:tcPr>
          <w:p w14:paraId="00000090" w14:textId="77777777" w:rsidR="00FA1A58" w:rsidRDefault="00000000">
            <w:pPr>
              <w:jc w:val="center"/>
              <w:rPr>
                <w:sz w:val="20"/>
                <w:szCs w:val="20"/>
              </w:rPr>
            </w:pPr>
            <w:r>
              <w:rPr>
                <w:sz w:val="20"/>
                <w:szCs w:val="20"/>
              </w:rPr>
              <w:t>6</w:t>
            </w:r>
          </w:p>
        </w:tc>
        <w:tc>
          <w:tcPr>
            <w:tcW w:w="567" w:type="dxa"/>
            <w:shd w:val="clear" w:color="auto" w:fill="FFFF00"/>
          </w:tcPr>
          <w:p w14:paraId="00000091" w14:textId="77777777" w:rsidR="00FA1A58" w:rsidRDefault="00000000">
            <w:pPr>
              <w:jc w:val="center"/>
              <w:rPr>
                <w:sz w:val="20"/>
                <w:szCs w:val="20"/>
              </w:rPr>
            </w:pPr>
            <w:r>
              <w:rPr>
                <w:sz w:val="20"/>
                <w:szCs w:val="20"/>
              </w:rPr>
              <w:t>9</w:t>
            </w:r>
          </w:p>
        </w:tc>
        <w:tc>
          <w:tcPr>
            <w:tcW w:w="567" w:type="dxa"/>
            <w:shd w:val="clear" w:color="auto" w:fill="FFFF00"/>
          </w:tcPr>
          <w:p w14:paraId="00000092" w14:textId="77777777" w:rsidR="00FA1A58" w:rsidRDefault="00000000">
            <w:pPr>
              <w:jc w:val="center"/>
              <w:rPr>
                <w:sz w:val="20"/>
                <w:szCs w:val="20"/>
              </w:rPr>
            </w:pPr>
            <w:r>
              <w:rPr>
                <w:sz w:val="20"/>
                <w:szCs w:val="20"/>
              </w:rPr>
              <w:t>12</w:t>
            </w:r>
          </w:p>
        </w:tc>
        <w:tc>
          <w:tcPr>
            <w:tcW w:w="567" w:type="dxa"/>
            <w:shd w:val="clear" w:color="auto" w:fill="FFC000"/>
          </w:tcPr>
          <w:p w14:paraId="00000093" w14:textId="77777777" w:rsidR="00FA1A58" w:rsidRDefault="00000000">
            <w:pPr>
              <w:jc w:val="center"/>
              <w:rPr>
                <w:sz w:val="20"/>
                <w:szCs w:val="20"/>
              </w:rPr>
            </w:pPr>
            <w:r>
              <w:rPr>
                <w:sz w:val="20"/>
                <w:szCs w:val="20"/>
              </w:rPr>
              <w:t>15</w:t>
            </w:r>
          </w:p>
        </w:tc>
      </w:tr>
      <w:tr w:rsidR="00FA1A58" w14:paraId="0C434F0E" w14:textId="77777777">
        <w:trPr>
          <w:jc w:val="center"/>
        </w:trPr>
        <w:tc>
          <w:tcPr>
            <w:tcW w:w="719" w:type="dxa"/>
            <w:vMerge/>
            <w:vAlign w:val="center"/>
          </w:tcPr>
          <w:p w14:paraId="00000094" w14:textId="77777777" w:rsidR="00FA1A58" w:rsidRDefault="00FA1A58">
            <w:pPr>
              <w:widowControl w:val="0"/>
              <w:pBdr>
                <w:top w:val="nil"/>
                <w:left w:val="nil"/>
                <w:bottom w:val="nil"/>
                <w:right w:val="nil"/>
                <w:between w:val="nil"/>
              </w:pBdr>
              <w:spacing w:line="276" w:lineRule="auto"/>
              <w:rPr>
                <w:sz w:val="20"/>
                <w:szCs w:val="20"/>
              </w:rPr>
            </w:pPr>
          </w:p>
        </w:tc>
        <w:tc>
          <w:tcPr>
            <w:tcW w:w="557" w:type="dxa"/>
            <w:shd w:val="clear" w:color="auto" w:fill="C3BD96"/>
          </w:tcPr>
          <w:p w14:paraId="00000095" w14:textId="77777777" w:rsidR="00FA1A58" w:rsidRDefault="00000000">
            <w:pPr>
              <w:jc w:val="center"/>
              <w:rPr>
                <w:sz w:val="20"/>
                <w:szCs w:val="20"/>
              </w:rPr>
            </w:pPr>
            <w:r>
              <w:rPr>
                <w:sz w:val="20"/>
                <w:szCs w:val="20"/>
              </w:rPr>
              <w:t>2</w:t>
            </w:r>
          </w:p>
        </w:tc>
        <w:tc>
          <w:tcPr>
            <w:tcW w:w="567" w:type="dxa"/>
            <w:shd w:val="clear" w:color="auto" w:fill="92D050"/>
          </w:tcPr>
          <w:p w14:paraId="00000096" w14:textId="77777777" w:rsidR="00FA1A58" w:rsidRDefault="00000000">
            <w:pPr>
              <w:jc w:val="center"/>
              <w:rPr>
                <w:sz w:val="20"/>
                <w:szCs w:val="20"/>
              </w:rPr>
            </w:pPr>
            <w:r>
              <w:rPr>
                <w:sz w:val="20"/>
                <w:szCs w:val="20"/>
              </w:rPr>
              <w:t>2</w:t>
            </w:r>
          </w:p>
        </w:tc>
        <w:tc>
          <w:tcPr>
            <w:tcW w:w="567" w:type="dxa"/>
            <w:shd w:val="clear" w:color="auto" w:fill="92D050"/>
          </w:tcPr>
          <w:p w14:paraId="00000097" w14:textId="77777777" w:rsidR="00FA1A58" w:rsidRDefault="00000000">
            <w:pPr>
              <w:jc w:val="center"/>
              <w:rPr>
                <w:sz w:val="20"/>
                <w:szCs w:val="20"/>
              </w:rPr>
            </w:pPr>
            <w:r>
              <w:rPr>
                <w:sz w:val="20"/>
                <w:szCs w:val="20"/>
              </w:rPr>
              <w:t>4</w:t>
            </w:r>
          </w:p>
        </w:tc>
        <w:tc>
          <w:tcPr>
            <w:tcW w:w="567" w:type="dxa"/>
            <w:shd w:val="clear" w:color="auto" w:fill="FFFF00"/>
          </w:tcPr>
          <w:p w14:paraId="00000098" w14:textId="77777777" w:rsidR="00FA1A58" w:rsidRDefault="00000000">
            <w:pPr>
              <w:jc w:val="center"/>
              <w:rPr>
                <w:sz w:val="20"/>
                <w:szCs w:val="20"/>
              </w:rPr>
            </w:pPr>
            <w:r>
              <w:rPr>
                <w:sz w:val="20"/>
                <w:szCs w:val="20"/>
              </w:rPr>
              <w:t>6</w:t>
            </w:r>
          </w:p>
        </w:tc>
        <w:tc>
          <w:tcPr>
            <w:tcW w:w="567" w:type="dxa"/>
            <w:shd w:val="clear" w:color="auto" w:fill="FFFF00"/>
          </w:tcPr>
          <w:p w14:paraId="00000099" w14:textId="77777777" w:rsidR="00FA1A58" w:rsidRDefault="00000000">
            <w:pPr>
              <w:jc w:val="center"/>
              <w:rPr>
                <w:sz w:val="20"/>
                <w:szCs w:val="20"/>
              </w:rPr>
            </w:pPr>
            <w:r>
              <w:rPr>
                <w:sz w:val="20"/>
                <w:szCs w:val="20"/>
              </w:rPr>
              <w:t>8</w:t>
            </w:r>
          </w:p>
        </w:tc>
        <w:tc>
          <w:tcPr>
            <w:tcW w:w="567" w:type="dxa"/>
            <w:shd w:val="clear" w:color="auto" w:fill="FFFF00"/>
          </w:tcPr>
          <w:p w14:paraId="0000009A" w14:textId="77777777" w:rsidR="00FA1A58" w:rsidRDefault="00000000">
            <w:pPr>
              <w:jc w:val="center"/>
              <w:rPr>
                <w:sz w:val="20"/>
                <w:szCs w:val="20"/>
              </w:rPr>
            </w:pPr>
            <w:r>
              <w:rPr>
                <w:sz w:val="20"/>
                <w:szCs w:val="20"/>
              </w:rPr>
              <w:t>10</w:t>
            </w:r>
          </w:p>
        </w:tc>
      </w:tr>
      <w:tr w:rsidR="00FA1A58" w14:paraId="0D3C753A" w14:textId="77777777">
        <w:trPr>
          <w:jc w:val="center"/>
        </w:trPr>
        <w:tc>
          <w:tcPr>
            <w:tcW w:w="719" w:type="dxa"/>
            <w:vMerge/>
            <w:vAlign w:val="center"/>
          </w:tcPr>
          <w:p w14:paraId="0000009B" w14:textId="77777777" w:rsidR="00FA1A58" w:rsidRDefault="00FA1A58">
            <w:pPr>
              <w:widowControl w:val="0"/>
              <w:pBdr>
                <w:top w:val="nil"/>
                <w:left w:val="nil"/>
                <w:bottom w:val="nil"/>
                <w:right w:val="nil"/>
                <w:between w:val="nil"/>
              </w:pBdr>
              <w:spacing w:line="276" w:lineRule="auto"/>
              <w:rPr>
                <w:sz w:val="20"/>
                <w:szCs w:val="20"/>
              </w:rPr>
            </w:pPr>
          </w:p>
        </w:tc>
        <w:tc>
          <w:tcPr>
            <w:tcW w:w="557" w:type="dxa"/>
            <w:tcBorders>
              <w:bottom w:val="nil"/>
            </w:tcBorders>
            <w:shd w:val="clear" w:color="auto" w:fill="C3BD96"/>
          </w:tcPr>
          <w:p w14:paraId="0000009C" w14:textId="77777777" w:rsidR="00FA1A58" w:rsidRDefault="00000000">
            <w:pPr>
              <w:jc w:val="center"/>
              <w:rPr>
                <w:sz w:val="20"/>
                <w:szCs w:val="20"/>
              </w:rPr>
            </w:pPr>
            <w:r>
              <w:rPr>
                <w:sz w:val="20"/>
                <w:szCs w:val="20"/>
              </w:rPr>
              <w:t>1</w:t>
            </w:r>
          </w:p>
        </w:tc>
        <w:tc>
          <w:tcPr>
            <w:tcW w:w="567" w:type="dxa"/>
            <w:shd w:val="clear" w:color="auto" w:fill="92D050"/>
          </w:tcPr>
          <w:p w14:paraId="0000009D" w14:textId="77777777" w:rsidR="00FA1A58" w:rsidRDefault="00000000">
            <w:pPr>
              <w:jc w:val="center"/>
              <w:rPr>
                <w:sz w:val="20"/>
                <w:szCs w:val="20"/>
              </w:rPr>
            </w:pPr>
            <w:r>
              <w:rPr>
                <w:sz w:val="20"/>
                <w:szCs w:val="20"/>
              </w:rPr>
              <w:t>1</w:t>
            </w:r>
          </w:p>
        </w:tc>
        <w:tc>
          <w:tcPr>
            <w:tcW w:w="567" w:type="dxa"/>
            <w:shd w:val="clear" w:color="auto" w:fill="92D050"/>
          </w:tcPr>
          <w:p w14:paraId="0000009E" w14:textId="77777777" w:rsidR="00FA1A58" w:rsidRDefault="00000000">
            <w:pPr>
              <w:jc w:val="center"/>
              <w:rPr>
                <w:sz w:val="20"/>
                <w:szCs w:val="20"/>
              </w:rPr>
            </w:pPr>
            <w:r>
              <w:rPr>
                <w:sz w:val="20"/>
                <w:szCs w:val="20"/>
              </w:rPr>
              <w:t>2</w:t>
            </w:r>
          </w:p>
        </w:tc>
        <w:tc>
          <w:tcPr>
            <w:tcW w:w="567" w:type="dxa"/>
            <w:shd w:val="clear" w:color="auto" w:fill="92D050"/>
          </w:tcPr>
          <w:p w14:paraId="0000009F" w14:textId="77777777" w:rsidR="00FA1A58" w:rsidRDefault="00000000">
            <w:pPr>
              <w:jc w:val="center"/>
              <w:rPr>
                <w:sz w:val="20"/>
                <w:szCs w:val="20"/>
              </w:rPr>
            </w:pPr>
            <w:r>
              <w:rPr>
                <w:sz w:val="20"/>
                <w:szCs w:val="20"/>
              </w:rPr>
              <w:t>3</w:t>
            </w:r>
          </w:p>
        </w:tc>
        <w:tc>
          <w:tcPr>
            <w:tcW w:w="567" w:type="dxa"/>
            <w:shd w:val="clear" w:color="auto" w:fill="92D050"/>
          </w:tcPr>
          <w:p w14:paraId="000000A0" w14:textId="77777777" w:rsidR="00FA1A58" w:rsidRDefault="00000000">
            <w:pPr>
              <w:jc w:val="center"/>
              <w:rPr>
                <w:sz w:val="20"/>
                <w:szCs w:val="20"/>
              </w:rPr>
            </w:pPr>
            <w:r>
              <w:rPr>
                <w:sz w:val="20"/>
                <w:szCs w:val="20"/>
              </w:rPr>
              <w:t>4</w:t>
            </w:r>
          </w:p>
        </w:tc>
        <w:tc>
          <w:tcPr>
            <w:tcW w:w="567" w:type="dxa"/>
            <w:shd w:val="clear" w:color="auto" w:fill="92D050"/>
          </w:tcPr>
          <w:p w14:paraId="000000A1" w14:textId="77777777" w:rsidR="00FA1A58" w:rsidRDefault="00000000">
            <w:pPr>
              <w:jc w:val="center"/>
              <w:rPr>
                <w:sz w:val="20"/>
                <w:szCs w:val="20"/>
              </w:rPr>
            </w:pPr>
            <w:r>
              <w:rPr>
                <w:sz w:val="20"/>
                <w:szCs w:val="20"/>
              </w:rPr>
              <w:t>5</w:t>
            </w:r>
          </w:p>
        </w:tc>
      </w:tr>
      <w:tr w:rsidR="00FA1A58" w14:paraId="6369DAD4" w14:textId="77777777">
        <w:trPr>
          <w:jc w:val="center"/>
        </w:trPr>
        <w:tc>
          <w:tcPr>
            <w:tcW w:w="719" w:type="dxa"/>
            <w:vMerge/>
            <w:vAlign w:val="center"/>
          </w:tcPr>
          <w:p w14:paraId="000000A2" w14:textId="77777777" w:rsidR="00FA1A58" w:rsidRDefault="00FA1A58">
            <w:pPr>
              <w:widowControl w:val="0"/>
              <w:pBdr>
                <w:top w:val="nil"/>
                <w:left w:val="nil"/>
                <w:bottom w:val="nil"/>
                <w:right w:val="nil"/>
                <w:between w:val="nil"/>
              </w:pBdr>
              <w:spacing w:line="276" w:lineRule="auto"/>
              <w:rPr>
                <w:sz w:val="20"/>
                <w:szCs w:val="20"/>
              </w:rPr>
            </w:pPr>
          </w:p>
        </w:tc>
        <w:tc>
          <w:tcPr>
            <w:tcW w:w="557" w:type="dxa"/>
            <w:tcBorders>
              <w:top w:val="nil"/>
              <w:left w:val="single" w:sz="4" w:space="0" w:color="000000"/>
              <w:bottom w:val="nil"/>
              <w:right w:val="nil"/>
            </w:tcBorders>
            <w:shd w:val="clear" w:color="auto" w:fill="C3BD96"/>
          </w:tcPr>
          <w:p w14:paraId="000000A3" w14:textId="77777777" w:rsidR="00FA1A58" w:rsidRDefault="00FA1A58">
            <w:pPr>
              <w:jc w:val="center"/>
              <w:rPr>
                <w:sz w:val="20"/>
                <w:szCs w:val="20"/>
              </w:rPr>
            </w:pPr>
          </w:p>
        </w:tc>
        <w:tc>
          <w:tcPr>
            <w:tcW w:w="567" w:type="dxa"/>
            <w:tcBorders>
              <w:left w:val="nil"/>
            </w:tcBorders>
            <w:shd w:val="clear" w:color="auto" w:fill="C3BD96"/>
          </w:tcPr>
          <w:p w14:paraId="000000A4" w14:textId="77777777" w:rsidR="00FA1A58" w:rsidRDefault="00000000">
            <w:pPr>
              <w:jc w:val="center"/>
              <w:rPr>
                <w:sz w:val="20"/>
                <w:szCs w:val="20"/>
              </w:rPr>
            </w:pPr>
            <w:r>
              <w:rPr>
                <w:sz w:val="20"/>
                <w:szCs w:val="20"/>
              </w:rPr>
              <w:t>1</w:t>
            </w:r>
          </w:p>
        </w:tc>
        <w:tc>
          <w:tcPr>
            <w:tcW w:w="567" w:type="dxa"/>
            <w:shd w:val="clear" w:color="auto" w:fill="C3BD96"/>
          </w:tcPr>
          <w:p w14:paraId="000000A5" w14:textId="77777777" w:rsidR="00FA1A58" w:rsidRDefault="00000000">
            <w:pPr>
              <w:jc w:val="center"/>
              <w:rPr>
                <w:sz w:val="20"/>
                <w:szCs w:val="20"/>
              </w:rPr>
            </w:pPr>
            <w:r>
              <w:rPr>
                <w:sz w:val="20"/>
                <w:szCs w:val="20"/>
              </w:rPr>
              <w:t>2</w:t>
            </w:r>
          </w:p>
        </w:tc>
        <w:tc>
          <w:tcPr>
            <w:tcW w:w="567" w:type="dxa"/>
            <w:shd w:val="clear" w:color="auto" w:fill="C3BD96"/>
          </w:tcPr>
          <w:p w14:paraId="000000A6" w14:textId="77777777" w:rsidR="00FA1A58" w:rsidRDefault="00000000">
            <w:pPr>
              <w:jc w:val="center"/>
              <w:rPr>
                <w:sz w:val="20"/>
                <w:szCs w:val="20"/>
              </w:rPr>
            </w:pPr>
            <w:r>
              <w:rPr>
                <w:sz w:val="20"/>
                <w:szCs w:val="20"/>
              </w:rPr>
              <w:t>3</w:t>
            </w:r>
          </w:p>
        </w:tc>
        <w:tc>
          <w:tcPr>
            <w:tcW w:w="567" w:type="dxa"/>
            <w:shd w:val="clear" w:color="auto" w:fill="C3BD96"/>
          </w:tcPr>
          <w:p w14:paraId="000000A7" w14:textId="77777777" w:rsidR="00FA1A58" w:rsidRDefault="00000000">
            <w:pPr>
              <w:jc w:val="center"/>
              <w:rPr>
                <w:sz w:val="20"/>
                <w:szCs w:val="20"/>
              </w:rPr>
            </w:pPr>
            <w:r>
              <w:rPr>
                <w:sz w:val="20"/>
                <w:szCs w:val="20"/>
              </w:rPr>
              <w:t>4</w:t>
            </w:r>
          </w:p>
        </w:tc>
        <w:tc>
          <w:tcPr>
            <w:tcW w:w="567" w:type="dxa"/>
            <w:shd w:val="clear" w:color="auto" w:fill="C3BD96"/>
          </w:tcPr>
          <w:p w14:paraId="000000A8" w14:textId="77777777" w:rsidR="00FA1A58" w:rsidRDefault="00000000">
            <w:pPr>
              <w:jc w:val="center"/>
              <w:rPr>
                <w:sz w:val="20"/>
                <w:szCs w:val="20"/>
              </w:rPr>
            </w:pPr>
            <w:r>
              <w:rPr>
                <w:sz w:val="20"/>
                <w:szCs w:val="20"/>
              </w:rPr>
              <w:t>5</w:t>
            </w:r>
          </w:p>
        </w:tc>
      </w:tr>
      <w:tr w:rsidR="00FA1A58" w14:paraId="6EFCF006" w14:textId="77777777">
        <w:trPr>
          <w:jc w:val="center"/>
        </w:trPr>
        <w:tc>
          <w:tcPr>
            <w:tcW w:w="719" w:type="dxa"/>
            <w:vMerge/>
            <w:vAlign w:val="center"/>
          </w:tcPr>
          <w:p w14:paraId="000000A9" w14:textId="77777777" w:rsidR="00FA1A58" w:rsidRDefault="00FA1A58">
            <w:pPr>
              <w:widowControl w:val="0"/>
              <w:pBdr>
                <w:top w:val="nil"/>
                <w:left w:val="nil"/>
                <w:bottom w:val="nil"/>
                <w:right w:val="nil"/>
                <w:between w:val="nil"/>
              </w:pBdr>
              <w:spacing w:line="276" w:lineRule="auto"/>
              <w:rPr>
                <w:sz w:val="20"/>
                <w:szCs w:val="20"/>
              </w:rPr>
            </w:pPr>
          </w:p>
        </w:tc>
        <w:tc>
          <w:tcPr>
            <w:tcW w:w="3392" w:type="dxa"/>
            <w:gridSpan w:val="6"/>
            <w:vAlign w:val="center"/>
          </w:tcPr>
          <w:p w14:paraId="000000AA" w14:textId="77777777" w:rsidR="00FA1A58" w:rsidRDefault="00000000">
            <w:pPr>
              <w:keepNext/>
              <w:jc w:val="center"/>
              <w:rPr>
                <w:sz w:val="20"/>
                <w:szCs w:val="20"/>
              </w:rPr>
            </w:pPr>
            <w:r>
              <w:rPr>
                <w:sz w:val="20"/>
                <w:szCs w:val="20"/>
              </w:rPr>
              <w:t>Urgencia</w:t>
            </w:r>
          </w:p>
        </w:tc>
      </w:tr>
    </w:tbl>
    <w:p w14:paraId="000000B0" w14:textId="77777777" w:rsidR="00FA1A58" w:rsidRDefault="00000000">
      <w:pPr>
        <w:pBdr>
          <w:top w:val="nil"/>
          <w:left w:val="nil"/>
          <w:bottom w:val="nil"/>
          <w:right w:val="nil"/>
          <w:between w:val="nil"/>
        </w:pBdr>
        <w:spacing w:after="200" w:line="240" w:lineRule="auto"/>
        <w:jc w:val="center"/>
        <w:rPr>
          <w:i/>
          <w:color w:val="1F497D"/>
          <w:sz w:val="20"/>
          <w:szCs w:val="20"/>
        </w:rPr>
      </w:pPr>
      <w:r>
        <w:rPr>
          <w:i/>
          <w:color w:val="1F497D"/>
          <w:sz w:val="20"/>
          <w:szCs w:val="20"/>
        </w:rPr>
        <w:t>Nota: Tomado de (Porfirio, 2021)</w:t>
      </w:r>
    </w:p>
    <w:p w14:paraId="000000B1" w14:textId="77777777" w:rsidR="00FA1A58" w:rsidRDefault="00000000">
      <w:pPr>
        <w:jc w:val="both"/>
        <w:rPr>
          <w:sz w:val="20"/>
          <w:szCs w:val="20"/>
        </w:rPr>
      </w:pPr>
      <w:r>
        <w:rPr>
          <w:sz w:val="20"/>
          <w:szCs w:val="20"/>
        </w:rPr>
        <w:t>Luego se consideran los requerimientos de mayor prioridad los que están en el sector de color rojo, luego los de color naranja, luego los de color amarillo y por último los requerimientos del sector de color verde. Para entender mejor este estilo de priorización observe el siguiente ejemplo:</w:t>
      </w:r>
    </w:p>
    <w:p w14:paraId="000000B2" w14:textId="77777777" w:rsidR="00FA1A58" w:rsidRDefault="00FA1A58">
      <w:pPr>
        <w:spacing w:after="200" w:line="240" w:lineRule="auto"/>
        <w:jc w:val="center"/>
        <w:rPr>
          <w:i/>
          <w:color w:val="1F497D"/>
          <w:sz w:val="18"/>
          <w:szCs w:val="18"/>
        </w:rPr>
      </w:pPr>
    </w:p>
    <w:p w14:paraId="000000B3" w14:textId="77777777" w:rsidR="00FA1A58" w:rsidRDefault="00000000">
      <w:pPr>
        <w:spacing w:after="200" w:line="240" w:lineRule="auto"/>
        <w:jc w:val="center"/>
        <w:rPr>
          <w:sz w:val="20"/>
          <w:szCs w:val="20"/>
        </w:rPr>
      </w:pPr>
      <w:r>
        <w:rPr>
          <w:i/>
          <w:color w:val="1F497D"/>
          <w:sz w:val="18"/>
          <w:szCs w:val="18"/>
        </w:rPr>
        <w:t>Tabla 3. Ejemplo de aplicación técnica urgente.</w:t>
      </w:r>
    </w:p>
    <w:tbl>
      <w:tblPr>
        <w:tblStyle w:val="af7"/>
        <w:tblW w:w="723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2126"/>
        <w:gridCol w:w="1985"/>
        <w:gridCol w:w="1276"/>
      </w:tblGrid>
      <w:tr w:rsidR="00FA1A58" w14:paraId="7890FD6E" w14:textId="77777777">
        <w:trPr>
          <w:jc w:val="center"/>
        </w:trPr>
        <w:tc>
          <w:tcPr>
            <w:tcW w:w="1843" w:type="dxa"/>
          </w:tcPr>
          <w:p w14:paraId="000000B4" w14:textId="77777777" w:rsidR="00FA1A58" w:rsidRDefault="00000000">
            <w:pPr>
              <w:jc w:val="center"/>
              <w:rPr>
                <w:sz w:val="20"/>
                <w:szCs w:val="20"/>
              </w:rPr>
            </w:pPr>
            <w:r>
              <w:rPr>
                <w:sz w:val="20"/>
                <w:szCs w:val="20"/>
              </w:rPr>
              <w:t>Requerimientos</w:t>
            </w:r>
          </w:p>
        </w:tc>
        <w:tc>
          <w:tcPr>
            <w:tcW w:w="2126" w:type="dxa"/>
          </w:tcPr>
          <w:p w14:paraId="000000B5" w14:textId="77777777" w:rsidR="00FA1A58" w:rsidRDefault="00000000">
            <w:pPr>
              <w:jc w:val="center"/>
              <w:rPr>
                <w:sz w:val="20"/>
                <w:szCs w:val="20"/>
              </w:rPr>
            </w:pPr>
            <w:r>
              <w:rPr>
                <w:sz w:val="20"/>
                <w:szCs w:val="20"/>
              </w:rPr>
              <w:t>Valor del negocio</w:t>
            </w:r>
          </w:p>
        </w:tc>
        <w:tc>
          <w:tcPr>
            <w:tcW w:w="1985" w:type="dxa"/>
          </w:tcPr>
          <w:p w14:paraId="000000B6" w14:textId="77777777" w:rsidR="00FA1A58" w:rsidRDefault="00000000">
            <w:pPr>
              <w:jc w:val="center"/>
              <w:rPr>
                <w:sz w:val="20"/>
                <w:szCs w:val="20"/>
              </w:rPr>
            </w:pPr>
            <w:r>
              <w:rPr>
                <w:sz w:val="20"/>
                <w:szCs w:val="20"/>
              </w:rPr>
              <w:t>Urgencia</w:t>
            </w:r>
          </w:p>
        </w:tc>
        <w:tc>
          <w:tcPr>
            <w:tcW w:w="1276" w:type="dxa"/>
          </w:tcPr>
          <w:p w14:paraId="000000B7" w14:textId="77777777" w:rsidR="00FA1A58" w:rsidRDefault="00000000">
            <w:pPr>
              <w:jc w:val="center"/>
              <w:rPr>
                <w:sz w:val="20"/>
                <w:szCs w:val="20"/>
              </w:rPr>
            </w:pPr>
            <w:r>
              <w:rPr>
                <w:sz w:val="20"/>
                <w:szCs w:val="20"/>
              </w:rPr>
              <w:t>Sector</w:t>
            </w:r>
          </w:p>
        </w:tc>
      </w:tr>
      <w:tr w:rsidR="00FA1A58" w14:paraId="6D574A7D" w14:textId="77777777">
        <w:trPr>
          <w:jc w:val="center"/>
        </w:trPr>
        <w:tc>
          <w:tcPr>
            <w:tcW w:w="1843" w:type="dxa"/>
          </w:tcPr>
          <w:p w14:paraId="000000B8" w14:textId="77777777" w:rsidR="00FA1A58" w:rsidRDefault="00000000">
            <w:pPr>
              <w:jc w:val="center"/>
              <w:rPr>
                <w:sz w:val="20"/>
                <w:szCs w:val="20"/>
              </w:rPr>
            </w:pPr>
            <w:r>
              <w:rPr>
                <w:sz w:val="20"/>
                <w:szCs w:val="20"/>
              </w:rPr>
              <w:t>R01</w:t>
            </w:r>
          </w:p>
        </w:tc>
        <w:tc>
          <w:tcPr>
            <w:tcW w:w="2126" w:type="dxa"/>
          </w:tcPr>
          <w:p w14:paraId="000000B9" w14:textId="77777777" w:rsidR="00FA1A58" w:rsidRDefault="00000000">
            <w:pPr>
              <w:jc w:val="center"/>
              <w:rPr>
                <w:sz w:val="20"/>
                <w:szCs w:val="20"/>
              </w:rPr>
            </w:pPr>
            <w:r>
              <w:rPr>
                <w:sz w:val="20"/>
                <w:szCs w:val="20"/>
              </w:rPr>
              <w:t>1</w:t>
            </w:r>
          </w:p>
        </w:tc>
        <w:tc>
          <w:tcPr>
            <w:tcW w:w="1985" w:type="dxa"/>
          </w:tcPr>
          <w:p w14:paraId="000000BA" w14:textId="77777777" w:rsidR="00FA1A58" w:rsidRDefault="00000000">
            <w:pPr>
              <w:jc w:val="center"/>
              <w:rPr>
                <w:sz w:val="20"/>
                <w:szCs w:val="20"/>
              </w:rPr>
            </w:pPr>
            <w:r>
              <w:rPr>
                <w:sz w:val="20"/>
                <w:szCs w:val="20"/>
              </w:rPr>
              <w:t>4</w:t>
            </w:r>
          </w:p>
        </w:tc>
        <w:tc>
          <w:tcPr>
            <w:tcW w:w="1276" w:type="dxa"/>
            <w:shd w:val="clear" w:color="auto" w:fill="92D050"/>
          </w:tcPr>
          <w:p w14:paraId="000000BB" w14:textId="77777777" w:rsidR="00FA1A58" w:rsidRDefault="00000000">
            <w:pPr>
              <w:jc w:val="center"/>
              <w:rPr>
                <w:sz w:val="20"/>
                <w:szCs w:val="20"/>
              </w:rPr>
            </w:pPr>
            <w:r>
              <w:rPr>
                <w:sz w:val="20"/>
                <w:szCs w:val="20"/>
              </w:rPr>
              <w:t>Verde</w:t>
            </w:r>
          </w:p>
        </w:tc>
      </w:tr>
      <w:tr w:rsidR="00FA1A58" w14:paraId="48D17C0B" w14:textId="77777777">
        <w:trPr>
          <w:jc w:val="center"/>
        </w:trPr>
        <w:tc>
          <w:tcPr>
            <w:tcW w:w="1843" w:type="dxa"/>
          </w:tcPr>
          <w:p w14:paraId="000000BC" w14:textId="77777777" w:rsidR="00FA1A58" w:rsidRDefault="00000000">
            <w:pPr>
              <w:jc w:val="center"/>
              <w:rPr>
                <w:sz w:val="20"/>
                <w:szCs w:val="20"/>
              </w:rPr>
            </w:pPr>
            <w:r>
              <w:rPr>
                <w:sz w:val="20"/>
                <w:szCs w:val="20"/>
              </w:rPr>
              <w:t>R02</w:t>
            </w:r>
          </w:p>
        </w:tc>
        <w:tc>
          <w:tcPr>
            <w:tcW w:w="2126" w:type="dxa"/>
          </w:tcPr>
          <w:p w14:paraId="000000BD" w14:textId="77777777" w:rsidR="00FA1A58" w:rsidRDefault="00000000">
            <w:pPr>
              <w:jc w:val="center"/>
              <w:rPr>
                <w:sz w:val="20"/>
                <w:szCs w:val="20"/>
              </w:rPr>
            </w:pPr>
            <w:r>
              <w:rPr>
                <w:sz w:val="20"/>
                <w:szCs w:val="20"/>
              </w:rPr>
              <w:t>2</w:t>
            </w:r>
          </w:p>
        </w:tc>
        <w:tc>
          <w:tcPr>
            <w:tcW w:w="1985" w:type="dxa"/>
          </w:tcPr>
          <w:p w14:paraId="000000BE" w14:textId="77777777" w:rsidR="00FA1A58" w:rsidRDefault="00000000">
            <w:pPr>
              <w:jc w:val="center"/>
              <w:rPr>
                <w:sz w:val="20"/>
                <w:szCs w:val="20"/>
              </w:rPr>
            </w:pPr>
            <w:r>
              <w:rPr>
                <w:sz w:val="20"/>
                <w:szCs w:val="20"/>
              </w:rPr>
              <w:t>4</w:t>
            </w:r>
          </w:p>
        </w:tc>
        <w:tc>
          <w:tcPr>
            <w:tcW w:w="1276" w:type="dxa"/>
            <w:shd w:val="clear" w:color="auto" w:fill="FFFF00"/>
          </w:tcPr>
          <w:p w14:paraId="000000BF" w14:textId="77777777" w:rsidR="00FA1A58" w:rsidRDefault="00000000">
            <w:pPr>
              <w:jc w:val="center"/>
              <w:rPr>
                <w:sz w:val="20"/>
                <w:szCs w:val="20"/>
              </w:rPr>
            </w:pPr>
            <w:r>
              <w:rPr>
                <w:sz w:val="20"/>
                <w:szCs w:val="20"/>
              </w:rPr>
              <w:t>Amarillo</w:t>
            </w:r>
          </w:p>
        </w:tc>
      </w:tr>
      <w:tr w:rsidR="00FA1A58" w14:paraId="27909BB9" w14:textId="77777777">
        <w:trPr>
          <w:jc w:val="center"/>
        </w:trPr>
        <w:tc>
          <w:tcPr>
            <w:tcW w:w="1843" w:type="dxa"/>
          </w:tcPr>
          <w:p w14:paraId="000000C0" w14:textId="77777777" w:rsidR="00FA1A58" w:rsidRDefault="00000000">
            <w:pPr>
              <w:jc w:val="center"/>
              <w:rPr>
                <w:sz w:val="20"/>
                <w:szCs w:val="20"/>
              </w:rPr>
            </w:pPr>
            <w:r>
              <w:rPr>
                <w:sz w:val="20"/>
                <w:szCs w:val="20"/>
              </w:rPr>
              <w:t>R03</w:t>
            </w:r>
          </w:p>
        </w:tc>
        <w:tc>
          <w:tcPr>
            <w:tcW w:w="2126" w:type="dxa"/>
          </w:tcPr>
          <w:p w14:paraId="000000C1" w14:textId="77777777" w:rsidR="00FA1A58" w:rsidRDefault="00000000">
            <w:pPr>
              <w:jc w:val="center"/>
              <w:rPr>
                <w:sz w:val="20"/>
                <w:szCs w:val="20"/>
              </w:rPr>
            </w:pPr>
            <w:r>
              <w:rPr>
                <w:sz w:val="20"/>
                <w:szCs w:val="20"/>
              </w:rPr>
              <w:t>5</w:t>
            </w:r>
          </w:p>
        </w:tc>
        <w:tc>
          <w:tcPr>
            <w:tcW w:w="1985" w:type="dxa"/>
          </w:tcPr>
          <w:p w14:paraId="000000C2" w14:textId="77777777" w:rsidR="00FA1A58" w:rsidRDefault="00000000">
            <w:pPr>
              <w:jc w:val="center"/>
              <w:rPr>
                <w:sz w:val="20"/>
                <w:szCs w:val="20"/>
              </w:rPr>
            </w:pPr>
            <w:r>
              <w:rPr>
                <w:sz w:val="20"/>
                <w:szCs w:val="20"/>
              </w:rPr>
              <w:t>5</w:t>
            </w:r>
          </w:p>
        </w:tc>
        <w:tc>
          <w:tcPr>
            <w:tcW w:w="1276" w:type="dxa"/>
            <w:shd w:val="clear" w:color="auto" w:fill="FF0000"/>
          </w:tcPr>
          <w:p w14:paraId="000000C3" w14:textId="77777777" w:rsidR="00FA1A58" w:rsidRDefault="00000000">
            <w:pPr>
              <w:jc w:val="center"/>
              <w:rPr>
                <w:sz w:val="20"/>
                <w:szCs w:val="20"/>
              </w:rPr>
            </w:pPr>
            <w:r>
              <w:rPr>
                <w:sz w:val="20"/>
                <w:szCs w:val="20"/>
              </w:rPr>
              <w:t>Rojo</w:t>
            </w:r>
          </w:p>
        </w:tc>
      </w:tr>
      <w:tr w:rsidR="00FA1A58" w14:paraId="71B2C6FF" w14:textId="77777777">
        <w:trPr>
          <w:jc w:val="center"/>
        </w:trPr>
        <w:tc>
          <w:tcPr>
            <w:tcW w:w="1843" w:type="dxa"/>
          </w:tcPr>
          <w:p w14:paraId="000000C4" w14:textId="77777777" w:rsidR="00FA1A58" w:rsidRDefault="00000000">
            <w:pPr>
              <w:jc w:val="center"/>
              <w:rPr>
                <w:sz w:val="20"/>
                <w:szCs w:val="20"/>
              </w:rPr>
            </w:pPr>
            <w:r>
              <w:rPr>
                <w:sz w:val="20"/>
                <w:szCs w:val="20"/>
              </w:rPr>
              <w:t>R04</w:t>
            </w:r>
          </w:p>
        </w:tc>
        <w:tc>
          <w:tcPr>
            <w:tcW w:w="2126" w:type="dxa"/>
          </w:tcPr>
          <w:p w14:paraId="000000C5" w14:textId="77777777" w:rsidR="00FA1A58" w:rsidRDefault="00000000">
            <w:pPr>
              <w:jc w:val="center"/>
              <w:rPr>
                <w:sz w:val="20"/>
                <w:szCs w:val="20"/>
              </w:rPr>
            </w:pPr>
            <w:r>
              <w:rPr>
                <w:sz w:val="20"/>
                <w:szCs w:val="20"/>
              </w:rPr>
              <w:t>4</w:t>
            </w:r>
          </w:p>
        </w:tc>
        <w:tc>
          <w:tcPr>
            <w:tcW w:w="1985" w:type="dxa"/>
          </w:tcPr>
          <w:p w14:paraId="000000C6" w14:textId="77777777" w:rsidR="00FA1A58" w:rsidRDefault="00000000">
            <w:pPr>
              <w:jc w:val="center"/>
              <w:rPr>
                <w:sz w:val="20"/>
                <w:szCs w:val="20"/>
              </w:rPr>
            </w:pPr>
            <w:r>
              <w:rPr>
                <w:sz w:val="20"/>
                <w:szCs w:val="20"/>
              </w:rPr>
              <w:t>3</w:t>
            </w:r>
          </w:p>
        </w:tc>
        <w:tc>
          <w:tcPr>
            <w:tcW w:w="1276" w:type="dxa"/>
            <w:shd w:val="clear" w:color="auto" w:fill="FFFF00"/>
          </w:tcPr>
          <w:p w14:paraId="000000C7" w14:textId="77777777" w:rsidR="00FA1A58" w:rsidRDefault="00000000">
            <w:pPr>
              <w:jc w:val="center"/>
              <w:rPr>
                <w:sz w:val="20"/>
                <w:szCs w:val="20"/>
              </w:rPr>
            </w:pPr>
            <w:r>
              <w:rPr>
                <w:sz w:val="20"/>
                <w:szCs w:val="20"/>
              </w:rPr>
              <w:t>Amarillo</w:t>
            </w:r>
          </w:p>
        </w:tc>
      </w:tr>
      <w:tr w:rsidR="00FA1A58" w14:paraId="728906B7" w14:textId="77777777">
        <w:trPr>
          <w:jc w:val="center"/>
        </w:trPr>
        <w:tc>
          <w:tcPr>
            <w:tcW w:w="1843" w:type="dxa"/>
          </w:tcPr>
          <w:p w14:paraId="000000C8" w14:textId="77777777" w:rsidR="00FA1A58" w:rsidRDefault="00000000">
            <w:pPr>
              <w:jc w:val="center"/>
              <w:rPr>
                <w:sz w:val="20"/>
                <w:szCs w:val="20"/>
              </w:rPr>
            </w:pPr>
            <w:r>
              <w:rPr>
                <w:sz w:val="20"/>
                <w:szCs w:val="20"/>
              </w:rPr>
              <w:t>R05</w:t>
            </w:r>
          </w:p>
        </w:tc>
        <w:tc>
          <w:tcPr>
            <w:tcW w:w="2126" w:type="dxa"/>
          </w:tcPr>
          <w:p w14:paraId="000000C9" w14:textId="77777777" w:rsidR="00FA1A58" w:rsidRDefault="00000000">
            <w:pPr>
              <w:jc w:val="center"/>
              <w:rPr>
                <w:sz w:val="20"/>
                <w:szCs w:val="20"/>
              </w:rPr>
            </w:pPr>
            <w:r>
              <w:rPr>
                <w:sz w:val="20"/>
                <w:szCs w:val="20"/>
              </w:rPr>
              <w:t>5</w:t>
            </w:r>
          </w:p>
        </w:tc>
        <w:tc>
          <w:tcPr>
            <w:tcW w:w="1985" w:type="dxa"/>
          </w:tcPr>
          <w:p w14:paraId="000000CA" w14:textId="77777777" w:rsidR="00FA1A58" w:rsidRDefault="00000000">
            <w:pPr>
              <w:jc w:val="center"/>
              <w:rPr>
                <w:sz w:val="20"/>
                <w:szCs w:val="20"/>
              </w:rPr>
            </w:pPr>
            <w:r>
              <w:rPr>
                <w:sz w:val="20"/>
                <w:szCs w:val="20"/>
              </w:rPr>
              <w:t>4</w:t>
            </w:r>
          </w:p>
        </w:tc>
        <w:tc>
          <w:tcPr>
            <w:tcW w:w="1276" w:type="dxa"/>
            <w:shd w:val="clear" w:color="auto" w:fill="FF9900"/>
          </w:tcPr>
          <w:p w14:paraId="000000CB" w14:textId="77777777" w:rsidR="00FA1A58" w:rsidRDefault="00000000">
            <w:pPr>
              <w:jc w:val="center"/>
              <w:rPr>
                <w:sz w:val="20"/>
                <w:szCs w:val="20"/>
              </w:rPr>
            </w:pPr>
            <w:r>
              <w:rPr>
                <w:sz w:val="20"/>
                <w:szCs w:val="20"/>
              </w:rPr>
              <w:t>Naranja</w:t>
            </w:r>
          </w:p>
        </w:tc>
      </w:tr>
      <w:tr w:rsidR="00FA1A58" w14:paraId="0DD391D8" w14:textId="77777777">
        <w:trPr>
          <w:jc w:val="center"/>
        </w:trPr>
        <w:tc>
          <w:tcPr>
            <w:tcW w:w="1843" w:type="dxa"/>
          </w:tcPr>
          <w:p w14:paraId="000000CC" w14:textId="77777777" w:rsidR="00FA1A58" w:rsidRDefault="00000000">
            <w:pPr>
              <w:jc w:val="center"/>
              <w:rPr>
                <w:sz w:val="20"/>
                <w:szCs w:val="20"/>
              </w:rPr>
            </w:pPr>
            <w:r>
              <w:rPr>
                <w:sz w:val="20"/>
                <w:szCs w:val="20"/>
              </w:rPr>
              <w:t>R06</w:t>
            </w:r>
          </w:p>
        </w:tc>
        <w:tc>
          <w:tcPr>
            <w:tcW w:w="2126" w:type="dxa"/>
          </w:tcPr>
          <w:p w14:paraId="000000CD" w14:textId="77777777" w:rsidR="00FA1A58" w:rsidRDefault="00000000">
            <w:pPr>
              <w:jc w:val="center"/>
              <w:rPr>
                <w:sz w:val="20"/>
                <w:szCs w:val="20"/>
              </w:rPr>
            </w:pPr>
            <w:r>
              <w:rPr>
                <w:sz w:val="20"/>
                <w:szCs w:val="20"/>
              </w:rPr>
              <w:t>3</w:t>
            </w:r>
          </w:p>
        </w:tc>
        <w:tc>
          <w:tcPr>
            <w:tcW w:w="1985" w:type="dxa"/>
          </w:tcPr>
          <w:p w14:paraId="000000CE" w14:textId="77777777" w:rsidR="00FA1A58" w:rsidRDefault="00000000">
            <w:pPr>
              <w:jc w:val="center"/>
              <w:rPr>
                <w:sz w:val="20"/>
                <w:szCs w:val="20"/>
              </w:rPr>
            </w:pPr>
            <w:r>
              <w:rPr>
                <w:sz w:val="20"/>
                <w:szCs w:val="20"/>
              </w:rPr>
              <w:t>1</w:t>
            </w:r>
          </w:p>
        </w:tc>
        <w:tc>
          <w:tcPr>
            <w:tcW w:w="1276" w:type="dxa"/>
            <w:shd w:val="clear" w:color="auto" w:fill="92D050"/>
          </w:tcPr>
          <w:p w14:paraId="000000CF" w14:textId="77777777" w:rsidR="00FA1A58" w:rsidRDefault="00000000">
            <w:pPr>
              <w:jc w:val="center"/>
              <w:rPr>
                <w:sz w:val="20"/>
                <w:szCs w:val="20"/>
              </w:rPr>
            </w:pPr>
            <w:r>
              <w:rPr>
                <w:sz w:val="20"/>
                <w:szCs w:val="20"/>
              </w:rPr>
              <w:t>Verde</w:t>
            </w:r>
          </w:p>
        </w:tc>
      </w:tr>
      <w:tr w:rsidR="00FA1A58" w14:paraId="088ECC96" w14:textId="77777777">
        <w:trPr>
          <w:jc w:val="center"/>
        </w:trPr>
        <w:tc>
          <w:tcPr>
            <w:tcW w:w="1843" w:type="dxa"/>
          </w:tcPr>
          <w:p w14:paraId="000000D0" w14:textId="77777777" w:rsidR="00FA1A58" w:rsidRDefault="00000000">
            <w:pPr>
              <w:jc w:val="center"/>
              <w:rPr>
                <w:sz w:val="20"/>
                <w:szCs w:val="20"/>
              </w:rPr>
            </w:pPr>
            <w:r>
              <w:rPr>
                <w:sz w:val="20"/>
                <w:szCs w:val="20"/>
              </w:rPr>
              <w:t>R07</w:t>
            </w:r>
          </w:p>
        </w:tc>
        <w:tc>
          <w:tcPr>
            <w:tcW w:w="2126" w:type="dxa"/>
          </w:tcPr>
          <w:p w14:paraId="000000D1" w14:textId="77777777" w:rsidR="00FA1A58" w:rsidRDefault="00000000">
            <w:pPr>
              <w:jc w:val="center"/>
              <w:rPr>
                <w:sz w:val="20"/>
                <w:szCs w:val="20"/>
              </w:rPr>
            </w:pPr>
            <w:r>
              <w:rPr>
                <w:sz w:val="20"/>
                <w:szCs w:val="20"/>
              </w:rPr>
              <w:t>1</w:t>
            </w:r>
          </w:p>
        </w:tc>
        <w:tc>
          <w:tcPr>
            <w:tcW w:w="1985" w:type="dxa"/>
          </w:tcPr>
          <w:p w14:paraId="000000D2" w14:textId="77777777" w:rsidR="00FA1A58" w:rsidRDefault="00000000">
            <w:pPr>
              <w:jc w:val="center"/>
              <w:rPr>
                <w:sz w:val="20"/>
                <w:szCs w:val="20"/>
              </w:rPr>
            </w:pPr>
            <w:r>
              <w:rPr>
                <w:sz w:val="20"/>
                <w:szCs w:val="20"/>
              </w:rPr>
              <w:t>3</w:t>
            </w:r>
          </w:p>
        </w:tc>
        <w:tc>
          <w:tcPr>
            <w:tcW w:w="1276" w:type="dxa"/>
            <w:shd w:val="clear" w:color="auto" w:fill="92D050"/>
          </w:tcPr>
          <w:p w14:paraId="000000D3" w14:textId="77777777" w:rsidR="00FA1A58" w:rsidRDefault="00000000">
            <w:pPr>
              <w:keepNext/>
              <w:jc w:val="center"/>
              <w:rPr>
                <w:sz w:val="20"/>
                <w:szCs w:val="20"/>
              </w:rPr>
            </w:pPr>
            <w:r>
              <w:rPr>
                <w:sz w:val="20"/>
                <w:szCs w:val="20"/>
              </w:rPr>
              <w:t>Verde</w:t>
            </w:r>
          </w:p>
        </w:tc>
      </w:tr>
    </w:tbl>
    <w:p w14:paraId="000000D4" w14:textId="77777777" w:rsidR="00FA1A58" w:rsidRDefault="00FA1A58">
      <w:pPr>
        <w:jc w:val="both"/>
        <w:rPr>
          <w:sz w:val="20"/>
          <w:szCs w:val="20"/>
        </w:rPr>
      </w:pPr>
    </w:p>
    <w:p w14:paraId="000000D5" w14:textId="77777777" w:rsidR="00FA1A58" w:rsidRDefault="00000000">
      <w:pPr>
        <w:jc w:val="both"/>
        <w:rPr>
          <w:sz w:val="20"/>
          <w:szCs w:val="20"/>
        </w:rPr>
      </w:pPr>
      <w:r>
        <w:rPr>
          <w:sz w:val="20"/>
          <w:szCs w:val="20"/>
        </w:rPr>
        <w:t xml:space="preserve">Al realizar la multiplicación de los valores de negocio y el valor de la urgencia se puede establecer en qué sector se encuentra cada requerimiento, tomando en cuenta los valores del ejemplo de la tabla anterior podríamos concluir que el primer requerimiento a abordar sería el requerimiento </w:t>
      </w:r>
      <w:r>
        <w:rPr>
          <w:b/>
          <w:sz w:val="20"/>
          <w:szCs w:val="20"/>
        </w:rPr>
        <w:t>R03</w:t>
      </w:r>
      <w:r>
        <w:rPr>
          <w:sz w:val="20"/>
          <w:szCs w:val="20"/>
        </w:rPr>
        <w:t xml:space="preserve"> que está en el sector de color rojo, luego el requerimiento </w:t>
      </w:r>
      <w:r>
        <w:rPr>
          <w:b/>
          <w:sz w:val="20"/>
          <w:szCs w:val="20"/>
        </w:rPr>
        <w:t xml:space="preserve">R05 </w:t>
      </w:r>
      <w:r>
        <w:rPr>
          <w:sz w:val="20"/>
          <w:szCs w:val="20"/>
        </w:rPr>
        <w:t>que está en el sector de color naranja y así sucesivamente.</w:t>
      </w:r>
    </w:p>
    <w:p w14:paraId="000000D6" w14:textId="77777777" w:rsidR="00FA1A58" w:rsidRDefault="00FA1A58">
      <w:pPr>
        <w:rPr>
          <w:sz w:val="20"/>
          <w:szCs w:val="20"/>
        </w:rPr>
      </w:pPr>
    </w:p>
    <w:p w14:paraId="000000D7" w14:textId="77777777" w:rsidR="00FA1A58" w:rsidRDefault="00000000">
      <w:pPr>
        <w:numPr>
          <w:ilvl w:val="2"/>
          <w:numId w:val="8"/>
        </w:numPr>
        <w:pBdr>
          <w:top w:val="nil"/>
          <w:left w:val="nil"/>
          <w:bottom w:val="nil"/>
          <w:right w:val="nil"/>
          <w:between w:val="nil"/>
        </w:pBdr>
        <w:rPr>
          <w:b/>
          <w:color w:val="000000"/>
          <w:sz w:val="20"/>
          <w:szCs w:val="20"/>
        </w:rPr>
      </w:pPr>
      <w:r>
        <w:rPr>
          <w:b/>
          <w:color w:val="000000"/>
          <w:sz w:val="20"/>
          <w:szCs w:val="20"/>
        </w:rPr>
        <w:t>Técnica MoSCoW</w:t>
      </w:r>
    </w:p>
    <w:p w14:paraId="000000D8" w14:textId="77777777" w:rsidR="00FA1A58" w:rsidRDefault="00FA1A58">
      <w:pPr>
        <w:rPr>
          <w:sz w:val="20"/>
          <w:szCs w:val="20"/>
        </w:rPr>
      </w:pPr>
    </w:p>
    <w:p w14:paraId="000000D9" w14:textId="77777777" w:rsidR="00FA1A58" w:rsidRDefault="00000000">
      <w:pPr>
        <w:jc w:val="both"/>
        <w:rPr>
          <w:sz w:val="20"/>
          <w:szCs w:val="20"/>
        </w:rPr>
      </w:pPr>
      <w:r>
        <w:rPr>
          <w:sz w:val="20"/>
          <w:szCs w:val="20"/>
        </w:rPr>
        <w:t>Esta técnica se basa en la asignación de etiquetas a cada requerimiento, donde las etiquetas disponibles se relacionan a continuación:</w:t>
      </w:r>
    </w:p>
    <w:p w14:paraId="000000DA" w14:textId="77777777" w:rsidR="00FA1A58" w:rsidRDefault="00FA1A58">
      <w:pPr>
        <w:jc w:val="both"/>
        <w:rPr>
          <w:sz w:val="20"/>
          <w:szCs w:val="20"/>
        </w:rPr>
      </w:pPr>
    </w:p>
    <w:p w14:paraId="000000DB" w14:textId="77777777" w:rsidR="00FA1A58" w:rsidRDefault="00000000">
      <w:pPr>
        <w:ind w:left="720"/>
        <w:jc w:val="both"/>
        <w:rPr>
          <w:sz w:val="20"/>
          <w:szCs w:val="20"/>
        </w:rPr>
      </w:pPr>
      <w:r>
        <w:rPr>
          <w:sz w:val="20"/>
          <w:szCs w:val="20"/>
        </w:rPr>
        <w:t>M: indica una funcionalidad que debe estar (</w:t>
      </w:r>
      <w:r>
        <w:rPr>
          <w:i/>
          <w:sz w:val="20"/>
          <w:szCs w:val="20"/>
        </w:rPr>
        <w:t>MUST</w:t>
      </w:r>
      <w:r>
        <w:rPr>
          <w:sz w:val="20"/>
          <w:szCs w:val="20"/>
        </w:rPr>
        <w:t>).</w:t>
      </w:r>
    </w:p>
    <w:p w14:paraId="000000DC" w14:textId="77777777" w:rsidR="00FA1A58" w:rsidRDefault="00000000">
      <w:pPr>
        <w:ind w:left="720"/>
        <w:jc w:val="both"/>
        <w:rPr>
          <w:sz w:val="20"/>
          <w:szCs w:val="20"/>
        </w:rPr>
      </w:pPr>
      <w:r>
        <w:rPr>
          <w:sz w:val="20"/>
          <w:szCs w:val="20"/>
        </w:rPr>
        <w:t>S: indica una funcionalidad que debería estar (</w:t>
      </w:r>
      <w:r>
        <w:rPr>
          <w:i/>
          <w:sz w:val="20"/>
          <w:szCs w:val="20"/>
        </w:rPr>
        <w:t>SHOULD</w:t>
      </w:r>
      <w:r>
        <w:rPr>
          <w:sz w:val="20"/>
          <w:szCs w:val="20"/>
        </w:rPr>
        <w:t>).</w:t>
      </w:r>
    </w:p>
    <w:p w14:paraId="000000DD" w14:textId="77777777" w:rsidR="00FA1A58" w:rsidRDefault="00000000">
      <w:pPr>
        <w:ind w:left="720"/>
        <w:jc w:val="both"/>
        <w:rPr>
          <w:sz w:val="20"/>
          <w:szCs w:val="20"/>
        </w:rPr>
      </w:pPr>
      <w:r>
        <w:rPr>
          <w:sz w:val="20"/>
          <w:szCs w:val="20"/>
        </w:rPr>
        <w:t>C: Indica una funcionalidad que podría estar (</w:t>
      </w:r>
      <w:r>
        <w:rPr>
          <w:i/>
          <w:sz w:val="20"/>
          <w:szCs w:val="20"/>
        </w:rPr>
        <w:t>COULD</w:t>
      </w:r>
      <w:r>
        <w:rPr>
          <w:sz w:val="20"/>
          <w:szCs w:val="20"/>
        </w:rPr>
        <w:t>).</w:t>
      </w:r>
    </w:p>
    <w:p w14:paraId="000000DE" w14:textId="77777777" w:rsidR="00FA1A58" w:rsidRDefault="00000000">
      <w:pPr>
        <w:ind w:left="720"/>
        <w:jc w:val="both"/>
        <w:rPr>
          <w:sz w:val="20"/>
          <w:szCs w:val="20"/>
        </w:rPr>
      </w:pPr>
      <w:r>
        <w:rPr>
          <w:sz w:val="20"/>
          <w:szCs w:val="20"/>
        </w:rPr>
        <w:t>W: indica una funcionalidad que no estará por ahora, de pronto más adelante (</w:t>
      </w:r>
      <w:r>
        <w:rPr>
          <w:i/>
          <w:sz w:val="20"/>
          <w:szCs w:val="20"/>
        </w:rPr>
        <w:t>WONT</w:t>
      </w:r>
      <w:r>
        <w:rPr>
          <w:sz w:val="20"/>
          <w:szCs w:val="20"/>
        </w:rPr>
        <w:t>).</w:t>
      </w:r>
    </w:p>
    <w:p w14:paraId="000000DF" w14:textId="77777777" w:rsidR="00FA1A58" w:rsidRDefault="00FA1A58">
      <w:pPr>
        <w:jc w:val="both"/>
        <w:rPr>
          <w:sz w:val="20"/>
          <w:szCs w:val="20"/>
        </w:rPr>
      </w:pPr>
    </w:p>
    <w:p w14:paraId="000000E0" w14:textId="77777777" w:rsidR="00FA1A58" w:rsidRDefault="00000000">
      <w:pPr>
        <w:jc w:val="both"/>
        <w:rPr>
          <w:sz w:val="20"/>
          <w:szCs w:val="20"/>
        </w:rPr>
      </w:pPr>
      <w:r>
        <w:rPr>
          <w:sz w:val="20"/>
          <w:szCs w:val="20"/>
        </w:rPr>
        <w:lastRenderedPageBreak/>
        <w:t xml:space="preserve">Los requerimientos son priorizados utilizando el siguiente orden, primero los requerimientos con etiqueta </w:t>
      </w:r>
      <w:r>
        <w:rPr>
          <w:b/>
          <w:sz w:val="20"/>
          <w:szCs w:val="20"/>
        </w:rPr>
        <w:t>M</w:t>
      </w:r>
      <w:r>
        <w:rPr>
          <w:sz w:val="20"/>
          <w:szCs w:val="20"/>
        </w:rPr>
        <w:t xml:space="preserve">, luego los requerimientos con etiqueta </w:t>
      </w:r>
      <w:r>
        <w:rPr>
          <w:b/>
          <w:sz w:val="20"/>
          <w:szCs w:val="20"/>
        </w:rPr>
        <w:t>S</w:t>
      </w:r>
      <w:r>
        <w:rPr>
          <w:sz w:val="20"/>
          <w:szCs w:val="20"/>
        </w:rPr>
        <w:t xml:space="preserve">, luego aquellos con </w:t>
      </w:r>
      <w:r>
        <w:rPr>
          <w:b/>
          <w:sz w:val="20"/>
          <w:szCs w:val="20"/>
        </w:rPr>
        <w:t>C</w:t>
      </w:r>
      <w:r>
        <w:rPr>
          <w:sz w:val="20"/>
          <w:szCs w:val="20"/>
        </w:rPr>
        <w:t xml:space="preserve"> y finalmente los requerimientos etiquetados como </w:t>
      </w:r>
      <w:r>
        <w:rPr>
          <w:b/>
          <w:sz w:val="20"/>
          <w:szCs w:val="20"/>
        </w:rPr>
        <w:t>W</w:t>
      </w:r>
      <w:r>
        <w:rPr>
          <w:sz w:val="20"/>
          <w:szCs w:val="20"/>
        </w:rPr>
        <w:t>.</w:t>
      </w:r>
    </w:p>
    <w:p w14:paraId="000000E1" w14:textId="77777777" w:rsidR="00FA1A58" w:rsidRDefault="00FA1A58">
      <w:pPr>
        <w:jc w:val="both"/>
        <w:rPr>
          <w:sz w:val="20"/>
          <w:szCs w:val="20"/>
        </w:rPr>
      </w:pPr>
    </w:p>
    <w:p w14:paraId="000000E2" w14:textId="77777777" w:rsidR="00FA1A58" w:rsidRDefault="00000000">
      <w:pPr>
        <w:jc w:val="both"/>
        <w:rPr>
          <w:sz w:val="20"/>
          <w:szCs w:val="20"/>
        </w:rPr>
      </w:pPr>
      <w:r>
        <w:rPr>
          <w:sz w:val="20"/>
          <w:szCs w:val="20"/>
        </w:rPr>
        <w:t xml:space="preserve">Esta técnica requiere de un proceso de consenso sobre el significado de cada una de las etiquetas asignables a cada requerimiento. Los requisitos de tipo </w:t>
      </w:r>
      <w:r>
        <w:rPr>
          <w:b/>
          <w:sz w:val="20"/>
          <w:szCs w:val="20"/>
        </w:rPr>
        <w:t>M</w:t>
      </w:r>
      <w:r>
        <w:rPr>
          <w:sz w:val="20"/>
          <w:szCs w:val="20"/>
        </w:rPr>
        <w:t xml:space="preserve">, son aquellos obligatorios y que de no ser abordados implicaría directamente el fracaso; es importante entonces acordar qué se puede entregar y que sea útil, adicionalmente deben formar parte de un conjunto coherente, ya que, si sencillamente se seleccionan todos los requerimientos de tipo </w:t>
      </w:r>
      <w:r>
        <w:rPr>
          <w:b/>
          <w:sz w:val="20"/>
          <w:szCs w:val="20"/>
        </w:rPr>
        <w:t>M</w:t>
      </w:r>
      <w:r>
        <w:rPr>
          <w:sz w:val="20"/>
          <w:szCs w:val="20"/>
        </w:rPr>
        <w:t xml:space="preserve">, automáticamente todos se transforman en requerimientos de tipo </w:t>
      </w:r>
      <w:r>
        <w:rPr>
          <w:b/>
          <w:sz w:val="20"/>
          <w:szCs w:val="20"/>
        </w:rPr>
        <w:t>M</w:t>
      </w:r>
      <w:r>
        <w:rPr>
          <w:sz w:val="20"/>
          <w:szCs w:val="20"/>
        </w:rPr>
        <w:t xml:space="preserve"> y se pierde la dinámica de la técnica.</w:t>
      </w:r>
    </w:p>
    <w:p w14:paraId="000000E3" w14:textId="77777777" w:rsidR="00FA1A58" w:rsidRDefault="00FA1A58">
      <w:pPr>
        <w:jc w:val="both"/>
        <w:rPr>
          <w:sz w:val="20"/>
          <w:szCs w:val="20"/>
        </w:rPr>
      </w:pPr>
    </w:p>
    <w:p w14:paraId="000000E4" w14:textId="77777777" w:rsidR="00FA1A58" w:rsidRDefault="00000000">
      <w:pPr>
        <w:jc w:val="both"/>
        <w:rPr>
          <w:sz w:val="20"/>
          <w:szCs w:val="20"/>
        </w:rPr>
      </w:pPr>
      <w:r>
        <w:rPr>
          <w:sz w:val="20"/>
          <w:szCs w:val="20"/>
        </w:rPr>
        <w:t xml:space="preserve">Normalmente el proceso de desarrollo de </w:t>
      </w:r>
      <w:r>
        <w:rPr>
          <w:i/>
          <w:sz w:val="20"/>
          <w:szCs w:val="20"/>
        </w:rPr>
        <w:t xml:space="preserve">software </w:t>
      </w:r>
      <w:r>
        <w:rPr>
          <w:sz w:val="20"/>
          <w:szCs w:val="20"/>
        </w:rPr>
        <w:t xml:space="preserve">es iterativo e incremental por lo que dependiendo del momento en que se encuentre un requerimiento que ahora puede ser </w:t>
      </w:r>
      <w:r>
        <w:rPr>
          <w:b/>
          <w:sz w:val="20"/>
          <w:szCs w:val="20"/>
        </w:rPr>
        <w:t>W</w:t>
      </w:r>
      <w:r>
        <w:rPr>
          <w:sz w:val="20"/>
          <w:szCs w:val="20"/>
        </w:rPr>
        <w:t xml:space="preserve"> en la siguiente iteración puede asumir un valor de </w:t>
      </w:r>
      <w:r>
        <w:rPr>
          <w:b/>
          <w:sz w:val="20"/>
          <w:szCs w:val="20"/>
        </w:rPr>
        <w:t>M</w:t>
      </w:r>
      <w:r>
        <w:rPr>
          <w:sz w:val="20"/>
          <w:szCs w:val="20"/>
        </w:rPr>
        <w:t xml:space="preserve">. </w:t>
      </w:r>
    </w:p>
    <w:p w14:paraId="000000E5" w14:textId="77777777" w:rsidR="00FA1A58" w:rsidRDefault="00FA1A58">
      <w:pPr>
        <w:jc w:val="both"/>
        <w:rPr>
          <w:sz w:val="20"/>
          <w:szCs w:val="20"/>
        </w:rPr>
      </w:pPr>
    </w:p>
    <w:p w14:paraId="000000E6" w14:textId="77777777" w:rsidR="00FA1A58" w:rsidRDefault="00000000">
      <w:pPr>
        <w:numPr>
          <w:ilvl w:val="2"/>
          <w:numId w:val="8"/>
        </w:numPr>
        <w:pBdr>
          <w:top w:val="nil"/>
          <w:left w:val="nil"/>
          <w:bottom w:val="nil"/>
          <w:right w:val="nil"/>
          <w:between w:val="nil"/>
        </w:pBdr>
        <w:rPr>
          <w:b/>
          <w:color w:val="000000"/>
          <w:sz w:val="20"/>
          <w:szCs w:val="20"/>
        </w:rPr>
      </w:pPr>
      <w:r>
        <w:rPr>
          <w:b/>
          <w:color w:val="000000"/>
          <w:sz w:val="20"/>
          <w:szCs w:val="20"/>
        </w:rPr>
        <w:t>Juicio de expertos.</w:t>
      </w:r>
    </w:p>
    <w:p w14:paraId="000000E7" w14:textId="77777777" w:rsidR="00FA1A58" w:rsidRDefault="00FA1A58">
      <w:pPr>
        <w:rPr>
          <w:sz w:val="20"/>
          <w:szCs w:val="20"/>
        </w:rPr>
      </w:pPr>
    </w:p>
    <w:p w14:paraId="000000E8" w14:textId="77777777" w:rsidR="00FA1A58" w:rsidRDefault="00000000">
      <w:pPr>
        <w:jc w:val="both"/>
        <w:rPr>
          <w:sz w:val="20"/>
          <w:szCs w:val="20"/>
        </w:rPr>
      </w:pPr>
      <w:r>
        <w:rPr>
          <w:sz w:val="20"/>
          <w:szCs w:val="20"/>
        </w:rPr>
        <w:t xml:space="preserve">Es una técnica basada principalmente en función de la complejidad y la exactitud en los resultados, básicamente consiste en realizar el proceso de priorización utilizando como base la opinión del gerente de proyecto o dueño de producto, o de algún </w:t>
      </w:r>
      <w:r>
        <w:rPr>
          <w:i/>
          <w:sz w:val="20"/>
          <w:szCs w:val="20"/>
        </w:rPr>
        <w:t>stakeholder</w:t>
      </w:r>
      <w:r>
        <w:rPr>
          <w:sz w:val="20"/>
          <w:szCs w:val="20"/>
        </w:rPr>
        <w:t xml:space="preserve"> con conocimientos en la industria asociada al producto a desarrollar (Porfirio, 2021).</w:t>
      </w:r>
    </w:p>
    <w:p w14:paraId="000000E9" w14:textId="77777777" w:rsidR="00FA1A58" w:rsidRDefault="00FA1A58">
      <w:pPr>
        <w:jc w:val="both"/>
        <w:rPr>
          <w:sz w:val="20"/>
          <w:szCs w:val="20"/>
        </w:rPr>
      </w:pPr>
    </w:p>
    <w:p w14:paraId="000000EA" w14:textId="77777777" w:rsidR="00FA1A58" w:rsidRDefault="00000000">
      <w:pPr>
        <w:jc w:val="both"/>
        <w:rPr>
          <w:sz w:val="20"/>
          <w:szCs w:val="20"/>
        </w:rPr>
      </w:pPr>
      <w:r>
        <w:rPr>
          <w:sz w:val="20"/>
          <w:szCs w:val="20"/>
        </w:rPr>
        <w:t>Este tipo de técnica funciona muy bien para proyectos pequeños con un dueño de negocio que tiene mucho conocimiento del problema y de la solución que necesita para resolverlo; sin embargo, se debe utilizar esta técnica con cuidado ya que se basa en una visión sesgada del negocio.</w:t>
      </w:r>
    </w:p>
    <w:p w14:paraId="000000EB" w14:textId="77777777" w:rsidR="00FA1A58" w:rsidRDefault="00FA1A58">
      <w:pPr>
        <w:rPr>
          <w:sz w:val="20"/>
          <w:szCs w:val="20"/>
        </w:rPr>
      </w:pPr>
    </w:p>
    <w:p w14:paraId="000000EC" w14:textId="77777777" w:rsidR="00FA1A58" w:rsidRDefault="00000000">
      <w:pPr>
        <w:numPr>
          <w:ilvl w:val="2"/>
          <w:numId w:val="8"/>
        </w:numPr>
        <w:pBdr>
          <w:top w:val="nil"/>
          <w:left w:val="nil"/>
          <w:bottom w:val="nil"/>
          <w:right w:val="nil"/>
          <w:between w:val="nil"/>
        </w:pBdr>
        <w:rPr>
          <w:b/>
          <w:color w:val="000000"/>
          <w:sz w:val="20"/>
          <w:szCs w:val="20"/>
        </w:rPr>
      </w:pPr>
      <w:r>
        <w:rPr>
          <w:b/>
          <w:color w:val="000000"/>
          <w:sz w:val="20"/>
          <w:szCs w:val="20"/>
        </w:rPr>
        <w:t>Matriz de priorización.</w:t>
      </w:r>
    </w:p>
    <w:p w14:paraId="000000ED" w14:textId="77777777" w:rsidR="00FA1A58" w:rsidRDefault="00FA1A58">
      <w:pPr>
        <w:rPr>
          <w:sz w:val="20"/>
          <w:szCs w:val="20"/>
        </w:rPr>
      </w:pPr>
    </w:p>
    <w:p w14:paraId="000000EE" w14:textId="77777777" w:rsidR="00FA1A58" w:rsidRDefault="00000000">
      <w:pPr>
        <w:jc w:val="both"/>
        <w:rPr>
          <w:sz w:val="20"/>
          <w:szCs w:val="20"/>
        </w:rPr>
      </w:pPr>
      <w:r>
        <w:rPr>
          <w:sz w:val="20"/>
          <w:szCs w:val="20"/>
        </w:rPr>
        <w:t xml:space="preserve">Esta técnica consiste en armar una tabla donde cada requerimiento es valorado en una escala de </w:t>
      </w:r>
      <w:r>
        <w:rPr>
          <w:b/>
          <w:sz w:val="20"/>
          <w:szCs w:val="20"/>
        </w:rPr>
        <w:t>0</w:t>
      </w:r>
      <w:r>
        <w:rPr>
          <w:sz w:val="20"/>
          <w:szCs w:val="20"/>
        </w:rPr>
        <w:t xml:space="preserve"> a </w:t>
      </w:r>
      <w:r>
        <w:rPr>
          <w:b/>
          <w:sz w:val="20"/>
          <w:szCs w:val="20"/>
        </w:rPr>
        <w:t>10</w:t>
      </w:r>
      <w:r>
        <w:rPr>
          <w:sz w:val="20"/>
          <w:szCs w:val="20"/>
        </w:rPr>
        <w:t xml:space="preserve"> o de </w:t>
      </w:r>
      <w:r>
        <w:rPr>
          <w:b/>
          <w:sz w:val="20"/>
          <w:szCs w:val="20"/>
        </w:rPr>
        <w:t>0</w:t>
      </w:r>
      <w:r>
        <w:rPr>
          <w:sz w:val="20"/>
          <w:szCs w:val="20"/>
        </w:rPr>
        <w:t xml:space="preserve"> a </w:t>
      </w:r>
      <w:r>
        <w:rPr>
          <w:b/>
          <w:sz w:val="20"/>
          <w:szCs w:val="20"/>
        </w:rPr>
        <w:t>100</w:t>
      </w:r>
      <w:r>
        <w:rPr>
          <w:sz w:val="20"/>
          <w:szCs w:val="20"/>
        </w:rPr>
        <w:t xml:space="preserve"> para cada dimensión alineada con los objetivos del producto. Normalmente cada dimensión tiene un peso porcentual, de modo que cada requerimiento tendrá un valor final a partir de la sumatoria de la multiplicación de cada puntuación por el peso de cada dimensión (Porfirio, 2021).</w:t>
      </w:r>
    </w:p>
    <w:p w14:paraId="000000EF" w14:textId="77777777" w:rsidR="00FA1A58" w:rsidRDefault="00FA1A58">
      <w:pPr>
        <w:jc w:val="both"/>
        <w:rPr>
          <w:sz w:val="20"/>
          <w:szCs w:val="20"/>
        </w:rPr>
      </w:pPr>
    </w:p>
    <w:p w14:paraId="000000F0" w14:textId="77777777" w:rsidR="00FA1A58" w:rsidRDefault="00000000">
      <w:pPr>
        <w:jc w:val="both"/>
        <w:rPr>
          <w:sz w:val="20"/>
          <w:szCs w:val="20"/>
        </w:rPr>
      </w:pPr>
      <w:r>
        <w:rPr>
          <w:sz w:val="20"/>
          <w:szCs w:val="20"/>
        </w:rPr>
        <w:t>Por ejemplo, considere la siguiente tabla:</w:t>
      </w:r>
    </w:p>
    <w:p w14:paraId="000000F1" w14:textId="77777777" w:rsidR="00FA1A58" w:rsidRDefault="00FA1A58">
      <w:pPr>
        <w:jc w:val="both"/>
        <w:rPr>
          <w:sz w:val="20"/>
          <w:szCs w:val="20"/>
        </w:rPr>
      </w:pPr>
    </w:p>
    <w:p w14:paraId="000000F2" w14:textId="77777777" w:rsidR="00FA1A58" w:rsidRDefault="00000000">
      <w:pPr>
        <w:spacing w:after="200" w:line="240" w:lineRule="auto"/>
        <w:jc w:val="center"/>
        <w:rPr>
          <w:sz w:val="20"/>
          <w:szCs w:val="20"/>
        </w:rPr>
      </w:pPr>
      <w:r>
        <w:rPr>
          <w:i/>
          <w:color w:val="1F497D"/>
          <w:sz w:val="18"/>
          <w:szCs w:val="18"/>
        </w:rPr>
        <w:t>Tabla 4. Ejemplo de aplicación técnica de matriz de priorización.</w:t>
      </w:r>
    </w:p>
    <w:tbl>
      <w:tblPr>
        <w:tblStyle w:val="af8"/>
        <w:tblW w:w="831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40"/>
        <w:gridCol w:w="1395"/>
        <w:gridCol w:w="1530"/>
        <w:gridCol w:w="1260"/>
        <w:gridCol w:w="1290"/>
        <w:gridCol w:w="1095"/>
      </w:tblGrid>
      <w:tr w:rsidR="00FA1A58" w14:paraId="694B440C" w14:textId="77777777">
        <w:trPr>
          <w:jc w:val="center"/>
        </w:trPr>
        <w:tc>
          <w:tcPr>
            <w:tcW w:w="1740" w:type="dxa"/>
            <w:vMerge w:val="restart"/>
            <w:vAlign w:val="center"/>
          </w:tcPr>
          <w:p w14:paraId="000000F3" w14:textId="77777777" w:rsidR="00FA1A58" w:rsidRDefault="00000000">
            <w:pPr>
              <w:jc w:val="center"/>
              <w:rPr>
                <w:sz w:val="20"/>
                <w:szCs w:val="20"/>
              </w:rPr>
            </w:pPr>
            <w:r>
              <w:rPr>
                <w:sz w:val="20"/>
                <w:szCs w:val="20"/>
              </w:rPr>
              <w:t>Requerimiento</w:t>
            </w:r>
          </w:p>
        </w:tc>
        <w:tc>
          <w:tcPr>
            <w:tcW w:w="4185" w:type="dxa"/>
            <w:gridSpan w:val="3"/>
            <w:vAlign w:val="center"/>
          </w:tcPr>
          <w:p w14:paraId="000000F4" w14:textId="77777777" w:rsidR="00FA1A58" w:rsidRDefault="00000000">
            <w:pPr>
              <w:jc w:val="center"/>
              <w:rPr>
                <w:sz w:val="20"/>
                <w:szCs w:val="20"/>
              </w:rPr>
            </w:pPr>
            <w:r>
              <w:rPr>
                <w:sz w:val="20"/>
                <w:szCs w:val="20"/>
              </w:rPr>
              <w:t>Criterios</w:t>
            </w:r>
          </w:p>
        </w:tc>
        <w:tc>
          <w:tcPr>
            <w:tcW w:w="1290" w:type="dxa"/>
            <w:vAlign w:val="center"/>
          </w:tcPr>
          <w:p w14:paraId="000000F7" w14:textId="77777777" w:rsidR="00FA1A58" w:rsidRDefault="00000000">
            <w:pPr>
              <w:jc w:val="center"/>
              <w:rPr>
                <w:sz w:val="20"/>
                <w:szCs w:val="20"/>
              </w:rPr>
            </w:pPr>
            <w:r>
              <w:rPr>
                <w:sz w:val="20"/>
                <w:szCs w:val="20"/>
              </w:rPr>
              <w:t>Resultado</w:t>
            </w:r>
          </w:p>
        </w:tc>
        <w:tc>
          <w:tcPr>
            <w:tcW w:w="1095" w:type="dxa"/>
            <w:vMerge w:val="restart"/>
            <w:vAlign w:val="center"/>
          </w:tcPr>
          <w:p w14:paraId="000000F8" w14:textId="77777777" w:rsidR="00FA1A58" w:rsidRDefault="00000000">
            <w:pPr>
              <w:jc w:val="center"/>
              <w:rPr>
                <w:i/>
                <w:sz w:val="20"/>
                <w:szCs w:val="20"/>
              </w:rPr>
            </w:pPr>
            <w:r>
              <w:rPr>
                <w:i/>
                <w:sz w:val="20"/>
                <w:szCs w:val="20"/>
              </w:rPr>
              <w:t>Ranking</w:t>
            </w:r>
          </w:p>
        </w:tc>
      </w:tr>
      <w:tr w:rsidR="00FA1A58" w14:paraId="077E6AFC" w14:textId="77777777">
        <w:trPr>
          <w:jc w:val="center"/>
        </w:trPr>
        <w:tc>
          <w:tcPr>
            <w:tcW w:w="1740" w:type="dxa"/>
            <w:vMerge/>
            <w:vAlign w:val="center"/>
          </w:tcPr>
          <w:p w14:paraId="000000F9" w14:textId="77777777" w:rsidR="00FA1A58" w:rsidRDefault="00FA1A58">
            <w:pPr>
              <w:widowControl w:val="0"/>
              <w:pBdr>
                <w:top w:val="nil"/>
                <w:left w:val="nil"/>
                <w:bottom w:val="nil"/>
                <w:right w:val="nil"/>
                <w:between w:val="nil"/>
              </w:pBdr>
              <w:spacing w:line="276" w:lineRule="auto"/>
              <w:rPr>
                <w:i/>
                <w:sz w:val="20"/>
                <w:szCs w:val="20"/>
              </w:rPr>
            </w:pPr>
          </w:p>
        </w:tc>
        <w:tc>
          <w:tcPr>
            <w:tcW w:w="1395" w:type="dxa"/>
            <w:vAlign w:val="center"/>
          </w:tcPr>
          <w:p w14:paraId="000000FA" w14:textId="77777777" w:rsidR="00FA1A58" w:rsidRDefault="00000000">
            <w:pPr>
              <w:jc w:val="center"/>
              <w:rPr>
                <w:sz w:val="20"/>
                <w:szCs w:val="20"/>
              </w:rPr>
            </w:pPr>
            <w:r>
              <w:rPr>
                <w:sz w:val="20"/>
                <w:szCs w:val="20"/>
              </w:rPr>
              <w:t>Conversión</w:t>
            </w:r>
          </w:p>
          <w:p w14:paraId="000000FB" w14:textId="77777777" w:rsidR="00FA1A58" w:rsidRDefault="00000000">
            <w:pPr>
              <w:jc w:val="center"/>
              <w:rPr>
                <w:sz w:val="20"/>
                <w:szCs w:val="20"/>
              </w:rPr>
            </w:pPr>
            <w:r>
              <w:rPr>
                <w:sz w:val="20"/>
                <w:szCs w:val="20"/>
              </w:rPr>
              <w:t>30%</w:t>
            </w:r>
          </w:p>
        </w:tc>
        <w:tc>
          <w:tcPr>
            <w:tcW w:w="1530" w:type="dxa"/>
            <w:vAlign w:val="center"/>
          </w:tcPr>
          <w:p w14:paraId="000000FC" w14:textId="77777777" w:rsidR="00FA1A58" w:rsidRDefault="00000000">
            <w:pPr>
              <w:jc w:val="center"/>
              <w:rPr>
                <w:sz w:val="20"/>
                <w:szCs w:val="20"/>
              </w:rPr>
            </w:pPr>
            <w:r>
              <w:rPr>
                <w:sz w:val="20"/>
                <w:szCs w:val="20"/>
              </w:rPr>
              <w:t>Satisfacción de usuario 40%</w:t>
            </w:r>
          </w:p>
        </w:tc>
        <w:tc>
          <w:tcPr>
            <w:tcW w:w="1260" w:type="dxa"/>
            <w:vAlign w:val="center"/>
          </w:tcPr>
          <w:p w14:paraId="000000FD" w14:textId="77777777" w:rsidR="00FA1A58" w:rsidRDefault="00000000">
            <w:pPr>
              <w:jc w:val="center"/>
              <w:rPr>
                <w:sz w:val="20"/>
                <w:szCs w:val="20"/>
              </w:rPr>
            </w:pPr>
            <w:r>
              <w:rPr>
                <w:sz w:val="20"/>
                <w:szCs w:val="20"/>
              </w:rPr>
              <w:t>Retención 30%</w:t>
            </w:r>
          </w:p>
        </w:tc>
        <w:tc>
          <w:tcPr>
            <w:tcW w:w="1290" w:type="dxa"/>
            <w:vAlign w:val="center"/>
          </w:tcPr>
          <w:p w14:paraId="000000FE" w14:textId="77777777" w:rsidR="00FA1A58" w:rsidRDefault="00000000">
            <w:pPr>
              <w:jc w:val="center"/>
              <w:rPr>
                <w:sz w:val="20"/>
                <w:szCs w:val="20"/>
              </w:rPr>
            </w:pPr>
            <w:r>
              <w:rPr>
                <w:sz w:val="20"/>
                <w:szCs w:val="20"/>
              </w:rPr>
              <w:t>100%</w:t>
            </w:r>
          </w:p>
        </w:tc>
        <w:tc>
          <w:tcPr>
            <w:tcW w:w="1095" w:type="dxa"/>
            <w:vMerge/>
            <w:vAlign w:val="center"/>
          </w:tcPr>
          <w:p w14:paraId="000000FF" w14:textId="77777777" w:rsidR="00FA1A58" w:rsidRDefault="00FA1A58">
            <w:pPr>
              <w:widowControl w:val="0"/>
              <w:pBdr>
                <w:top w:val="nil"/>
                <w:left w:val="nil"/>
                <w:bottom w:val="nil"/>
                <w:right w:val="nil"/>
                <w:between w:val="nil"/>
              </w:pBdr>
              <w:spacing w:line="276" w:lineRule="auto"/>
              <w:rPr>
                <w:sz w:val="20"/>
                <w:szCs w:val="20"/>
              </w:rPr>
            </w:pPr>
          </w:p>
        </w:tc>
      </w:tr>
      <w:tr w:rsidR="00FA1A58" w14:paraId="17DB0B3C" w14:textId="77777777">
        <w:trPr>
          <w:jc w:val="center"/>
        </w:trPr>
        <w:tc>
          <w:tcPr>
            <w:tcW w:w="1740" w:type="dxa"/>
            <w:vAlign w:val="center"/>
          </w:tcPr>
          <w:p w14:paraId="00000100" w14:textId="77777777" w:rsidR="00FA1A58" w:rsidRDefault="00000000">
            <w:pPr>
              <w:jc w:val="center"/>
              <w:rPr>
                <w:sz w:val="20"/>
                <w:szCs w:val="20"/>
              </w:rPr>
            </w:pPr>
            <w:r>
              <w:rPr>
                <w:sz w:val="20"/>
                <w:szCs w:val="20"/>
              </w:rPr>
              <w:t>R01</w:t>
            </w:r>
          </w:p>
        </w:tc>
        <w:tc>
          <w:tcPr>
            <w:tcW w:w="1395" w:type="dxa"/>
            <w:vAlign w:val="center"/>
          </w:tcPr>
          <w:p w14:paraId="00000101" w14:textId="77777777" w:rsidR="00FA1A58" w:rsidRDefault="00000000">
            <w:pPr>
              <w:jc w:val="center"/>
              <w:rPr>
                <w:sz w:val="20"/>
                <w:szCs w:val="20"/>
              </w:rPr>
            </w:pPr>
            <w:r>
              <w:rPr>
                <w:sz w:val="20"/>
                <w:szCs w:val="20"/>
              </w:rPr>
              <w:t>4</w:t>
            </w:r>
          </w:p>
        </w:tc>
        <w:tc>
          <w:tcPr>
            <w:tcW w:w="1530" w:type="dxa"/>
            <w:vAlign w:val="center"/>
          </w:tcPr>
          <w:p w14:paraId="00000102" w14:textId="77777777" w:rsidR="00FA1A58" w:rsidRDefault="00000000">
            <w:pPr>
              <w:jc w:val="center"/>
              <w:rPr>
                <w:sz w:val="20"/>
                <w:szCs w:val="20"/>
              </w:rPr>
            </w:pPr>
            <w:r>
              <w:rPr>
                <w:sz w:val="20"/>
                <w:szCs w:val="20"/>
              </w:rPr>
              <w:t>3</w:t>
            </w:r>
          </w:p>
        </w:tc>
        <w:tc>
          <w:tcPr>
            <w:tcW w:w="1260" w:type="dxa"/>
            <w:vAlign w:val="center"/>
          </w:tcPr>
          <w:p w14:paraId="00000103" w14:textId="77777777" w:rsidR="00FA1A58" w:rsidRDefault="00000000">
            <w:pPr>
              <w:jc w:val="center"/>
              <w:rPr>
                <w:sz w:val="20"/>
                <w:szCs w:val="20"/>
              </w:rPr>
            </w:pPr>
            <w:r>
              <w:rPr>
                <w:sz w:val="20"/>
                <w:szCs w:val="20"/>
              </w:rPr>
              <w:t>8</w:t>
            </w:r>
          </w:p>
        </w:tc>
        <w:tc>
          <w:tcPr>
            <w:tcW w:w="1290" w:type="dxa"/>
            <w:vAlign w:val="center"/>
          </w:tcPr>
          <w:p w14:paraId="00000104" w14:textId="77777777" w:rsidR="00FA1A58" w:rsidRDefault="00000000">
            <w:pPr>
              <w:jc w:val="center"/>
              <w:rPr>
                <w:sz w:val="20"/>
                <w:szCs w:val="20"/>
              </w:rPr>
            </w:pPr>
            <w:r>
              <w:rPr>
                <w:sz w:val="20"/>
                <w:szCs w:val="20"/>
              </w:rPr>
              <w:t>4,8</w:t>
            </w:r>
          </w:p>
        </w:tc>
        <w:tc>
          <w:tcPr>
            <w:tcW w:w="1095" w:type="dxa"/>
            <w:vAlign w:val="center"/>
          </w:tcPr>
          <w:p w14:paraId="00000105" w14:textId="77777777" w:rsidR="00FA1A58" w:rsidRDefault="00000000">
            <w:pPr>
              <w:jc w:val="center"/>
              <w:rPr>
                <w:sz w:val="20"/>
                <w:szCs w:val="20"/>
              </w:rPr>
            </w:pPr>
            <w:r>
              <w:rPr>
                <w:sz w:val="20"/>
                <w:szCs w:val="20"/>
              </w:rPr>
              <w:t>2</w:t>
            </w:r>
          </w:p>
        </w:tc>
      </w:tr>
      <w:tr w:rsidR="00FA1A58" w14:paraId="494AAD6D" w14:textId="77777777">
        <w:trPr>
          <w:jc w:val="center"/>
        </w:trPr>
        <w:tc>
          <w:tcPr>
            <w:tcW w:w="1740" w:type="dxa"/>
            <w:vAlign w:val="center"/>
          </w:tcPr>
          <w:p w14:paraId="00000106" w14:textId="77777777" w:rsidR="00FA1A58" w:rsidRDefault="00000000">
            <w:pPr>
              <w:jc w:val="center"/>
              <w:rPr>
                <w:sz w:val="20"/>
                <w:szCs w:val="20"/>
              </w:rPr>
            </w:pPr>
            <w:r>
              <w:rPr>
                <w:sz w:val="20"/>
                <w:szCs w:val="20"/>
              </w:rPr>
              <w:t>R02</w:t>
            </w:r>
          </w:p>
        </w:tc>
        <w:tc>
          <w:tcPr>
            <w:tcW w:w="1395" w:type="dxa"/>
            <w:vAlign w:val="center"/>
          </w:tcPr>
          <w:p w14:paraId="00000107" w14:textId="77777777" w:rsidR="00FA1A58" w:rsidRDefault="00000000">
            <w:pPr>
              <w:jc w:val="center"/>
              <w:rPr>
                <w:sz w:val="20"/>
                <w:szCs w:val="20"/>
              </w:rPr>
            </w:pPr>
            <w:r>
              <w:rPr>
                <w:sz w:val="20"/>
                <w:szCs w:val="20"/>
              </w:rPr>
              <w:t>6</w:t>
            </w:r>
          </w:p>
        </w:tc>
        <w:tc>
          <w:tcPr>
            <w:tcW w:w="1530" w:type="dxa"/>
            <w:vAlign w:val="center"/>
          </w:tcPr>
          <w:p w14:paraId="00000108" w14:textId="77777777" w:rsidR="00FA1A58" w:rsidRDefault="00000000">
            <w:pPr>
              <w:jc w:val="center"/>
              <w:rPr>
                <w:sz w:val="20"/>
                <w:szCs w:val="20"/>
              </w:rPr>
            </w:pPr>
            <w:r>
              <w:rPr>
                <w:sz w:val="20"/>
                <w:szCs w:val="20"/>
              </w:rPr>
              <w:t>4</w:t>
            </w:r>
          </w:p>
        </w:tc>
        <w:tc>
          <w:tcPr>
            <w:tcW w:w="1260" w:type="dxa"/>
            <w:vAlign w:val="center"/>
          </w:tcPr>
          <w:p w14:paraId="00000109" w14:textId="77777777" w:rsidR="00FA1A58" w:rsidRDefault="00000000">
            <w:pPr>
              <w:jc w:val="center"/>
              <w:rPr>
                <w:sz w:val="20"/>
                <w:szCs w:val="20"/>
              </w:rPr>
            </w:pPr>
            <w:r>
              <w:rPr>
                <w:sz w:val="20"/>
                <w:szCs w:val="20"/>
              </w:rPr>
              <w:t>3</w:t>
            </w:r>
          </w:p>
        </w:tc>
        <w:tc>
          <w:tcPr>
            <w:tcW w:w="1290" w:type="dxa"/>
            <w:vAlign w:val="center"/>
          </w:tcPr>
          <w:p w14:paraId="0000010A" w14:textId="77777777" w:rsidR="00FA1A58" w:rsidRDefault="00000000">
            <w:pPr>
              <w:jc w:val="center"/>
              <w:rPr>
                <w:sz w:val="20"/>
                <w:szCs w:val="20"/>
              </w:rPr>
            </w:pPr>
            <w:r>
              <w:rPr>
                <w:sz w:val="20"/>
                <w:szCs w:val="20"/>
              </w:rPr>
              <w:t>4,3</w:t>
            </w:r>
          </w:p>
        </w:tc>
        <w:tc>
          <w:tcPr>
            <w:tcW w:w="1095" w:type="dxa"/>
            <w:vAlign w:val="center"/>
          </w:tcPr>
          <w:p w14:paraId="0000010B" w14:textId="77777777" w:rsidR="00FA1A58" w:rsidRDefault="00000000">
            <w:pPr>
              <w:jc w:val="center"/>
              <w:rPr>
                <w:sz w:val="20"/>
                <w:szCs w:val="20"/>
              </w:rPr>
            </w:pPr>
            <w:r>
              <w:rPr>
                <w:sz w:val="20"/>
                <w:szCs w:val="20"/>
              </w:rPr>
              <w:t>3</w:t>
            </w:r>
          </w:p>
        </w:tc>
      </w:tr>
      <w:tr w:rsidR="00FA1A58" w14:paraId="50EC0404" w14:textId="77777777">
        <w:trPr>
          <w:jc w:val="center"/>
        </w:trPr>
        <w:tc>
          <w:tcPr>
            <w:tcW w:w="1740" w:type="dxa"/>
            <w:vAlign w:val="center"/>
          </w:tcPr>
          <w:p w14:paraId="0000010C" w14:textId="77777777" w:rsidR="00FA1A58" w:rsidRDefault="00000000">
            <w:pPr>
              <w:jc w:val="center"/>
              <w:rPr>
                <w:sz w:val="20"/>
                <w:szCs w:val="20"/>
              </w:rPr>
            </w:pPr>
            <w:r>
              <w:rPr>
                <w:sz w:val="20"/>
                <w:szCs w:val="20"/>
              </w:rPr>
              <w:t>R03</w:t>
            </w:r>
          </w:p>
        </w:tc>
        <w:tc>
          <w:tcPr>
            <w:tcW w:w="1395" w:type="dxa"/>
            <w:vAlign w:val="center"/>
          </w:tcPr>
          <w:p w14:paraId="0000010D" w14:textId="77777777" w:rsidR="00FA1A58" w:rsidRDefault="00000000">
            <w:pPr>
              <w:jc w:val="center"/>
              <w:rPr>
                <w:sz w:val="20"/>
                <w:szCs w:val="20"/>
              </w:rPr>
            </w:pPr>
            <w:r>
              <w:rPr>
                <w:sz w:val="20"/>
                <w:szCs w:val="20"/>
              </w:rPr>
              <w:t>8</w:t>
            </w:r>
          </w:p>
        </w:tc>
        <w:tc>
          <w:tcPr>
            <w:tcW w:w="1530" w:type="dxa"/>
            <w:vAlign w:val="center"/>
          </w:tcPr>
          <w:p w14:paraId="0000010E" w14:textId="77777777" w:rsidR="00FA1A58" w:rsidRDefault="00000000">
            <w:pPr>
              <w:jc w:val="center"/>
              <w:rPr>
                <w:sz w:val="20"/>
                <w:szCs w:val="20"/>
              </w:rPr>
            </w:pPr>
            <w:r>
              <w:rPr>
                <w:sz w:val="20"/>
                <w:szCs w:val="20"/>
              </w:rPr>
              <w:t>7</w:t>
            </w:r>
          </w:p>
        </w:tc>
        <w:tc>
          <w:tcPr>
            <w:tcW w:w="1260" w:type="dxa"/>
            <w:vAlign w:val="center"/>
          </w:tcPr>
          <w:p w14:paraId="0000010F" w14:textId="77777777" w:rsidR="00FA1A58" w:rsidRDefault="00000000">
            <w:pPr>
              <w:jc w:val="center"/>
              <w:rPr>
                <w:sz w:val="20"/>
                <w:szCs w:val="20"/>
              </w:rPr>
            </w:pPr>
            <w:r>
              <w:rPr>
                <w:sz w:val="20"/>
                <w:szCs w:val="20"/>
              </w:rPr>
              <w:t>6</w:t>
            </w:r>
          </w:p>
        </w:tc>
        <w:tc>
          <w:tcPr>
            <w:tcW w:w="1290" w:type="dxa"/>
            <w:vAlign w:val="center"/>
          </w:tcPr>
          <w:p w14:paraId="00000110" w14:textId="77777777" w:rsidR="00FA1A58" w:rsidRDefault="00000000">
            <w:pPr>
              <w:jc w:val="center"/>
              <w:rPr>
                <w:sz w:val="20"/>
                <w:szCs w:val="20"/>
              </w:rPr>
            </w:pPr>
            <w:r>
              <w:rPr>
                <w:sz w:val="20"/>
                <w:szCs w:val="20"/>
              </w:rPr>
              <w:t>7</w:t>
            </w:r>
          </w:p>
        </w:tc>
        <w:tc>
          <w:tcPr>
            <w:tcW w:w="1095" w:type="dxa"/>
            <w:vAlign w:val="center"/>
          </w:tcPr>
          <w:p w14:paraId="00000111" w14:textId="77777777" w:rsidR="00FA1A58" w:rsidRDefault="00000000">
            <w:pPr>
              <w:jc w:val="center"/>
              <w:rPr>
                <w:sz w:val="20"/>
                <w:szCs w:val="20"/>
              </w:rPr>
            </w:pPr>
            <w:r>
              <w:rPr>
                <w:sz w:val="20"/>
                <w:szCs w:val="20"/>
              </w:rPr>
              <w:t>1</w:t>
            </w:r>
          </w:p>
        </w:tc>
      </w:tr>
      <w:tr w:rsidR="00FA1A58" w14:paraId="0962E9FE" w14:textId="77777777">
        <w:trPr>
          <w:jc w:val="center"/>
        </w:trPr>
        <w:tc>
          <w:tcPr>
            <w:tcW w:w="1740" w:type="dxa"/>
            <w:vAlign w:val="center"/>
          </w:tcPr>
          <w:p w14:paraId="00000112" w14:textId="77777777" w:rsidR="00FA1A58" w:rsidRDefault="00000000">
            <w:pPr>
              <w:jc w:val="center"/>
              <w:rPr>
                <w:sz w:val="20"/>
                <w:szCs w:val="20"/>
              </w:rPr>
            </w:pPr>
            <w:r>
              <w:rPr>
                <w:sz w:val="20"/>
                <w:szCs w:val="20"/>
              </w:rPr>
              <w:t>R04</w:t>
            </w:r>
          </w:p>
        </w:tc>
        <w:tc>
          <w:tcPr>
            <w:tcW w:w="1395" w:type="dxa"/>
            <w:vAlign w:val="center"/>
          </w:tcPr>
          <w:p w14:paraId="00000113" w14:textId="77777777" w:rsidR="00FA1A58" w:rsidRDefault="00000000">
            <w:pPr>
              <w:jc w:val="center"/>
              <w:rPr>
                <w:sz w:val="20"/>
                <w:szCs w:val="20"/>
              </w:rPr>
            </w:pPr>
            <w:r>
              <w:rPr>
                <w:sz w:val="20"/>
                <w:szCs w:val="20"/>
              </w:rPr>
              <w:t>4</w:t>
            </w:r>
          </w:p>
        </w:tc>
        <w:tc>
          <w:tcPr>
            <w:tcW w:w="1530" w:type="dxa"/>
            <w:vAlign w:val="center"/>
          </w:tcPr>
          <w:p w14:paraId="00000114" w14:textId="77777777" w:rsidR="00FA1A58" w:rsidRDefault="00000000">
            <w:pPr>
              <w:jc w:val="center"/>
              <w:rPr>
                <w:sz w:val="20"/>
                <w:szCs w:val="20"/>
              </w:rPr>
            </w:pPr>
            <w:r>
              <w:rPr>
                <w:sz w:val="20"/>
                <w:szCs w:val="20"/>
              </w:rPr>
              <w:t>2</w:t>
            </w:r>
          </w:p>
        </w:tc>
        <w:tc>
          <w:tcPr>
            <w:tcW w:w="1260" w:type="dxa"/>
            <w:vAlign w:val="center"/>
          </w:tcPr>
          <w:p w14:paraId="00000115" w14:textId="77777777" w:rsidR="00FA1A58" w:rsidRDefault="00000000">
            <w:pPr>
              <w:jc w:val="center"/>
              <w:rPr>
                <w:sz w:val="20"/>
                <w:szCs w:val="20"/>
              </w:rPr>
            </w:pPr>
            <w:r>
              <w:rPr>
                <w:sz w:val="20"/>
                <w:szCs w:val="20"/>
              </w:rPr>
              <w:t>4</w:t>
            </w:r>
          </w:p>
        </w:tc>
        <w:tc>
          <w:tcPr>
            <w:tcW w:w="1290" w:type="dxa"/>
            <w:vAlign w:val="center"/>
          </w:tcPr>
          <w:p w14:paraId="00000116" w14:textId="77777777" w:rsidR="00FA1A58" w:rsidRDefault="00000000">
            <w:pPr>
              <w:jc w:val="center"/>
              <w:rPr>
                <w:sz w:val="20"/>
                <w:szCs w:val="20"/>
              </w:rPr>
            </w:pPr>
            <w:r>
              <w:rPr>
                <w:sz w:val="20"/>
                <w:szCs w:val="20"/>
              </w:rPr>
              <w:t>3,2</w:t>
            </w:r>
          </w:p>
        </w:tc>
        <w:tc>
          <w:tcPr>
            <w:tcW w:w="1095" w:type="dxa"/>
            <w:vAlign w:val="center"/>
          </w:tcPr>
          <w:p w14:paraId="00000117" w14:textId="77777777" w:rsidR="00FA1A58" w:rsidRDefault="00000000">
            <w:pPr>
              <w:keepNext/>
              <w:jc w:val="center"/>
              <w:rPr>
                <w:sz w:val="20"/>
                <w:szCs w:val="20"/>
              </w:rPr>
            </w:pPr>
            <w:r>
              <w:rPr>
                <w:sz w:val="20"/>
                <w:szCs w:val="20"/>
              </w:rPr>
              <w:t>4</w:t>
            </w:r>
          </w:p>
        </w:tc>
      </w:tr>
    </w:tbl>
    <w:p w14:paraId="00000118" w14:textId="77777777" w:rsidR="00FA1A58" w:rsidRDefault="00FA1A58">
      <w:pPr>
        <w:jc w:val="both"/>
        <w:rPr>
          <w:sz w:val="20"/>
          <w:szCs w:val="20"/>
        </w:rPr>
      </w:pPr>
    </w:p>
    <w:p w14:paraId="00000119" w14:textId="77777777" w:rsidR="00FA1A58" w:rsidRDefault="00000000">
      <w:pPr>
        <w:jc w:val="both"/>
        <w:rPr>
          <w:sz w:val="20"/>
          <w:szCs w:val="20"/>
        </w:rPr>
      </w:pPr>
      <w:r>
        <w:rPr>
          <w:sz w:val="20"/>
          <w:szCs w:val="20"/>
        </w:rPr>
        <w:t xml:space="preserve">Suponiendo las dimensiones de conversión con un peso porcentual del 30%, la satisfacción del cliente con un peso porcentual del 40% y la retención de clientes con peso porcentual del 30%, cada uno de los requerimientos (R01-R04) son evaluados en una escala de 0 a 10, a los cuales se les aplica el cálculo de acuerdo con el valor </w:t>
      </w:r>
      <w:r>
        <w:rPr>
          <w:sz w:val="20"/>
          <w:szCs w:val="20"/>
        </w:rPr>
        <w:lastRenderedPageBreak/>
        <w:t>porcentual de cada dimensión evaluada y el resultado se obtendría de la sumatoria de los valores parciales de cada dimensión, con lo cual los mayores valores totales obtenidos serán priorizados sobre los de menor valor.</w:t>
      </w:r>
    </w:p>
    <w:p w14:paraId="0000011A" w14:textId="77777777" w:rsidR="00FA1A58" w:rsidRDefault="00FA1A58">
      <w:pPr>
        <w:jc w:val="both"/>
        <w:rPr>
          <w:sz w:val="20"/>
          <w:szCs w:val="20"/>
        </w:rPr>
      </w:pPr>
    </w:p>
    <w:p w14:paraId="0000011B" w14:textId="77777777" w:rsidR="00FA1A58" w:rsidRDefault="00000000">
      <w:pPr>
        <w:jc w:val="both"/>
        <w:rPr>
          <w:sz w:val="20"/>
          <w:szCs w:val="20"/>
        </w:rPr>
      </w:pPr>
      <w:r>
        <w:rPr>
          <w:sz w:val="20"/>
          <w:szCs w:val="20"/>
        </w:rPr>
        <w:t>Esta técnica sigue siendo muy subjetiva, igual que la técnica de juicio de expertos, aunque quedan claros cuáles son los criterios de evaluación utilizados para determinar la prioridad de los requisitos.</w:t>
      </w:r>
    </w:p>
    <w:p w14:paraId="0000011C" w14:textId="77777777" w:rsidR="00FA1A58" w:rsidRDefault="00FA1A58">
      <w:pPr>
        <w:jc w:val="both"/>
        <w:rPr>
          <w:b/>
          <w:sz w:val="20"/>
          <w:szCs w:val="20"/>
        </w:rPr>
      </w:pPr>
    </w:p>
    <w:p w14:paraId="0000011D" w14:textId="77777777" w:rsidR="00FA1A58" w:rsidRDefault="00000000">
      <w:pPr>
        <w:numPr>
          <w:ilvl w:val="1"/>
          <w:numId w:val="8"/>
        </w:numPr>
        <w:pBdr>
          <w:top w:val="nil"/>
          <w:left w:val="nil"/>
          <w:bottom w:val="nil"/>
          <w:right w:val="nil"/>
          <w:between w:val="nil"/>
        </w:pBdr>
        <w:jc w:val="both"/>
        <w:rPr>
          <w:b/>
          <w:color w:val="000000"/>
          <w:sz w:val="20"/>
          <w:szCs w:val="20"/>
        </w:rPr>
      </w:pPr>
      <w:r>
        <w:rPr>
          <w:b/>
          <w:color w:val="000000"/>
          <w:sz w:val="20"/>
          <w:szCs w:val="20"/>
        </w:rPr>
        <w:t xml:space="preserve">Matriz de </w:t>
      </w:r>
      <w:sdt>
        <w:sdtPr>
          <w:tag w:val="goog_rdk_2"/>
          <w:id w:val="1701742132"/>
        </w:sdtPr>
        <w:sdtContent/>
      </w:sdt>
      <w:r>
        <w:rPr>
          <w:b/>
          <w:color w:val="000000"/>
          <w:sz w:val="20"/>
          <w:szCs w:val="20"/>
        </w:rPr>
        <w:t>trazabilidad.</w:t>
      </w:r>
    </w:p>
    <w:p w14:paraId="0000011E" w14:textId="77777777" w:rsidR="00FA1A58" w:rsidRDefault="00000000">
      <w:pPr>
        <w:pBdr>
          <w:top w:val="nil"/>
          <w:left w:val="nil"/>
          <w:bottom w:val="nil"/>
          <w:right w:val="nil"/>
          <w:between w:val="nil"/>
        </w:pBdr>
        <w:jc w:val="both"/>
        <w:rPr>
          <w:b/>
          <w:color w:val="000000"/>
          <w:sz w:val="20"/>
          <w:szCs w:val="20"/>
        </w:rPr>
      </w:pPr>
      <w:r>
        <w:rPr>
          <w:noProof/>
        </w:rPr>
        <mc:AlternateContent>
          <mc:Choice Requires="wps">
            <w:drawing>
              <wp:anchor distT="0" distB="0" distL="114300" distR="114300" simplePos="0" relativeHeight="251658240" behindDoc="0" locked="0" layoutInCell="1" hidden="0" allowOverlap="1" wp14:anchorId="1B936902" wp14:editId="0130226F">
                <wp:simplePos x="0" y="0"/>
                <wp:positionH relativeFrom="column">
                  <wp:posOffset>114300</wp:posOffset>
                </wp:positionH>
                <wp:positionV relativeFrom="paragraph">
                  <wp:posOffset>139700</wp:posOffset>
                </wp:positionV>
                <wp:extent cx="5667375" cy="999004"/>
                <wp:effectExtent l="0" t="0" r="0" b="0"/>
                <wp:wrapNone/>
                <wp:docPr id="86" name="Rectángulo 86"/>
                <wp:cNvGraphicFramePr/>
                <a:graphic xmlns:a="http://schemas.openxmlformats.org/drawingml/2006/main">
                  <a:graphicData uri="http://schemas.microsoft.com/office/word/2010/wordprocessingShape">
                    <wps:wsp>
                      <wps:cNvSpPr/>
                      <wps:spPr>
                        <a:xfrm>
                          <a:off x="2517075" y="3285261"/>
                          <a:ext cx="5657850" cy="989479"/>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5B219CCA" w14:textId="77777777" w:rsidR="00FA1A58" w:rsidRDefault="00000000">
                            <w:pPr>
                              <w:spacing w:line="275" w:lineRule="auto"/>
                              <w:jc w:val="center"/>
                              <w:textDirection w:val="btLr"/>
                            </w:pPr>
                            <w:r>
                              <w:rPr>
                                <w:color w:val="000000"/>
                                <w:sz w:val="20"/>
                              </w:rPr>
                              <w:t>La matriz de trazabilidad es una herramienta que permite alinear los requisitos del proyecto con los logros de los objetivos, es una tabla que relaciona cada uno de los requerimientos con el entregable solicitado. Es decir, permite identificar que se resultado se alcanza con cada requisito y a la vez permite visualizar qué requisitos son necesarios cumplir para un determinado entregable (Pantaleo, 2018).</w:t>
                            </w:r>
                          </w:p>
                          <w:p w14:paraId="3388D351" w14:textId="77777777" w:rsidR="00FA1A58" w:rsidRDefault="00FA1A58">
                            <w:pPr>
                              <w:spacing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1B936902" id="Rectángulo 86" o:spid="_x0000_s1026" style="position:absolute;left:0;text-align:left;margin-left:9pt;margin-top:11pt;width:446.25pt;height:78.6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" fillcolor="#3e7fcd" strokecolor="#4a7dba">
                <v:fill color2="#96c0ff" angle="180" focus="100%" type="gradient">
                  <o:fill v:ext="view" type="gradientUnscaled"/>
                </v:fill>
                <v:stroke startarrowwidth="narrow" startarrowlength="short" endarrowwidth="narrow" endarrowlength="short" joinstyle="round"/>
                <v:textbox inset="2.53958mm,1.2694mm,2.53958mm,1.2694mm">
                  <w:txbxContent>
                    <w:p w14:paraId="5B219CCA" w14:textId="77777777" w:rsidR="00FA1A58" w:rsidRDefault="00000000">
                      <w:pPr>
                        <w:spacing w:line="275" w:lineRule="auto"/>
                        <w:jc w:val="center"/>
                        <w:textDirection w:val="btLr"/>
                      </w:pPr>
                      <w:r>
                        <w:rPr>
                          <w:color w:val="000000"/>
                          <w:sz w:val="20"/>
                        </w:rPr>
                        <w:t>La matriz de trazabilidad es una herramienta que permite alinear los requisitos del proyecto con los logros de los objetivos, es una tabla que relaciona cada uno de los requerimientos con el entregable solicitado. Es decir, permite identificar que se resultado se alcanza con cada requisito y a la vez permite visualizar qué requisitos son necesarios cumplir para un determinado entregable (Pantaleo, 2018).</w:t>
                      </w:r>
                    </w:p>
                    <w:p w14:paraId="3388D351" w14:textId="77777777" w:rsidR="00FA1A58" w:rsidRDefault="00FA1A58">
                      <w:pPr>
                        <w:spacing w:line="275" w:lineRule="auto"/>
                        <w:jc w:val="center"/>
                        <w:textDirection w:val="btLr"/>
                      </w:pPr>
                    </w:p>
                  </w:txbxContent>
                </v:textbox>
              </v:rect>
            </w:pict>
          </mc:Fallback>
        </mc:AlternateContent>
      </w:r>
    </w:p>
    <w:p w14:paraId="0000011F" w14:textId="77777777" w:rsidR="00FA1A58" w:rsidRDefault="00FA1A58">
      <w:pPr>
        <w:pBdr>
          <w:top w:val="nil"/>
          <w:left w:val="nil"/>
          <w:bottom w:val="nil"/>
          <w:right w:val="nil"/>
          <w:between w:val="nil"/>
        </w:pBdr>
        <w:jc w:val="both"/>
        <w:rPr>
          <w:b/>
          <w:color w:val="000000"/>
          <w:sz w:val="20"/>
          <w:szCs w:val="20"/>
        </w:rPr>
      </w:pPr>
    </w:p>
    <w:p w14:paraId="00000120" w14:textId="77777777" w:rsidR="00FA1A58" w:rsidRDefault="00FA1A58">
      <w:pPr>
        <w:jc w:val="both"/>
        <w:rPr>
          <w:sz w:val="20"/>
          <w:szCs w:val="20"/>
        </w:rPr>
      </w:pPr>
    </w:p>
    <w:p w14:paraId="00000121" w14:textId="77777777" w:rsidR="00FA1A58" w:rsidRDefault="00FA1A58">
      <w:pPr>
        <w:jc w:val="both"/>
        <w:rPr>
          <w:sz w:val="20"/>
          <w:szCs w:val="20"/>
        </w:rPr>
      </w:pPr>
    </w:p>
    <w:p w14:paraId="00000122" w14:textId="77777777" w:rsidR="00FA1A58" w:rsidRDefault="00FA1A58">
      <w:pPr>
        <w:jc w:val="both"/>
        <w:rPr>
          <w:sz w:val="20"/>
          <w:szCs w:val="20"/>
        </w:rPr>
      </w:pPr>
    </w:p>
    <w:p w14:paraId="00000123" w14:textId="77777777" w:rsidR="00FA1A58" w:rsidRDefault="00FA1A58">
      <w:pPr>
        <w:jc w:val="both"/>
        <w:rPr>
          <w:sz w:val="20"/>
          <w:szCs w:val="20"/>
        </w:rPr>
      </w:pPr>
    </w:p>
    <w:p w14:paraId="00000124" w14:textId="77777777" w:rsidR="00FA1A58" w:rsidRDefault="00FA1A58">
      <w:pPr>
        <w:jc w:val="both"/>
        <w:rPr>
          <w:sz w:val="20"/>
          <w:szCs w:val="20"/>
        </w:rPr>
      </w:pPr>
    </w:p>
    <w:p w14:paraId="00000125" w14:textId="77777777" w:rsidR="00FA1A58" w:rsidRDefault="00FA1A58">
      <w:pPr>
        <w:jc w:val="both"/>
        <w:rPr>
          <w:sz w:val="20"/>
          <w:szCs w:val="20"/>
        </w:rPr>
      </w:pPr>
    </w:p>
    <w:p w14:paraId="00000126" w14:textId="77777777" w:rsidR="00FA1A58" w:rsidRDefault="00000000">
      <w:pPr>
        <w:jc w:val="both"/>
        <w:rPr>
          <w:sz w:val="20"/>
          <w:szCs w:val="20"/>
        </w:rPr>
      </w:pPr>
      <w:r>
        <w:rPr>
          <w:sz w:val="20"/>
          <w:szCs w:val="20"/>
        </w:rPr>
        <w:t>Este es un instrumento clave para el responsable del proyecto especialmente en el proceso de seguimiento y control de cambios, ya que permite analizar qué requerimientos eventualmente convendría modificar, eliminar o añadir. Así, se puede ajustar la planificación de tareas pendientes del proyecto. También, permite identificar inconsistencias entre los requerimientos y los beneficios que se esperan alcanzar. Así mismo tener una visualización rápida de los requisitos que han sido abordados y cuáles están pendientes por realizar, y por lo tanto qué entregables están próximos a producirse y cuáles todavía requieren de mayor tiempo.</w:t>
      </w:r>
    </w:p>
    <w:p w14:paraId="00000127" w14:textId="77777777" w:rsidR="00FA1A58" w:rsidRDefault="00FA1A58">
      <w:pPr>
        <w:jc w:val="both"/>
        <w:rPr>
          <w:sz w:val="20"/>
          <w:szCs w:val="20"/>
        </w:rPr>
      </w:pPr>
    </w:p>
    <w:p w14:paraId="00000128" w14:textId="77777777" w:rsidR="00FA1A58" w:rsidRDefault="00000000">
      <w:pPr>
        <w:jc w:val="both"/>
        <w:rPr>
          <w:sz w:val="20"/>
          <w:szCs w:val="20"/>
        </w:rPr>
      </w:pPr>
      <w:r>
        <w:rPr>
          <w:sz w:val="20"/>
          <w:szCs w:val="20"/>
        </w:rPr>
        <w:t xml:space="preserve">La estructura de la matriz de trazabilidad se puede construir en una hoja de cálculo, en ella se relacionan todos los requisitos y las metas a alcanzar junto con una serie de valores complementarios que aportan información y coherencia a los vínculos </w:t>
      </w:r>
      <w:sdt>
        <w:sdtPr>
          <w:tag w:val="goog_rdk_3"/>
          <w:id w:val="1178474753"/>
        </w:sdtPr>
        <w:sdtContent/>
      </w:sdt>
      <w:r>
        <w:rPr>
          <w:sz w:val="20"/>
          <w:szCs w:val="20"/>
        </w:rPr>
        <w:t>generados.</w:t>
      </w:r>
    </w:p>
    <w:p w14:paraId="00000129" w14:textId="77777777" w:rsidR="00FA1A58" w:rsidRDefault="00FA1A58">
      <w:pPr>
        <w:jc w:val="both"/>
        <w:rPr>
          <w:sz w:val="20"/>
          <w:szCs w:val="20"/>
        </w:rPr>
      </w:pPr>
    </w:p>
    <w:p w14:paraId="0000012A" w14:textId="77777777" w:rsidR="00FA1A58" w:rsidRDefault="00000000">
      <w:pPr>
        <w:jc w:val="center"/>
        <w:rPr>
          <w:sz w:val="20"/>
          <w:szCs w:val="20"/>
        </w:rPr>
      </w:pPr>
      <w:r>
        <w:rPr>
          <w:noProof/>
        </w:rPr>
        <w:drawing>
          <wp:inline distT="0" distB="0" distL="0" distR="0" wp14:anchorId="2EA5BFFC" wp14:editId="27C30137">
            <wp:extent cx="4120030" cy="2126973"/>
            <wp:effectExtent l="0" t="0" r="0" b="0"/>
            <wp:docPr id="90" name="image10.jpg" descr="Ilustración de concepto de hoja de cálculo vector gratuito"/>
            <wp:cNvGraphicFramePr/>
            <a:graphic xmlns:a="http://schemas.openxmlformats.org/drawingml/2006/main">
              <a:graphicData uri="http://schemas.openxmlformats.org/drawingml/2006/picture">
                <pic:pic xmlns:pic="http://schemas.openxmlformats.org/drawingml/2006/picture">
                  <pic:nvPicPr>
                    <pic:cNvPr id="0" name="image10.jpg" descr="Ilustración de concepto de hoja de cálculo vector gratuito"/>
                    <pic:cNvPicPr preferRelativeResize="0"/>
                  </pic:nvPicPr>
                  <pic:blipFill>
                    <a:blip r:embed="rId8"/>
                    <a:srcRect/>
                    <a:stretch>
                      <a:fillRect/>
                    </a:stretch>
                  </pic:blipFill>
                  <pic:spPr>
                    <a:xfrm>
                      <a:off x="0" y="0"/>
                      <a:ext cx="4120030" cy="2126973"/>
                    </a:xfrm>
                    <a:prstGeom prst="rect">
                      <a:avLst/>
                    </a:prstGeom>
                    <a:ln/>
                  </pic:spPr>
                </pic:pic>
              </a:graphicData>
            </a:graphic>
          </wp:inline>
        </w:drawing>
      </w:r>
    </w:p>
    <w:p w14:paraId="0000012B" w14:textId="77777777" w:rsidR="00FA1A58" w:rsidRDefault="00000000">
      <w:pPr>
        <w:jc w:val="center"/>
        <w:rPr>
          <w:sz w:val="20"/>
          <w:szCs w:val="20"/>
        </w:rPr>
      </w:pPr>
      <w:r>
        <w:rPr>
          <w:sz w:val="20"/>
          <w:szCs w:val="20"/>
        </w:rPr>
        <w:t xml:space="preserve">Fuente. </w:t>
      </w:r>
      <w:hyperlink r:id="rId9">
        <w:r>
          <w:rPr>
            <w:color w:val="0000FF"/>
            <w:sz w:val="20"/>
            <w:szCs w:val="20"/>
            <w:u w:val="single"/>
          </w:rPr>
          <w:t>https://image.freepik.com/vector-gratis/ilustracion-concepto-hoja-calculo_114360-945.jpg</w:t>
        </w:r>
      </w:hyperlink>
    </w:p>
    <w:p w14:paraId="0000012C" w14:textId="77777777" w:rsidR="00FA1A58" w:rsidRDefault="00FA1A58">
      <w:pPr>
        <w:jc w:val="both"/>
        <w:rPr>
          <w:sz w:val="20"/>
          <w:szCs w:val="20"/>
        </w:rPr>
      </w:pPr>
    </w:p>
    <w:p w14:paraId="0000012D" w14:textId="77777777" w:rsidR="00FA1A58" w:rsidRDefault="00000000">
      <w:pPr>
        <w:jc w:val="both"/>
        <w:rPr>
          <w:sz w:val="20"/>
          <w:szCs w:val="20"/>
        </w:rPr>
      </w:pPr>
      <w:r>
        <w:rPr>
          <w:sz w:val="20"/>
          <w:szCs w:val="20"/>
        </w:rPr>
        <w:t xml:space="preserve">Cada organización es responsable de adaptar la matriz de correlación a sus necesidades particulares; en el siguiente gráfico, se propone el contenido base de una matriz de correlación dividida por </w:t>
      </w:r>
      <w:sdt>
        <w:sdtPr>
          <w:tag w:val="goog_rdk_4"/>
          <w:id w:val="-931046848"/>
        </w:sdtPr>
        <w:sdtContent/>
      </w:sdt>
      <w:r>
        <w:rPr>
          <w:sz w:val="20"/>
          <w:szCs w:val="20"/>
        </w:rPr>
        <w:t>secciones:</w:t>
      </w:r>
    </w:p>
    <w:p w14:paraId="0000012E" w14:textId="77777777" w:rsidR="00FA1A58" w:rsidRDefault="00FA1A58">
      <w:pPr>
        <w:pBdr>
          <w:top w:val="nil"/>
          <w:left w:val="nil"/>
          <w:bottom w:val="nil"/>
          <w:right w:val="nil"/>
          <w:between w:val="nil"/>
        </w:pBdr>
        <w:jc w:val="both"/>
        <w:rPr>
          <w:sz w:val="20"/>
          <w:szCs w:val="20"/>
        </w:rPr>
      </w:pPr>
    </w:p>
    <w:p w14:paraId="0000012F" w14:textId="77777777" w:rsidR="00FA1A58" w:rsidRDefault="00FA1A58">
      <w:pPr>
        <w:pBdr>
          <w:top w:val="nil"/>
          <w:left w:val="nil"/>
          <w:bottom w:val="nil"/>
          <w:right w:val="nil"/>
          <w:between w:val="nil"/>
        </w:pBdr>
        <w:jc w:val="both"/>
        <w:rPr>
          <w:sz w:val="20"/>
          <w:szCs w:val="20"/>
        </w:rPr>
      </w:pPr>
    </w:p>
    <w:p w14:paraId="00000130" w14:textId="77777777" w:rsidR="00FA1A58" w:rsidRDefault="00FA1A58">
      <w:pPr>
        <w:pBdr>
          <w:top w:val="nil"/>
          <w:left w:val="nil"/>
          <w:bottom w:val="nil"/>
          <w:right w:val="nil"/>
          <w:between w:val="nil"/>
        </w:pBdr>
        <w:jc w:val="both"/>
        <w:rPr>
          <w:sz w:val="20"/>
          <w:szCs w:val="20"/>
        </w:rPr>
      </w:pPr>
    </w:p>
    <w:p w14:paraId="00000131" w14:textId="77777777" w:rsidR="00FA1A58" w:rsidRDefault="00FA1A58">
      <w:pPr>
        <w:pBdr>
          <w:top w:val="nil"/>
          <w:left w:val="nil"/>
          <w:bottom w:val="nil"/>
          <w:right w:val="nil"/>
          <w:between w:val="nil"/>
        </w:pBdr>
        <w:jc w:val="both"/>
        <w:rPr>
          <w:sz w:val="20"/>
          <w:szCs w:val="20"/>
        </w:rPr>
      </w:pPr>
    </w:p>
    <w:p w14:paraId="00000132" w14:textId="77777777" w:rsidR="00FA1A58" w:rsidRDefault="00000000">
      <w:pPr>
        <w:pBdr>
          <w:top w:val="nil"/>
          <w:left w:val="nil"/>
          <w:bottom w:val="nil"/>
          <w:right w:val="nil"/>
          <w:between w:val="nil"/>
        </w:pBdr>
        <w:jc w:val="both"/>
        <w:rPr>
          <w:color w:val="000000"/>
          <w:sz w:val="20"/>
          <w:szCs w:val="20"/>
        </w:rPr>
      </w:pPr>
      <w:r>
        <w:rPr>
          <w:noProof/>
        </w:rPr>
        <w:lastRenderedPageBreak/>
        <mc:AlternateContent>
          <mc:Choice Requires="wpg">
            <w:drawing>
              <wp:anchor distT="0" distB="0" distL="114300" distR="114300" simplePos="0" relativeHeight="251659264" behindDoc="0" locked="0" layoutInCell="1" hidden="0" allowOverlap="1" wp14:anchorId="7F1251B6" wp14:editId="7CD5BA8C">
                <wp:simplePos x="0" y="0"/>
                <wp:positionH relativeFrom="column">
                  <wp:posOffset>12701</wp:posOffset>
                </wp:positionH>
                <wp:positionV relativeFrom="paragraph">
                  <wp:posOffset>0</wp:posOffset>
                </wp:positionV>
                <wp:extent cx="5486400" cy="3200400"/>
                <wp:effectExtent l="0" t="0" r="0" b="0"/>
                <wp:wrapSquare wrapText="bothSides" distT="0" distB="0" distL="114300" distR="114300"/>
                <wp:docPr id="85" name="Grupo 85"/>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 name="Grupo 1"/>
                        <wpg:cNvGrpSpPr/>
                        <wpg:grpSpPr>
                          <a:xfrm>
                            <a:off x="0" y="0"/>
                            <a:ext cx="5486400" cy="3200400"/>
                            <a:chOff x="0" y="0"/>
                            <a:chExt cx="5486400" cy="3200400"/>
                          </a:xfrm>
                        </wpg:grpSpPr>
                        <wps:wsp>
                          <wps:cNvPr id="2" name="Rectángulo 2"/>
                          <wps:cNvSpPr/>
                          <wps:spPr>
                            <a:xfrm>
                              <a:off x="0" y="0"/>
                              <a:ext cx="5486400" cy="3200400"/>
                            </a:xfrm>
                            <a:prstGeom prst="rect">
                              <a:avLst/>
                            </a:prstGeom>
                            <a:noFill/>
                            <a:ln>
                              <a:noFill/>
                            </a:ln>
                          </wps:spPr>
                          <wps:txbx>
                            <w:txbxContent>
                              <w:p w14:paraId="0880AADB" w14:textId="77777777" w:rsidR="00FA1A58" w:rsidRDefault="00FA1A58">
                                <w:pPr>
                                  <w:spacing w:line="240" w:lineRule="auto"/>
                                  <w:textDirection w:val="btLr"/>
                                </w:pPr>
                              </w:p>
                            </w:txbxContent>
                          </wps:txbx>
                          <wps:bodyPr spcFirstLastPara="1" wrap="square" lIns="91425" tIns="91425" rIns="91425" bIns="91425" anchor="ctr" anchorCtr="0">
                            <a:noAutofit/>
                          </wps:bodyPr>
                        </wps:wsp>
                        <wps:wsp>
                          <wps:cNvPr id="3" name="Flecha: pentágono 3"/>
                          <wps:cNvSpPr/>
                          <wps:spPr>
                            <a:xfrm rot="10800000">
                              <a:off x="1141311" y="685"/>
                              <a:ext cx="3648456" cy="889356"/>
                            </a:xfrm>
                            <a:prstGeom prst="homePlate">
                              <a:avLst>
                                <a:gd name="adj" fmla="val 50000"/>
                              </a:avLst>
                            </a:prstGeom>
                            <a:solidFill>
                              <a:schemeClr val="accent1"/>
                            </a:solidFill>
                            <a:ln w="25400" cap="flat" cmpd="sng">
                              <a:solidFill>
                                <a:schemeClr val="lt1"/>
                              </a:solidFill>
                              <a:prstDash val="solid"/>
                              <a:round/>
                              <a:headEnd type="none" w="sm" len="sm"/>
                              <a:tailEnd type="none" w="sm" len="sm"/>
                            </a:ln>
                          </wps:spPr>
                          <wps:txbx>
                            <w:txbxContent>
                              <w:p w14:paraId="1D483B6A" w14:textId="77777777" w:rsidR="00FA1A58" w:rsidRDefault="00FA1A58">
                                <w:pPr>
                                  <w:spacing w:line="240" w:lineRule="auto"/>
                                  <w:textDirection w:val="btLr"/>
                                </w:pPr>
                              </w:p>
                            </w:txbxContent>
                          </wps:txbx>
                          <wps:bodyPr spcFirstLastPara="1" wrap="square" lIns="91425" tIns="91425" rIns="91425" bIns="91425" anchor="ctr" anchorCtr="0">
                            <a:noAutofit/>
                          </wps:bodyPr>
                        </wps:wsp>
                        <wps:wsp>
                          <wps:cNvPr id="4" name="Cuadro de texto 4"/>
                          <wps:cNvSpPr txBox="1"/>
                          <wps:spPr>
                            <a:xfrm>
                              <a:off x="1363650" y="685"/>
                              <a:ext cx="3426117" cy="889356"/>
                            </a:xfrm>
                            <a:prstGeom prst="rect">
                              <a:avLst/>
                            </a:prstGeom>
                            <a:noFill/>
                            <a:ln>
                              <a:noFill/>
                            </a:ln>
                          </wps:spPr>
                          <wps:txbx>
                            <w:txbxContent>
                              <w:p w14:paraId="6929B71D" w14:textId="77777777" w:rsidR="00FA1A58" w:rsidRDefault="00000000">
                                <w:pPr>
                                  <w:spacing w:line="215" w:lineRule="auto"/>
                                  <w:jc w:val="center"/>
                                  <w:textDirection w:val="btLr"/>
                                </w:pPr>
                                <w:r>
                                  <w:rPr>
                                    <w:rFonts w:ascii="Cambria" w:eastAsia="Cambria" w:hAnsi="Cambria" w:cs="Cambria"/>
                                    <w:color w:val="000000"/>
                                    <w:sz w:val="12"/>
                                  </w:rPr>
                                  <w:t>Identificador: código único para cada requisito.</w:t>
                                </w:r>
                              </w:p>
                              <w:p w14:paraId="0062B40C" w14:textId="77777777" w:rsidR="00FA1A58" w:rsidRDefault="00000000">
                                <w:pPr>
                                  <w:spacing w:before="41" w:line="215" w:lineRule="auto"/>
                                  <w:jc w:val="center"/>
                                  <w:textDirection w:val="btLr"/>
                                </w:pPr>
                                <w:r>
                                  <w:rPr>
                                    <w:rFonts w:ascii="Cambria" w:eastAsia="Cambria" w:hAnsi="Cambria" w:cs="Cambria"/>
                                    <w:color w:val="000000"/>
                                    <w:sz w:val="12"/>
                                  </w:rPr>
                                  <w:t>Código jerárquico: código que permite categorizar cada grupo de requisitos.</w:t>
                                </w:r>
                              </w:p>
                              <w:p w14:paraId="65A1E209" w14:textId="77777777" w:rsidR="00FA1A58" w:rsidRDefault="00000000">
                                <w:pPr>
                                  <w:spacing w:before="41" w:line="215" w:lineRule="auto"/>
                                  <w:jc w:val="center"/>
                                  <w:textDirection w:val="btLr"/>
                                </w:pPr>
                                <w:r>
                                  <w:rPr>
                                    <w:rFonts w:ascii="Cambria" w:eastAsia="Cambria" w:hAnsi="Cambria" w:cs="Cambria"/>
                                    <w:color w:val="000000"/>
                                    <w:sz w:val="12"/>
                                  </w:rPr>
                                  <w:t>Descripción: texto explicativo del requerimiento.</w:t>
                                </w:r>
                              </w:p>
                              <w:p w14:paraId="0E695D86" w14:textId="77777777" w:rsidR="00FA1A58" w:rsidRDefault="00000000">
                                <w:pPr>
                                  <w:spacing w:before="41" w:line="215" w:lineRule="auto"/>
                                  <w:jc w:val="center"/>
                                  <w:textDirection w:val="btLr"/>
                                </w:pPr>
                                <w:r>
                                  <w:rPr>
                                    <w:rFonts w:ascii="Cambria" w:eastAsia="Cambria" w:hAnsi="Cambria" w:cs="Cambria"/>
                                    <w:color w:val="000000"/>
                                    <w:sz w:val="12"/>
                                  </w:rPr>
                                  <w:t>Tipo: categoría del requisito (requerimiento de negocio, requerimiento de los interesados, funcionales y no funcionales, requerimientos del proyecto, requerimiento de calidad)</w:t>
                                </w:r>
                              </w:p>
                            </w:txbxContent>
                          </wps:txbx>
                          <wps:bodyPr spcFirstLastPara="1" wrap="square" lIns="392175" tIns="22850" rIns="42650" bIns="22850" anchor="ctr" anchorCtr="0">
                            <a:noAutofit/>
                          </wps:bodyPr>
                        </wps:wsp>
                        <wps:wsp>
                          <wps:cNvPr id="5" name="Elipse 5"/>
                          <wps:cNvSpPr/>
                          <wps:spPr>
                            <a:xfrm>
                              <a:off x="696632" y="685"/>
                              <a:ext cx="889356" cy="889356"/>
                            </a:xfrm>
                            <a:prstGeom prst="ellipse">
                              <a:avLst/>
                            </a:prstGeom>
                            <a:solidFill>
                              <a:srgbClr val="C0CCE1"/>
                            </a:solidFill>
                            <a:ln w="25400" cap="flat" cmpd="sng">
                              <a:solidFill>
                                <a:schemeClr val="lt1"/>
                              </a:solidFill>
                              <a:prstDash val="solid"/>
                              <a:round/>
                              <a:headEnd type="none" w="sm" len="sm"/>
                              <a:tailEnd type="none" w="sm" len="sm"/>
                            </a:ln>
                          </wps:spPr>
                          <wps:txbx>
                            <w:txbxContent>
                              <w:p w14:paraId="47A5A48F" w14:textId="77777777" w:rsidR="00FA1A58" w:rsidRDefault="00FA1A58">
                                <w:pPr>
                                  <w:spacing w:line="240" w:lineRule="auto"/>
                                  <w:textDirection w:val="btLr"/>
                                </w:pPr>
                              </w:p>
                            </w:txbxContent>
                          </wps:txbx>
                          <wps:bodyPr spcFirstLastPara="1" wrap="square" lIns="91425" tIns="91425" rIns="91425" bIns="91425" anchor="ctr" anchorCtr="0">
                            <a:noAutofit/>
                          </wps:bodyPr>
                        </wps:wsp>
                        <wps:wsp>
                          <wps:cNvPr id="6" name="Flecha: pentágono 6"/>
                          <wps:cNvSpPr/>
                          <wps:spPr>
                            <a:xfrm rot="10800000">
                              <a:off x="1141311" y="1155521"/>
                              <a:ext cx="3648456" cy="889356"/>
                            </a:xfrm>
                            <a:prstGeom prst="homePlate">
                              <a:avLst>
                                <a:gd name="adj" fmla="val 50000"/>
                              </a:avLst>
                            </a:prstGeom>
                            <a:solidFill>
                              <a:schemeClr val="accent1"/>
                            </a:solidFill>
                            <a:ln w="25400" cap="flat" cmpd="sng">
                              <a:solidFill>
                                <a:schemeClr val="lt1"/>
                              </a:solidFill>
                              <a:prstDash val="solid"/>
                              <a:round/>
                              <a:headEnd type="none" w="sm" len="sm"/>
                              <a:tailEnd type="none" w="sm" len="sm"/>
                            </a:ln>
                          </wps:spPr>
                          <wps:txbx>
                            <w:txbxContent>
                              <w:p w14:paraId="19C0DFD8" w14:textId="77777777" w:rsidR="00FA1A58" w:rsidRDefault="00FA1A58">
                                <w:pPr>
                                  <w:spacing w:line="240" w:lineRule="auto"/>
                                  <w:textDirection w:val="btLr"/>
                                </w:pPr>
                              </w:p>
                            </w:txbxContent>
                          </wps:txbx>
                          <wps:bodyPr spcFirstLastPara="1" wrap="square" lIns="91425" tIns="91425" rIns="91425" bIns="91425" anchor="ctr" anchorCtr="0">
                            <a:noAutofit/>
                          </wps:bodyPr>
                        </wps:wsp>
                        <wps:wsp>
                          <wps:cNvPr id="7" name="Cuadro de texto 7"/>
                          <wps:cNvSpPr txBox="1"/>
                          <wps:spPr>
                            <a:xfrm>
                              <a:off x="1363650" y="1155521"/>
                              <a:ext cx="3426117" cy="889356"/>
                            </a:xfrm>
                            <a:prstGeom prst="rect">
                              <a:avLst/>
                            </a:prstGeom>
                            <a:noFill/>
                            <a:ln>
                              <a:noFill/>
                            </a:ln>
                          </wps:spPr>
                          <wps:txbx>
                            <w:txbxContent>
                              <w:p w14:paraId="1139E0A6" w14:textId="77777777" w:rsidR="00FA1A58" w:rsidRDefault="00000000">
                                <w:pPr>
                                  <w:spacing w:line="215" w:lineRule="auto"/>
                                  <w:jc w:val="center"/>
                                  <w:textDirection w:val="btLr"/>
                                </w:pPr>
                                <w:r>
                                  <w:rPr>
                                    <w:rFonts w:ascii="Cambria" w:eastAsia="Cambria" w:hAnsi="Cambria" w:cs="Cambria"/>
                                    <w:color w:val="000000"/>
                                    <w:sz w:val="12"/>
                                  </w:rPr>
                                  <w:t>Versión: versión del requerimiento (importante para el control de cambios)</w:t>
                                </w:r>
                              </w:p>
                              <w:p w14:paraId="746BFEF1" w14:textId="77777777" w:rsidR="00FA1A58" w:rsidRDefault="00000000">
                                <w:pPr>
                                  <w:spacing w:before="41" w:line="215" w:lineRule="auto"/>
                                  <w:jc w:val="center"/>
                                  <w:textDirection w:val="btLr"/>
                                </w:pPr>
                                <w:r>
                                  <w:rPr>
                                    <w:rFonts w:ascii="Cambria" w:eastAsia="Cambria" w:hAnsi="Cambria" w:cs="Cambria"/>
                                    <w:color w:val="000000"/>
                                    <w:sz w:val="12"/>
                                  </w:rPr>
                                  <w:t>Estado: activo, cancelado, diferido, agregado, aprobado, asignado o completado.</w:t>
                                </w:r>
                              </w:p>
                              <w:p w14:paraId="6E205E0E" w14:textId="77777777" w:rsidR="00FA1A58" w:rsidRDefault="00000000">
                                <w:pPr>
                                  <w:spacing w:before="41" w:line="215" w:lineRule="auto"/>
                                  <w:jc w:val="center"/>
                                  <w:textDirection w:val="btLr"/>
                                </w:pPr>
                                <w:r>
                                  <w:rPr>
                                    <w:rFonts w:ascii="Cambria" w:eastAsia="Cambria" w:hAnsi="Cambria" w:cs="Cambria"/>
                                    <w:color w:val="000000"/>
                                    <w:sz w:val="12"/>
                                  </w:rPr>
                                  <w:t>Fecha de estado: momento en el que se realizó la última modificación del estado.</w:t>
                                </w:r>
                              </w:p>
                              <w:p w14:paraId="6AC53EB0" w14:textId="77777777" w:rsidR="00FA1A58" w:rsidRDefault="00000000">
                                <w:pPr>
                                  <w:spacing w:before="41" w:line="215" w:lineRule="auto"/>
                                  <w:jc w:val="center"/>
                                  <w:textDirection w:val="btLr"/>
                                </w:pPr>
                                <w:r>
                                  <w:rPr>
                                    <w:rFonts w:ascii="Cambria" w:eastAsia="Cambria" w:hAnsi="Cambria" w:cs="Cambria"/>
                                    <w:color w:val="000000"/>
                                    <w:sz w:val="12"/>
                                  </w:rPr>
                                  <w:t>Responsable: persona encargada del requisito.</w:t>
                                </w:r>
                              </w:p>
                              <w:p w14:paraId="2C02CCAA" w14:textId="77777777" w:rsidR="00FA1A58" w:rsidRDefault="00000000">
                                <w:pPr>
                                  <w:spacing w:before="41" w:line="215" w:lineRule="auto"/>
                                  <w:jc w:val="center"/>
                                  <w:textDirection w:val="btLr"/>
                                </w:pPr>
                                <w:r>
                                  <w:rPr>
                                    <w:rFonts w:ascii="Cambria" w:eastAsia="Cambria" w:hAnsi="Cambria" w:cs="Cambria"/>
                                    <w:color w:val="000000"/>
                                    <w:sz w:val="12"/>
                                  </w:rPr>
                                  <w:t>Prioridad: escalas de prioridad usada en el proyecto (alta, media, baja; 1, 2, 3, 4, 5).</w:t>
                                </w:r>
                              </w:p>
                              <w:p w14:paraId="027270CD" w14:textId="77777777" w:rsidR="00FA1A58" w:rsidRDefault="00000000">
                                <w:pPr>
                                  <w:spacing w:before="41" w:line="215" w:lineRule="auto"/>
                                  <w:jc w:val="center"/>
                                  <w:textDirection w:val="btLr"/>
                                </w:pPr>
                                <w:r>
                                  <w:rPr>
                                    <w:rFonts w:ascii="Cambria" w:eastAsia="Cambria" w:hAnsi="Cambria" w:cs="Cambria"/>
                                    <w:color w:val="000000"/>
                                    <w:sz w:val="12"/>
                                  </w:rPr>
                                  <w:t>Otras características: cualquier otro campo de valor para la organización.</w:t>
                                </w:r>
                              </w:p>
                            </w:txbxContent>
                          </wps:txbx>
                          <wps:bodyPr spcFirstLastPara="1" wrap="square" lIns="392175" tIns="22850" rIns="42650" bIns="22850" anchor="ctr" anchorCtr="0">
                            <a:noAutofit/>
                          </wps:bodyPr>
                        </wps:wsp>
                        <wps:wsp>
                          <wps:cNvPr id="8" name="Elipse 8"/>
                          <wps:cNvSpPr/>
                          <wps:spPr>
                            <a:xfrm>
                              <a:off x="696632" y="1155521"/>
                              <a:ext cx="889356" cy="889356"/>
                            </a:xfrm>
                            <a:prstGeom prst="ellipse">
                              <a:avLst/>
                            </a:prstGeom>
                            <a:solidFill>
                              <a:srgbClr val="C0CCE1"/>
                            </a:solidFill>
                            <a:ln w="25400" cap="flat" cmpd="sng">
                              <a:solidFill>
                                <a:schemeClr val="lt1"/>
                              </a:solidFill>
                              <a:prstDash val="solid"/>
                              <a:round/>
                              <a:headEnd type="none" w="sm" len="sm"/>
                              <a:tailEnd type="none" w="sm" len="sm"/>
                            </a:ln>
                          </wps:spPr>
                          <wps:txbx>
                            <w:txbxContent>
                              <w:p w14:paraId="25790BD6" w14:textId="77777777" w:rsidR="00FA1A58" w:rsidRDefault="00FA1A58">
                                <w:pPr>
                                  <w:spacing w:line="240" w:lineRule="auto"/>
                                  <w:textDirection w:val="btLr"/>
                                </w:pPr>
                              </w:p>
                            </w:txbxContent>
                          </wps:txbx>
                          <wps:bodyPr spcFirstLastPara="1" wrap="square" lIns="91425" tIns="91425" rIns="91425" bIns="91425" anchor="ctr" anchorCtr="0">
                            <a:noAutofit/>
                          </wps:bodyPr>
                        </wps:wsp>
                        <wps:wsp>
                          <wps:cNvPr id="9" name="Flecha: pentágono 9"/>
                          <wps:cNvSpPr/>
                          <wps:spPr>
                            <a:xfrm rot="10800000">
                              <a:off x="1141311" y="2310357"/>
                              <a:ext cx="3648456" cy="889356"/>
                            </a:xfrm>
                            <a:prstGeom prst="homePlate">
                              <a:avLst>
                                <a:gd name="adj" fmla="val 50000"/>
                              </a:avLst>
                            </a:prstGeom>
                            <a:solidFill>
                              <a:schemeClr val="accent1"/>
                            </a:solidFill>
                            <a:ln w="25400" cap="flat" cmpd="sng">
                              <a:solidFill>
                                <a:schemeClr val="lt1"/>
                              </a:solidFill>
                              <a:prstDash val="solid"/>
                              <a:round/>
                              <a:headEnd type="none" w="sm" len="sm"/>
                              <a:tailEnd type="none" w="sm" len="sm"/>
                            </a:ln>
                          </wps:spPr>
                          <wps:txbx>
                            <w:txbxContent>
                              <w:p w14:paraId="6FF96EE8" w14:textId="77777777" w:rsidR="00FA1A58" w:rsidRDefault="00FA1A58">
                                <w:pPr>
                                  <w:spacing w:line="240" w:lineRule="auto"/>
                                  <w:textDirection w:val="btLr"/>
                                </w:pPr>
                              </w:p>
                            </w:txbxContent>
                          </wps:txbx>
                          <wps:bodyPr spcFirstLastPara="1" wrap="square" lIns="91425" tIns="91425" rIns="91425" bIns="91425" anchor="ctr" anchorCtr="0">
                            <a:noAutofit/>
                          </wps:bodyPr>
                        </wps:wsp>
                        <wps:wsp>
                          <wps:cNvPr id="10" name="Cuadro de texto 10"/>
                          <wps:cNvSpPr txBox="1"/>
                          <wps:spPr>
                            <a:xfrm>
                              <a:off x="1363650" y="2310357"/>
                              <a:ext cx="3426117" cy="889356"/>
                            </a:xfrm>
                            <a:prstGeom prst="rect">
                              <a:avLst/>
                            </a:prstGeom>
                            <a:noFill/>
                            <a:ln>
                              <a:noFill/>
                            </a:ln>
                          </wps:spPr>
                          <wps:txbx>
                            <w:txbxContent>
                              <w:p w14:paraId="3936C147" w14:textId="77777777" w:rsidR="00FA1A58" w:rsidRDefault="00000000">
                                <w:pPr>
                                  <w:spacing w:line="215" w:lineRule="auto"/>
                                  <w:jc w:val="center"/>
                                  <w:textDirection w:val="btLr"/>
                                </w:pPr>
                                <w:r>
                                  <w:rPr>
                                    <w:rFonts w:ascii="Cambria" w:eastAsia="Cambria" w:hAnsi="Cambria" w:cs="Cambria"/>
                                    <w:color w:val="000000"/>
                                    <w:sz w:val="12"/>
                                  </w:rPr>
                                  <w:t>Objetivo: objetivo que pretende alcanzar el requerimiento.</w:t>
                                </w:r>
                              </w:p>
                              <w:p w14:paraId="04A1A4FA" w14:textId="77777777" w:rsidR="00FA1A58" w:rsidRDefault="00000000">
                                <w:pPr>
                                  <w:spacing w:before="41" w:line="215" w:lineRule="auto"/>
                                  <w:jc w:val="center"/>
                                  <w:textDirection w:val="btLr"/>
                                </w:pPr>
                                <w:r>
                                  <w:rPr>
                                    <w:rFonts w:ascii="Cambria" w:eastAsia="Cambria" w:hAnsi="Cambria" w:cs="Cambria"/>
                                    <w:color w:val="000000"/>
                                    <w:sz w:val="12"/>
                                  </w:rPr>
                                  <w:t>Necesidad de negocio: necesidad de negocio que se pretende cubrir con el objetivo del proyecto y por ende con el requisito.</w:t>
                                </w:r>
                              </w:p>
                              <w:p w14:paraId="4842B8AD" w14:textId="77777777" w:rsidR="00FA1A58" w:rsidRDefault="00000000">
                                <w:pPr>
                                  <w:spacing w:before="41" w:line="215" w:lineRule="auto"/>
                                  <w:jc w:val="center"/>
                                  <w:textDirection w:val="btLr"/>
                                </w:pPr>
                                <w:r>
                                  <w:rPr>
                                    <w:rFonts w:ascii="Cambria" w:eastAsia="Cambria" w:hAnsi="Cambria" w:cs="Cambria"/>
                                    <w:color w:val="000000"/>
                                    <w:sz w:val="12"/>
                                  </w:rPr>
                                  <w:t>Entregable: producto. </w:t>
                                </w:r>
                              </w:p>
                            </w:txbxContent>
                          </wps:txbx>
                          <wps:bodyPr spcFirstLastPara="1" wrap="square" lIns="392175" tIns="22850" rIns="42650" bIns="22850" anchor="ctr" anchorCtr="0">
                            <a:noAutofit/>
                          </wps:bodyPr>
                        </wps:wsp>
                        <wps:wsp>
                          <wps:cNvPr id="11" name="Elipse 11"/>
                          <wps:cNvSpPr/>
                          <wps:spPr>
                            <a:xfrm>
                              <a:off x="696632" y="2310357"/>
                              <a:ext cx="889356" cy="889356"/>
                            </a:xfrm>
                            <a:prstGeom prst="ellipse">
                              <a:avLst/>
                            </a:prstGeom>
                            <a:solidFill>
                              <a:srgbClr val="C0CCE1"/>
                            </a:solidFill>
                            <a:ln w="25400" cap="flat" cmpd="sng">
                              <a:solidFill>
                                <a:schemeClr val="lt1"/>
                              </a:solidFill>
                              <a:prstDash val="solid"/>
                              <a:round/>
                              <a:headEnd type="none" w="sm" len="sm"/>
                              <a:tailEnd type="none" w="sm" len="sm"/>
                            </a:ln>
                          </wps:spPr>
                          <wps:txbx>
                            <w:txbxContent>
                              <w:p w14:paraId="556ED3E0" w14:textId="77777777" w:rsidR="00FA1A58" w:rsidRDefault="00FA1A58">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7F1251B6" id="Grupo 85" o:spid="_x0000_s1027" style="position:absolute;left:0;text-align:left;margin-left:1pt;margin-top:0;width:6in;height:252pt;z-index:251659264"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">
                <v:group id="Grupo 1" o:spid="_x0000_s1028"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9"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880AADB" w14:textId="77777777" w:rsidR="00FA1A58" w:rsidRDefault="00FA1A58">
                          <w:pPr>
                            <w:spacing w:line="240" w:lineRule="auto"/>
                            <w:textDirection w:val="btL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3" o:spid="_x0000_s1030" type="#_x0000_t15" style="position:absolute;left:11413;top:6;width:36484;height:889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" adj="18967" fillcolor="#4f81bd [3204]" strokecolor="white [3201]" strokeweight="2pt">
                    <v:stroke startarrowwidth="narrow" startarrowlength="short" endarrowwidth="narrow" endarrowlength="short" joinstyle="round"/>
                    <v:textbox inset="2.53958mm,2.53958mm,2.53958mm,2.53958mm">
                      <w:txbxContent>
                        <w:p w14:paraId="1D483B6A" w14:textId="77777777" w:rsidR="00FA1A58" w:rsidRDefault="00FA1A58">
                          <w:pPr>
                            <w:spacing w:line="240" w:lineRule="auto"/>
                            <w:textDirection w:val="btLr"/>
                          </w:pPr>
                        </w:p>
                      </w:txbxContent>
                    </v:textbox>
                  </v:shape>
                  <v:shapetype id="_x0000_t202" coordsize="21600,21600" o:spt="202" path="m,l,21600r21600,l21600,xe">
                    <v:stroke joinstyle="miter"/>
                    <v:path gradientshapeok="t" o:connecttype="rect"/>
                  </v:shapetype>
                  <v:shape id="Cuadro de texto 4" o:spid="_x0000_s1031" type="#_x0000_t202" style="position:absolute;left:13636;top:6;width:34261;height:8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" filled="f" stroked="f">
                    <v:textbox inset="10.89375mm,.63472mm,1.1847mm,.63472mm">
                      <w:txbxContent>
                        <w:p w14:paraId="6929B71D" w14:textId="77777777" w:rsidR="00FA1A58" w:rsidRDefault="00000000">
                          <w:pPr>
                            <w:spacing w:line="215" w:lineRule="auto"/>
                            <w:jc w:val="center"/>
                            <w:textDirection w:val="btLr"/>
                          </w:pPr>
                          <w:r>
                            <w:rPr>
                              <w:rFonts w:ascii="Cambria" w:eastAsia="Cambria" w:hAnsi="Cambria" w:cs="Cambria"/>
                              <w:color w:val="000000"/>
                              <w:sz w:val="12"/>
                            </w:rPr>
                            <w:t>Identificador: código único para cada requisito.</w:t>
                          </w:r>
                        </w:p>
                        <w:p w14:paraId="0062B40C" w14:textId="77777777" w:rsidR="00FA1A58" w:rsidRDefault="00000000">
                          <w:pPr>
                            <w:spacing w:before="41" w:line="215" w:lineRule="auto"/>
                            <w:jc w:val="center"/>
                            <w:textDirection w:val="btLr"/>
                          </w:pPr>
                          <w:r>
                            <w:rPr>
                              <w:rFonts w:ascii="Cambria" w:eastAsia="Cambria" w:hAnsi="Cambria" w:cs="Cambria"/>
                              <w:color w:val="000000"/>
                              <w:sz w:val="12"/>
                            </w:rPr>
                            <w:t>Código jerárquico: código que permite categorizar cada grupo de requisitos.</w:t>
                          </w:r>
                        </w:p>
                        <w:p w14:paraId="65A1E209" w14:textId="77777777" w:rsidR="00FA1A58" w:rsidRDefault="00000000">
                          <w:pPr>
                            <w:spacing w:before="41" w:line="215" w:lineRule="auto"/>
                            <w:jc w:val="center"/>
                            <w:textDirection w:val="btLr"/>
                          </w:pPr>
                          <w:r>
                            <w:rPr>
                              <w:rFonts w:ascii="Cambria" w:eastAsia="Cambria" w:hAnsi="Cambria" w:cs="Cambria"/>
                              <w:color w:val="000000"/>
                              <w:sz w:val="12"/>
                            </w:rPr>
                            <w:t>Descripción: texto explicativo del requerimiento.</w:t>
                          </w:r>
                        </w:p>
                        <w:p w14:paraId="0E695D86" w14:textId="77777777" w:rsidR="00FA1A58" w:rsidRDefault="00000000">
                          <w:pPr>
                            <w:spacing w:before="41" w:line="215" w:lineRule="auto"/>
                            <w:jc w:val="center"/>
                            <w:textDirection w:val="btLr"/>
                          </w:pPr>
                          <w:r>
                            <w:rPr>
                              <w:rFonts w:ascii="Cambria" w:eastAsia="Cambria" w:hAnsi="Cambria" w:cs="Cambria"/>
                              <w:color w:val="000000"/>
                              <w:sz w:val="12"/>
                            </w:rPr>
                            <w:t>Tipo: categoría del requisito (requerimiento de negocio, requerimiento de los interesados, funcionales y no funcionales, requerimientos del proyecto, requerimiento de calidad)</w:t>
                          </w:r>
                        </w:p>
                      </w:txbxContent>
                    </v:textbox>
                  </v:shape>
                  <v:oval id="Elipse 5" o:spid="_x0000_s1032" style="position:absolute;left:6966;top:6;width:8893;height:8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" fillcolor="#c0cce1" strokecolor="white [3201]" strokeweight="2pt">
                    <v:stroke startarrowwidth="narrow" startarrowlength="short" endarrowwidth="narrow" endarrowlength="short"/>
                    <v:textbox inset="2.53958mm,2.53958mm,2.53958mm,2.53958mm">
                      <w:txbxContent>
                        <w:p w14:paraId="47A5A48F" w14:textId="77777777" w:rsidR="00FA1A58" w:rsidRDefault="00FA1A58">
                          <w:pPr>
                            <w:spacing w:line="240" w:lineRule="auto"/>
                            <w:textDirection w:val="btLr"/>
                          </w:pPr>
                        </w:p>
                      </w:txbxContent>
                    </v:textbox>
                  </v:oval>
                  <v:shape id="Flecha: pentágono 6" o:spid="_x0000_s1033" type="#_x0000_t15" style="position:absolute;left:11413;top:11555;width:36484;height:889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" adj="18967" fillcolor="#4f81bd [3204]" strokecolor="white [3201]" strokeweight="2pt">
                    <v:stroke startarrowwidth="narrow" startarrowlength="short" endarrowwidth="narrow" endarrowlength="short" joinstyle="round"/>
                    <v:textbox inset="2.53958mm,2.53958mm,2.53958mm,2.53958mm">
                      <w:txbxContent>
                        <w:p w14:paraId="19C0DFD8" w14:textId="77777777" w:rsidR="00FA1A58" w:rsidRDefault="00FA1A58">
                          <w:pPr>
                            <w:spacing w:line="240" w:lineRule="auto"/>
                            <w:textDirection w:val="btLr"/>
                          </w:pPr>
                        </w:p>
                      </w:txbxContent>
                    </v:textbox>
                  </v:shape>
                  <v:shape id="Cuadro de texto 7" o:spid="_x0000_s1034" type="#_x0000_t202" style="position:absolute;left:13636;top:11555;width:34261;height:8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" filled="f" stroked="f">
                    <v:textbox inset="10.89375mm,.63472mm,1.1847mm,.63472mm">
                      <w:txbxContent>
                        <w:p w14:paraId="1139E0A6" w14:textId="77777777" w:rsidR="00FA1A58" w:rsidRDefault="00000000">
                          <w:pPr>
                            <w:spacing w:line="215" w:lineRule="auto"/>
                            <w:jc w:val="center"/>
                            <w:textDirection w:val="btLr"/>
                          </w:pPr>
                          <w:r>
                            <w:rPr>
                              <w:rFonts w:ascii="Cambria" w:eastAsia="Cambria" w:hAnsi="Cambria" w:cs="Cambria"/>
                              <w:color w:val="000000"/>
                              <w:sz w:val="12"/>
                            </w:rPr>
                            <w:t>Versión: versión del requerimiento (importante para el control de cambios)</w:t>
                          </w:r>
                        </w:p>
                        <w:p w14:paraId="746BFEF1" w14:textId="77777777" w:rsidR="00FA1A58" w:rsidRDefault="00000000">
                          <w:pPr>
                            <w:spacing w:before="41" w:line="215" w:lineRule="auto"/>
                            <w:jc w:val="center"/>
                            <w:textDirection w:val="btLr"/>
                          </w:pPr>
                          <w:r>
                            <w:rPr>
                              <w:rFonts w:ascii="Cambria" w:eastAsia="Cambria" w:hAnsi="Cambria" w:cs="Cambria"/>
                              <w:color w:val="000000"/>
                              <w:sz w:val="12"/>
                            </w:rPr>
                            <w:t>Estado: activo, cancelado, diferido, agregado, aprobado, asignado o completado.</w:t>
                          </w:r>
                        </w:p>
                        <w:p w14:paraId="6E205E0E" w14:textId="77777777" w:rsidR="00FA1A58" w:rsidRDefault="00000000">
                          <w:pPr>
                            <w:spacing w:before="41" w:line="215" w:lineRule="auto"/>
                            <w:jc w:val="center"/>
                            <w:textDirection w:val="btLr"/>
                          </w:pPr>
                          <w:r>
                            <w:rPr>
                              <w:rFonts w:ascii="Cambria" w:eastAsia="Cambria" w:hAnsi="Cambria" w:cs="Cambria"/>
                              <w:color w:val="000000"/>
                              <w:sz w:val="12"/>
                            </w:rPr>
                            <w:t>Fecha de estado: momento en el que se realizó la última modificación del estado.</w:t>
                          </w:r>
                        </w:p>
                        <w:p w14:paraId="6AC53EB0" w14:textId="77777777" w:rsidR="00FA1A58" w:rsidRDefault="00000000">
                          <w:pPr>
                            <w:spacing w:before="41" w:line="215" w:lineRule="auto"/>
                            <w:jc w:val="center"/>
                            <w:textDirection w:val="btLr"/>
                          </w:pPr>
                          <w:r>
                            <w:rPr>
                              <w:rFonts w:ascii="Cambria" w:eastAsia="Cambria" w:hAnsi="Cambria" w:cs="Cambria"/>
                              <w:color w:val="000000"/>
                              <w:sz w:val="12"/>
                            </w:rPr>
                            <w:t>Responsable: persona encargada del requisito.</w:t>
                          </w:r>
                        </w:p>
                        <w:p w14:paraId="2C02CCAA" w14:textId="77777777" w:rsidR="00FA1A58" w:rsidRDefault="00000000">
                          <w:pPr>
                            <w:spacing w:before="41" w:line="215" w:lineRule="auto"/>
                            <w:jc w:val="center"/>
                            <w:textDirection w:val="btLr"/>
                          </w:pPr>
                          <w:r>
                            <w:rPr>
                              <w:rFonts w:ascii="Cambria" w:eastAsia="Cambria" w:hAnsi="Cambria" w:cs="Cambria"/>
                              <w:color w:val="000000"/>
                              <w:sz w:val="12"/>
                            </w:rPr>
                            <w:t>Prioridad: escalas de prioridad usada en el proyecto (alta, media, baja; 1, 2, 3, 4, 5).</w:t>
                          </w:r>
                        </w:p>
                        <w:p w14:paraId="027270CD" w14:textId="77777777" w:rsidR="00FA1A58" w:rsidRDefault="00000000">
                          <w:pPr>
                            <w:spacing w:before="41" w:line="215" w:lineRule="auto"/>
                            <w:jc w:val="center"/>
                            <w:textDirection w:val="btLr"/>
                          </w:pPr>
                          <w:r>
                            <w:rPr>
                              <w:rFonts w:ascii="Cambria" w:eastAsia="Cambria" w:hAnsi="Cambria" w:cs="Cambria"/>
                              <w:color w:val="000000"/>
                              <w:sz w:val="12"/>
                            </w:rPr>
                            <w:t>Otras características: cualquier otro campo de valor para la organización.</w:t>
                          </w:r>
                        </w:p>
                      </w:txbxContent>
                    </v:textbox>
                  </v:shape>
                  <v:oval id="Elipse 8" o:spid="_x0000_s1035" style="position:absolute;left:6966;top:11555;width:8893;height:8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" fillcolor="#c0cce1" strokecolor="white [3201]" strokeweight="2pt">
                    <v:stroke startarrowwidth="narrow" startarrowlength="short" endarrowwidth="narrow" endarrowlength="short"/>
                    <v:textbox inset="2.53958mm,2.53958mm,2.53958mm,2.53958mm">
                      <w:txbxContent>
                        <w:p w14:paraId="25790BD6" w14:textId="77777777" w:rsidR="00FA1A58" w:rsidRDefault="00FA1A58">
                          <w:pPr>
                            <w:spacing w:line="240" w:lineRule="auto"/>
                            <w:textDirection w:val="btLr"/>
                          </w:pPr>
                        </w:p>
                      </w:txbxContent>
                    </v:textbox>
                  </v:oval>
                  <v:shape id="Flecha: pentágono 9" o:spid="_x0000_s1036" type="#_x0000_t15" style="position:absolute;left:11413;top:23103;width:36484;height:889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" adj="18967" fillcolor="#4f81bd [3204]" strokecolor="white [3201]" strokeweight="2pt">
                    <v:stroke startarrowwidth="narrow" startarrowlength="short" endarrowwidth="narrow" endarrowlength="short" joinstyle="round"/>
                    <v:textbox inset="2.53958mm,2.53958mm,2.53958mm,2.53958mm">
                      <w:txbxContent>
                        <w:p w14:paraId="6FF96EE8" w14:textId="77777777" w:rsidR="00FA1A58" w:rsidRDefault="00FA1A58">
                          <w:pPr>
                            <w:spacing w:line="240" w:lineRule="auto"/>
                            <w:textDirection w:val="btLr"/>
                          </w:pPr>
                        </w:p>
                      </w:txbxContent>
                    </v:textbox>
                  </v:shape>
                  <v:shape id="Cuadro de texto 10" o:spid="_x0000_s1037" type="#_x0000_t202" style="position:absolute;left:13636;top:23103;width:34261;height:8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" filled="f" stroked="f">
                    <v:textbox inset="10.89375mm,.63472mm,1.1847mm,.63472mm">
                      <w:txbxContent>
                        <w:p w14:paraId="3936C147" w14:textId="77777777" w:rsidR="00FA1A58" w:rsidRDefault="00000000">
                          <w:pPr>
                            <w:spacing w:line="215" w:lineRule="auto"/>
                            <w:jc w:val="center"/>
                            <w:textDirection w:val="btLr"/>
                          </w:pPr>
                          <w:r>
                            <w:rPr>
                              <w:rFonts w:ascii="Cambria" w:eastAsia="Cambria" w:hAnsi="Cambria" w:cs="Cambria"/>
                              <w:color w:val="000000"/>
                              <w:sz w:val="12"/>
                            </w:rPr>
                            <w:t>Objetivo: objetivo que pretende alcanzar el requerimiento.</w:t>
                          </w:r>
                        </w:p>
                        <w:p w14:paraId="04A1A4FA" w14:textId="77777777" w:rsidR="00FA1A58" w:rsidRDefault="00000000">
                          <w:pPr>
                            <w:spacing w:before="41" w:line="215" w:lineRule="auto"/>
                            <w:jc w:val="center"/>
                            <w:textDirection w:val="btLr"/>
                          </w:pPr>
                          <w:r>
                            <w:rPr>
                              <w:rFonts w:ascii="Cambria" w:eastAsia="Cambria" w:hAnsi="Cambria" w:cs="Cambria"/>
                              <w:color w:val="000000"/>
                              <w:sz w:val="12"/>
                            </w:rPr>
                            <w:t>Necesidad de negocio: necesidad de negocio que se pretende cubrir con el objetivo del proyecto y por ende con el requisito.</w:t>
                          </w:r>
                        </w:p>
                        <w:p w14:paraId="4842B8AD" w14:textId="77777777" w:rsidR="00FA1A58" w:rsidRDefault="00000000">
                          <w:pPr>
                            <w:spacing w:before="41" w:line="215" w:lineRule="auto"/>
                            <w:jc w:val="center"/>
                            <w:textDirection w:val="btLr"/>
                          </w:pPr>
                          <w:r>
                            <w:rPr>
                              <w:rFonts w:ascii="Cambria" w:eastAsia="Cambria" w:hAnsi="Cambria" w:cs="Cambria"/>
                              <w:color w:val="000000"/>
                              <w:sz w:val="12"/>
                            </w:rPr>
                            <w:t>Entregable: producto. </w:t>
                          </w:r>
                        </w:p>
                      </w:txbxContent>
                    </v:textbox>
                  </v:shape>
                  <v:oval id="Elipse 11" o:spid="_x0000_s1038" style="position:absolute;left:6966;top:23103;width:8893;height:8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" fillcolor="#c0cce1" strokecolor="white [3201]" strokeweight="2pt">
                    <v:stroke startarrowwidth="narrow" startarrowlength="short" endarrowwidth="narrow" endarrowlength="short"/>
                    <v:textbox inset="2.53958mm,2.53958mm,2.53958mm,2.53958mm">
                      <w:txbxContent>
                        <w:p w14:paraId="556ED3E0" w14:textId="77777777" w:rsidR="00FA1A58" w:rsidRDefault="00FA1A58">
                          <w:pPr>
                            <w:spacing w:line="240" w:lineRule="auto"/>
                            <w:textDirection w:val="btLr"/>
                          </w:pPr>
                        </w:p>
                      </w:txbxContent>
                    </v:textbox>
                  </v:oval>
                </v:group>
                <w10:wrap type="square"/>
              </v:group>
            </w:pict>
          </mc:Fallback>
        </mc:AlternateContent>
      </w:r>
      <w:r>
        <w:rPr>
          <w:noProof/>
        </w:rPr>
        <mc:AlternateContent>
          <mc:Choice Requires="wps">
            <w:drawing>
              <wp:anchor distT="0" distB="0" distL="114300" distR="114300" simplePos="0" relativeHeight="251660288" behindDoc="0" locked="0" layoutInCell="1" hidden="0" allowOverlap="1" wp14:anchorId="2E628605" wp14:editId="14BC3CB8">
                <wp:simplePos x="0" y="0"/>
                <wp:positionH relativeFrom="column">
                  <wp:posOffset>1</wp:posOffset>
                </wp:positionH>
                <wp:positionV relativeFrom="paragraph">
                  <wp:posOffset>190500</wp:posOffset>
                </wp:positionV>
                <wp:extent cx="1567777" cy="560854"/>
                <wp:effectExtent l="0" t="0" r="0" b="0"/>
                <wp:wrapNone/>
                <wp:docPr id="89" name="Elipse 89"/>
                <wp:cNvGraphicFramePr/>
                <a:graphic xmlns:a="http://schemas.openxmlformats.org/drawingml/2006/main">
                  <a:graphicData uri="http://schemas.microsoft.com/office/word/2010/wordprocessingShape">
                    <wps:wsp>
                      <wps:cNvSpPr/>
                      <wps:spPr>
                        <a:xfrm>
                          <a:off x="4566874" y="3504336"/>
                          <a:ext cx="1558252" cy="551329"/>
                        </a:xfrm>
                        <a:prstGeom prst="ellipse">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5514DE4C" w14:textId="77777777" w:rsidR="00FA1A58" w:rsidRDefault="00000000">
                            <w:pPr>
                              <w:spacing w:line="275" w:lineRule="auto"/>
                              <w:jc w:val="center"/>
                              <w:textDirection w:val="btLr"/>
                            </w:pPr>
                            <w:r>
                              <w:rPr>
                                <w:color w:val="000000"/>
                              </w:rPr>
                              <w:t>Identificación</w:t>
                            </w:r>
                          </w:p>
                        </w:txbxContent>
                      </wps:txbx>
                      <wps:bodyPr spcFirstLastPara="1" wrap="square" lIns="91425" tIns="45700" rIns="91425" bIns="45700" anchor="ctr" anchorCtr="0">
                        <a:noAutofit/>
                      </wps:bodyPr>
                    </wps:wsp>
                  </a:graphicData>
                </a:graphic>
              </wp:anchor>
            </w:drawing>
          </mc:Choice>
          <mc:Fallback>
            <w:pict>
              <v:oval w14:anchorId="2E628605" id="Elipse 89" o:spid="_x0000_s1039" style="position:absolute;left:0;text-align:left;margin-left:0;margin-top:15pt;width:123.45pt;height:44.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" fillcolor="#3e7fcd" strokecolor="#4a7dba">
                <v:fill color2="#96c0ff" angle="180" focus="100%" type="gradient">
                  <o:fill v:ext="view" type="gradientUnscaled"/>
                </v:fill>
                <v:stroke startarrowwidth="narrow" startarrowlength="short" endarrowwidth="narrow" endarrowlength="short"/>
                <v:textbox inset="2.53958mm,1.2694mm,2.53958mm,1.2694mm">
                  <w:txbxContent>
                    <w:p w14:paraId="5514DE4C" w14:textId="77777777" w:rsidR="00FA1A58" w:rsidRDefault="00000000">
                      <w:pPr>
                        <w:spacing w:line="275" w:lineRule="auto"/>
                        <w:jc w:val="center"/>
                        <w:textDirection w:val="btLr"/>
                      </w:pPr>
                      <w:r>
                        <w:rPr>
                          <w:color w:val="000000"/>
                        </w:rPr>
                        <w:t>Identificación</w:t>
                      </w:r>
                    </w:p>
                  </w:txbxContent>
                </v:textbox>
              </v:oval>
            </w:pict>
          </mc:Fallback>
        </mc:AlternateContent>
      </w:r>
      <w:r>
        <w:rPr>
          <w:noProof/>
        </w:rPr>
        <mc:AlternateContent>
          <mc:Choice Requires="wps">
            <w:drawing>
              <wp:anchor distT="0" distB="0" distL="114300" distR="114300" simplePos="0" relativeHeight="251661312" behindDoc="0" locked="0" layoutInCell="1" hidden="0" allowOverlap="1" wp14:anchorId="14721C96" wp14:editId="78BF73BD">
                <wp:simplePos x="0" y="0"/>
                <wp:positionH relativeFrom="column">
                  <wp:posOffset>1</wp:posOffset>
                </wp:positionH>
                <wp:positionV relativeFrom="paragraph">
                  <wp:posOffset>1320800</wp:posOffset>
                </wp:positionV>
                <wp:extent cx="1567777" cy="560854"/>
                <wp:effectExtent l="0" t="0" r="0" b="0"/>
                <wp:wrapNone/>
                <wp:docPr id="87" name="Elipse 87"/>
                <wp:cNvGraphicFramePr/>
                <a:graphic xmlns:a="http://schemas.openxmlformats.org/drawingml/2006/main">
                  <a:graphicData uri="http://schemas.microsoft.com/office/word/2010/wordprocessingShape">
                    <wps:wsp>
                      <wps:cNvSpPr/>
                      <wps:spPr>
                        <a:xfrm>
                          <a:off x="4566874" y="3504336"/>
                          <a:ext cx="1558252" cy="551329"/>
                        </a:xfrm>
                        <a:prstGeom prst="ellipse">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5EB22F96" w14:textId="77777777" w:rsidR="00FA1A58" w:rsidRDefault="00000000">
                            <w:pPr>
                              <w:spacing w:line="275" w:lineRule="auto"/>
                              <w:jc w:val="center"/>
                              <w:textDirection w:val="btLr"/>
                            </w:pPr>
                            <w:r>
                              <w:rPr>
                                <w:color w:val="000000"/>
                              </w:rPr>
                              <w:t>Estado</w:t>
                            </w:r>
                          </w:p>
                        </w:txbxContent>
                      </wps:txbx>
                      <wps:bodyPr spcFirstLastPara="1" wrap="square" lIns="91425" tIns="45700" rIns="91425" bIns="45700" anchor="ctr" anchorCtr="0">
                        <a:noAutofit/>
                      </wps:bodyPr>
                    </wps:wsp>
                  </a:graphicData>
                </a:graphic>
              </wp:anchor>
            </w:drawing>
          </mc:Choice>
          <mc:Fallback>
            <w:pict>
              <v:oval w14:anchorId="14721C96" id="Elipse 87" o:spid="_x0000_s1040" style="position:absolute;left:0;text-align:left;margin-left:0;margin-top:104pt;width:123.45pt;height:44.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" fillcolor="#3e7fcd" strokecolor="#4a7dba">
                <v:fill color2="#96c0ff" angle="180" focus="100%" type="gradient">
                  <o:fill v:ext="view" type="gradientUnscaled"/>
                </v:fill>
                <v:stroke startarrowwidth="narrow" startarrowlength="short" endarrowwidth="narrow" endarrowlength="short"/>
                <v:textbox inset="2.53958mm,1.2694mm,2.53958mm,1.2694mm">
                  <w:txbxContent>
                    <w:p w14:paraId="5EB22F96" w14:textId="77777777" w:rsidR="00FA1A58" w:rsidRDefault="00000000">
                      <w:pPr>
                        <w:spacing w:line="275" w:lineRule="auto"/>
                        <w:jc w:val="center"/>
                        <w:textDirection w:val="btLr"/>
                      </w:pPr>
                      <w:r>
                        <w:rPr>
                          <w:color w:val="000000"/>
                        </w:rPr>
                        <w:t>Estado</w:t>
                      </w:r>
                    </w:p>
                  </w:txbxContent>
                </v:textbox>
              </v:oval>
            </w:pict>
          </mc:Fallback>
        </mc:AlternateContent>
      </w:r>
      <w:r>
        <w:rPr>
          <w:noProof/>
        </w:rPr>
        <mc:AlternateContent>
          <mc:Choice Requires="wps">
            <w:drawing>
              <wp:anchor distT="0" distB="0" distL="114300" distR="114300" simplePos="0" relativeHeight="251662336" behindDoc="0" locked="0" layoutInCell="1" hidden="0" allowOverlap="1" wp14:anchorId="63C82447" wp14:editId="10249322">
                <wp:simplePos x="0" y="0"/>
                <wp:positionH relativeFrom="column">
                  <wp:posOffset>1</wp:posOffset>
                </wp:positionH>
                <wp:positionV relativeFrom="paragraph">
                  <wp:posOffset>2489200</wp:posOffset>
                </wp:positionV>
                <wp:extent cx="1567777" cy="560854"/>
                <wp:effectExtent l="0" t="0" r="0" b="0"/>
                <wp:wrapNone/>
                <wp:docPr id="88" name="Elipse 88"/>
                <wp:cNvGraphicFramePr/>
                <a:graphic xmlns:a="http://schemas.openxmlformats.org/drawingml/2006/main">
                  <a:graphicData uri="http://schemas.microsoft.com/office/word/2010/wordprocessingShape">
                    <wps:wsp>
                      <wps:cNvSpPr/>
                      <wps:spPr>
                        <a:xfrm>
                          <a:off x="4566874" y="3504336"/>
                          <a:ext cx="1558252" cy="551329"/>
                        </a:xfrm>
                        <a:prstGeom prst="ellipse">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09BEDAD4" w14:textId="77777777" w:rsidR="00FA1A58" w:rsidRDefault="00000000">
                            <w:pPr>
                              <w:spacing w:line="275" w:lineRule="auto"/>
                              <w:jc w:val="center"/>
                              <w:textDirection w:val="btLr"/>
                            </w:pPr>
                            <w:r>
                              <w:rPr>
                                <w:color w:val="000000"/>
                              </w:rPr>
                              <w:t>Objetivo</w:t>
                            </w:r>
                          </w:p>
                        </w:txbxContent>
                      </wps:txbx>
                      <wps:bodyPr spcFirstLastPara="1" wrap="square" lIns="91425" tIns="45700" rIns="91425" bIns="45700" anchor="ctr" anchorCtr="0">
                        <a:noAutofit/>
                      </wps:bodyPr>
                    </wps:wsp>
                  </a:graphicData>
                </a:graphic>
              </wp:anchor>
            </w:drawing>
          </mc:Choice>
          <mc:Fallback>
            <w:pict>
              <v:oval w14:anchorId="63C82447" id="Elipse 88" o:spid="_x0000_s1041" style="position:absolute;left:0;text-align:left;margin-left:0;margin-top:196pt;width:123.45pt;height:44.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" fillcolor="#3e7fcd" strokecolor="#4a7dba">
                <v:fill color2="#96c0ff" angle="180" focus="100%" type="gradient">
                  <o:fill v:ext="view" type="gradientUnscaled"/>
                </v:fill>
                <v:stroke startarrowwidth="narrow" startarrowlength="short" endarrowwidth="narrow" endarrowlength="short"/>
                <v:textbox inset="2.53958mm,1.2694mm,2.53958mm,1.2694mm">
                  <w:txbxContent>
                    <w:p w14:paraId="09BEDAD4" w14:textId="77777777" w:rsidR="00FA1A58" w:rsidRDefault="00000000">
                      <w:pPr>
                        <w:spacing w:line="275" w:lineRule="auto"/>
                        <w:jc w:val="center"/>
                        <w:textDirection w:val="btLr"/>
                      </w:pPr>
                      <w:r>
                        <w:rPr>
                          <w:color w:val="000000"/>
                        </w:rPr>
                        <w:t>Objetivo</w:t>
                      </w:r>
                    </w:p>
                  </w:txbxContent>
                </v:textbox>
              </v:oval>
            </w:pict>
          </mc:Fallback>
        </mc:AlternateContent>
      </w:r>
    </w:p>
    <w:p w14:paraId="00000133" w14:textId="77777777" w:rsidR="00FA1A58" w:rsidRDefault="00FA1A58">
      <w:pPr>
        <w:pBdr>
          <w:top w:val="nil"/>
          <w:left w:val="nil"/>
          <w:bottom w:val="nil"/>
          <w:right w:val="nil"/>
          <w:between w:val="nil"/>
        </w:pBdr>
        <w:jc w:val="both"/>
        <w:rPr>
          <w:sz w:val="20"/>
          <w:szCs w:val="20"/>
        </w:rPr>
      </w:pPr>
    </w:p>
    <w:p w14:paraId="00000134" w14:textId="77777777" w:rsidR="00FA1A58" w:rsidRDefault="00000000">
      <w:pPr>
        <w:spacing w:after="200" w:line="240" w:lineRule="auto"/>
        <w:jc w:val="center"/>
        <w:rPr>
          <w:i/>
          <w:color w:val="1F497D"/>
          <w:sz w:val="18"/>
          <w:szCs w:val="18"/>
        </w:rPr>
      </w:pPr>
      <w:r>
        <w:rPr>
          <w:i/>
          <w:color w:val="1F497D"/>
          <w:sz w:val="18"/>
          <w:szCs w:val="18"/>
        </w:rPr>
        <w:t xml:space="preserve">Tabla 5. </w:t>
      </w:r>
    </w:p>
    <w:p w14:paraId="00000135" w14:textId="77777777" w:rsidR="00FA1A58" w:rsidRDefault="00FA1A58">
      <w:pPr>
        <w:spacing w:after="200" w:line="240" w:lineRule="auto"/>
        <w:jc w:val="center"/>
        <w:rPr>
          <w:i/>
          <w:color w:val="1F497D"/>
          <w:sz w:val="18"/>
          <w:szCs w:val="18"/>
        </w:rPr>
      </w:pPr>
    </w:p>
    <w:p w14:paraId="00000136" w14:textId="77777777" w:rsidR="00FA1A58" w:rsidRDefault="00FA1A58">
      <w:pPr>
        <w:spacing w:after="200" w:line="240" w:lineRule="auto"/>
        <w:jc w:val="center"/>
        <w:rPr>
          <w:i/>
          <w:color w:val="1F497D"/>
          <w:sz w:val="18"/>
          <w:szCs w:val="18"/>
        </w:rPr>
      </w:pPr>
    </w:p>
    <w:p w14:paraId="00000137" w14:textId="77777777" w:rsidR="00FA1A58" w:rsidRDefault="00FA1A58">
      <w:pPr>
        <w:spacing w:after="200" w:line="240" w:lineRule="auto"/>
        <w:jc w:val="center"/>
        <w:rPr>
          <w:i/>
          <w:color w:val="1F497D"/>
          <w:sz w:val="18"/>
          <w:szCs w:val="18"/>
        </w:rPr>
      </w:pPr>
    </w:p>
    <w:p w14:paraId="00000138" w14:textId="77777777" w:rsidR="00FA1A58" w:rsidRDefault="00FA1A58">
      <w:pPr>
        <w:spacing w:after="200" w:line="240" w:lineRule="auto"/>
        <w:jc w:val="center"/>
        <w:rPr>
          <w:i/>
          <w:color w:val="1F497D"/>
          <w:sz w:val="18"/>
          <w:szCs w:val="18"/>
        </w:rPr>
      </w:pPr>
    </w:p>
    <w:p w14:paraId="00000139" w14:textId="77777777" w:rsidR="00FA1A58" w:rsidRDefault="00FA1A58">
      <w:pPr>
        <w:spacing w:after="200" w:line="240" w:lineRule="auto"/>
        <w:jc w:val="center"/>
        <w:rPr>
          <w:i/>
          <w:color w:val="1F497D"/>
          <w:sz w:val="18"/>
          <w:szCs w:val="18"/>
        </w:rPr>
      </w:pPr>
    </w:p>
    <w:p w14:paraId="0000013A" w14:textId="77777777" w:rsidR="00FA1A58" w:rsidRDefault="00FA1A58">
      <w:pPr>
        <w:spacing w:after="200" w:line="240" w:lineRule="auto"/>
        <w:jc w:val="center"/>
        <w:rPr>
          <w:i/>
          <w:color w:val="1F497D"/>
          <w:sz w:val="18"/>
          <w:szCs w:val="18"/>
        </w:rPr>
      </w:pPr>
    </w:p>
    <w:p w14:paraId="0000013B" w14:textId="77777777" w:rsidR="00FA1A58" w:rsidRDefault="00FA1A58">
      <w:pPr>
        <w:spacing w:after="200" w:line="240" w:lineRule="auto"/>
        <w:jc w:val="center"/>
        <w:rPr>
          <w:i/>
          <w:color w:val="1F497D"/>
          <w:sz w:val="18"/>
          <w:szCs w:val="18"/>
        </w:rPr>
      </w:pPr>
    </w:p>
    <w:p w14:paraId="0000013C" w14:textId="77777777" w:rsidR="00FA1A58" w:rsidRDefault="00FA1A58">
      <w:pPr>
        <w:spacing w:after="200" w:line="240" w:lineRule="auto"/>
        <w:jc w:val="center"/>
        <w:rPr>
          <w:i/>
          <w:color w:val="1F497D"/>
          <w:sz w:val="18"/>
          <w:szCs w:val="18"/>
        </w:rPr>
      </w:pPr>
    </w:p>
    <w:p w14:paraId="0000013D" w14:textId="77777777" w:rsidR="00FA1A58" w:rsidRDefault="00FA1A58">
      <w:pPr>
        <w:spacing w:after="200" w:line="240" w:lineRule="auto"/>
        <w:jc w:val="center"/>
        <w:rPr>
          <w:i/>
          <w:color w:val="1F497D"/>
          <w:sz w:val="18"/>
          <w:szCs w:val="18"/>
        </w:rPr>
      </w:pPr>
    </w:p>
    <w:p w14:paraId="0000013E" w14:textId="77777777" w:rsidR="00FA1A58" w:rsidRDefault="00FA1A58">
      <w:pPr>
        <w:spacing w:after="200" w:line="240" w:lineRule="auto"/>
        <w:jc w:val="center"/>
        <w:rPr>
          <w:i/>
          <w:color w:val="1F497D"/>
          <w:sz w:val="18"/>
          <w:szCs w:val="18"/>
        </w:rPr>
      </w:pPr>
    </w:p>
    <w:p w14:paraId="0000013F" w14:textId="77777777" w:rsidR="00FA1A58" w:rsidRDefault="00FA1A58">
      <w:pPr>
        <w:spacing w:after="200" w:line="240" w:lineRule="auto"/>
        <w:jc w:val="center"/>
        <w:rPr>
          <w:i/>
          <w:color w:val="1F497D"/>
          <w:sz w:val="18"/>
          <w:szCs w:val="18"/>
        </w:rPr>
      </w:pPr>
    </w:p>
    <w:p w14:paraId="00000140" w14:textId="77777777" w:rsidR="00FA1A58" w:rsidRDefault="00000000">
      <w:pPr>
        <w:pBdr>
          <w:top w:val="nil"/>
          <w:left w:val="nil"/>
          <w:bottom w:val="nil"/>
          <w:right w:val="nil"/>
          <w:between w:val="nil"/>
        </w:pBdr>
        <w:spacing w:after="200" w:line="240" w:lineRule="auto"/>
        <w:jc w:val="both"/>
        <w:rPr>
          <w:sz w:val="20"/>
          <w:szCs w:val="20"/>
        </w:rPr>
      </w:pPr>
      <w:r>
        <w:rPr>
          <w:sz w:val="20"/>
          <w:szCs w:val="20"/>
        </w:rPr>
        <w:t xml:space="preserve">A continuación, se muestra el ejemplo de la estructura en </w:t>
      </w:r>
      <w:r>
        <w:rPr>
          <w:i/>
          <w:sz w:val="20"/>
          <w:szCs w:val="20"/>
        </w:rPr>
        <w:t>Excel</w:t>
      </w:r>
      <w:r>
        <w:rPr>
          <w:sz w:val="20"/>
          <w:szCs w:val="20"/>
        </w:rPr>
        <w:t xml:space="preserve"> de una matriz de trazabilidad.</w:t>
      </w:r>
    </w:p>
    <w:p w14:paraId="00000141" w14:textId="77777777" w:rsidR="00FA1A58" w:rsidRDefault="00000000">
      <w:pPr>
        <w:spacing w:after="200" w:line="240" w:lineRule="auto"/>
        <w:jc w:val="center"/>
        <w:rPr>
          <w:sz w:val="20"/>
          <w:szCs w:val="20"/>
        </w:rPr>
      </w:pPr>
      <w:r>
        <w:rPr>
          <w:i/>
          <w:color w:val="1F497D"/>
          <w:sz w:val="18"/>
          <w:szCs w:val="18"/>
        </w:rPr>
        <w:t>Tabla 5. Ejemplo de la estructura de una matriz de trazabilidad.</w:t>
      </w:r>
    </w:p>
    <w:tbl>
      <w:tblPr>
        <w:tblStyle w:val="af9"/>
        <w:tblW w:w="1020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
        <w:gridCol w:w="810"/>
        <w:gridCol w:w="993"/>
        <w:gridCol w:w="567"/>
        <w:gridCol w:w="567"/>
        <w:gridCol w:w="387"/>
        <w:gridCol w:w="605"/>
        <w:gridCol w:w="908"/>
        <w:gridCol w:w="706"/>
        <w:gridCol w:w="896"/>
        <w:gridCol w:w="1034"/>
        <w:gridCol w:w="708"/>
        <w:gridCol w:w="851"/>
        <w:gridCol w:w="850"/>
      </w:tblGrid>
      <w:tr w:rsidR="00FA1A58" w14:paraId="79DDA252" w14:textId="77777777">
        <w:tc>
          <w:tcPr>
            <w:tcW w:w="2689" w:type="dxa"/>
            <w:gridSpan w:val="4"/>
            <w:vAlign w:val="center"/>
          </w:tcPr>
          <w:p w14:paraId="00000142" w14:textId="77777777" w:rsidR="00FA1A58" w:rsidRDefault="00000000">
            <w:pPr>
              <w:jc w:val="center"/>
              <w:rPr>
                <w:sz w:val="20"/>
                <w:szCs w:val="20"/>
              </w:rPr>
            </w:pPr>
            <w:r>
              <w:rPr>
                <w:sz w:val="20"/>
                <w:szCs w:val="20"/>
              </w:rPr>
              <w:t>IDENTIFICACIÓN</w:t>
            </w:r>
          </w:p>
        </w:tc>
        <w:tc>
          <w:tcPr>
            <w:tcW w:w="2467" w:type="dxa"/>
            <w:gridSpan w:val="4"/>
            <w:vAlign w:val="center"/>
          </w:tcPr>
          <w:p w14:paraId="00000146" w14:textId="77777777" w:rsidR="00FA1A58" w:rsidRDefault="00000000">
            <w:pPr>
              <w:jc w:val="center"/>
              <w:rPr>
                <w:sz w:val="20"/>
                <w:szCs w:val="20"/>
              </w:rPr>
            </w:pPr>
            <w:r>
              <w:rPr>
                <w:sz w:val="20"/>
                <w:szCs w:val="20"/>
              </w:rPr>
              <w:t>ESTADO</w:t>
            </w:r>
          </w:p>
        </w:tc>
        <w:tc>
          <w:tcPr>
            <w:tcW w:w="2636" w:type="dxa"/>
            <w:gridSpan w:val="3"/>
            <w:vAlign w:val="center"/>
          </w:tcPr>
          <w:p w14:paraId="0000014A" w14:textId="77777777" w:rsidR="00FA1A58" w:rsidRDefault="00000000">
            <w:pPr>
              <w:jc w:val="center"/>
              <w:rPr>
                <w:sz w:val="20"/>
                <w:szCs w:val="20"/>
              </w:rPr>
            </w:pPr>
            <w:r>
              <w:rPr>
                <w:sz w:val="20"/>
                <w:szCs w:val="20"/>
              </w:rPr>
              <w:t>CARACTERÍSTICAS</w:t>
            </w:r>
          </w:p>
        </w:tc>
        <w:tc>
          <w:tcPr>
            <w:tcW w:w="2409" w:type="dxa"/>
            <w:gridSpan w:val="3"/>
            <w:vAlign w:val="center"/>
          </w:tcPr>
          <w:p w14:paraId="0000014D" w14:textId="77777777" w:rsidR="00FA1A58" w:rsidRDefault="00000000">
            <w:pPr>
              <w:jc w:val="center"/>
              <w:rPr>
                <w:sz w:val="20"/>
                <w:szCs w:val="20"/>
              </w:rPr>
            </w:pPr>
            <w:r>
              <w:rPr>
                <w:sz w:val="20"/>
                <w:szCs w:val="20"/>
              </w:rPr>
              <w:t>OBJETIVO</w:t>
            </w:r>
          </w:p>
        </w:tc>
      </w:tr>
      <w:tr w:rsidR="00FA1A58" w14:paraId="46A9238B" w14:textId="77777777">
        <w:tc>
          <w:tcPr>
            <w:tcW w:w="319" w:type="dxa"/>
            <w:vAlign w:val="center"/>
          </w:tcPr>
          <w:p w14:paraId="00000150" w14:textId="77777777" w:rsidR="00FA1A58" w:rsidRDefault="00000000">
            <w:pPr>
              <w:jc w:val="center"/>
              <w:rPr>
                <w:sz w:val="11"/>
                <w:szCs w:val="11"/>
              </w:rPr>
            </w:pPr>
            <w:r>
              <w:rPr>
                <w:sz w:val="11"/>
                <w:szCs w:val="11"/>
              </w:rPr>
              <w:t>Id</w:t>
            </w:r>
          </w:p>
        </w:tc>
        <w:tc>
          <w:tcPr>
            <w:tcW w:w="810" w:type="dxa"/>
            <w:vAlign w:val="center"/>
          </w:tcPr>
          <w:p w14:paraId="00000151" w14:textId="77777777" w:rsidR="00FA1A58" w:rsidRDefault="00000000">
            <w:pPr>
              <w:jc w:val="center"/>
              <w:rPr>
                <w:sz w:val="11"/>
                <w:szCs w:val="11"/>
              </w:rPr>
            </w:pPr>
            <w:r>
              <w:rPr>
                <w:sz w:val="11"/>
                <w:szCs w:val="11"/>
              </w:rPr>
              <w:t>Código. Jerárquico</w:t>
            </w:r>
          </w:p>
        </w:tc>
        <w:tc>
          <w:tcPr>
            <w:tcW w:w="993" w:type="dxa"/>
            <w:vAlign w:val="center"/>
          </w:tcPr>
          <w:p w14:paraId="00000152" w14:textId="77777777" w:rsidR="00FA1A58" w:rsidRDefault="00000000">
            <w:pPr>
              <w:jc w:val="center"/>
              <w:rPr>
                <w:sz w:val="11"/>
                <w:szCs w:val="11"/>
              </w:rPr>
            </w:pPr>
            <w:r>
              <w:rPr>
                <w:sz w:val="11"/>
                <w:szCs w:val="11"/>
              </w:rPr>
              <w:t>Descripción</w:t>
            </w:r>
          </w:p>
        </w:tc>
        <w:tc>
          <w:tcPr>
            <w:tcW w:w="567" w:type="dxa"/>
            <w:vAlign w:val="center"/>
          </w:tcPr>
          <w:p w14:paraId="00000153" w14:textId="77777777" w:rsidR="00FA1A58" w:rsidRDefault="00000000">
            <w:pPr>
              <w:jc w:val="center"/>
              <w:rPr>
                <w:sz w:val="11"/>
                <w:szCs w:val="11"/>
              </w:rPr>
            </w:pPr>
            <w:r>
              <w:rPr>
                <w:sz w:val="11"/>
                <w:szCs w:val="11"/>
              </w:rPr>
              <w:t>Tipo</w:t>
            </w:r>
          </w:p>
        </w:tc>
        <w:tc>
          <w:tcPr>
            <w:tcW w:w="567" w:type="dxa"/>
            <w:vAlign w:val="center"/>
          </w:tcPr>
          <w:p w14:paraId="00000154" w14:textId="77777777" w:rsidR="00FA1A58" w:rsidRDefault="00000000">
            <w:pPr>
              <w:jc w:val="center"/>
              <w:rPr>
                <w:sz w:val="11"/>
                <w:szCs w:val="11"/>
              </w:rPr>
            </w:pPr>
            <w:r>
              <w:rPr>
                <w:sz w:val="11"/>
                <w:szCs w:val="11"/>
              </w:rPr>
              <w:t>Versión</w:t>
            </w:r>
          </w:p>
        </w:tc>
        <w:tc>
          <w:tcPr>
            <w:tcW w:w="387" w:type="dxa"/>
            <w:vAlign w:val="center"/>
          </w:tcPr>
          <w:p w14:paraId="00000155" w14:textId="77777777" w:rsidR="00FA1A58" w:rsidRDefault="00000000">
            <w:pPr>
              <w:jc w:val="center"/>
              <w:rPr>
                <w:sz w:val="11"/>
                <w:szCs w:val="11"/>
              </w:rPr>
            </w:pPr>
            <w:r>
              <w:rPr>
                <w:sz w:val="11"/>
                <w:szCs w:val="11"/>
              </w:rPr>
              <w:t>Estado</w:t>
            </w:r>
          </w:p>
        </w:tc>
        <w:tc>
          <w:tcPr>
            <w:tcW w:w="605" w:type="dxa"/>
            <w:vAlign w:val="center"/>
          </w:tcPr>
          <w:p w14:paraId="00000156" w14:textId="77777777" w:rsidR="00FA1A58" w:rsidRDefault="00000000">
            <w:pPr>
              <w:jc w:val="center"/>
              <w:rPr>
                <w:sz w:val="11"/>
                <w:szCs w:val="11"/>
              </w:rPr>
            </w:pPr>
            <w:r>
              <w:rPr>
                <w:sz w:val="11"/>
                <w:szCs w:val="11"/>
              </w:rPr>
              <w:t>Fecha de estado</w:t>
            </w:r>
          </w:p>
        </w:tc>
        <w:tc>
          <w:tcPr>
            <w:tcW w:w="908" w:type="dxa"/>
            <w:vAlign w:val="center"/>
          </w:tcPr>
          <w:p w14:paraId="00000157" w14:textId="77777777" w:rsidR="00FA1A58" w:rsidRDefault="00000000">
            <w:pPr>
              <w:jc w:val="center"/>
              <w:rPr>
                <w:sz w:val="11"/>
                <w:szCs w:val="11"/>
              </w:rPr>
            </w:pPr>
            <w:r>
              <w:rPr>
                <w:sz w:val="11"/>
                <w:szCs w:val="11"/>
              </w:rPr>
              <w:t>Responsable</w:t>
            </w:r>
          </w:p>
        </w:tc>
        <w:tc>
          <w:tcPr>
            <w:tcW w:w="706" w:type="dxa"/>
            <w:vAlign w:val="center"/>
          </w:tcPr>
          <w:p w14:paraId="00000158" w14:textId="77777777" w:rsidR="00FA1A58" w:rsidRDefault="00000000">
            <w:pPr>
              <w:jc w:val="center"/>
              <w:rPr>
                <w:sz w:val="11"/>
                <w:szCs w:val="11"/>
              </w:rPr>
            </w:pPr>
            <w:r>
              <w:rPr>
                <w:sz w:val="11"/>
                <w:szCs w:val="11"/>
              </w:rPr>
              <w:t>Prioridad</w:t>
            </w:r>
          </w:p>
        </w:tc>
        <w:tc>
          <w:tcPr>
            <w:tcW w:w="896" w:type="dxa"/>
            <w:vAlign w:val="center"/>
          </w:tcPr>
          <w:p w14:paraId="00000159" w14:textId="77777777" w:rsidR="00FA1A58" w:rsidRDefault="00000000">
            <w:pPr>
              <w:jc w:val="center"/>
              <w:rPr>
                <w:sz w:val="11"/>
                <w:szCs w:val="11"/>
              </w:rPr>
            </w:pPr>
            <w:r>
              <w:rPr>
                <w:sz w:val="11"/>
                <w:szCs w:val="11"/>
              </w:rPr>
              <w:t>Complejidad</w:t>
            </w:r>
          </w:p>
        </w:tc>
        <w:tc>
          <w:tcPr>
            <w:tcW w:w="1034" w:type="dxa"/>
            <w:vAlign w:val="center"/>
          </w:tcPr>
          <w:p w14:paraId="0000015A" w14:textId="77777777" w:rsidR="00FA1A58" w:rsidRDefault="00000000">
            <w:pPr>
              <w:jc w:val="center"/>
              <w:rPr>
                <w:sz w:val="11"/>
                <w:szCs w:val="11"/>
              </w:rPr>
            </w:pPr>
            <w:r>
              <w:rPr>
                <w:sz w:val="11"/>
                <w:szCs w:val="11"/>
              </w:rPr>
              <w:t>Grado de cumplimiento</w:t>
            </w:r>
          </w:p>
        </w:tc>
        <w:tc>
          <w:tcPr>
            <w:tcW w:w="708" w:type="dxa"/>
            <w:vAlign w:val="center"/>
          </w:tcPr>
          <w:p w14:paraId="0000015B" w14:textId="77777777" w:rsidR="00FA1A58" w:rsidRDefault="00000000">
            <w:pPr>
              <w:jc w:val="center"/>
              <w:rPr>
                <w:sz w:val="11"/>
                <w:szCs w:val="11"/>
              </w:rPr>
            </w:pPr>
            <w:r>
              <w:rPr>
                <w:sz w:val="11"/>
                <w:szCs w:val="11"/>
              </w:rPr>
              <w:t>Objetivo</w:t>
            </w:r>
          </w:p>
        </w:tc>
        <w:tc>
          <w:tcPr>
            <w:tcW w:w="851" w:type="dxa"/>
            <w:vAlign w:val="center"/>
          </w:tcPr>
          <w:p w14:paraId="0000015C" w14:textId="77777777" w:rsidR="00FA1A58" w:rsidRDefault="00000000">
            <w:pPr>
              <w:jc w:val="center"/>
              <w:rPr>
                <w:sz w:val="11"/>
                <w:szCs w:val="11"/>
              </w:rPr>
            </w:pPr>
            <w:r>
              <w:rPr>
                <w:sz w:val="11"/>
                <w:szCs w:val="11"/>
              </w:rPr>
              <w:t>Necesidad del negocio</w:t>
            </w:r>
          </w:p>
        </w:tc>
        <w:tc>
          <w:tcPr>
            <w:tcW w:w="850" w:type="dxa"/>
            <w:vAlign w:val="center"/>
          </w:tcPr>
          <w:p w14:paraId="0000015D" w14:textId="77777777" w:rsidR="00FA1A58" w:rsidRDefault="00000000">
            <w:pPr>
              <w:jc w:val="center"/>
              <w:rPr>
                <w:sz w:val="11"/>
                <w:szCs w:val="11"/>
              </w:rPr>
            </w:pPr>
            <w:r>
              <w:rPr>
                <w:sz w:val="11"/>
                <w:szCs w:val="11"/>
              </w:rPr>
              <w:t>Entregable</w:t>
            </w:r>
          </w:p>
        </w:tc>
      </w:tr>
      <w:tr w:rsidR="00FA1A58" w14:paraId="61C559CB" w14:textId="77777777">
        <w:tc>
          <w:tcPr>
            <w:tcW w:w="319" w:type="dxa"/>
          </w:tcPr>
          <w:p w14:paraId="0000015E" w14:textId="77777777" w:rsidR="00FA1A58" w:rsidRDefault="00FA1A58">
            <w:pPr>
              <w:jc w:val="both"/>
              <w:rPr>
                <w:sz w:val="20"/>
                <w:szCs w:val="20"/>
              </w:rPr>
            </w:pPr>
          </w:p>
        </w:tc>
        <w:tc>
          <w:tcPr>
            <w:tcW w:w="810" w:type="dxa"/>
          </w:tcPr>
          <w:p w14:paraId="0000015F" w14:textId="77777777" w:rsidR="00FA1A58" w:rsidRDefault="00FA1A58">
            <w:pPr>
              <w:jc w:val="both"/>
              <w:rPr>
                <w:sz w:val="20"/>
                <w:szCs w:val="20"/>
              </w:rPr>
            </w:pPr>
          </w:p>
        </w:tc>
        <w:tc>
          <w:tcPr>
            <w:tcW w:w="993" w:type="dxa"/>
          </w:tcPr>
          <w:p w14:paraId="00000160" w14:textId="77777777" w:rsidR="00FA1A58" w:rsidRDefault="00FA1A58">
            <w:pPr>
              <w:jc w:val="both"/>
              <w:rPr>
                <w:sz w:val="20"/>
                <w:szCs w:val="20"/>
              </w:rPr>
            </w:pPr>
          </w:p>
        </w:tc>
        <w:tc>
          <w:tcPr>
            <w:tcW w:w="567" w:type="dxa"/>
          </w:tcPr>
          <w:p w14:paraId="00000161" w14:textId="77777777" w:rsidR="00FA1A58" w:rsidRDefault="00FA1A58">
            <w:pPr>
              <w:jc w:val="both"/>
              <w:rPr>
                <w:sz w:val="20"/>
                <w:szCs w:val="20"/>
              </w:rPr>
            </w:pPr>
          </w:p>
        </w:tc>
        <w:tc>
          <w:tcPr>
            <w:tcW w:w="567" w:type="dxa"/>
          </w:tcPr>
          <w:p w14:paraId="00000162" w14:textId="77777777" w:rsidR="00FA1A58" w:rsidRDefault="00FA1A58">
            <w:pPr>
              <w:jc w:val="both"/>
              <w:rPr>
                <w:sz w:val="20"/>
                <w:szCs w:val="20"/>
              </w:rPr>
            </w:pPr>
          </w:p>
        </w:tc>
        <w:tc>
          <w:tcPr>
            <w:tcW w:w="387" w:type="dxa"/>
          </w:tcPr>
          <w:p w14:paraId="00000163" w14:textId="77777777" w:rsidR="00FA1A58" w:rsidRDefault="00FA1A58">
            <w:pPr>
              <w:jc w:val="both"/>
              <w:rPr>
                <w:sz w:val="20"/>
                <w:szCs w:val="20"/>
              </w:rPr>
            </w:pPr>
          </w:p>
        </w:tc>
        <w:tc>
          <w:tcPr>
            <w:tcW w:w="605" w:type="dxa"/>
          </w:tcPr>
          <w:p w14:paraId="00000164" w14:textId="77777777" w:rsidR="00FA1A58" w:rsidRDefault="00FA1A58">
            <w:pPr>
              <w:jc w:val="both"/>
              <w:rPr>
                <w:sz w:val="20"/>
                <w:szCs w:val="20"/>
              </w:rPr>
            </w:pPr>
          </w:p>
        </w:tc>
        <w:tc>
          <w:tcPr>
            <w:tcW w:w="908" w:type="dxa"/>
          </w:tcPr>
          <w:p w14:paraId="00000165" w14:textId="77777777" w:rsidR="00FA1A58" w:rsidRDefault="00FA1A58">
            <w:pPr>
              <w:jc w:val="both"/>
              <w:rPr>
                <w:sz w:val="20"/>
                <w:szCs w:val="20"/>
              </w:rPr>
            </w:pPr>
          </w:p>
        </w:tc>
        <w:tc>
          <w:tcPr>
            <w:tcW w:w="706" w:type="dxa"/>
          </w:tcPr>
          <w:p w14:paraId="00000166" w14:textId="77777777" w:rsidR="00FA1A58" w:rsidRDefault="00FA1A58">
            <w:pPr>
              <w:jc w:val="both"/>
              <w:rPr>
                <w:sz w:val="20"/>
                <w:szCs w:val="20"/>
              </w:rPr>
            </w:pPr>
          </w:p>
        </w:tc>
        <w:tc>
          <w:tcPr>
            <w:tcW w:w="896" w:type="dxa"/>
          </w:tcPr>
          <w:p w14:paraId="00000167" w14:textId="77777777" w:rsidR="00FA1A58" w:rsidRDefault="00FA1A58">
            <w:pPr>
              <w:jc w:val="both"/>
              <w:rPr>
                <w:sz w:val="20"/>
                <w:szCs w:val="20"/>
              </w:rPr>
            </w:pPr>
          </w:p>
        </w:tc>
        <w:tc>
          <w:tcPr>
            <w:tcW w:w="1034" w:type="dxa"/>
          </w:tcPr>
          <w:p w14:paraId="00000168" w14:textId="77777777" w:rsidR="00FA1A58" w:rsidRDefault="00FA1A58">
            <w:pPr>
              <w:jc w:val="both"/>
              <w:rPr>
                <w:sz w:val="20"/>
                <w:szCs w:val="20"/>
              </w:rPr>
            </w:pPr>
          </w:p>
        </w:tc>
        <w:tc>
          <w:tcPr>
            <w:tcW w:w="708" w:type="dxa"/>
          </w:tcPr>
          <w:p w14:paraId="00000169" w14:textId="77777777" w:rsidR="00FA1A58" w:rsidRDefault="00FA1A58">
            <w:pPr>
              <w:jc w:val="both"/>
              <w:rPr>
                <w:sz w:val="20"/>
                <w:szCs w:val="20"/>
              </w:rPr>
            </w:pPr>
          </w:p>
        </w:tc>
        <w:tc>
          <w:tcPr>
            <w:tcW w:w="851" w:type="dxa"/>
          </w:tcPr>
          <w:p w14:paraId="0000016A" w14:textId="77777777" w:rsidR="00FA1A58" w:rsidRDefault="00FA1A58">
            <w:pPr>
              <w:jc w:val="both"/>
              <w:rPr>
                <w:sz w:val="20"/>
                <w:szCs w:val="20"/>
              </w:rPr>
            </w:pPr>
          </w:p>
        </w:tc>
        <w:tc>
          <w:tcPr>
            <w:tcW w:w="850" w:type="dxa"/>
          </w:tcPr>
          <w:p w14:paraId="0000016B" w14:textId="77777777" w:rsidR="00FA1A58" w:rsidRDefault="00FA1A58">
            <w:pPr>
              <w:jc w:val="both"/>
              <w:rPr>
                <w:sz w:val="20"/>
                <w:szCs w:val="20"/>
              </w:rPr>
            </w:pPr>
          </w:p>
        </w:tc>
      </w:tr>
      <w:tr w:rsidR="00FA1A58" w14:paraId="6B12B9D4" w14:textId="77777777">
        <w:tc>
          <w:tcPr>
            <w:tcW w:w="319" w:type="dxa"/>
          </w:tcPr>
          <w:p w14:paraId="0000016C" w14:textId="77777777" w:rsidR="00FA1A58" w:rsidRDefault="00FA1A58">
            <w:pPr>
              <w:jc w:val="both"/>
              <w:rPr>
                <w:sz w:val="20"/>
                <w:szCs w:val="20"/>
              </w:rPr>
            </w:pPr>
          </w:p>
        </w:tc>
        <w:tc>
          <w:tcPr>
            <w:tcW w:w="810" w:type="dxa"/>
          </w:tcPr>
          <w:p w14:paraId="0000016D" w14:textId="77777777" w:rsidR="00FA1A58" w:rsidRDefault="00FA1A58">
            <w:pPr>
              <w:jc w:val="both"/>
              <w:rPr>
                <w:sz w:val="20"/>
                <w:szCs w:val="20"/>
              </w:rPr>
            </w:pPr>
          </w:p>
        </w:tc>
        <w:tc>
          <w:tcPr>
            <w:tcW w:w="993" w:type="dxa"/>
          </w:tcPr>
          <w:p w14:paraId="0000016E" w14:textId="77777777" w:rsidR="00FA1A58" w:rsidRDefault="00FA1A58">
            <w:pPr>
              <w:jc w:val="both"/>
              <w:rPr>
                <w:sz w:val="20"/>
                <w:szCs w:val="20"/>
              </w:rPr>
            </w:pPr>
          </w:p>
        </w:tc>
        <w:tc>
          <w:tcPr>
            <w:tcW w:w="567" w:type="dxa"/>
          </w:tcPr>
          <w:p w14:paraId="0000016F" w14:textId="77777777" w:rsidR="00FA1A58" w:rsidRDefault="00FA1A58">
            <w:pPr>
              <w:jc w:val="both"/>
              <w:rPr>
                <w:sz w:val="20"/>
                <w:szCs w:val="20"/>
              </w:rPr>
            </w:pPr>
          </w:p>
        </w:tc>
        <w:tc>
          <w:tcPr>
            <w:tcW w:w="567" w:type="dxa"/>
          </w:tcPr>
          <w:p w14:paraId="00000170" w14:textId="77777777" w:rsidR="00FA1A58" w:rsidRDefault="00FA1A58">
            <w:pPr>
              <w:jc w:val="both"/>
              <w:rPr>
                <w:sz w:val="20"/>
                <w:szCs w:val="20"/>
              </w:rPr>
            </w:pPr>
          </w:p>
        </w:tc>
        <w:tc>
          <w:tcPr>
            <w:tcW w:w="387" w:type="dxa"/>
          </w:tcPr>
          <w:p w14:paraId="00000171" w14:textId="77777777" w:rsidR="00FA1A58" w:rsidRDefault="00FA1A58">
            <w:pPr>
              <w:jc w:val="both"/>
              <w:rPr>
                <w:sz w:val="20"/>
                <w:szCs w:val="20"/>
              </w:rPr>
            </w:pPr>
          </w:p>
        </w:tc>
        <w:tc>
          <w:tcPr>
            <w:tcW w:w="605" w:type="dxa"/>
          </w:tcPr>
          <w:p w14:paraId="00000172" w14:textId="77777777" w:rsidR="00FA1A58" w:rsidRDefault="00FA1A58">
            <w:pPr>
              <w:jc w:val="both"/>
              <w:rPr>
                <w:sz w:val="20"/>
                <w:szCs w:val="20"/>
              </w:rPr>
            </w:pPr>
          </w:p>
        </w:tc>
        <w:tc>
          <w:tcPr>
            <w:tcW w:w="908" w:type="dxa"/>
          </w:tcPr>
          <w:p w14:paraId="00000173" w14:textId="77777777" w:rsidR="00FA1A58" w:rsidRDefault="00FA1A58">
            <w:pPr>
              <w:jc w:val="both"/>
              <w:rPr>
                <w:sz w:val="20"/>
                <w:szCs w:val="20"/>
              </w:rPr>
            </w:pPr>
          </w:p>
        </w:tc>
        <w:tc>
          <w:tcPr>
            <w:tcW w:w="706" w:type="dxa"/>
          </w:tcPr>
          <w:p w14:paraId="00000174" w14:textId="77777777" w:rsidR="00FA1A58" w:rsidRDefault="00FA1A58">
            <w:pPr>
              <w:jc w:val="both"/>
              <w:rPr>
                <w:sz w:val="20"/>
                <w:szCs w:val="20"/>
              </w:rPr>
            </w:pPr>
          </w:p>
        </w:tc>
        <w:tc>
          <w:tcPr>
            <w:tcW w:w="896" w:type="dxa"/>
          </w:tcPr>
          <w:p w14:paraId="00000175" w14:textId="77777777" w:rsidR="00FA1A58" w:rsidRDefault="00FA1A58">
            <w:pPr>
              <w:jc w:val="both"/>
              <w:rPr>
                <w:sz w:val="20"/>
                <w:szCs w:val="20"/>
              </w:rPr>
            </w:pPr>
          </w:p>
        </w:tc>
        <w:tc>
          <w:tcPr>
            <w:tcW w:w="1034" w:type="dxa"/>
          </w:tcPr>
          <w:p w14:paraId="00000176" w14:textId="77777777" w:rsidR="00FA1A58" w:rsidRDefault="00FA1A58">
            <w:pPr>
              <w:jc w:val="both"/>
              <w:rPr>
                <w:sz w:val="20"/>
                <w:szCs w:val="20"/>
              </w:rPr>
            </w:pPr>
          </w:p>
        </w:tc>
        <w:tc>
          <w:tcPr>
            <w:tcW w:w="708" w:type="dxa"/>
          </w:tcPr>
          <w:p w14:paraId="00000177" w14:textId="77777777" w:rsidR="00FA1A58" w:rsidRDefault="00FA1A58">
            <w:pPr>
              <w:jc w:val="both"/>
              <w:rPr>
                <w:sz w:val="20"/>
                <w:szCs w:val="20"/>
              </w:rPr>
            </w:pPr>
          </w:p>
        </w:tc>
        <w:tc>
          <w:tcPr>
            <w:tcW w:w="851" w:type="dxa"/>
          </w:tcPr>
          <w:p w14:paraId="00000178" w14:textId="77777777" w:rsidR="00FA1A58" w:rsidRDefault="00FA1A58">
            <w:pPr>
              <w:jc w:val="both"/>
              <w:rPr>
                <w:sz w:val="20"/>
                <w:szCs w:val="20"/>
              </w:rPr>
            </w:pPr>
          </w:p>
        </w:tc>
        <w:tc>
          <w:tcPr>
            <w:tcW w:w="850" w:type="dxa"/>
          </w:tcPr>
          <w:p w14:paraId="00000179" w14:textId="77777777" w:rsidR="00FA1A58" w:rsidRDefault="00FA1A58">
            <w:pPr>
              <w:jc w:val="both"/>
              <w:rPr>
                <w:sz w:val="20"/>
                <w:szCs w:val="20"/>
              </w:rPr>
            </w:pPr>
          </w:p>
        </w:tc>
      </w:tr>
      <w:tr w:rsidR="00FA1A58" w14:paraId="486FE83C" w14:textId="77777777">
        <w:tc>
          <w:tcPr>
            <w:tcW w:w="319" w:type="dxa"/>
          </w:tcPr>
          <w:p w14:paraId="0000017A" w14:textId="77777777" w:rsidR="00FA1A58" w:rsidRDefault="00FA1A58">
            <w:pPr>
              <w:jc w:val="both"/>
              <w:rPr>
                <w:sz w:val="20"/>
                <w:szCs w:val="20"/>
              </w:rPr>
            </w:pPr>
          </w:p>
        </w:tc>
        <w:tc>
          <w:tcPr>
            <w:tcW w:w="810" w:type="dxa"/>
          </w:tcPr>
          <w:p w14:paraId="0000017B" w14:textId="77777777" w:rsidR="00FA1A58" w:rsidRDefault="00FA1A58">
            <w:pPr>
              <w:jc w:val="both"/>
              <w:rPr>
                <w:sz w:val="20"/>
                <w:szCs w:val="20"/>
              </w:rPr>
            </w:pPr>
          </w:p>
        </w:tc>
        <w:tc>
          <w:tcPr>
            <w:tcW w:w="993" w:type="dxa"/>
          </w:tcPr>
          <w:p w14:paraId="0000017C" w14:textId="77777777" w:rsidR="00FA1A58" w:rsidRDefault="00FA1A58">
            <w:pPr>
              <w:jc w:val="both"/>
              <w:rPr>
                <w:sz w:val="20"/>
                <w:szCs w:val="20"/>
              </w:rPr>
            </w:pPr>
          </w:p>
        </w:tc>
        <w:tc>
          <w:tcPr>
            <w:tcW w:w="567" w:type="dxa"/>
          </w:tcPr>
          <w:p w14:paraId="0000017D" w14:textId="77777777" w:rsidR="00FA1A58" w:rsidRDefault="00FA1A58">
            <w:pPr>
              <w:jc w:val="both"/>
              <w:rPr>
                <w:sz w:val="20"/>
                <w:szCs w:val="20"/>
              </w:rPr>
            </w:pPr>
          </w:p>
        </w:tc>
        <w:tc>
          <w:tcPr>
            <w:tcW w:w="567" w:type="dxa"/>
          </w:tcPr>
          <w:p w14:paraId="0000017E" w14:textId="77777777" w:rsidR="00FA1A58" w:rsidRDefault="00FA1A58">
            <w:pPr>
              <w:jc w:val="both"/>
              <w:rPr>
                <w:sz w:val="20"/>
                <w:szCs w:val="20"/>
              </w:rPr>
            </w:pPr>
          </w:p>
        </w:tc>
        <w:tc>
          <w:tcPr>
            <w:tcW w:w="387" w:type="dxa"/>
          </w:tcPr>
          <w:p w14:paraId="0000017F" w14:textId="77777777" w:rsidR="00FA1A58" w:rsidRDefault="00FA1A58">
            <w:pPr>
              <w:jc w:val="both"/>
              <w:rPr>
                <w:sz w:val="20"/>
                <w:szCs w:val="20"/>
              </w:rPr>
            </w:pPr>
          </w:p>
        </w:tc>
        <w:tc>
          <w:tcPr>
            <w:tcW w:w="605" w:type="dxa"/>
          </w:tcPr>
          <w:p w14:paraId="00000180" w14:textId="77777777" w:rsidR="00FA1A58" w:rsidRDefault="00FA1A58">
            <w:pPr>
              <w:jc w:val="both"/>
              <w:rPr>
                <w:sz w:val="20"/>
                <w:szCs w:val="20"/>
              </w:rPr>
            </w:pPr>
          </w:p>
        </w:tc>
        <w:tc>
          <w:tcPr>
            <w:tcW w:w="908" w:type="dxa"/>
          </w:tcPr>
          <w:p w14:paraId="00000181" w14:textId="77777777" w:rsidR="00FA1A58" w:rsidRDefault="00FA1A58">
            <w:pPr>
              <w:jc w:val="both"/>
              <w:rPr>
                <w:sz w:val="20"/>
                <w:szCs w:val="20"/>
              </w:rPr>
            </w:pPr>
          </w:p>
        </w:tc>
        <w:tc>
          <w:tcPr>
            <w:tcW w:w="706" w:type="dxa"/>
          </w:tcPr>
          <w:p w14:paraId="00000182" w14:textId="77777777" w:rsidR="00FA1A58" w:rsidRDefault="00FA1A58">
            <w:pPr>
              <w:jc w:val="both"/>
              <w:rPr>
                <w:sz w:val="20"/>
                <w:szCs w:val="20"/>
              </w:rPr>
            </w:pPr>
          </w:p>
        </w:tc>
        <w:tc>
          <w:tcPr>
            <w:tcW w:w="896" w:type="dxa"/>
          </w:tcPr>
          <w:p w14:paraId="00000183" w14:textId="77777777" w:rsidR="00FA1A58" w:rsidRDefault="00FA1A58">
            <w:pPr>
              <w:jc w:val="both"/>
              <w:rPr>
                <w:sz w:val="20"/>
                <w:szCs w:val="20"/>
              </w:rPr>
            </w:pPr>
          </w:p>
        </w:tc>
        <w:tc>
          <w:tcPr>
            <w:tcW w:w="1034" w:type="dxa"/>
          </w:tcPr>
          <w:p w14:paraId="00000184" w14:textId="77777777" w:rsidR="00FA1A58" w:rsidRDefault="00FA1A58">
            <w:pPr>
              <w:jc w:val="both"/>
              <w:rPr>
                <w:sz w:val="20"/>
                <w:szCs w:val="20"/>
              </w:rPr>
            </w:pPr>
          </w:p>
        </w:tc>
        <w:tc>
          <w:tcPr>
            <w:tcW w:w="708" w:type="dxa"/>
          </w:tcPr>
          <w:p w14:paraId="00000185" w14:textId="77777777" w:rsidR="00FA1A58" w:rsidRDefault="00FA1A58">
            <w:pPr>
              <w:jc w:val="both"/>
              <w:rPr>
                <w:sz w:val="20"/>
                <w:szCs w:val="20"/>
              </w:rPr>
            </w:pPr>
          </w:p>
        </w:tc>
        <w:tc>
          <w:tcPr>
            <w:tcW w:w="851" w:type="dxa"/>
          </w:tcPr>
          <w:p w14:paraId="00000186" w14:textId="77777777" w:rsidR="00FA1A58" w:rsidRDefault="00FA1A58">
            <w:pPr>
              <w:jc w:val="both"/>
              <w:rPr>
                <w:sz w:val="20"/>
                <w:szCs w:val="20"/>
              </w:rPr>
            </w:pPr>
          </w:p>
        </w:tc>
        <w:tc>
          <w:tcPr>
            <w:tcW w:w="850" w:type="dxa"/>
          </w:tcPr>
          <w:p w14:paraId="00000187" w14:textId="77777777" w:rsidR="00FA1A58" w:rsidRDefault="00FA1A58">
            <w:pPr>
              <w:jc w:val="both"/>
              <w:rPr>
                <w:sz w:val="20"/>
                <w:szCs w:val="20"/>
              </w:rPr>
            </w:pPr>
          </w:p>
        </w:tc>
      </w:tr>
      <w:tr w:rsidR="00FA1A58" w14:paraId="082D2722" w14:textId="77777777">
        <w:tc>
          <w:tcPr>
            <w:tcW w:w="319" w:type="dxa"/>
          </w:tcPr>
          <w:p w14:paraId="00000188" w14:textId="77777777" w:rsidR="00FA1A58" w:rsidRDefault="00FA1A58">
            <w:pPr>
              <w:jc w:val="both"/>
              <w:rPr>
                <w:sz w:val="20"/>
                <w:szCs w:val="20"/>
              </w:rPr>
            </w:pPr>
          </w:p>
        </w:tc>
        <w:tc>
          <w:tcPr>
            <w:tcW w:w="810" w:type="dxa"/>
          </w:tcPr>
          <w:p w14:paraId="00000189" w14:textId="77777777" w:rsidR="00FA1A58" w:rsidRDefault="00FA1A58">
            <w:pPr>
              <w:jc w:val="both"/>
              <w:rPr>
                <w:sz w:val="20"/>
                <w:szCs w:val="20"/>
              </w:rPr>
            </w:pPr>
          </w:p>
        </w:tc>
        <w:tc>
          <w:tcPr>
            <w:tcW w:w="993" w:type="dxa"/>
          </w:tcPr>
          <w:p w14:paraId="0000018A" w14:textId="77777777" w:rsidR="00FA1A58" w:rsidRDefault="00FA1A58">
            <w:pPr>
              <w:jc w:val="both"/>
              <w:rPr>
                <w:sz w:val="20"/>
                <w:szCs w:val="20"/>
              </w:rPr>
            </w:pPr>
          </w:p>
        </w:tc>
        <w:tc>
          <w:tcPr>
            <w:tcW w:w="567" w:type="dxa"/>
          </w:tcPr>
          <w:p w14:paraId="0000018B" w14:textId="77777777" w:rsidR="00FA1A58" w:rsidRDefault="00FA1A58">
            <w:pPr>
              <w:jc w:val="both"/>
              <w:rPr>
                <w:sz w:val="20"/>
                <w:szCs w:val="20"/>
              </w:rPr>
            </w:pPr>
          </w:p>
        </w:tc>
        <w:tc>
          <w:tcPr>
            <w:tcW w:w="567" w:type="dxa"/>
          </w:tcPr>
          <w:p w14:paraId="0000018C" w14:textId="77777777" w:rsidR="00FA1A58" w:rsidRDefault="00FA1A58">
            <w:pPr>
              <w:jc w:val="both"/>
              <w:rPr>
                <w:sz w:val="20"/>
                <w:szCs w:val="20"/>
              </w:rPr>
            </w:pPr>
          </w:p>
        </w:tc>
        <w:tc>
          <w:tcPr>
            <w:tcW w:w="387" w:type="dxa"/>
          </w:tcPr>
          <w:p w14:paraId="0000018D" w14:textId="77777777" w:rsidR="00FA1A58" w:rsidRDefault="00FA1A58">
            <w:pPr>
              <w:jc w:val="both"/>
              <w:rPr>
                <w:sz w:val="20"/>
                <w:szCs w:val="20"/>
              </w:rPr>
            </w:pPr>
          </w:p>
        </w:tc>
        <w:tc>
          <w:tcPr>
            <w:tcW w:w="605" w:type="dxa"/>
          </w:tcPr>
          <w:p w14:paraId="0000018E" w14:textId="77777777" w:rsidR="00FA1A58" w:rsidRDefault="00FA1A58">
            <w:pPr>
              <w:jc w:val="both"/>
              <w:rPr>
                <w:sz w:val="20"/>
                <w:szCs w:val="20"/>
              </w:rPr>
            </w:pPr>
          </w:p>
        </w:tc>
        <w:tc>
          <w:tcPr>
            <w:tcW w:w="908" w:type="dxa"/>
          </w:tcPr>
          <w:p w14:paraId="0000018F" w14:textId="77777777" w:rsidR="00FA1A58" w:rsidRDefault="00FA1A58">
            <w:pPr>
              <w:jc w:val="both"/>
              <w:rPr>
                <w:sz w:val="20"/>
                <w:szCs w:val="20"/>
              </w:rPr>
            </w:pPr>
          </w:p>
        </w:tc>
        <w:tc>
          <w:tcPr>
            <w:tcW w:w="706" w:type="dxa"/>
          </w:tcPr>
          <w:p w14:paraId="00000190" w14:textId="77777777" w:rsidR="00FA1A58" w:rsidRDefault="00FA1A58">
            <w:pPr>
              <w:jc w:val="both"/>
              <w:rPr>
                <w:sz w:val="20"/>
                <w:szCs w:val="20"/>
              </w:rPr>
            </w:pPr>
          </w:p>
        </w:tc>
        <w:tc>
          <w:tcPr>
            <w:tcW w:w="896" w:type="dxa"/>
          </w:tcPr>
          <w:p w14:paraId="00000191" w14:textId="77777777" w:rsidR="00FA1A58" w:rsidRDefault="00FA1A58">
            <w:pPr>
              <w:jc w:val="both"/>
              <w:rPr>
                <w:sz w:val="20"/>
                <w:szCs w:val="20"/>
              </w:rPr>
            </w:pPr>
          </w:p>
        </w:tc>
        <w:tc>
          <w:tcPr>
            <w:tcW w:w="1034" w:type="dxa"/>
          </w:tcPr>
          <w:p w14:paraId="00000192" w14:textId="77777777" w:rsidR="00FA1A58" w:rsidRDefault="00FA1A58">
            <w:pPr>
              <w:jc w:val="both"/>
              <w:rPr>
                <w:sz w:val="20"/>
                <w:szCs w:val="20"/>
              </w:rPr>
            </w:pPr>
          </w:p>
        </w:tc>
        <w:tc>
          <w:tcPr>
            <w:tcW w:w="708" w:type="dxa"/>
          </w:tcPr>
          <w:p w14:paraId="00000193" w14:textId="77777777" w:rsidR="00FA1A58" w:rsidRDefault="00FA1A58">
            <w:pPr>
              <w:jc w:val="both"/>
              <w:rPr>
                <w:sz w:val="20"/>
                <w:szCs w:val="20"/>
              </w:rPr>
            </w:pPr>
          </w:p>
        </w:tc>
        <w:tc>
          <w:tcPr>
            <w:tcW w:w="851" w:type="dxa"/>
          </w:tcPr>
          <w:p w14:paraId="00000194" w14:textId="77777777" w:rsidR="00FA1A58" w:rsidRDefault="00FA1A58">
            <w:pPr>
              <w:jc w:val="both"/>
              <w:rPr>
                <w:sz w:val="20"/>
                <w:szCs w:val="20"/>
              </w:rPr>
            </w:pPr>
          </w:p>
        </w:tc>
        <w:tc>
          <w:tcPr>
            <w:tcW w:w="850" w:type="dxa"/>
          </w:tcPr>
          <w:p w14:paraId="00000195" w14:textId="77777777" w:rsidR="00FA1A58" w:rsidRDefault="00FA1A58">
            <w:pPr>
              <w:keepNext/>
              <w:jc w:val="both"/>
              <w:rPr>
                <w:sz w:val="20"/>
                <w:szCs w:val="20"/>
              </w:rPr>
            </w:pPr>
          </w:p>
        </w:tc>
      </w:tr>
    </w:tbl>
    <w:p w14:paraId="00000196" w14:textId="77777777" w:rsidR="00FA1A58" w:rsidRDefault="00000000">
      <w:pPr>
        <w:pBdr>
          <w:top w:val="nil"/>
          <w:left w:val="nil"/>
          <w:bottom w:val="nil"/>
          <w:right w:val="nil"/>
          <w:between w:val="nil"/>
        </w:pBdr>
        <w:spacing w:after="200" w:line="240" w:lineRule="auto"/>
        <w:jc w:val="center"/>
        <w:rPr>
          <w:i/>
          <w:color w:val="1F497D"/>
          <w:sz w:val="20"/>
          <w:szCs w:val="20"/>
        </w:rPr>
      </w:pPr>
      <w:r>
        <w:rPr>
          <w:i/>
          <w:color w:val="1F497D"/>
          <w:sz w:val="18"/>
          <w:szCs w:val="18"/>
        </w:rPr>
        <w:t>Nota: tomado de (Pantaleo, 2018).</w:t>
      </w:r>
    </w:p>
    <w:p w14:paraId="00000197" w14:textId="77777777" w:rsidR="00FA1A58" w:rsidRDefault="00000000">
      <w:pPr>
        <w:jc w:val="both"/>
        <w:rPr>
          <w:sz w:val="20"/>
          <w:szCs w:val="20"/>
        </w:rPr>
      </w:pPr>
      <w:r>
        <w:rPr>
          <w:sz w:val="20"/>
          <w:szCs w:val="20"/>
        </w:rPr>
        <w:t xml:space="preserve">Al construir una matriz de trazabilidad se deben usar los campos que considere útiles para el proyecto, no todos los proyectos son iguales y la estructura definida para uno puede no resultar conveniente para otro proyecto. </w:t>
      </w:r>
      <w:r>
        <w:rPr>
          <w:b/>
          <w:sz w:val="20"/>
          <w:szCs w:val="20"/>
        </w:rPr>
        <w:t>Cuando se usa, esta matriz debe permanecer actualizada a lo largo del ciclo de vida de construcción del proyecto</w:t>
      </w:r>
      <w:r>
        <w:rPr>
          <w:sz w:val="20"/>
          <w:szCs w:val="20"/>
        </w:rPr>
        <w:t>.</w:t>
      </w:r>
    </w:p>
    <w:p w14:paraId="00000198" w14:textId="77777777" w:rsidR="00FA1A58" w:rsidRDefault="00FA1A58">
      <w:pPr>
        <w:jc w:val="both"/>
        <w:rPr>
          <w:sz w:val="20"/>
          <w:szCs w:val="20"/>
        </w:rPr>
      </w:pPr>
    </w:p>
    <w:p w14:paraId="000001A3" w14:textId="77777777" w:rsidR="00FA1A58" w:rsidRDefault="00FA1A58">
      <w:pPr>
        <w:rPr>
          <w:b/>
          <w:sz w:val="20"/>
          <w:szCs w:val="20"/>
        </w:rPr>
      </w:pPr>
    </w:p>
    <w:p w14:paraId="000001A4" w14:textId="77777777" w:rsidR="00FA1A58" w:rsidRDefault="00000000">
      <w:pPr>
        <w:numPr>
          <w:ilvl w:val="0"/>
          <w:numId w:val="8"/>
        </w:numPr>
        <w:pBdr>
          <w:top w:val="nil"/>
          <w:left w:val="nil"/>
          <w:bottom w:val="nil"/>
          <w:right w:val="nil"/>
          <w:between w:val="nil"/>
        </w:pBdr>
        <w:rPr>
          <w:b/>
          <w:color w:val="000000"/>
          <w:sz w:val="20"/>
          <w:szCs w:val="20"/>
        </w:rPr>
      </w:pPr>
      <w:r>
        <w:rPr>
          <w:b/>
          <w:color w:val="000000"/>
          <w:sz w:val="20"/>
          <w:szCs w:val="20"/>
        </w:rPr>
        <w:t>Especificación de requisitos</w:t>
      </w:r>
    </w:p>
    <w:p w14:paraId="000001A5" w14:textId="77777777" w:rsidR="00FA1A58" w:rsidRDefault="00FA1A58">
      <w:pPr>
        <w:rPr>
          <w:sz w:val="20"/>
          <w:szCs w:val="20"/>
        </w:rPr>
      </w:pPr>
    </w:p>
    <w:p w14:paraId="000001A6" w14:textId="77777777" w:rsidR="00FA1A58" w:rsidRDefault="00000000">
      <w:pPr>
        <w:rPr>
          <w:sz w:val="20"/>
          <w:szCs w:val="20"/>
        </w:rPr>
      </w:pPr>
      <w:r>
        <w:rPr>
          <w:sz w:val="20"/>
          <w:szCs w:val="20"/>
        </w:rPr>
        <w:t>En esta sección se describen algunos estándares y/o técnicas que pueden ser usadas por las organizaciones para describir formalmente cada uno de los requisitos del sistema.</w:t>
      </w:r>
    </w:p>
    <w:p w14:paraId="000001A7" w14:textId="77777777" w:rsidR="00FA1A58" w:rsidRDefault="00FA1A58">
      <w:pPr>
        <w:rPr>
          <w:sz w:val="20"/>
          <w:szCs w:val="20"/>
        </w:rPr>
      </w:pPr>
    </w:p>
    <w:p w14:paraId="000001A8" w14:textId="77777777" w:rsidR="00FA1A58" w:rsidRDefault="00000000">
      <w:pPr>
        <w:numPr>
          <w:ilvl w:val="1"/>
          <w:numId w:val="8"/>
        </w:numPr>
        <w:pBdr>
          <w:top w:val="nil"/>
          <w:left w:val="nil"/>
          <w:bottom w:val="nil"/>
          <w:right w:val="nil"/>
          <w:between w:val="nil"/>
        </w:pBdr>
        <w:rPr>
          <w:b/>
          <w:color w:val="000000"/>
          <w:sz w:val="20"/>
          <w:szCs w:val="20"/>
        </w:rPr>
      </w:pPr>
      <w:r>
        <w:rPr>
          <w:b/>
          <w:color w:val="000000"/>
          <w:sz w:val="20"/>
          <w:szCs w:val="20"/>
        </w:rPr>
        <w:t>Estándar IEEE 830.</w:t>
      </w:r>
    </w:p>
    <w:p w14:paraId="000001A9" w14:textId="77777777" w:rsidR="00FA1A58" w:rsidRDefault="00FA1A58">
      <w:pPr>
        <w:rPr>
          <w:sz w:val="20"/>
          <w:szCs w:val="20"/>
        </w:rPr>
      </w:pPr>
    </w:p>
    <w:p w14:paraId="000001AA" w14:textId="77777777" w:rsidR="00FA1A58" w:rsidRDefault="00000000">
      <w:pPr>
        <w:jc w:val="both"/>
        <w:rPr>
          <w:sz w:val="20"/>
          <w:szCs w:val="20"/>
        </w:rPr>
      </w:pPr>
      <w:r>
        <w:rPr>
          <w:sz w:val="20"/>
          <w:szCs w:val="20"/>
        </w:rPr>
        <w:t>El estándar IEEE 830 presenta un conjunto de prácticas recomendadas para la redacción de un documento de especificación de requerimientos mejor conocido como SRS. Este documento está dividido por secciones donde cada una de ellas aborda aspectos particulares. A continuación, se describe de forma general algunos de los elementos que conforman este documento (IEEE 830-1998).</w:t>
      </w:r>
    </w:p>
    <w:p w14:paraId="000001AB" w14:textId="77777777" w:rsidR="00FA1A58" w:rsidRDefault="00FA1A58">
      <w:pPr>
        <w:jc w:val="both"/>
        <w:rPr>
          <w:sz w:val="20"/>
          <w:szCs w:val="20"/>
        </w:rPr>
      </w:pPr>
    </w:p>
    <w:p w14:paraId="000001AC" w14:textId="77777777" w:rsidR="00FA1A58" w:rsidRDefault="00000000">
      <w:pPr>
        <w:jc w:val="both"/>
        <w:rPr>
          <w:sz w:val="20"/>
          <w:szCs w:val="20"/>
        </w:rPr>
      </w:pPr>
      <w:sdt>
        <w:sdtPr>
          <w:tag w:val="goog_rdk_5"/>
          <w:id w:val="-1903829641"/>
        </w:sdtPr>
        <w:sdtContent/>
      </w:sdt>
      <w:r>
        <w:rPr>
          <w:sz w:val="20"/>
          <w:szCs w:val="20"/>
        </w:rPr>
        <w:t>En primer lugar, se encuentra la sesión de introducción, la cual cuenta con los siguientes elementos:</w:t>
      </w:r>
    </w:p>
    <w:p w14:paraId="000001AD" w14:textId="77777777" w:rsidR="00FA1A58" w:rsidRDefault="00000000">
      <w:pPr>
        <w:numPr>
          <w:ilvl w:val="0"/>
          <w:numId w:val="12"/>
        </w:numPr>
        <w:pBdr>
          <w:top w:val="nil"/>
          <w:left w:val="nil"/>
          <w:bottom w:val="nil"/>
          <w:right w:val="nil"/>
          <w:between w:val="nil"/>
        </w:pBdr>
        <w:jc w:val="both"/>
        <w:rPr>
          <w:color w:val="000000"/>
          <w:sz w:val="20"/>
          <w:szCs w:val="20"/>
        </w:rPr>
      </w:pPr>
      <w:r>
        <w:rPr>
          <w:color w:val="000000"/>
          <w:sz w:val="20"/>
          <w:szCs w:val="20"/>
        </w:rPr>
        <w:t xml:space="preserve">Propósito: indica a </w:t>
      </w:r>
      <w:r>
        <w:rPr>
          <w:sz w:val="20"/>
          <w:szCs w:val="20"/>
        </w:rPr>
        <w:t>qué</w:t>
      </w:r>
      <w:r>
        <w:rPr>
          <w:color w:val="000000"/>
          <w:sz w:val="20"/>
          <w:szCs w:val="20"/>
        </w:rPr>
        <w:t xml:space="preserve"> parte del público va dirigido el documento y cuál es su propósito.</w:t>
      </w:r>
    </w:p>
    <w:p w14:paraId="000001AE" w14:textId="77777777" w:rsidR="00FA1A58" w:rsidRDefault="00000000">
      <w:pPr>
        <w:numPr>
          <w:ilvl w:val="0"/>
          <w:numId w:val="12"/>
        </w:numPr>
        <w:pBdr>
          <w:top w:val="nil"/>
          <w:left w:val="nil"/>
          <w:bottom w:val="nil"/>
          <w:right w:val="nil"/>
          <w:between w:val="nil"/>
        </w:pBdr>
        <w:jc w:val="both"/>
        <w:rPr>
          <w:color w:val="000000"/>
          <w:sz w:val="20"/>
          <w:szCs w:val="20"/>
        </w:rPr>
      </w:pPr>
      <w:r>
        <w:rPr>
          <w:color w:val="000000"/>
          <w:sz w:val="20"/>
          <w:szCs w:val="20"/>
        </w:rPr>
        <w:t xml:space="preserve">Ámbito del sistema: se explica el nombre asignado al proyecto, su funcionamiento, beneficios percibidos y objetivos alcanzables con el proyecto. También indica que </w:t>
      </w:r>
      <w:r>
        <w:rPr>
          <w:sz w:val="20"/>
          <w:szCs w:val="20"/>
        </w:rPr>
        <w:t>está</w:t>
      </w:r>
      <w:r>
        <w:rPr>
          <w:color w:val="000000"/>
          <w:sz w:val="20"/>
          <w:szCs w:val="20"/>
        </w:rPr>
        <w:t xml:space="preserve"> por fuera del alcance.</w:t>
      </w:r>
    </w:p>
    <w:p w14:paraId="000001AF" w14:textId="77777777" w:rsidR="00FA1A58" w:rsidRDefault="00000000">
      <w:pPr>
        <w:numPr>
          <w:ilvl w:val="0"/>
          <w:numId w:val="12"/>
        </w:numPr>
        <w:pBdr>
          <w:top w:val="nil"/>
          <w:left w:val="nil"/>
          <w:bottom w:val="nil"/>
          <w:right w:val="nil"/>
          <w:between w:val="nil"/>
        </w:pBdr>
        <w:jc w:val="both"/>
        <w:rPr>
          <w:color w:val="000000"/>
          <w:sz w:val="20"/>
          <w:szCs w:val="20"/>
        </w:rPr>
      </w:pPr>
      <w:r>
        <w:rPr>
          <w:color w:val="000000"/>
          <w:sz w:val="20"/>
          <w:szCs w:val="20"/>
        </w:rPr>
        <w:t>Definiciones, acrónimos y abreviaturas: se especifica el significado de algunas palabras que pueden ser difíciles de entender y cuales han sido abreviadas.</w:t>
      </w:r>
    </w:p>
    <w:p w14:paraId="000001B0" w14:textId="77777777" w:rsidR="00FA1A58" w:rsidRDefault="00000000">
      <w:pPr>
        <w:numPr>
          <w:ilvl w:val="0"/>
          <w:numId w:val="12"/>
        </w:numPr>
        <w:pBdr>
          <w:top w:val="nil"/>
          <w:left w:val="nil"/>
          <w:bottom w:val="nil"/>
          <w:right w:val="nil"/>
          <w:between w:val="nil"/>
        </w:pBdr>
        <w:jc w:val="both"/>
        <w:rPr>
          <w:color w:val="000000"/>
          <w:sz w:val="20"/>
          <w:szCs w:val="20"/>
        </w:rPr>
      </w:pPr>
      <w:r>
        <w:rPr>
          <w:color w:val="000000"/>
          <w:sz w:val="20"/>
          <w:szCs w:val="20"/>
        </w:rPr>
        <w:t>Referencias: se indican todas las fuentes externas utilizadas para la construcción del documento.</w:t>
      </w:r>
    </w:p>
    <w:p w14:paraId="000001B1" w14:textId="77777777" w:rsidR="00FA1A58" w:rsidRDefault="00FA1A58">
      <w:pPr>
        <w:jc w:val="both"/>
        <w:rPr>
          <w:sz w:val="20"/>
          <w:szCs w:val="20"/>
        </w:rPr>
      </w:pPr>
    </w:p>
    <w:p w14:paraId="000001B2" w14:textId="77777777" w:rsidR="00FA1A58" w:rsidRDefault="00000000">
      <w:pPr>
        <w:jc w:val="both"/>
        <w:rPr>
          <w:sz w:val="20"/>
          <w:szCs w:val="20"/>
        </w:rPr>
      </w:pPr>
      <w:r>
        <w:rPr>
          <w:sz w:val="20"/>
          <w:szCs w:val="20"/>
        </w:rPr>
        <w:t>En segundo lugar, se encuentra la sesión de descripción general sobre los factores generales que afectan al producto y sus requerimientos. Esta sesión se subdivide en:</w:t>
      </w:r>
    </w:p>
    <w:p w14:paraId="000001B3" w14:textId="77777777" w:rsidR="00FA1A58" w:rsidRDefault="00000000">
      <w:pPr>
        <w:numPr>
          <w:ilvl w:val="0"/>
          <w:numId w:val="1"/>
        </w:numPr>
        <w:pBdr>
          <w:top w:val="nil"/>
          <w:left w:val="nil"/>
          <w:bottom w:val="nil"/>
          <w:right w:val="nil"/>
          <w:between w:val="nil"/>
        </w:pBdr>
        <w:jc w:val="both"/>
        <w:rPr>
          <w:color w:val="000000"/>
          <w:sz w:val="20"/>
          <w:szCs w:val="20"/>
        </w:rPr>
      </w:pPr>
      <w:r>
        <w:rPr>
          <w:color w:val="000000"/>
          <w:sz w:val="20"/>
          <w:szCs w:val="20"/>
        </w:rPr>
        <w:t>Perspectiva del producto: pone el producto en perspectiva con otros productos o proyectos relacionados.</w:t>
      </w:r>
    </w:p>
    <w:p w14:paraId="000001B4" w14:textId="77777777" w:rsidR="00FA1A58" w:rsidRDefault="00000000">
      <w:pPr>
        <w:numPr>
          <w:ilvl w:val="0"/>
          <w:numId w:val="1"/>
        </w:numPr>
        <w:pBdr>
          <w:top w:val="nil"/>
          <w:left w:val="nil"/>
          <w:bottom w:val="nil"/>
          <w:right w:val="nil"/>
          <w:between w:val="nil"/>
        </w:pBdr>
        <w:jc w:val="both"/>
        <w:rPr>
          <w:color w:val="000000"/>
          <w:sz w:val="20"/>
          <w:szCs w:val="20"/>
        </w:rPr>
      </w:pPr>
      <w:r>
        <w:rPr>
          <w:color w:val="000000"/>
          <w:sz w:val="20"/>
          <w:szCs w:val="20"/>
        </w:rPr>
        <w:t xml:space="preserve">Funciones del producto: resumen de las funciones que el </w:t>
      </w:r>
      <w:r>
        <w:rPr>
          <w:i/>
          <w:color w:val="000000"/>
          <w:sz w:val="20"/>
          <w:szCs w:val="20"/>
        </w:rPr>
        <w:t xml:space="preserve">software </w:t>
      </w:r>
      <w:r>
        <w:rPr>
          <w:sz w:val="20"/>
          <w:szCs w:val="20"/>
        </w:rPr>
        <w:t>realizará</w:t>
      </w:r>
      <w:r>
        <w:rPr>
          <w:color w:val="000000"/>
          <w:sz w:val="20"/>
          <w:szCs w:val="20"/>
        </w:rPr>
        <w:t>.</w:t>
      </w:r>
    </w:p>
    <w:p w14:paraId="000001B5" w14:textId="77777777" w:rsidR="00FA1A58" w:rsidRDefault="00000000">
      <w:pPr>
        <w:numPr>
          <w:ilvl w:val="0"/>
          <w:numId w:val="1"/>
        </w:numPr>
        <w:pBdr>
          <w:top w:val="nil"/>
          <w:left w:val="nil"/>
          <w:bottom w:val="nil"/>
          <w:right w:val="nil"/>
          <w:between w:val="nil"/>
        </w:pBdr>
        <w:jc w:val="both"/>
        <w:rPr>
          <w:color w:val="000000"/>
          <w:sz w:val="20"/>
          <w:szCs w:val="20"/>
        </w:rPr>
      </w:pPr>
      <w:r>
        <w:rPr>
          <w:color w:val="000000"/>
          <w:sz w:val="20"/>
          <w:szCs w:val="20"/>
        </w:rPr>
        <w:t>Características de los usuarios: descripción del usuario del producto incluyendo nivel académico, experiencia en el negocio y experiencia técnica.</w:t>
      </w:r>
    </w:p>
    <w:p w14:paraId="000001B6" w14:textId="77777777" w:rsidR="00FA1A58" w:rsidRDefault="00000000">
      <w:pPr>
        <w:numPr>
          <w:ilvl w:val="0"/>
          <w:numId w:val="1"/>
        </w:numPr>
        <w:pBdr>
          <w:top w:val="nil"/>
          <w:left w:val="nil"/>
          <w:bottom w:val="nil"/>
          <w:right w:val="nil"/>
          <w:between w:val="nil"/>
        </w:pBdr>
        <w:jc w:val="both"/>
        <w:rPr>
          <w:color w:val="000000"/>
          <w:sz w:val="20"/>
          <w:szCs w:val="20"/>
        </w:rPr>
      </w:pPr>
      <w:r>
        <w:rPr>
          <w:color w:val="000000"/>
          <w:sz w:val="20"/>
          <w:szCs w:val="20"/>
        </w:rPr>
        <w:t>Restricciones generales: descripción general de cualquier ítem que limita las opciones de los desarrolladores en el diseño del sistema.</w:t>
      </w:r>
    </w:p>
    <w:p w14:paraId="000001B7" w14:textId="77777777" w:rsidR="00FA1A58" w:rsidRDefault="00000000">
      <w:pPr>
        <w:numPr>
          <w:ilvl w:val="0"/>
          <w:numId w:val="1"/>
        </w:numPr>
        <w:pBdr>
          <w:top w:val="nil"/>
          <w:left w:val="nil"/>
          <w:bottom w:val="nil"/>
          <w:right w:val="nil"/>
          <w:between w:val="nil"/>
        </w:pBdr>
        <w:jc w:val="both"/>
        <w:rPr>
          <w:color w:val="000000"/>
          <w:sz w:val="20"/>
          <w:szCs w:val="20"/>
        </w:rPr>
      </w:pPr>
      <w:r>
        <w:rPr>
          <w:color w:val="000000"/>
          <w:sz w:val="20"/>
          <w:szCs w:val="20"/>
        </w:rPr>
        <w:t>Suposiciones y dependencias: se lista cada uno de los factores que afectan los requerimientos establecidos en el SRS.</w:t>
      </w:r>
    </w:p>
    <w:p w14:paraId="000001B8" w14:textId="77777777" w:rsidR="00FA1A58" w:rsidRDefault="00FA1A58">
      <w:pPr>
        <w:jc w:val="both"/>
        <w:rPr>
          <w:sz w:val="20"/>
          <w:szCs w:val="20"/>
        </w:rPr>
      </w:pPr>
    </w:p>
    <w:p w14:paraId="000001B9" w14:textId="77777777" w:rsidR="00FA1A58" w:rsidRDefault="00000000">
      <w:pPr>
        <w:jc w:val="both"/>
        <w:rPr>
          <w:sz w:val="20"/>
          <w:szCs w:val="20"/>
        </w:rPr>
      </w:pPr>
      <w:r>
        <w:rPr>
          <w:sz w:val="20"/>
          <w:szCs w:val="20"/>
        </w:rPr>
        <w:t xml:space="preserve">En la tercera sesión se encuentra la especificación de requerimientos, la cual es la sesión más larga e importante del documento ya que acá se detallan cada uno de los requerimientos que serán la base para guiar los procesos de diseño, implementación y pruebas del </w:t>
      </w:r>
      <w:r>
        <w:rPr>
          <w:i/>
          <w:sz w:val="20"/>
          <w:szCs w:val="20"/>
        </w:rPr>
        <w:t>software</w:t>
      </w:r>
      <w:r>
        <w:rPr>
          <w:sz w:val="20"/>
          <w:szCs w:val="20"/>
        </w:rPr>
        <w:t>. Cada requerimiento descrito en esta sesión debe cumplir con los siguientes criterios de calidad: corrección, rastreable, no ambiguo, verificable y priorizado.</w:t>
      </w:r>
    </w:p>
    <w:p w14:paraId="000001BA" w14:textId="77777777" w:rsidR="00FA1A58" w:rsidRDefault="00FA1A58">
      <w:pPr>
        <w:jc w:val="both"/>
        <w:rPr>
          <w:sz w:val="20"/>
          <w:szCs w:val="20"/>
        </w:rPr>
      </w:pPr>
    </w:p>
    <w:p w14:paraId="000001BB" w14:textId="77777777" w:rsidR="00FA1A58" w:rsidRDefault="00000000">
      <w:pPr>
        <w:jc w:val="both"/>
        <w:rPr>
          <w:sz w:val="20"/>
          <w:szCs w:val="20"/>
        </w:rPr>
      </w:pPr>
      <w:r>
        <w:rPr>
          <w:sz w:val="20"/>
          <w:szCs w:val="20"/>
        </w:rPr>
        <w:t>Esta sesión se subdivide para presentar primero requerimientos funcionales y luego requerimientos no funcionales. Los requerimientos pueden ser especificados usando el formato de casos de uso para lo cual existe una subsección específica.</w:t>
      </w:r>
    </w:p>
    <w:p w14:paraId="000001BC" w14:textId="77777777" w:rsidR="00FA1A58" w:rsidRDefault="00FA1A58">
      <w:pPr>
        <w:jc w:val="both"/>
        <w:rPr>
          <w:sz w:val="20"/>
          <w:szCs w:val="20"/>
        </w:rPr>
      </w:pPr>
    </w:p>
    <w:p w14:paraId="000001BD" w14:textId="77777777" w:rsidR="00FA1A58" w:rsidRDefault="00000000">
      <w:pPr>
        <w:jc w:val="both"/>
        <w:rPr>
          <w:sz w:val="20"/>
          <w:szCs w:val="20"/>
        </w:rPr>
      </w:pPr>
      <w:r>
        <w:rPr>
          <w:sz w:val="20"/>
          <w:szCs w:val="20"/>
        </w:rPr>
        <w:t>En la cuarta sesión se listan todos los modelos de análisis usados en el desarrollo específico de los requerimientos listados en la sesión anterior, cada modelo va acompañado de una introducción y descripción narrativa. Los modelos propuestos por el estándar son los diagramas de secuencia, diagrama de flujo de datos y diagrama de transición de estados.</w:t>
      </w:r>
    </w:p>
    <w:p w14:paraId="000001BE" w14:textId="77777777" w:rsidR="00FA1A58" w:rsidRDefault="00FA1A58">
      <w:pPr>
        <w:jc w:val="both"/>
        <w:rPr>
          <w:sz w:val="20"/>
          <w:szCs w:val="20"/>
        </w:rPr>
      </w:pPr>
    </w:p>
    <w:p w14:paraId="000001BF" w14:textId="77777777" w:rsidR="00FA1A58" w:rsidRDefault="00000000">
      <w:pPr>
        <w:jc w:val="both"/>
        <w:rPr>
          <w:sz w:val="20"/>
          <w:szCs w:val="20"/>
        </w:rPr>
      </w:pPr>
      <w:r>
        <w:rPr>
          <w:sz w:val="20"/>
          <w:szCs w:val="20"/>
        </w:rPr>
        <w:t>Finalmente, la quinta sesión del documento se centra en identificar y describir el proceso que debe ser usado para la actualización del documento, define quién puede enviar cambios, por cuáles medios y cómo pueden ser aprobados estos cambios.</w:t>
      </w:r>
    </w:p>
    <w:p w14:paraId="000001C0" w14:textId="77777777" w:rsidR="00FA1A58" w:rsidRDefault="00FA1A58">
      <w:pPr>
        <w:jc w:val="both"/>
        <w:rPr>
          <w:sz w:val="20"/>
          <w:szCs w:val="20"/>
        </w:rPr>
      </w:pPr>
    </w:p>
    <w:p w14:paraId="000001C1" w14:textId="77777777" w:rsidR="00FA1A58" w:rsidRDefault="00000000">
      <w:pPr>
        <w:jc w:val="both"/>
        <w:rPr>
          <w:sz w:val="20"/>
          <w:szCs w:val="20"/>
        </w:rPr>
      </w:pPr>
      <w:r>
        <w:rPr>
          <w:sz w:val="20"/>
          <w:szCs w:val="20"/>
        </w:rPr>
        <w:t>La siguiente tabla muestra la estructura base de un documento SRS, indicando cuáles son los apartados principales.</w:t>
      </w:r>
    </w:p>
    <w:p w14:paraId="000001C2" w14:textId="77777777" w:rsidR="00FA1A58" w:rsidRDefault="00000000">
      <w:pPr>
        <w:pBdr>
          <w:top w:val="nil"/>
          <w:left w:val="nil"/>
          <w:bottom w:val="nil"/>
          <w:right w:val="nil"/>
          <w:between w:val="nil"/>
        </w:pBdr>
        <w:spacing w:after="200" w:line="240" w:lineRule="auto"/>
        <w:jc w:val="center"/>
        <w:rPr>
          <w:i/>
          <w:color w:val="1F497D"/>
          <w:sz w:val="20"/>
          <w:szCs w:val="20"/>
        </w:rPr>
      </w:pPr>
      <w:r>
        <w:rPr>
          <w:i/>
          <w:color w:val="1F497D"/>
          <w:sz w:val="18"/>
          <w:szCs w:val="18"/>
        </w:rPr>
        <w:t>Tabla 6. Estructura base de un documento SRS.</w:t>
      </w:r>
    </w:p>
    <w:tbl>
      <w:tblPr>
        <w:tblStyle w:val="afa"/>
        <w:tblW w:w="5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44"/>
      </w:tblGrid>
      <w:tr w:rsidR="00FA1A58" w14:paraId="1999D8AD" w14:textId="77777777">
        <w:trPr>
          <w:trHeight w:val="4220"/>
          <w:jc w:val="center"/>
        </w:trPr>
        <w:tc>
          <w:tcPr>
            <w:tcW w:w="5644" w:type="dxa"/>
          </w:tcPr>
          <w:p w14:paraId="000001C3" w14:textId="77777777" w:rsidR="00FA1A58" w:rsidRDefault="00000000">
            <w:pPr>
              <w:numPr>
                <w:ilvl w:val="0"/>
                <w:numId w:val="5"/>
              </w:numPr>
              <w:pBdr>
                <w:top w:val="nil"/>
                <w:left w:val="nil"/>
                <w:bottom w:val="nil"/>
                <w:right w:val="nil"/>
                <w:between w:val="nil"/>
              </w:pBdr>
              <w:spacing w:line="276" w:lineRule="auto"/>
              <w:rPr>
                <w:color w:val="000000"/>
                <w:sz w:val="20"/>
                <w:szCs w:val="20"/>
              </w:rPr>
            </w:pPr>
            <w:r>
              <w:rPr>
                <w:color w:val="000000"/>
                <w:sz w:val="20"/>
                <w:szCs w:val="20"/>
              </w:rPr>
              <w:lastRenderedPageBreak/>
              <w:t>Introducción</w:t>
            </w:r>
          </w:p>
          <w:p w14:paraId="000001C4" w14:textId="77777777" w:rsidR="00FA1A58" w:rsidRDefault="00000000">
            <w:pPr>
              <w:numPr>
                <w:ilvl w:val="1"/>
                <w:numId w:val="5"/>
              </w:numPr>
              <w:pBdr>
                <w:top w:val="nil"/>
                <w:left w:val="nil"/>
                <w:bottom w:val="nil"/>
                <w:right w:val="nil"/>
                <w:between w:val="nil"/>
              </w:pBdr>
              <w:spacing w:line="276" w:lineRule="auto"/>
              <w:rPr>
                <w:b w:val="0"/>
                <w:i/>
                <w:color w:val="000000"/>
                <w:sz w:val="20"/>
                <w:szCs w:val="20"/>
              </w:rPr>
            </w:pPr>
            <w:r>
              <w:rPr>
                <w:b w:val="0"/>
                <w:i/>
                <w:color w:val="000000"/>
                <w:sz w:val="20"/>
                <w:szCs w:val="20"/>
              </w:rPr>
              <w:t>Propósito</w:t>
            </w:r>
          </w:p>
          <w:p w14:paraId="000001C5" w14:textId="77777777" w:rsidR="00FA1A58" w:rsidRDefault="00000000">
            <w:pPr>
              <w:numPr>
                <w:ilvl w:val="1"/>
                <w:numId w:val="5"/>
              </w:numPr>
              <w:pBdr>
                <w:top w:val="nil"/>
                <w:left w:val="nil"/>
                <w:bottom w:val="nil"/>
                <w:right w:val="nil"/>
                <w:between w:val="nil"/>
              </w:pBdr>
              <w:spacing w:line="276" w:lineRule="auto"/>
              <w:rPr>
                <w:b w:val="0"/>
                <w:i/>
                <w:color w:val="000000"/>
                <w:sz w:val="20"/>
                <w:szCs w:val="20"/>
              </w:rPr>
            </w:pPr>
            <w:r>
              <w:rPr>
                <w:b w:val="0"/>
                <w:i/>
                <w:color w:val="000000"/>
                <w:sz w:val="20"/>
                <w:szCs w:val="20"/>
              </w:rPr>
              <w:t>Ámbito del sistema</w:t>
            </w:r>
          </w:p>
          <w:p w14:paraId="000001C6" w14:textId="77777777" w:rsidR="00FA1A58" w:rsidRDefault="00000000">
            <w:pPr>
              <w:numPr>
                <w:ilvl w:val="1"/>
                <w:numId w:val="5"/>
              </w:numPr>
              <w:pBdr>
                <w:top w:val="nil"/>
                <w:left w:val="nil"/>
                <w:bottom w:val="nil"/>
                <w:right w:val="nil"/>
                <w:between w:val="nil"/>
              </w:pBdr>
              <w:spacing w:line="276" w:lineRule="auto"/>
              <w:rPr>
                <w:b w:val="0"/>
                <w:i/>
                <w:color w:val="000000"/>
                <w:sz w:val="20"/>
                <w:szCs w:val="20"/>
              </w:rPr>
            </w:pPr>
            <w:r>
              <w:rPr>
                <w:b w:val="0"/>
                <w:i/>
                <w:color w:val="000000"/>
                <w:sz w:val="20"/>
                <w:szCs w:val="20"/>
              </w:rPr>
              <w:t>Definiciones, Acrónimos y Abreviaturas</w:t>
            </w:r>
          </w:p>
          <w:p w14:paraId="000001C7" w14:textId="77777777" w:rsidR="00FA1A58" w:rsidRDefault="00000000">
            <w:pPr>
              <w:numPr>
                <w:ilvl w:val="1"/>
                <w:numId w:val="5"/>
              </w:numPr>
              <w:pBdr>
                <w:top w:val="nil"/>
                <w:left w:val="nil"/>
                <w:bottom w:val="nil"/>
                <w:right w:val="nil"/>
                <w:between w:val="nil"/>
              </w:pBdr>
              <w:spacing w:line="276" w:lineRule="auto"/>
              <w:rPr>
                <w:b w:val="0"/>
                <w:i/>
                <w:color w:val="000000"/>
                <w:sz w:val="20"/>
                <w:szCs w:val="20"/>
              </w:rPr>
            </w:pPr>
            <w:r>
              <w:rPr>
                <w:b w:val="0"/>
                <w:i/>
                <w:color w:val="000000"/>
                <w:sz w:val="20"/>
                <w:szCs w:val="20"/>
              </w:rPr>
              <w:t>Referencias</w:t>
            </w:r>
          </w:p>
          <w:p w14:paraId="000001C8" w14:textId="77777777" w:rsidR="00FA1A58" w:rsidRDefault="00000000">
            <w:pPr>
              <w:numPr>
                <w:ilvl w:val="0"/>
                <w:numId w:val="5"/>
              </w:numPr>
              <w:pBdr>
                <w:top w:val="nil"/>
                <w:left w:val="nil"/>
                <w:bottom w:val="nil"/>
                <w:right w:val="nil"/>
                <w:between w:val="nil"/>
              </w:pBdr>
              <w:spacing w:line="276" w:lineRule="auto"/>
              <w:rPr>
                <w:color w:val="000000"/>
                <w:sz w:val="20"/>
                <w:szCs w:val="20"/>
              </w:rPr>
            </w:pPr>
            <w:r>
              <w:rPr>
                <w:color w:val="000000"/>
                <w:sz w:val="20"/>
                <w:szCs w:val="20"/>
              </w:rPr>
              <w:t>Descripción general</w:t>
            </w:r>
          </w:p>
          <w:p w14:paraId="000001C9" w14:textId="77777777" w:rsidR="00FA1A58" w:rsidRDefault="00000000">
            <w:pPr>
              <w:numPr>
                <w:ilvl w:val="1"/>
                <w:numId w:val="5"/>
              </w:numPr>
              <w:pBdr>
                <w:top w:val="nil"/>
                <w:left w:val="nil"/>
                <w:bottom w:val="nil"/>
                <w:right w:val="nil"/>
                <w:between w:val="nil"/>
              </w:pBdr>
              <w:spacing w:line="276" w:lineRule="auto"/>
              <w:rPr>
                <w:b w:val="0"/>
                <w:i/>
                <w:color w:val="000000"/>
                <w:sz w:val="20"/>
                <w:szCs w:val="20"/>
              </w:rPr>
            </w:pPr>
            <w:r>
              <w:rPr>
                <w:b w:val="0"/>
                <w:i/>
                <w:color w:val="000000"/>
                <w:sz w:val="20"/>
                <w:szCs w:val="20"/>
              </w:rPr>
              <w:t>Perspectiva del producto</w:t>
            </w:r>
          </w:p>
          <w:p w14:paraId="000001CA" w14:textId="77777777" w:rsidR="00FA1A58" w:rsidRDefault="00000000">
            <w:pPr>
              <w:numPr>
                <w:ilvl w:val="1"/>
                <w:numId w:val="5"/>
              </w:numPr>
              <w:pBdr>
                <w:top w:val="nil"/>
                <w:left w:val="nil"/>
                <w:bottom w:val="nil"/>
                <w:right w:val="nil"/>
                <w:between w:val="nil"/>
              </w:pBdr>
              <w:spacing w:line="276" w:lineRule="auto"/>
              <w:rPr>
                <w:b w:val="0"/>
                <w:i/>
                <w:color w:val="000000"/>
                <w:sz w:val="20"/>
                <w:szCs w:val="20"/>
              </w:rPr>
            </w:pPr>
            <w:r>
              <w:rPr>
                <w:b w:val="0"/>
                <w:i/>
                <w:color w:val="000000"/>
                <w:sz w:val="20"/>
                <w:szCs w:val="20"/>
              </w:rPr>
              <w:t>Funciones del producto</w:t>
            </w:r>
          </w:p>
          <w:p w14:paraId="000001CB" w14:textId="77777777" w:rsidR="00FA1A58" w:rsidRDefault="00000000">
            <w:pPr>
              <w:numPr>
                <w:ilvl w:val="1"/>
                <w:numId w:val="5"/>
              </w:numPr>
              <w:pBdr>
                <w:top w:val="nil"/>
                <w:left w:val="nil"/>
                <w:bottom w:val="nil"/>
                <w:right w:val="nil"/>
                <w:between w:val="nil"/>
              </w:pBdr>
              <w:spacing w:line="276" w:lineRule="auto"/>
              <w:rPr>
                <w:b w:val="0"/>
                <w:i/>
                <w:color w:val="000000"/>
                <w:sz w:val="20"/>
                <w:szCs w:val="20"/>
              </w:rPr>
            </w:pPr>
            <w:r>
              <w:rPr>
                <w:b w:val="0"/>
                <w:i/>
                <w:color w:val="000000"/>
                <w:sz w:val="20"/>
                <w:szCs w:val="20"/>
              </w:rPr>
              <w:t>Características de los usuarios</w:t>
            </w:r>
          </w:p>
          <w:p w14:paraId="000001CC" w14:textId="77777777" w:rsidR="00FA1A58" w:rsidRDefault="00000000">
            <w:pPr>
              <w:numPr>
                <w:ilvl w:val="1"/>
                <w:numId w:val="5"/>
              </w:numPr>
              <w:pBdr>
                <w:top w:val="nil"/>
                <w:left w:val="nil"/>
                <w:bottom w:val="nil"/>
                <w:right w:val="nil"/>
                <w:between w:val="nil"/>
              </w:pBdr>
              <w:spacing w:line="276" w:lineRule="auto"/>
              <w:rPr>
                <w:b w:val="0"/>
                <w:i/>
                <w:color w:val="000000"/>
                <w:sz w:val="20"/>
                <w:szCs w:val="20"/>
              </w:rPr>
            </w:pPr>
            <w:r>
              <w:rPr>
                <w:b w:val="0"/>
                <w:i/>
                <w:color w:val="000000"/>
                <w:sz w:val="20"/>
                <w:szCs w:val="20"/>
              </w:rPr>
              <w:t>Restricciones</w:t>
            </w:r>
          </w:p>
          <w:p w14:paraId="000001CD" w14:textId="77777777" w:rsidR="00FA1A58" w:rsidRDefault="00000000">
            <w:pPr>
              <w:numPr>
                <w:ilvl w:val="1"/>
                <w:numId w:val="5"/>
              </w:numPr>
              <w:pBdr>
                <w:top w:val="nil"/>
                <w:left w:val="nil"/>
                <w:bottom w:val="nil"/>
                <w:right w:val="nil"/>
                <w:between w:val="nil"/>
              </w:pBdr>
              <w:spacing w:line="276" w:lineRule="auto"/>
              <w:rPr>
                <w:b w:val="0"/>
                <w:i/>
                <w:color w:val="000000"/>
                <w:sz w:val="20"/>
                <w:szCs w:val="20"/>
              </w:rPr>
            </w:pPr>
            <w:r>
              <w:rPr>
                <w:b w:val="0"/>
                <w:i/>
                <w:color w:val="000000"/>
                <w:sz w:val="20"/>
                <w:szCs w:val="20"/>
              </w:rPr>
              <w:t>Suposiciones y dependencias</w:t>
            </w:r>
          </w:p>
          <w:p w14:paraId="000001CE" w14:textId="77777777" w:rsidR="00FA1A58" w:rsidRDefault="00000000">
            <w:pPr>
              <w:numPr>
                <w:ilvl w:val="0"/>
                <w:numId w:val="5"/>
              </w:numPr>
              <w:pBdr>
                <w:top w:val="nil"/>
                <w:left w:val="nil"/>
                <w:bottom w:val="nil"/>
                <w:right w:val="nil"/>
                <w:between w:val="nil"/>
              </w:pBdr>
              <w:spacing w:line="276" w:lineRule="auto"/>
              <w:rPr>
                <w:color w:val="000000"/>
                <w:sz w:val="20"/>
                <w:szCs w:val="20"/>
              </w:rPr>
            </w:pPr>
            <w:r>
              <w:rPr>
                <w:color w:val="000000"/>
                <w:sz w:val="20"/>
                <w:szCs w:val="20"/>
              </w:rPr>
              <w:t>Requerimientos específicos</w:t>
            </w:r>
          </w:p>
          <w:p w14:paraId="000001CF" w14:textId="77777777" w:rsidR="00FA1A58" w:rsidRDefault="00000000">
            <w:pPr>
              <w:numPr>
                <w:ilvl w:val="1"/>
                <w:numId w:val="5"/>
              </w:numPr>
              <w:pBdr>
                <w:top w:val="nil"/>
                <w:left w:val="nil"/>
                <w:bottom w:val="nil"/>
                <w:right w:val="nil"/>
                <w:between w:val="nil"/>
              </w:pBdr>
              <w:spacing w:line="276" w:lineRule="auto"/>
              <w:rPr>
                <w:b w:val="0"/>
                <w:i/>
                <w:color w:val="000000"/>
                <w:sz w:val="20"/>
                <w:szCs w:val="20"/>
              </w:rPr>
            </w:pPr>
            <w:r>
              <w:rPr>
                <w:b w:val="0"/>
                <w:i/>
                <w:color w:val="000000"/>
                <w:sz w:val="20"/>
                <w:szCs w:val="20"/>
              </w:rPr>
              <w:t>Interfaz</w:t>
            </w:r>
          </w:p>
          <w:p w14:paraId="000001D0" w14:textId="77777777" w:rsidR="00FA1A58" w:rsidRDefault="00000000">
            <w:pPr>
              <w:numPr>
                <w:ilvl w:val="1"/>
                <w:numId w:val="5"/>
              </w:numPr>
              <w:pBdr>
                <w:top w:val="nil"/>
                <w:left w:val="nil"/>
                <w:bottom w:val="nil"/>
                <w:right w:val="nil"/>
                <w:between w:val="nil"/>
              </w:pBdr>
              <w:spacing w:line="276" w:lineRule="auto"/>
              <w:rPr>
                <w:b w:val="0"/>
                <w:i/>
                <w:color w:val="000000"/>
                <w:sz w:val="20"/>
                <w:szCs w:val="20"/>
              </w:rPr>
            </w:pPr>
            <w:r>
              <w:rPr>
                <w:b w:val="0"/>
                <w:i/>
                <w:color w:val="000000"/>
                <w:sz w:val="20"/>
                <w:szCs w:val="20"/>
              </w:rPr>
              <w:t>Requisitos funcionales</w:t>
            </w:r>
          </w:p>
          <w:p w14:paraId="000001D1" w14:textId="77777777" w:rsidR="00FA1A58" w:rsidRDefault="00000000">
            <w:pPr>
              <w:numPr>
                <w:ilvl w:val="1"/>
                <w:numId w:val="5"/>
              </w:numPr>
              <w:pBdr>
                <w:top w:val="nil"/>
                <w:left w:val="nil"/>
                <w:bottom w:val="nil"/>
                <w:right w:val="nil"/>
                <w:between w:val="nil"/>
              </w:pBdr>
              <w:spacing w:line="276" w:lineRule="auto"/>
              <w:rPr>
                <w:b w:val="0"/>
                <w:i/>
                <w:color w:val="000000"/>
                <w:sz w:val="20"/>
                <w:szCs w:val="20"/>
              </w:rPr>
            </w:pPr>
            <w:r>
              <w:rPr>
                <w:b w:val="0"/>
                <w:i/>
                <w:color w:val="000000"/>
                <w:sz w:val="20"/>
                <w:szCs w:val="20"/>
              </w:rPr>
              <w:t>Requerimientos no funcionales</w:t>
            </w:r>
          </w:p>
          <w:p w14:paraId="000001D2" w14:textId="77777777" w:rsidR="00FA1A58" w:rsidRDefault="00000000">
            <w:pPr>
              <w:numPr>
                <w:ilvl w:val="1"/>
                <w:numId w:val="5"/>
              </w:numPr>
              <w:pBdr>
                <w:top w:val="nil"/>
                <w:left w:val="nil"/>
                <w:bottom w:val="nil"/>
                <w:right w:val="nil"/>
                <w:between w:val="nil"/>
              </w:pBdr>
              <w:spacing w:line="276" w:lineRule="auto"/>
              <w:rPr>
                <w:b w:val="0"/>
                <w:i/>
                <w:color w:val="000000"/>
                <w:sz w:val="20"/>
                <w:szCs w:val="20"/>
              </w:rPr>
            </w:pPr>
            <w:r>
              <w:rPr>
                <w:b w:val="0"/>
                <w:i/>
                <w:color w:val="000000"/>
                <w:sz w:val="20"/>
                <w:szCs w:val="20"/>
              </w:rPr>
              <w:t>Otros requisitos</w:t>
            </w:r>
          </w:p>
          <w:p w14:paraId="000001D3" w14:textId="77777777" w:rsidR="00FA1A58" w:rsidRDefault="00000000">
            <w:pPr>
              <w:keepNext/>
              <w:numPr>
                <w:ilvl w:val="0"/>
                <w:numId w:val="5"/>
              </w:numPr>
              <w:pBdr>
                <w:top w:val="nil"/>
                <w:left w:val="nil"/>
                <w:bottom w:val="nil"/>
                <w:right w:val="nil"/>
                <w:between w:val="nil"/>
              </w:pBdr>
              <w:spacing w:line="276" w:lineRule="auto"/>
              <w:rPr>
                <w:color w:val="000000"/>
                <w:sz w:val="20"/>
                <w:szCs w:val="20"/>
              </w:rPr>
            </w:pPr>
            <w:r>
              <w:rPr>
                <w:color w:val="000000"/>
                <w:sz w:val="20"/>
                <w:szCs w:val="20"/>
              </w:rPr>
              <w:t>Apéndices</w:t>
            </w:r>
          </w:p>
        </w:tc>
      </w:tr>
    </w:tbl>
    <w:p w14:paraId="000001D4" w14:textId="77777777" w:rsidR="00FA1A58" w:rsidRDefault="00FA1A58">
      <w:pPr>
        <w:pBdr>
          <w:top w:val="nil"/>
          <w:left w:val="nil"/>
          <w:bottom w:val="nil"/>
          <w:right w:val="nil"/>
          <w:between w:val="nil"/>
        </w:pBdr>
        <w:spacing w:after="200" w:line="240" w:lineRule="auto"/>
        <w:jc w:val="center"/>
        <w:rPr>
          <w:i/>
          <w:color w:val="1F497D"/>
          <w:sz w:val="20"/>
          <w:szCs w:val="20"/>
        </w:rPr>
      </w:pPr>
    </w:p>
    <w:p w14:paraId="000001D5" w14:textId="77777777" w:rsidR="00FA1A58" w:rsidRDefault="00FA1A58">
      <w:pPr>
        <w:jc w:val="both"/>
        <w:rPr>
          <w:sz w:val="20"/>
          <w:szCs w:val="20"/>
        </w:rPr>
      </w:pPr>
    </w:p>
    <w:p w14:paraId="000001D6" w14:textId="77777777" w:rsidR="00FA1A58" w:rsidRDefault="00000000">
      <w:pPr>
        <w:jc w:val="both"/>
        <w:rPr>
          <w:sz w:val="20"/>
          <w:szCs w:val="20"/>
        </w:rPr>
      </w:pPr>
      <w:r>
        <w:rPr>
          <w:sz w:val="20"/>
          <w:szCs w:val="20"/>
        </w:rPr>
        <w:t>Revise ahora algunos ejemplos que se presentan sobre el diligenciamiento del formato SRS:</w:t>
      </w:r>
    </w:p>
    <w:p w14:paraId="000001D7" w14:textId="77777777" w:rsidR="00FA1A58" w:rsidRDefault="00FA1A58">
      <w:pPr>
        <w:jc w:val="both"/>
        <w:rPr>
          <w:sz w:val="20"/>
          <w:szCs w:val="20"/>
        </w:rPr>
      </w:pPr>
    </w:p>
    <w:p w14:paraId="000001D8" w14:textId="77777777" w:rsidR="00FA1A58" w:rsidRDefault="00000000">
      <w:pPr>
        <w:spacing w:after="200" w:line="240" w:lineRule="auto"/>
        <w:jc w:val="center"/>
        <w:rPr>
          <w:sz w:val="20"/>
          <w:szCs w:val="20"/>
        </w:rPr>
      </w:pPr>
      <w:r>
        <w:rPr>
          <w:i/>
          <w:color w:val="1F497D"/>
          <w:sz w:val="18"/>
          <w:szCs w:val="18"/>
        </w:rPr>
        <w:t>Tabla 7. Ejemplos de SRS diligenciados.</w:t>
      </w:r>
    </w:p>
    <w:tbl>
      <w:tblPr>
        <w:tblStyle w:val="af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81"/>
        <w:gridCol w:w="4981"/>
      </w:tblGrid>
      <w:tr w:rsidR="00FA1A58" w14:paraId="3E1A158D" w14:textId="77777777">
        <w:tc>
          <w:tcPr>
            <w:tcW w:w="4981" w:type="dxa"/>
          </w:tcPr>
          <w:p w14:paraId="000001D9" w14:textId="77777777" w:rsidR="00FA1A58" w:rsidRDefault="00000000">
            <w:pPr>
              <w:jc w:val="both"/>
              <w:rPr>
                <w:sz w:val="20"/>
                <w:szCs w:val="20"/>
              </w:rPr>
            </w:pPr>
            <w:r>
              <w:rPr>
                <w:sz w:val="20"/>
                <w:szCs w:val="20"/>
              </w:rPr>
              <w:t>Proyecto</w:t>
            </w:r>
          </w:p>
        </w:tc>
        <w:tc>
          <w:tcPr>
            <w:tcW w:w="4981" w:type="dxa"/>
          </w:tcPr>
          <w:p w14:paraId="000001DA" w14:textId="77777777" w:rsidR="00FA1A58" w:rsidRDefault="00000000">
            <w:pPr>
              <w:jc w:val="both"/>
              <w:rPr>
                <w:sz w:val="20"/>
                <w:szCs w:val="20"/>
              </w:rPr>
            </w:pPr>
            <w:r>
              <w:rPr>
                <w:sz w:val="20"/>
                <w:szCs w:val="20"/>
              </w:rPr>
              <w:t>Link del documento</w:t>
            </w:r>
          </w:p>
        </w:tc>
      </w:tr>
      <w:tr w:rsidR="00FA1A58" w14:paraId="09B99E9D" w14:textId="77777777">
        <w:tc>
          <w:tcPr>
            <w:tcW w:w="4981" w:type="dxa"/>
          </w:tcPr>
          <w:p w14:paraId="000001DB" w14:textId="77777777" w:rsidR="00FA1A58" w:rsidRDefault="00000000">
            <w:pPr>
              <w:jc w:val="both"/>
              <w:rPr>
                <w:sz w:val="20"/>
                <w:szCs w:val="20"/>
              </w:rPr>
            </w:pPr>
            <w:r>
              <w:rPr>
                <w:sz w:val="20"/>
                <w:szCs w:val="20"/>
              </w:rPr>
              <w:t>Sistema Integral Académico</w:t>
            </w:r>
          </w:p>
        </w:tc>
        <w:tc>
          <w:tcPr>
            <w:tcW w:w="4981" w:type="dxa"/>
          </w:tcPr>
          <w:p w14:paraId="000001DC" w14:textId="77777777" w:rsidR="00FA1A58" w:rsidRDefault="00000000">
            <w:pPr>
              <w:jc w:val="both"/>
              <w:rPr>
                <w:sz w:val="20"/>
                <w:szCs w:val="20"/>
              </w:rPr>
            </w:pPr>
            <w:hyperlink r:id="rId10">
              <w:r>
                <w:rPr>
                  <w:color w:val="0000FF"/>
                  <w:sz w:val="20"/>
                  <w:szCs w:val="20"/>
                  <w:u w:val="single"/>
                </w:rPr>
                <w:t>https://bit.ly/2Pzw80U</w:t>
              </w:r>
            </w:hyperlink>
            <w:r>
              <w:rPr>
                <w:sz w:val="20"/>
                <w:szCs w:val="20"/>
              </w:rPr>
              <w:t xml:space="preserve"> </w:t>
            </w:r>
          </w:p>
        </w:tc>
      </w:tr>
      <w:tr w:rsidR="00FA1A58" w14:paraId="31069F17" w14:textId="77777777">
        <w:tc>
          <w:tcPr>
            <w:tcW w:w="4981" w:type="dxa"/>
          </w:tcPr>
          <w:p w14:paraId="000001DD" w14:textId="77777777" w:rsidR="00FA1A58" w:rsidRDefault="00000000">
            <w:pPr>
              <w:jc w:val="both"/>
              <w:rPr>
                <w:sz w:val="20"/>
                <w:szCs w:val="20"/>
              </w:rPr>
            </w:pPr>
            <w:r>
              <w:rPr>
                <w:sz w:val="20"/>
                <w:szCs w:val="20"/>
              </w:rPr>
              <w:t>Sistema de Información de Seminarios WEB</w:t>
            </w:r>
          </w:p>
        </w:tc>
        <w:tc>
          <w:tcPr>
            <w:tcW w:w="4981" w:type="dxa"/>
          </w:tcPr>
          <w:p w14:paraId="000001DE" w14:textId="77777777" w:rsidR="00FA1A58" w:rsidRDefault="00000000">
            <w:pPr>
              <w:jc w:val="both"/>
              <w:rPr>
                <w:sz w:val="20"/>
                <w:szCs w:val="20"/>
              </w:rPr>
            </w:pPr>
            <w:hyperlink r:id="rId11">
              <w:r>
                <w:rPr>
                  <w:color w:val="0000FF"/>
                  <w:sz w:val="20"/>
                  <w:szCs w:val="20"/>
                  <w:u w:val="single"/>
                </w:rPr>
                <w:t>https://bit.ly/3cwwa2Q</w:t>
              </w:r>
            </w:hyperlink>
            <w:r>
              <w:rPr>
                <w:sz w:val="20"/>
                <w:szCs w:val="20"/>
              </w:rPr>
              <w:t xml:space="preserve"> </w:t>
            </w:r>
          </w:p>
        </w:tc>
      </w:tr>
      <w:tr w:rsidR="00FA1A58" w14:paraId="6611F5B8" w14:textId="77777777">
        <w:tc>
          <w:tcPr>
            <w:tcW w:w="4981" w:type="dxa"/>
          </w:tcPr>
          <w:p w14:paraId="000001DF" w14:textId="77777777" w:rsidR="00FA1A58" w:rsidRDefault="00000000">
            <w:pPr>
              <w:jc w:val="both"/>
              <w:rPr>
                <w:sz w:val="20"/>
                <w:szCs w:val="20"/>
              </w:rPr>
            </w:pPr>
            <w:r>
              <w:rPr>
                <w:sz w:val="20"/>
                <w:szCs w:val="20"/>
              </w:rPr>
              <w:t>Sistema de estacionamiento tarifado</w:t>
            </w:r>
          </w:p>
        </w:tc>
        <w:tc>
          <w:tcPr>
            <w:tcW w:w="4981" w:type="dxa"/>
          </w:tcPr>
          <w:p w14:paraId="000001E0" w14:textId="77777777" w:rsidR="00FA1A58" w:rsidRDefault="00000000">
            <w:pPr>
              <w:keepNext/>
              <w:jc w:val="both"/>
              <w:rPr>
                <w:sz w:val="20"/>
                <w:szCs w:val="20"/>
              </w:rPr>
            </w:pPr>
            <w:hyperlink r:id="rId12">
              <w:r>
                <w:rPr>
                  <w:color w:val="0000FF"/>
                  <w:sz w:val="20"/>
                  <w:szCs w:val="20"/>
                  <w:u w:val="single"/>
                </w:rPr>
                <w:t>https://bit.ly/3syWvmd</w:t>
              </w:r>
            </w:hyperlink>
            <w:r>
              <w:rPr>
                <w:sz w:val="20"/>
                <w:szCs w:val="20"/>
              </w:rPr>
              <w:t xml:space="preserve"> </w:t>
            </w:r>
          </w:p>
        </w:tc>
      </w:tr>
    </w:tbl>
    <w:p w14:paraId="000001E1" w14:textId="77777777" w:rsidR="00FA1A58" w:rsidRDefault="00FA1A58">
      <w:pPr>
        <w:rPr>
          <w:sz w:val="20"/>
          <w:szCs w:val="20"/>
        </w:rPr>
      </w:pPr>
    </w:p>
    <w:p w14:paraId="000001E2" w14:textId="77777777" w:rsidR="00FA1A58" w:rsidRDefault="00FA1A58">
      <w:pPr>
        <w:rPr>
          <w:sz w:val="20"/>
          <w:szCs w:val="20"/>
        </w:rPr>
      </w:pPr>
    </w:p>
    <w:p w14:paraId="000001E3" w14:textId="77777777" w:rsidR="00FA1A58" w:rsidRDefault="00FA1A58">
      <w:pPr>
        <w:rPr>
          <w:sz w:val="20"/>
          <w:szCs w:val="20"/>
        </w:rPr>
      </w:pPr>
    </w:p>
    <w:p w14:paraId="000001E4" w14:textId="77777777" w:rsidR="00FA1A58" w:rsidRDefault="00FA1A58">
      <w:pPr>
        <w:rPr>
          <w:sz w:val="20"/>
          <w:szCs w:val="20"/>
        </w:rPr>
      </w:pPr>
    </w:p>
    <w:p w14:paraId="000001E5" w14:textId="77777777" w:rsidR="00FA1A58" w:rsidRDefault="00000000">
      <w:pPr>
        <w:numPr>
          <w:ilvl w:val="1"/>
          <w:numId w:val="8"/>
        </w:numPr>
        <w:pBdr>
          <w:top w:val="nil"/>
          <w:left w:val="nil"/>
          <w:bottom w:val="nil"/>
          <w:right w:val="nil"/>
          <w:between w:val="nil"/>
        </w:pBdr>
        <w:rPr>
          <w:b/>
          <w:color w:val="000000"/>
          <w:sz w:val="20"/>
          <w:szCs w:val="20"/>
        </w:rPr>
      </w:pPr>
      <w:r>
        <w:rPr>
          <w:b/>
          <w:color w:val="000000"/>
          <w:sz w:val="20"/>
          <w:szCs w:val="20"/>
        </w:rPr>
        <w:t>Estándar IEEE 29148:2018</w:t>
      </w:r>
    </w:p>
    <w:p w14:paraId="000001E6" w14:textId="77777777" w:rsidR="00FA1A58" w:rsidRDefault="00FA1A58">
      <w:pPr>
        <w:rPr>
          <w:sz w:val="20"/>
          <w:szCs w:val="20"/>
        </w:rPr>
      </w:pPr>
    </w:p>
    <w:p w14:paraId="000001E7" w14:textId="77777777" w:rsidR="00FA1A58" w:rsidRDefault="00000000">
      <w:pPr>
        <w:jc w:val="both"/>
        <w:rPr>
          <w:sz w:val="20"/>
          <w:szCs w:val="20"/>
        </w:rPr>
      </w:pPr>
      <w:r>
        <w:rPr>
          <w:sz w:val="20"/>
          <w:szCs w:val="20"/>
        </w:rPr>
        <w:t xml:space="preserve">Este estándar reemplaza los estándares </w:t>
      </w:r>
      <w:r>
        <w:rPr>
          <w:b/>
          <w:sz w:val="20"/>
          <w:szCs w:val="20"/>
        </w:rPr>
        <w:t>IEEE 830, IEE 1233, IEEE 1362</w:t>
      </w:r>
      <w:r>
        <w:rPr>
          <w:sz w:val="20"/>
          <w:szCs w:val="20"/>
        </w:rPr>
        <w:t xml:space="preserve">, y contiene disposiciones para los procesos y productos relacionados con la ingeniería de requisitos para sistemas, productos y servicios de </w:t>
      </w:r>
      <w:r>
        <w:rPr>
          <w:i/>
          <w:sz w:val="20"/>
          <w:szCs w:val="20"/>
        </w:rPr>
        <w:t xml:space="preserve">software </w:t>
      </w:r>
      <w:r>
        <w:rPr>
          <w:sz w:val="20"/>
          <w:szCs w:val="20"/>
        </w:rPr>
        <w:t>a lo largo del ciclo de vida (Penzenstadler, 2021).</w:t>
      </w:r>
    </w:p>
    <w:p w14:paraId="000001E8" w14:textId="77777777" w:rsidR="00FA1A58" w:rsidRDefault="00FA1A58">
      <w:pPr>
        <w:jc w:val="both"/>
        <w:rPr>
          <w:sz w:val="20"/>
          <w:szCs w:val="20"/>
        </w:rPr>
      </w:pPr>
    </w:p>
    <w:p w14:paraId="000001E9" w14:textId="77777777" w:rsidR="00FA1A58" w:rsidRDefault="00000000">
      <w:pPr>
        <w:jc w:val="both"/>
        <w:rPr>
          <w:sz w:val="20"/>
          <w:szCs w:val="20"/>
        </w:rPr>
      </w:pPr>
      <w:sdt>
        <w:sdtPr>
          <w:tag w:val="goog_rdk_6"/>
          <w:id w:val="-1273474041"/>
        </w:sdtPr>
        <w:sdtContent/>
      </w:sdt>
      <w:r>
        <w:rPr>
          <w:sz w:val="20"/>
          <w:szCs w:val="20"/>
        </w:rPr>
        <w:t>Define la construcción de un buen requisito, proporciona atributos y características de los requisitos, y analiza la aplicación iterativa y recursiva del proceso de requisitos a lo largo del ciclo de vida. Proporciona orientación adicional en la aplicación de procesos de ingeniería y gestión de requerimientos relacionados con la ingeniería de requisitos. Se definen los elementos de información aplicables a la ingeniería de requisitos y su contenido</w:t>
      </w:r>
    </w:p>
    <w:p w14:paraId="000001EA" w14:textId="77777777" w:rsidR="00FA1A58" w:rsidRDefault="00FA1A58">
      <w:pPr>
        <w:jc w:val="both"/>
        <w:rPr>
          <w:sz w:val="20"/>
          <w:szCs w:val="20"/>
        </w:rPr>
      </w:pPr>
    </w:p>
    <w:p w14:paraId="000001EB" w14:textId="77777777" w:rsidR="00FA1A58" w:rsidRDefault="00000000">
      <w:pPr>
        <w:rPr>
          <w:sz w:val="20"/>
          <w:szCs w:val="20"/>
        </w:rPr>
      </w:pPr>
      <w:r>
        <w:rPr>
          <w:sz w:val="20"/>
          <w:szCs w:val="20"/>
        </w:rPr>
        <w:t xml:space="preserve">El estándar IEEE:29148 está estructurado de la siguiente forma: </w:t>
      </w:r>
    </w:p>
    <w:p w14:paraId="000001EC" w14:textId="77777777" w:rsidR="00FA1A58" w:rsidRDefault="00000000">
      <w:pPr>
        <w:numPr>
          <w:ilvl w:val="0"/>
          <w:numId w:val="3"/>
        </w:numPr>
        <w:pBdr>
          <w:top w:val="nil"/>
          <w:left w:val="nil"/>
          <w:bottom w:val="nil"/>
          <w:right w:val="nil"/>
          <w:between w:val="nil"/>
        </w:pBdr>
        <w:rPr>
          <w:color w:val="000000"/>
          <w:sz w:val="20"/>
          <w:szCs w:val="20"/>
        </w:rPr>
      </w:pPr>
      <w:sdt>
        <w:sdtPr>
          <w:tag w:val="goog_rdk_7"/>
          <w:id w:val="899939022"/>
        </w:sdtPr>
        <w:sdtContent/>
      </w:sdt>
      <w:r>
        <w:rPr>
          <w:color w:val="000000"/>
          <w:sz w:val="20"/>
          <w:szCs w:val="20"/>
        </w:rPr>
        <w:t>Introducción, resumen y tabla de contenido.</w:t>
      </w:r>
    </w:p>
    <w:p w14:paraId="000001ED" w14:textId="77777777" w:rsidR="00FA1A58" w:rsidRDefault="00000000">
      <w:pPr>
        <w:numPr>
          <w:ilvl w:val="0"/>
          <w:numId w:val="3"/>
        </w:numPr>
        <w:pBdr>
          <w:top w:val="nil"/>
          <w:left w:val="nil"/>
          <w:bottom w:val="nil"/>
          <w:right w:val="nil"/>
          <w:between w:val="nil"/>
        </w:pBdr>
        <w:rPr>
          <w:color w:val="000000"/>
          <w:sz w:val="20"/>
          <w:szCs w:val="20"/>
        </w:rPr>
      </w:pPr>
      <w:r>
        <w:rPr>
          <w:color w:val="000000"/>
          <w:sz w:val="20"/>
          <w:szCs w:val="20"/>
        </w:rPr>
        <w:t>Propósito, alcance del estándar, generalidades.</w:t>
      </w:r>
    </w:p>
    <w:p w14:paraId="000001EE" w14:textId="77777777" w:rsidR="00FA1A58" w:rsidRDefault="00000000">
      <w:pPr>
        <w:numPr>
          <w:ilvl w:val="0"/>
          <w:numId w:val="3"/>
        </w:numPr>
        <w:pBdr>
          <w:top w:val="nil"/>
          <w:left w:val="nil"/>
          <w:bottom w:val="nil"/>
          <w:right w:val="nil"/>
          <w:between w:val="nil"/>
        </w:pBdr>
        <w:rPr>
          <w:color w:val="000000"/>
          <w:sz w:val="20"/>
          <w:szCs w:val="20"/>
        </w:rPr>
      </w:pPr>
      <w:r>
        <w:rPr>
          <w:color w:val="000000"/>
          <w:sz w:val="20"/>
          <w:szCs w:val="20"/>
        </w:rPr>
        <w:t>Explicación de los otros estándares que lo conforman.</w:t>
      </w:r>
    </w:p>
    <w:p w14:paraId="000001EF" w14:textId="77777777" w:rsidR="00FA1A58" w:rsidRDefault="00000000">
      <w:pPr>
        <w:numPr>
          <w:ilvl w:val="0"/>
          <w:numId w:val="3"/>
        </w:numPr>
        <w:pBdr>
          <w:top w:val="nil"/>
          <w:left w:val="nil"/>
          <w:bottom w:val="nil"/>
          <w:right w:val="nil"/>
          <w:between w:val="nil"/>
        </w:pBdr>
        <w:rPr>
          <w:color w:val="000000"/>
          <w:sz w:val="20"/>
          <w:szCs w:val="20"/>
        </w:rPr>
      </w:pPr>
      <w:r>
        <w:rPr>
          <w:color w:val="000000"/>
          <w:sz w:val="20"/>
          <w:szCs w:val="20"/>
        </w:rPr>
        <w:t>Referencias a normas que lo conforman.</w:t>
      </w:r>
    </w:p>
    <w:p w14:paraId="000001F0" w14:textId="77777777" w:rsidR="00FA1A58" w:rsidRDefault="00000000">
      <w:pPr>
        <w:numPr>
          <w:ilvl w:val="0"/>
          <w:numId w:val="3"/>
        </w:numPr>
        <w:pBdr>
          <w:top w:val="nil"/>
          <w:left w:val="nil"/>
          <w:bottom w:val="nil"/>
          <w:right w:val="nil"/>
          <w:between w:val="nil"/>
        </w:pBdr>
        <w:rPr>
          <w:color w:val="000000"/>
          <w:sz w:val="20"/>
          <w:szCs w:val="20"/>
        </w:rPr>
      </w:pPr>
      <w:r>
        <w:rPr>
          <w:color w:val="000000"/>
          <w:sz w:val="20"/>
          <w:szCs w:val="20"/>
        </w:rPr>
        <w:lastRenderedPageBreak/>
        <w:t xml:space="preserve">Clarificación de la terminología, lo que es muy valioso para cuando se quiere establecer nuevos. procesos de </w:t>
      </w:r>
      <w:r>
        <w:rPr>
          <w:sz w:val="20"/>
          <w:szCs w:val="20"/>
        </w:rPr>
        <w:t>ingeniería</w:t>
      </w:r>
      <w:r>
        <w:rPr>
          <w:color w:val="000000"/>
          <w:sz w:val="20"/>
          <w:szCs w:val="20"/>
        </w:rPr>
        <w:t xml:space="preserve"> de requerimientos en una empresa.</w:t>
      </w:r>
    </w:p>
    <w:p w14:paraId="000001F1" w14:textId="77777777" w:rsidR="00FA1A58" w:rsidRDefault="00000000">
      <w:pPr>
        <w:numPr>
          <w:ilvl w:val="0"/>
          <w:numId w:val="3"/>
        </w:numPr>
        <w:pBdr>
          <w:top w:val="nil"/>
          <w:left w:val="nil"/>
          <w:bottom w:val="nil"/>
          <w:right w:val="nil"/>
          <w:between w:val="nil"/>
        </w:pBdr>
        <w:rPr>
          <w:color w:val="000000"/>
          <w:sz w:val="20"/>
          <w:szCs w:val="20"/>
        </w:rPr>
      </w:pPr>
      <w:r>
        <w:rPr>
          <w:color w:val="000000"/>
          <w:sz w:val="20"/>
          <w:szCs w:val="20"/>
        </w:rPr>
        <w:t>Clarificación de los conceptos y procesos.</w:t>
      </w:r>
    </w:p>
    <w:p w14:paraId="000001F2" w14:textId="77777777" w:rsidR="00FA1A58" w:rsidRDefault="00000000">
      <w:pPr>
        <w:numPr>
          <w:ilvl w:val="0"/>
          <w:numId w:val="3"/>
        </w:numPr>
        <w:pBdr>
          <w:top w:val="nil"/>
          <w:left w:val="nil"/>
          <w:bottom w:val="nil"/>
          <w:right w:val="nil"/>
          <w:between w:val="nil"/>
        </w:pBdr>
        <w:rPr>
          <w:color w:val="000000"/>
          <w:sz w:val="20"/>
          <w:szCs w:val="20"/>
        </w:rPr>
      </w:pPr>
      <w:r>
        <w:rPr>
          <w:color w:val="000000"/>
          <w:sz w:val="20"/>
          <w:szCs w:val="20"/>
        </w:rPr>
        <w:t>Explicación y contenido de los ítems de información que vienen a través de la especificación de requerimientos o que debemos considerar incluir en la especificación de requerimientos.</w:t>
      </w:r>
    </w:p>
    <w:p w14:paraId="000001F3" w14:textId="77777777" w:rsidR="00FA1A58" w:rsidRDefault="00000000">
      <w:pPr>
        <w:numPr>
          <w:ilvl w:val="0"/>
          <w:numId w:val="3"/>
        </w:numPr>
        <w:pBdr>
          <w:top w:val="nil"/>
          <w:left w:val="nil"/>
          <w:bottom w:val="nil"/>
          <w:right w:val="nil"/>
          <w:between w:val="nil"/>
        </w:pBdr>
        <w:rPr>
          <w:color w:val="000000"/>
          <w:sz w:val="20"/>
          <w:szCs w:val="20"/>
        </w:rPr>
      </w:pPr>
      <w:r>
        <w:rPr>
          <w:color w:val="000000"/>
          <w:sz w:val="20"/>
          <w:szCs w:val="20"/>
        </w:rPr>
        <w:t>Anexos adicionales para mayor detalle.</w:t>
      </w:r>
    </w:p>
    <w:p w14:paraId="000001F4" w14:textId="77777777" w:rsidR="00FA1A58" w:rsidRDefault="00FA1A58">
      <w:pPr>
        <w:rPr>
          <w:sz w:val="20"/>
          <w:szCs w:val="20"/>
        </w:rPr>
      </w:pPr>
    </w:p>
    <w:p w14:paraId="000001F5" w14:textId="77777777" w:rsidR="00FA1A58" w:rsidRDefault="00000000">
      <w:pPr>
        <w:rPr>
          <w:sz w:val="20"/>
          <w:szCs w:val="20"/>
        </w:rPr>
      </w:pPr>
      <w:r>
        <w:rPr>
          <w:sz w:val="20"/>
          <w:szCs w:val="20"/>
        </w:rPr>
        <w:t>Esta norma propone un listado de requerimientos mínimos los cuales son la base de la especificación de requerimientos; en ese sentido se proponen los siguientes tipos de requerimientos del sistema:</w:t>
      </w:r>
    </w:p>
    <w:p w14:paraId="000001F6" w14:textId="77777777" w:rsidR="00FA1A58" w:rsidRDefault="00000000">
      <w:pPr>
        <w:numPr>
          <w:ilvl w:val="0"/>
          <w:numId w:val="6"/>
        </w:numPr>
        <w:pBdr>
          <w:top w:val="nil"/>
          <w:left w:val="nil"/>
          <w:bottom w:val="nil"/>
          <w:right w:val="nil"/>
          <w:between w:val="nil"/>
        </w:pBdr>
        <w:rPr>
          <w:color w:val="000000"/>
          <w:sz w:val="20"/>
          <w:szCs w:val="20"/>
        </w:rPr>
      </w:pPr>
      <w:sdt>
        <w:sdtPr>
          <w:tag w:val="goog_rdk_8"/>
          <w:id w:val="1226880278"/>
        </w:sdtPr>
        <w:sdtContent/>
      </w:sdt>
      <w:r>
        <w:rPr>
          <w:color w:val="000000"/>
          <w:sz w:val="20"/>
          <w:szCs w:val="20"/>
        </w:rPr>
        <w:t xml:space="preserve">Requerimientos funcionales:  representan necesidades de los interesados del </w:t>
      </w:r>
      <w:r>
        <w:rPr>
          <w:i/>
          <w:color w:val="000000"/>
          <w:sz w:val="20"/>
          <w:szCs w:val="20"/>
        </w:rPr>
        <w:t>software.</w:t>
      </w:r>
    </w:p>
    <w:p w14:paraId="000001F7" w14:textId="77777777" w:rsidR="00FA1A58" w:rsidRDefault="00000000">
      <w:pPr>
        <w:numPr>
          <w:ilvl w:val="0"/>
          <w:numId w:val="6"/>
        </w:numPr>
        <w:pBdr>
          <w:top w:val="nil"/>
          <w:left w:val="nil"/>
          <w:bottom w:val="nil"/>
          <w:right w:val="nil"/>
          <w:between w:val="nil"/>
        </w:pBdr>
        <w:rPr>
          <w:color w:val="000000"/>
          <w:sz w:val="20"/>
          <w:szCs w:val="20"/>
        </w:rPr>
      </w:pPr>
      <w:r>
        <w:rPr>
          <w:color w:val="000000"/>
          <w:sz w:val="20"/>
          <w:szCs w:val="20"/>
        </w:rPr>
        <w:t>Requerimientos de usabilidad: requerimientos que son utilizados directamente por los involucrados en la solución (requerimientos de uso).</w:t>
      </w:r>
    </w:p>
    <w:p w14:paraId="000001F8" w14:textId="77777777" w:rsidR="00FA1A58" w:rsidRDefault="00000000">
      <w:pPr>
        <w:numPr>
          <w:ilvl w:val="0"/>
          <w:numId w:val="6"/>
        </w:numPr>
        <w:pBdr>
          <w:top w:val="nil"/>
          <w:left w:val="nil"/>
          <w:bottom w:val="nil"/>
          <w:right w:val="nil"/>
          <w:between w:val="nil"/>
        </w:pBdr>
        <w:rPr>
          <w:color w:val="000000"/>
          <w:sz w:val="20"/>
          <w:szCs w:val="20"/>
        </w:rPr>
      </w:pPr>
      <w:r>
        <w:rPr>
          <w:color w:val="000000"/>
          <w:sz w:val="20"/>
          <w:szCs w:val="20"/>
        </w:rPr>
        <w:t xml:space="preserve">Requerimientos de desempeño: disponibilidad </w:t>
      </w:r>
      <w:r>
        <w:rPr>
          <w:sz w:val="20"/>
          <w:szCs w:val="20"/>
        </w:rPr>
        <w:t>de</w:t>
      </w:r>
      <w:r>
        <w:rPr>
          <w:color w:val="000000"/>
          <w:sz w:val="20"/>
          <w:szCs w:val="20"/>
        </w:rPr>
        <w:t xml:space="preserve"> servicios y procesos transaccionales.</w:t>
      </w:r>
    </w:p>
    <w:p w14:paraId="000001F9" w14:textId="77777777" w:rsidR="00FA1A58" w:rsidRDefault="00000000">
      <w:pPr>
        <w:numPr>
          <w:ilvl w:val="0"/>
          <w:numId w:val="6"/>
        </w:numPr>
        <w:pBdr>
          <w:top w:val="nil"/>
          <w:left w:val="nil"/>
          <w:bottom w:val="nil"/>
          <w:right w:val="nil"/>
          <w:between w:val="nil"/>
        </w:pBdr>
        <w:rPr>
          <w:color w:val="000000"/>
          <w:sz w:val="20"/>
          <w:szCs w:val="20"/>
        </w:rPr>
      </w:pPr>
      <w:r>
        <w:rPr>
          <w:color w:val="000000"/>
          <w:sz w:val="20"/>
          <w:szCs w:val="20"/>
        </w:rPr>
        <w:t xml:space="preserve">Interfaces del sistema: interacción entre personas con el </w:t>
      </w:r>
      <w:r>
        <w:rPr>
          <w:i/>
          <w:color w:val="000000"/>
          <w:sz w:val="20"/>
          <w:szCs w:val="20"/>
        </w:rPr>
        <w:t>software</w:t>
      </w:r>
      <w:r>
        <w:rPr>
          <w:color w:val="000000"/>
          <w:sz w:val="20"/>
          <w:szCs w:val="20"/>
        </w:rPr>
        <w:t>.</w:t>
      </w:r>
    </w:p>
    <w:p w14:paraId="000001FA" w14:textId="77777777" w:rsidR="00FA1A58" w:rsidRDefault="00000000">
      <w:pPr>
        <w:numPr>
          <w:ilvl w:val="0"/>
          <w:numId w:val="6"/>
        </w:numPr>
        <w:pBdr>
          <w:top w:val="nil"/>
          <w:left w:val="nil"/>
          <w:bottom w:val="nil"/>
          <w:right w:val="nil"/>
          <w:between w:val="nil"/>
        </w:pBdr>
        <w:rPr>
          <w:color w:val="000000"/>
          <w:sz w:val="20"/>
          <w:szCs w:val="20"/>
        </w:rPr>
      </w:pPr>
      <w:r>
        <w:rPr>
          <w:color w:val="000000"/>
          <w:sz w:val="20"/>
          <w:szCs w:val="20"/>
        </w:rPr>
        <w:t>Operaciones del sistema.</w:t>
      </w:r>
    </w:p>
    <w:p w14:paraId="000001FB" w14:textId="77777777" w:rsidR="00FA1A58" w:rsidRDefault="00000000">
      <w:pPr>
        <w:numPr>
          <w:ilvl w:val="0"/>
          <w:numId w:val="6"/>
        </w:numPr>
        <w:pBdr>
          <w:top w:val="nil"/>
          <w:left w:val="nil"/>
          <w:bottom w:val="nil"/>
          <w:right w:val="nil"/>
          <w:between w:val="nil"/>
        </w:pBdr>
        <w:rPr>
          <w:color w:val="000000"/>
          <w:sz w:val="20"/>
          <w:szCs w:val="20"/>
        </w:rPr>
      </w:pPr>
      <w:r>
        <w:rPr>
          <w:color w:val="000000"/>
          <w:sz w:val="20"/>
          <w:szCs w:val="20"/>
        </w:rPr>
        <w:t>Modos y estados del sistema.</w:t>
      </w:r>
    </w:p>
    <w:p w14:paraId="000001FC" w14:textId="77777777" w:rsidR="00FA1A58" w:rsidRDefault="00000000">
      <w:pPr>
        <w:numPr>
          <w:ilvl w:val="0"/>
          <w:numId w:val="6"/>
        </w:numPr>
        <w:pBdr>
          <w:top w:val="nil"/>
          <w:left w:val="nil"/>
          <w:bottom w:val="nil"/>
          <w:right w:val="nil"/>
          <w:between w:val="nil"/>
        </w:pBdr>
        <w:rPr>
          <w:color w:val="000000"/>
          <w:sz w:val="20"/>
          <w:szCs w:val="20"/>
        </w:rPr>
      </w:pPr>
      <w:r>
        <w:rPr>
          <w:color w:val="000000"/>
          <w:sz w:val="20"/>
          <w:szCs w:val="20"/>
        </w:rPr>
        <w:t>Características físicas (</w:t>
      </w:r>
      <w:r>
        <w:rPr>
          <w:i/>
          <w:color w:val="000000"/>
          <w:sz w:val="20"/>
          <w:szCs w:val="20"/>
        </w:rPr>
        <w:t>hardware</w:t>
      </w:r>
      <w:r>
        <w:rPr>
          <w:color w:val="000000"/>
          <w:sz w:val="20"/>
          <w:szCs w:val="20"/>
        </w:rPr>
        <w:t>).</w:t>
      </w:r>
    </w:p>
    <w:p w14:paraId="000001FD" w14:textId="77777777" w:rsidR="00FA1A58" w:rsidRDefault="00000000">
      <w:pPr>
        <w:numPr>
          <w:ilvl w:val="0"/>
          <w:numId w:val="6"/>
        </w:numPr>
        <w:pBdr>
          <w:top w:val="nil"/>
          <w:left w:val="nil"/>
          <w:bottom w:val="nil"/>
          <w:right w:val="nil"/>
          <w:between w:val="nil"/>
        </w:pBdr>
        <w:rPr>
          <w:color w:val="000000"/>
          <w:sz w:val="20"/>
          <w:szCs w:val="20"/>
        </w:rPr>
      </w:pPr>
      <w:r>
        <w:rPr>
          <w:color w:val="000000"/>
          <w:sz w:val="20"/>
          <w:szCs w:val="20"/>
        </w:rPr>
        <w:t>Condiciones del ambiente (operativas y operacionales).</w:t>
      </w:r>
    </w:p>
    <w:p w14:paraId="000001FE" w14:textId="77777777" w:rsidR="00FA1A58" w:rsidRDefault="00000000">
      <w:pPr>
        <w:numPr>
          <w:ilvl w:val="0"/>
          <w:numId w:val="6"/>
        </w:numPr>
        <w:pBdr>
          <w:top w:val="nil"/>
          <w:left w:val="nil"/>
          <w:bottom w:val="nil"/>
          <w:right w:val="nil"/>
          <w:between w:val="nil"/>
        </w:pBdr>
        <w:rPr>
          <w:color w:val="000000"/>
          <w:sz w:val="20"/>
          <w:szCs w:val="20"/>
        </w:rPr>
      </w:pPr>
      <w:r>
        <w:rPr>
          <w:color w:val="000000"/>
          <w:sz w:val="20"/>
          <w:szCs w:val="20"/>
        </w:rPr>
        <w:t>Seguridad del sistema.</w:t>
      </w:r>
    </w:p>
    <w:p w14:paraId="000001FF" w14:textId="77777777" w:rsidR="00FA1A58" w:rsidRDefault="00000000">
      <w:pPr>
        <w:numPr>
          <w:ilvl w:val="0"/>
          <w:numId w:val="6"/>
        </w:numPr>
        <w:pBdr>
          <w:top w:val="nil"/>
          <w:left w:val="nil"/>
          <w:bottom w:val="nil"/>
          <w:right w:val="nil"/>
          <w:between w:val="nil"/>
        </w:pBdr>
        <w:rPr>
          <w:color w:val="000000"/>
          <w:sz w:val="20"/>
          <w:szCs w:val="20"/>
        </w:rPr>
      </w:pPr>
      <w:r>
        <w:rPr>
          <w:color w:val="000000"/>
          <w:sz w:val="20"/>
          <w:szCs w:val="20"/>
        </w:rPr>
        <w:t>Manejo de la información.</w:t>
      </w:r>
    </w:p>
    <w:p w14:paraId="00000200" w14:textId="77777777" w:rsidR="00FA1A58" w:rsidRDefault="00000000">
      <w:pPr>
        <w:numPr>
          <w:ilvl w:val="0"/>
          <w:numId w:val="6"/>
        </w:numPr>
        <w:pBdr>
          <w:top w:val="nil"/>
          <w:left w:val="nil"/>
          <w:bottom w:val="nil"/>
          <w:right w:val="nil"/>
          <w:between w:val="nil"/>
        </w:pBdr>
        <w:rPr>
          <w:color w:val="000000"/>
          <w:sz w:val="20"/>
          <w:szCs w:val="20"/>
        </w:rPr>
      </w:pPr>
      <w:r>
        <w:rPr>
          <w:color w:val="000000"/>
          <w:sz w:val="20"/>
          <w:szCs w:val="20"/>
        </w:rPr>
        <w:t xml:space="preserve">Políticas y regulación: normas y estándares que fundamenta el </w:t>
      </w:r>
      <w:r>
        <w:rPr>
          <w:i/>
          <w:color w:val="000000"/>
          <w:sz w:val="20"/>
          <w:szCs w:val="20"/>
        </w:rPr>
        <w:t>software</w:t>
      </w:r>
      <w:r>
        <w:rPr>
          <w:color w:val="000000"/>
          <w:sz w:val="20"/>
          <w:szCs w:val="20"/>
        </w:rPr>
        <w:t>.</w:t>
      </w:r>
    </w:p>
    <w:p w14:paraId="00000201" w14:textId="77777777" w:rsidR="00FA1A58" w:rsidRDefault="00000000">
      <w:pPr>
        <w:numPr>
          <w:ilvl w:val="0"/>
          <w:numId w:val="6"/>
        </w:numPr>
        <w:pBdr>
          <w:top w:val="nil"/>
          <w:left w:val="nil"/>
          <w:bottom w:val="nil"/>
          <w:right w:val="nil"/>
          <w:between w:val="nil"/>
        </w:pBdr>
        <w:rPr>
          <w:color w:val="000000"/>
          <w:sz w:val="20"/>
          <w:szCs w:val="20"/>
        </w:rPr>
      </w:pPr>
      <w:r>
        <w:rPr>
          <w:color w:val="000000"/>
          <w:sz w:val="20"/>
          <w:szCs w:val="20"/>
        </w:rPr>
        <w:t>Ciclo de vida del sistema: establece las etapas y duración del desarrollo y uso en producción.</w:t>
      </w:r>
    </w:p>
    <w:p w14:paraId="00000202" w14:textId="77777777" w:rsidR="00FA1A58" w:rsidRDefault="00FA1A58">
      <w:pPr>
        <w:pBdr>
          <w:top w:val="nil"/>
          <w:left w:val="nil"/>
          <w:bottom w:val="nil"/>
          <w:right w:val="nil"/>
          <w:between w:val="nil"/>
        </w:pBdr>
        <w:rPr>
          <w:sz w:val="20"/>
          <w:szCs w:val="20"/>
        </w:rPr>
      </w:pPr>
    </w:p>
    <w:p w14:paraId="00000203" w14:textId="77777777" w:rsidR="00FA1A58" w:rsidRDefault="00FA1A58">
      <w:pPr>
        <w:pBdr>
          <w:top w:val="nil"/>
          <w:left w:val="nil"/>
          <w:bottom w:val="nil"/>
          <w:right w:val="nil"/>
          <w:between w:val="nil"/>
        </w:pBdr>
        <w:rPr>
          <w:sz w:val="20"/>
          <w:szCs w:val="20"/>
        </w:rPr>
      </w:pPr>
    </w:p>
    <w:p w14:paraId="00000204" w14:textId="77777777" w:rsidR="00FA1A58" w:rsidRDefault="00FA1A58">
      <w:pPr>
        <w:pBdr>
          <w:top w:val="nil"/>
          <w:left w:val="nil"/>
          <w:bottom w:val="nil"/>
          <w:right w:val="nil"/>
          <w:between w:val="nil"/>
        </w:pBdr>
        <w:rPr>
          <w:sz w:val="20"/>
          <w:szCs w:val="20"/>
        </w:rPr>
      </w:pPr>
    </w:p>
    <w:p w14:paraId="00000205" w14:textId="77777777" w:rsidR="00FA1A58" w:rsidRDefault="00FA1A58">
      <w:pPr>
        <w:rPr>
          <w:sz w:val="20"/>
          <w:szCs w:val="20"/>
        </w:rPr>
      </w:pPr>
    </w:p>
    <w:p w14:paraId="00000206" w14:textId="77777777" w:rsidR="00FA1A58" w:rsidRDefault="00000000">
      <w:pPr>
        <w:numPr>
          <w:ilvl w:val="1"/>
          <w:numId w:val="8"/>
        </w:numPr>
        <w:rPr>
          <w:b/>
          <w:sz w:val="20"/>
          <w:szCs w:val="20"/>
        </w:rPr>
      </w:pPr>
      <w:r>
        <w:rPr>
          <w:b/>
          <w:sz w:val="20"/>
          <w:szCs w:val="20"/>
        </w:rPr>
        <w:t>La especificación de requisitos a través de métodos y metodologías ágiles</w:t>
      </w:r>
    </w:p>
    <w:p w14:paraId="00000207" w14:textId="77777777" w:rsidR="00FA1A58" w:rsidRDefault="00FA1A58">
      <w:pPr>
        <w:rPr>
          <w:sz w:val="20"/>
          <w:szCs w:val="20"/>
        </w:rPr>
      </w:pPr>
    </w:p>
    <w:p w14:paraId="00000208" w14:textId="77777777" w:rsidR="00FA1A58" w:rsidRDefault="00000000">
      <w:pPr>
        <w:jc w:val="both"/>
        <w:rPr>
          <w:sz w:val="20"/>
          <w:szCs w:val="20"/>
        </w:rPr>
      </w:pPr>
      <w:r>
        <w:rPr>
          <w:sz w:val="20"/>
          <w:szCs w:val="20"/>
        </w:rPr>
        <w:t>Los marcos de trabajo ágiles promueven la comunicación oral sobre la documentación exhaustiva en la mayoría de los procesos del ciclo de vida, particularmente en los procesos de identificación de necesidades y diseño. Sin embargo, uno de los artefactos presentes para el modelado de requerimientos son las historias de usuario.</w:t>
      </w:r>
    </w:p>
    <w:p w14:paraId="00000209" w14:textId="77777777" w:rsidR="00FA1A58" w:rsidRDefault="00FA1A58">
      <w:pPr>
        <w:jc w:val="both"/>
        <w:rPr>
          <w:sz w:val="20"/>
          <w:szCs w:val="20"/>
        </w:rPr>
      </w:pPr>
    </w:p>
    <w:p w14:paraId="0000020A" w14:textId="77777777" w:rsidR="00FA1A58" w:rsidRDefault="00000000">
      <w:pPr>
        <w:jc w:val="both"/>
        <w:rPr>
          <w:sz w:val="20"/>
          <w:szCs w:val="20"/>
        </w:rPr>
      </w:pPr>
      <w:r>
        <w:rPr>
          <w:sz w:val="20"/>
          <w:szCs w:val="20"/>
        </w:rPr>
        <w:t xml:space="preserve">Las historias de usuario son una explicación general e informal de una función del </w:t>
      </w:r>
      <w:r>
        <w:rPr>
          <w:i/>
          <w:sz w:val="20"/>
          <w:szCs w:val="20"/>
        </w:rPr>
        <w:t xml:space="preserve">software </w:t>
      </w:r>
      <w:r>
        <w:rPr>
          <w:sz w:val="20"/>
          <w:szCs w:val="20"/>
        </w:rPr>
        <w:t>escrita desde la perspectiva del usuario final o cliente. Permiten describir de una manera muy breve un requerimiento, estimar prioridades, alcance y tiempo de realización (Rivadeneira, 2014). En la siguiente tabla, puede observar la estructura base de un documento de historia de usuario.</w:t>
      </w:r>
    </w:p>
    <w:p w14:paraId="0000020B" w14:textId="77777777" w:rsidR="00FA1A58" w:rsidRDefault="00FA1A58">
      <w:pPr>
        <w:rPr>
          <w:sz w:val="20"/>
          <w:szCs w:val="20"/>
        </w:rPr>
      </w:pPr>
    </w:p>
    <w:p w14:paraId="0000020C" w14:textId="77777777" w:rsidR="00FA1A58" w:rsidRDefault="00000000">
      <w:pPr>
        <w:spacing w:after="200" w:line="240" w:lineRule="auto"/>
        <w:jc w:val="center"/>
        <w:rPr>
          <w:sz w:val="20"/>
          <w:szCs w:val="20"/>
        </w:rPr>
      </w:pPr>
      <w:r>
        <w:rPr>
          <w:i/>
          <w:color w:val="1F497D"/>
          <w:sz w:val="18"/>
          <w:szCs w:val="18"/>
        </w:rPr>
        <w:t>Tabla 8. Estructura base de un documento de historia de usuario.</w:t>
      </w: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81"/>
        <w:gridCol w:w="4981"/>
      </w:tblGrid>
      <w:tr w:rsidR="00FA1A58" w14:paraId="60F4A991" w14:textId="77777777">
        <w:tc>
          <w:tcPr>
            <w:tcW w:w="9962" w:type="dxa"/>
            <w:gridSpan w:val="2"/>
          </w:tcPr>
          <w:p w14:paraId="0000020D" w14:textId="77777777" w:rsidR="00FA1A58" w:rsidRDefault="00000000">
            <w:pPr>
              <w:rPr>
                <w:sz w:val="20"/>
                <w:szCs w:val="20"/>
              </w:rPr>
            </w:pPr>
            <w:r>
              <w:rPr>
                <w:sz w:val="20"/>
                <w:szCs w:val="20"/>
              </w:rPr>
              <w:t>Historia de usuario</w:t>
            </w:r>
          </w:p>
        </w:tc>
      </w:tr>
      <w:tr w:rsidR="00FA1A58" w14:paraId="251A0A9A" w14:textId="77777777">
        <w:tc>
          <w:tcPr>
            <w:tcW w:w="4981" w:type="dxa"/>
          </w:tcPr>
          <w:p w14:paraId="0000020F" w14:textId="77777777" w:rsidR="00FA1A58" w:rsidRDefault="00000000">
            <w:pPr>
              <w:rPr>
                <w:sz w:val="20"/>
                <w:szCs w:val="20"/>
              </w:rPr>
            </w:pPr>
            <w:r>
              <w:rPr>
                <w:sz w:val="20"/>
                <w:szCs w:val="20"/>
              </w:rPr>
              <w:t>Número: #</w:t>
            </w:r>
          </w:p>
        </w:tc>
        <w:tc>
          <w:tcPr>
            <w:tcW w:w="4981" w:type="dxa"/>
          </w:tcPr>
          <w:p w14:paraId="00000210" w14:textId="77777777" w:rsidR="00FA1A58" w:rsidRDefault="00000000">
            <w:pPr>
              <w:rPr>
                <w:sz w:val="20"/>
                <w:szCs w:val="20"/>
              </w:rPr>
            </w:pPr>
            <w:r>
              <w:rPr>
                <w:sz w:val="20"/>
                <w:szCs w:val="20"/>
              </w:rPr>
              <w:t>Nombre de la historia de usuario</w:t>
            </w:r>
          </w:p>
        </w:tc>
      </w:tr>
      <w:tr w:rsidR="00FA1A58" w14:paraId="73157123" w14:textId="77777777">
        <w:tc>
          <w:tcPr>
            <w:tcW w:w="9962" w:type="dxa"/>
            <w:gridSpan w:val="2"/>
          </w:tcPr>
          <w:p w14:paraId="00000211" w14:textId="77777777" w:rsidR="00FA1A58" w:rsidRDefault="00000000">
            <w:pPr>
              <w:rPr>
                <w:sz w:val="20"/>
                <w:szCs w:val="20"/>
              </w:rPr>
            </w:pPr>
            <w:r>
              <w:rPr>
                <w:sz w:val="20"/>
                <w:szCs w:val="20"/>
              </w:rPr>
              <w:t xml:space="preserve">Usuario: </w:t>
            </w:r>
          </w:p>
        </w:tc>
      </w:tr>
      <w:tr w:rsidR="00FA1A58" w14:paraId="18A23897" w14:textId="77777777">
        <w:tc>
          <w:tcPr>
            <w:tcW w:w="4981" w:type="dxa"/>
          </w:tcPr>
          <w:p w14:paraId="00000213" w14:textId="77777777" w:rsidR="00FA1A58" w:rsidRDefault="00000000">
            <w:pPr>
              <w:rPr>
                <w:sz w:val="20"/>
                <w:szCs w:val="20"/>
              </w:rPr>
            </w:pPr>
            <w:r>
              <w:rPr>
                <w:sz w:val="20"/>
                <w:szCs w:val="20"/>
              </w:rPr>
              <w:t xml:space="preserve">Prioridad: </w:t>
            </w:r>
          </w:p>
        </w:tc>
        <w:tc>
          <w:tcPr>
            <w:tcW w:w="4981" w:type="dxa"/>
          </w:tcPr>
          <w:p w14:paraId="00000214" w14:textId="77777777" w:rsidR="00FA1A58" w:rsidRDefault="00000000">
            <w:pPr>
              <w:rPr>
                <w:sz w:val="20"/>
                <w:szCs w:val="20"/>
              </w:rPr>
            </w:pPr>
            <w:r>
              <w:rPr>
                <w:sz w:val="20"/>
                <w:szCs w:val="20"/>
              </w:rPr>
              <w:t>Puntos estimados:</w:t>
            </w:r>
          </w:p>
        </w:tc>
      </w:tr>
      <w:tr w:rsidR="00FA1A58" w14:paraId="2261A97C" w14:textId="77777777">
        <w:tc>
          <w:tcPr>
            <w:tcW w:w="9962" w:type="dxa"/>
            <w:gridSpan w:val="2"/>
          </w:tcPr>
          <w:p w14:paraId="00000215" w14:textId="77777777" w:rsidR="00FA1A58" w:rsidRDefault="00000000">
            <w:pPr>
              <w:rPr>
                <w:sz w:val="20"/>
                <w:szCs w:val="20"/>
              </w:rPr>
            </w:pPr>
            <w:r>
              <w:rPr>
                <w:sz w:val="20"/>
                <w:szCs w:val="20"/>
              </w:rPr>
              <w:t>Descripción:</w:t>
            </w:r>
          </w:p>
        </w:tc>
      </w:tr>
      <w:tr w:rsidR="00FA1A58" w14:paraId="17AFCF78" w14:textId="77777777">
        <w:tc>
          <w:tcPr>
            <w:tcW w:w="9962" w:type="dxa"/>
            <w:gridSpan w:val="2"/>
          </w:tcPr>
          <w:p w14:paraId="00000217" w14:textId="77777777" w:rsidR="00FA1A58" w:rsidRDefault="00000000">
            <w:pPr>
              <w:rPr>
                <w:sz w:val="20"/>
                <w:szCs w:val="20"/>
              </w:rPr>
            </w:pPr>
            <w:r>
              <w:rPr>
                <w:sz w:val="20"/>
                <w:szCs w:val="20"/>
              </w:rPr>
              <w:t>Observaciones:</w:t>
            </w:r>
          </w:p>
        </w:tc>
      </w:tr>
      <w:tr w:rsidR="00FA1A58" w14:paraId="4EB6E4C4" w14:textId="77777777">
        <w:tc>
          <w:tcPr>
            <w:tcW w:w="9962" w:type="dxa"/>
            <w:gridSpan w:val="2"/>
          </w:tcPr>
          <w:p w14:paraId="00000219" w14:textId="77777777" w:rsidR="00FA1A58" w:rsidRDefault="00000000">
            <w:pPr>
              <w:keepNext/>
              <w:rPr>
                <w:sz w:val="20"/>
                <w:szCs w:val="20"/>
              </w:rPr>
            </w:pPr>
            <w:r>
              <w:rPr>
                <w:sz w:val="20"/>
                <w:szCs w:val="20"/>
              </w:rPr>
              <w:t>Criterios de aceptación</w:t>
            </w:r>
          </w:p>
        </w:tc>
      </w:tr>
    </w:tbl>
    <w:p w14:paraId="0000021B" w14:textId="77777777" w:rsidR="00FA1A58" w:rsidRDefault="00000000">
      <w:pPr>
        <w:pBdr>
          <w:top w:val="nil"/>
          <w:left w:val="nil"/>
          <w:bottom w:val="nil"/>
          <w:right w:val="nil"/>
          <w:between w:val="nil"/>
        </w:pBdr>
        <w:spacing w:after="200" w:line="240" w:lineRule="auto"/>
        <w:jc w:val="center"/>
        <w:rPr>
          <w:i/>
          <w:color w:val="1F497D"/>
          <w:sz w:val="20"/>
          <w:szCs w:val="20"/>
        </w:rPr>
      </w:pPr>
      <w:r>
        <w:rPr>
          <w:i/>
          <w:color w:val="1F497D"/>
          <w:sz w:val="18"/>
          <w:szCs w:val="18"/>
        </w:rPr>
        <w:t>Nota: Tomado de (Rivadeneira, 2014).</w:t>
      </w:r>
    </w:p>
    <w:p w14:paraId="0000021C" w14:textId="77777777" w:rsidR="00FA1A58" w:rsidRDefault="00000000">
      <w:pPr>
        <w:rPr>
          <w:sz w:val="20"/>
          <w:szCs w:val="20"/>
        </w:rPr>
      </w:pPr>
      <w:r>
        <w:rPr>
          <w:sz w:val="20"/>
          <w:szCs w:val="20"/>
        </w:rPr>
        <w:lastRenderedPageBreak/>
        <w:t>Las historias de usuario tienen varios beneficios respecto a otros instrumentos de redacción de requerimientos, entre los cuales se pueden listar:</w:t>
      </w:r>
    </w:p>
    <w:p w14:paraId="0000021D" w14:textId="77777777" w:rsidR="00FA1A58" w:rsidRDefault="00000000">
      <w:pPr>
        <w:numPr>
          <w:ilvl w:val="0"/>
          <w:numId w:val="11"/>
        </w:numPr>
        <w:pBdr>
          <w:top w:val="nil"/>
          <w:left w:val="nil"/>
          <w:bottom w:val="nil"/>
          <w:right w:val="nil"/>
          <w:between w:val="nil"/>
        </w:pBdr>
        <w:rPr>
          <w:color w:val="000000"/>
          <w:sz w:val="20"/>
          <w:szCs w:val="20"/>
        </w:rPr>
      </w:pPr>
      <w:sdt>
        <w:sdtPr>
          <w:tag w:val="goog_rdk_9"/>
          <w:id w:val="-1293590704"/>
        </w:sdtPr>
        <w:sdtContent/>
      </w:sdt>
      <w:r>
        <w:rPr>
          <w:color w:val="000000"/>
          <w:sz w:val="20"/>
          <w:szCs w:val="20"/>
        </w:rPr>
        <w:t xml:space="preserve">Las historias de </w:t>
      </w:r>
      <w:r>
        <w:rPr>
          <w:sz w:val="20"/>
          <w:szCs w:val="20"/>
        </w:rPr>
        <w:t>usuario se centran</w:t>
      </w:r>
      <w:r>
        <w:rPr>
          <w:color w:val="000000"/>
          <w:sz w:val="20"/>
          <w:szCs w:val="20"/>
        </w:rPr>
        <w:t xml:space="preserve"> en solucionar problemas a usuarios reales.</w:t>
      </w:r>
    </w:p>
    <w:p w14:paraId="0000021E" w14:textId="77777777" w:rsidR="00FA1A58" w:rsidRDefault="00000000">
      <w:pPr>
        <w:numPr>
          <w:ilvl w:val="0"/>
          <w:numId w:val="11"/>
        </w:numPr>
        <w:pBdr>
          <w:top w:val="nil"/>
          <w:left w:val="nil"/>
          <w:bottom w:val="nil"/>
          <w:right w:val="nil"/>
          <w:between w:val="nil"/>
        </w:pBdr>
        <w:rPr>
          <w:color w:val="000000"/>
          <w:sz w:val="20"/>
          <w:szCs w:val="20"/>
        </w:rPr>
      </w:pPr>
      <w:r>
        <w:rPr>
          <w:color w:val="000000"/>
          <w:sz w:val="20"/>
          <w:szCs w:val="20"/>
        </w:rPr>
        <w:t>Las historias de usuario permiten la colaboración, ya que como su descripción es corta se necesita que el equipo colabore para decidir cómo dar solución a la historia para cumplir con la necesidad expresada por el usuario.</w:t>
      </w:r>
    </w:p>
    <w:p w14:paraId="0000021F" w14:textId="77777777" w:rsidR="00FA1A58" w:rsidRDefault="00000000">
      <w:pPr>
        <w:numPr>
          <w:ilvl w:val="0"/>
          <w:numId w:val="11"/>
        </w:numPr>
        <w:pBdr>
          <w:top w:val="nil"/>
          <w:left w:val="nil"/>
          <w:bottom w:val="nil"/>
          <w:right w:val="nil"/>
          <w:between w:val="nil"/>
        </w:pBdr>
        <w:rPr>
          <w:color w:val="000000"/>
          <w:sz w:val="20"/>
          <w:szCs w:val="20"/>
        </w:rPr>
      </w:pPr>
      <w:r>
        <w:rPr>
          <w:color w:val="000000"/>
          <w:sz w:val="20"/>
          <w:szCs w:val="20"/>
        </w:rPr>
        <w:t>Las historias impulsan la creatividad ya que fomenta que el equipo piense de forma crítica y creativa sobre cómo solucionar de la mejor manera el objetivo.</w:t>
      </w:r>
    </w:p>
    <w:p w14:paraId="00000220" w14:textId="77777777" w:rsidR="00FA1A58" w:rsidRDefault="00000000">
      <w:pPr>
        <w:numPr>
          <w:ilvl w:val="0"/>
          <w:numId w:val="11"/>
        </w:numPr>
        <w:pBdr>
          <w:top w:val="nil"/>
          <w:left w:val="nil"/>
          <w:bottom w:val="nil"/>
          <w:right w:val="nil"/>
          <w:between w:val="nil"/>
        </w:pBdr>
        <w:rPr>
          <w:color w:val="000000"/>
          <w:sz w:val="20"/>
          <w:szCs w:val="20"/>
        </w:rPr>
      </w:pPr>
      <w:r>
        <w:rPr>
          <w:color w:val="000000"/>
          <w:sz w:val="20"/>
          <w:szCs w:val="20"/>
        </w:rPr>
        <w:t>Las historias de usuario motivan, pensar en la mejor solución para una problemática particular representan retos y pequeñas victorias para el equipo.</w:t>
      </w:r>
    </w:p>
    <w:p w14:paraId="00000221" w14:textId="77777777" w:rsidR="00FA1A58" w:rsidRDefault="00FA1A58">
      <w:pPr>
        <w:rPr>
          <w:sz w:val="20"/>
          <w:szCs w:val="20"/>
        </w:rPr>
      </w:pPr>
    </w:p>
    <w:p w14:paraId="00000222" w14:textId="77777777" w:rsidR="00FA1A58" w:rsidRDefault="00FA1A58">
      <w:pPr>
        <w:rPr>
          <w:sz w:val="20"/>
          <w:szCs w:val="20"/>
        </w:rPr>
      </w:pPr>
    </w:p>
    <w:p w14:paraId="00000223" w14:textId="77777777" w:rsidR="00FA1A58" w:rsidRDefault="00000000">
      <w:pPr>
        <w:numPr>
          <w:ilvl w:val="1"/>
          <w:numId w:val="8"/>
        </w:numPr>
        <w:pBdr>
          <w:top w:val="nil"/>
          <w:left w:val="nil"/>
          <w:bottom w:val="nil"/>
          <w:right w:val="nil"/>
          <w:between w:val="nil"/>
        </w:pBdr>
        <w:rPr>
          <w:color w:val="000000"/>
          <w:sz w:val="20"/>
          <w:szCs w:val="20"/>
        </w:rPr>
      </w:pPr>
      <w:r>
        <w:rPr>
          <w:i/>
          <w:color w:val="000000"/>
          <w:sz w:val="20"/>
          <w:szCs w:val="20"/>
        </w:rPr>
        <w:t xml:space="preserve">SCRUM </w:t>
      </w:r>
      <w:r>
        <w:rPr>
          <w:color w:val="000000"/>
          <w:sz w:val="20"/>
          <w:szCs w:val="20"/>
        </w:rPr>
        <w:t>y la especificación de requisitos</w:t>
      </w:r>
    </w:p>
    <w:p w14:paraId="00000224" w14:textId="77777777" w:rsidR="00FA1A58" w:rsidRDefault="00FA1A58">
      <w:pPr>
        <w:rPr>
          <w:sz w:val="20"/>
          <w:szCs w:val="20"/>
        </w:rPr>
      </w:pPr>
    </w:p>
    <w:p w14:paraId="00000225" w14:textId="77777777" w:rsidR="00FA1A58" w:rsidRDefault="00000000">
      <w:pPr>
        <w:jc w:val="both"/>
        <w:rPr>
          <w:sz w:val="20"/>
          <w:szCs w:val="20"/>
        </w:rPr>
      </w:pPr>
      <w:r>
        <w:rPr>
          <w:sz w:val="20"/>
          <w:szCs w:val="20"/>
        </w:rPr>
        <w:t xml:space="preserve">El marco de trabajo </w:t>
      </w:r>
      <w:r>
        <w:rPr>
          <w:i/>
          <w:sz w:val="20"/>
          <w:szCs w:val="20"/>
        </w:rPr>
        <w:t xml:space="preserve">SCRUM </w:t>
      </w:r>
      <w:r>
        <w:rPr>
          <w:sz w:val="20"/>
          <w:szCs w:val="20"/>
        </w:rPr>
        <w:t>está soportado en un proceso de construcción iterativo e incremental evolutivo, en el que se identifican tres roles principales: el equipo de trabajo (</w:t>
      </w:r>
      <w:r>
        <w:rPr>
          <w:i/>
          <w:sz w:val="20"/>
          <w:szCs w:val="20"/>
        </w:rPr>
        <w:t>team</w:t>
      </w:r>
      <w:r>
        <w:rPr>
          <w:sz w:val="20"/>
          <w:szCs w:val="20"/>
        </w:rPr>
        <w:t xml:space="preserve">) conformado por los desarrolladores, diseñadores, personal de calidad y de infraestructura requerido para la construcción del producto de </w:t>
      </w:r>
      <w:r>
        <w:rPr>
          <w:i/>
          <w:sz w:val="20"/>
          <w:szCs w:val="20"/>
        </w:rPr>
        <w:t>software</w:t>
      </w:r>
      <w:r>
        <w:rPr>
          <w:sz w:val="20"/>
          <w:szCs w:val="20"/>
        </w:rPr>
        <w:t xml:space="preserve">; el </w:t>
      </w:r>
      <w:r>
        <w:rPr>
          <w:i/>
          <w:sz w:val="20"/>
          <w:szCs w:val="20"/>
        </w:rPr>
        <w:t>scrum master</w:t>
      </w:r>
      <w:r>
        <w:rPr>
          <w:sz w:val="20"/>
          <w:szCs w:val="20"/>
        </w:rPr>
        <w:t xml:space="preserve"> que realizan funciones parecidas a las de un director de proyecto pero más enfocado a garantizar que el equipo de trabajo tenga todas las herramientas y recursos necesarios para el desarrollo de su trabajo; y finalmente el dueño del producto (</w:t>
      </w:r>
      <w:r>
        <w:rPr>
          <w:i/>
          <w:sz w:val="20"/>
          <w:szCs w:val="20"/>
        </w:rPr>
        <w:t>product owner</w:t>
      </w:r>
      <w:r>
        <w:rPr>
          <w:sz w:val="20"/>
          <w:szCs w:val="20"/>
        </w:rPr>
        <w:t xml:space="preserve">) que se convierte en un representante del cliente y quien es el único encargado de la gestión de requisitos del proyecto (SCRUMStudy, </w:t>
      </w:r>
      <w:sdt>
        <w:sdtPr>
          <w:tag w:val="goog_rdk_10"/>
          <w:id w:val="-991107430"/>
        </w:sdtPr>
        <w:sdtContent/>
      </w:sdt>
      <w:r>
        <w:rPr>
          <w:sz w:val="20"/>
          <w:szCs w:val="20"/>
        </w:rPr>
        <w:t>2021).</w:t>
      </w:r>
    </w:p>
    <w:p w14:paraId="00000226" w14:textId="77777777" w:rsidR="00FA1A58" w:rsidRDefault="00FA1A58">
      <w:pPr>
        <w:jc w:val="both"/>
        <w:rPr>
          <w:sz w:val="20"/>
          <w:szCs w:val="20"/>
        </w:rPr>
      </w:pPr>
    </w:p>
    <w:p w14:paraId="00000227" w14:textId="77777777" w:rsidR="00FA1A58" w:rsidRDefault="00000000">
      <w:pPr>
        <w:jc w:val="center"/>
        <w:rPr>
          <w:sz w:val="20"/>
          <w:szCs w:val="20"/>
        </w:rPr>
      </w:pPr>
      <w:r>
        <w:rPr>
          <w:noProof/>
        </w:rPr>
        <w:drawing>
          <wp:inline distT="0" distB="0" distL="0" distR="0" wp14:anchorId="1B26E7D2" wp14:editId="3E983556">
            <wp:extent cx="3429000" cy="2286000"/>
            <wp:effectExtent l="0" t="0" r="0" b="0"/>
            <wp:docPr id="91" name="image7.jpg" descr="425383128"/>
            <wp:cNvGraphicFramePr/>
            <a:graphic xmlns:a="http://schemas.openxmlformats.org/drawingml/2006/main">
              <a:graphicData uri="http://schemas.openxmlformats.org/drawingml/2006/picture">
                <pic:pic xmlns:pic="http://schemas.openxmlformats.org/drawingml/2006/picture">
                  <pic:nvPicPr>
                    <pic:cNvPr id="0" name="image7.jpg" descr="425383128"/>
                    <pic:cNvPicPr preferRelativeResize="0"/>
                  </pic:nvPicPr>
                  <pic:blipFill>
                    <a:blip r:embed="rId13"/>
                    <a:srcRect/>
                    <a:stretch>
                      <a:fillRect/>
                    </a:stretch>
                  </pic:blipFill>
                  <pic:spPr>
                    <a:xfrm>
                      <a:off x="0" y="0"/>
                      <a:ext cx="3429000" cy="2286000"/>
                    </a:xfrm>
                    <a:prstGeom prst="rect">
                      <a:avLst/>
                    </a:prstGeom>
                    <a:ln/>
                  </pic:spPr>
                </pic:pic>
              </a:graphicData>
            </a:graphic>
          </wp:inline>
        </w:drawing>
      </w:r>
    </w:p>
    <w:p w14:paraId="00000228" w14:textId="77777777" w:rsidR="00FA1A58" w:rsidRDefault="00000000">
      <w:pPr>
        <w:jc w:val="both"/>
        <w:rPr>
          <w:sz w:val="20"/>
          <w:szCs w:val="20"/>
        </w:rPr>
      </w:pPr>
      <w:r>
        <w:rPr>
          <w:sz w:val="20"/>
          <w:szCs w:val="20"/>
        </w:rPr>
        <w:t>https://t4.ftcdn.net/jpg/04/25/38/31/240_F_425383128_3ZXWAQYxxEbYZsw6akosUOjvjUJ89553.jpg</w:t>
      </w:r>
    </w:p>
    <w:p w14:paraId="00000229" w14:textId="77777777" w:rsidR="00FA1A58" w:rsidRDefault="00FA1A58">
      <w:pPr>
        <w:jc w:val="both"/>
        <w:rPr>
          <w:sz w:val="20"/>
          <w:szCs w:val="20"/>
        </w:rPr>
      </w:pPr>
    </w:p>
    <w:p w14:paraId="0000022A" w14:textId="77777777" w:rsidR="00FA1A58" w:rsidRDefault="00000000">
      <w:pPr>
        <w:jc w:val="both"/>
        <w:rPr>
          <w:sz w:val="20"/>
          <w:szCs w:val="20"/>
        </w:rPr>
      </w:pPr>
      <w:r>
        <w:rPr>
          <w:i/>
          <w:sz w:val="20"/>
          <w:szCs w:val="20"/>
        </w:rPr>
        <w:t xml:space="preserve">SCRUM </w:t>
      </w:r>
      <w:r>
        <w:rPr>
          <w:sz w:val="20"/>
          <w:szCs w:val="20"/>
        </w:rPr>
        <w:t xml:space="preserve">establece el concepto de </w:t>
      </w:r>
      <w:r>
        <w:rPr>
          <w:i/>
          <w:sz w:val="20"/>
          <w:szCs w:val="20"/>
        </w:rPr>
        <w:t xml:space="preserve">sprint </w:t>
      </w:r>
      <w:r>
        <w:rPr>
          <w:sz w:val="20"/>
          <w:szCs w:val="20"/>
        </w:rPr>
        <w:t xml:space="preserve">para referirse a una iteración que contempla tiempos fijos entre 2 y 4 semanas dependiendo del equipo de trabajo, durante este tiempo se incluye la planeación del </w:t>
      </w:r>
      <w:r>
        <w:rPr>
          <w:i/>
          <w:sz w:val="20"/>
          <w:szCs w:val="20"/>
        </w:rPr>
        <w:t xml:space="preserve">sprint </w:t>
      </w:r>
      <w:r>
        <w:rPr>
          <w:sz w:val="20"/>
          <w:szCs w:val="20"/>
        </w:rPr>
        <w:t>donde se definen los requerimientos a desarrollar en ese periodo de tiempo, una fase de construcción del producto y finalmente un proceso de despliegue para poder hacer la respectiva demostración de lo construido al final de iteración en reuniones de revisión, en este marco de trabajo se redefine el concepto de requerimiento hecho y normalmente va mucho más allá de simplemente construir el código, generalmente se incluye procesos de validación con pruebas unitarias y pruebas de integración.</w:t>
      </w:r>
    </w:p>
    <w:p w14:paraId="0000022B" w14:textId="77777777" w:rsidR="00FA1A58" w:rsidRDefault="00FA1A58">
      <w:pPr>
        <w:jc w:val="both"/>
        <w:rPr>
          <w:sz w:val="20"/>
          <w:szCs w:val="20"/>
          <w:highlight w:val="yellow"/>
        </w:rPr>
      </w:pPr>
    </w:p>
    <w:p w14:paraId="0000022C" w14:textId="77777777" w:rsidR="00FA1A58" w:rsidRDefault="00000000">
      <w:pPr>
        <w:jc w:val="both"/>
        <w:rPr>
          <w:sz w:val="20"/>
          <w:szCs w:val="20"/>
        </w:rPr>
      </w:pPr>
      <w:r>
        <w:rPr>
          <w:sz w:val="20"/>
          <w:szCs w:val="20"/>
        </w:rPr>
        <w:t xml:space="preserve">El artefacto mediante el cual se condensan todos los requerimientos del sistema se denomina </w:t>
      </w:r>
      <w:r>
        <w:rPr>
          <w:b/>
          <w:sz w:val="20"/>
          <w:szCs w:val="20"/>
        </w:rPr>
        <w:t>pila de producto (</w:t>
      </w:r>
      <w:r>
        <w:rPr>
          <w:b/>
          <w:i/>
          <w:sz w:val="20"/>
          <w:szCs w:val="20"/>
        </w:rPr>
        <w:t>product backlog</w:t>
      </w:r>
      <w:r>
        <w:rPr>
          <w:b/>
          <w:sz w:val="20"/>
          <w:szCs w:val="20"/>
        </w:rPr>
        <w:t>),</w:t>
      </w:r>
      <w:r>
        <w:rPr>
          <w:sz w:val="20"/>
          <w:szCs w:val="20"/>
        </w:rPr>
        <w:t xml:space="preserve"> la cual es una lista ordenada por prioridad de todos los requerimientos del sistema generalmente descritos en la forma de </w:t>
      </w:r>
      <w:r>
        <w:rPr>
          <w:b/>
          <w:sz w:val="20"/>
          <w:szCs w:val="20"/>
        </w:rPr>
        <w:t>historias de usuario</w:t>
      </w:r>
      <w:r>
        <w:rPr>
          <w:sz w:val="20"/>
          <w:szCs w:val="20"/>
        </w:rPr>
        <w:t>.</w:t>
      </w:r>
    </w:p>
    <w:p w14:paraId="0000022D" w14:textId="77777777" w:rsidR="00FA1A58" w:rsidRDefault="00FA1A58">
      <w:pPr>
        <w:jc w:val="both"/>
        <w:rPr>
          <w:sz w:val="20"/>
          <w:szCs w:val="20"/>
        </w:rPr>
      </w:pPr>
    </w:p>
    <w:p w14:paraId="0000022E" w14:textId="77777777" w:rsidR="00FA1A58" w:rsidRDefault="00000000">
      <w:pPr>
        <w:jc w:val="both"/>
        <w:rPr>
          <w:color w:val="000000"/>
          <w:sz w:val="20"/>
          <w:szCs w:val="20"/>
        </w:rPr>
      </w:pPr>
      <w:r>
        <w:rPr>
          <w:color w:val="000000"/>
          <w:sz w:val="20"/>
          <w:szCs w:val="20"/>
        </w:rPr>
        <w:t xml:space="preserve">Todas las historias de usuario se priorizan utilizando números enteros consecutivos de </w:t>
      </w:r>
      <w:r>
        <w:rPr>
          <w:b/>
          <w:color w:val="000000"/>
          <w:sz w:val="20"/>
          <w:szCs w:val="20"/>
        </w:rPr>
        <w:t>1 hasta N</w:t>
      </w:r>
      <w:r>
        <w:rPr>
          <w:color w:val="000000"/>
          <w:sz w:val="20"/>
          <w:szCs w:val="20"/>
        </w:rPr>
        <w:t>, donde 1 representa la máxima prioridad. Esta priorización la realiza el dueño del producto únicamente y para eso utiliza la información que tiene sobre el negocio y recomendaciones de expertos buscando el mayor retorno de inversión a sus clientes. La priorización de las historias de usuario en la pila de producto puede variar en el transcurso del tiempo, pero solo la podrá realizar el dueño del producto.</w:t>
      </w:r>
    </w:p>
    <w:p w14:paraId="0000022F" w14:textId="77777777" w:rsidR="00FA1A58" w:rsidRDefault="00FA1A58">
      <w:pPr>
        <w:jc w:val="both"/>
        <w:rPr>
          <w:color w:val="000000"/>
          <w:sz w:val="20"/>
          <w:szCs w:val="20"/>
          <w:highlight w:val="yellow"/>
        </w:rPr>
      </w:pPr>
    </w:p>
    <w:p w14:paraId="00000230" w14:textId="77777777" w:rsidR="00FA1A58" w:rsidRDefault="00000000">
      <w:pPr>
        <w:jc w:val="both"/>
        <w:rPr>
          <w:color w:val="000000"/>
          <w:sz w:val="20"/>
          <w:szCs w:val="20"/>
        </w:rPr>
      </w:pPr>
      <w:sdt>
        <w:sdtPr>
          <w:tag w:val="goog_rdk_11"/>
          <w:id w:val="1875960389"/>
        </w:sdtPr>
        <w:sdtContent/>
      </w:sdt>
      <w:r>
        <w:rPr>
          <w:i/>
          <w:color w:val="000000"/>
          <w:sz w:val="20"/>
          <w:szCs w:val="20"/>
        </w:rPr>
        <w:t xml:space="preserve">SCRUM </w:t>
      </w:r>
      <w:r>
        <w:rPr>
          <w:color w:val="000000"/>
          <w:sz w:val="20"/>
          <w:szCs w:val="20"/>
        </w:rPr>
        <w:t xml:space="preserve">siendo un marco de trabajo ágil no requiere para su funcionamiento que todas las historias de usuario de la pila de producto </w:t>
      </w:r>
      <w:r>
        <w:rPr>
          <w:sz w:val="20"/>
          <w:szCs w:val="20"/>
        </w:rPr>
        <w:t>estén</w:t>
      </w:r>
      <w:r>
        <w:rPr>
          <w:color w:val="000000"/>
          <w:sz w:val="20"/>
          <w:szCs w:val="20"/>
        </w:rPr>
        <w:t xml:space="preserve"> detalladas, pero si por lo menos las de mayor prioridad para poder iniciar el trabajo con el equipo en sus respectivos </w:t>
      </w:r>
      <w:r>
        <w:rPr>
          <w:i/>
          <w:color w:val="000000"/>
          <w:sz w:val="20"/>
          <w:szCs w:val="20"/>
        </w:rPr>
        <w:t xml:space="preserve">sprints </w:t>
      </w:r>
      <w:r>
        <w:rPr>
          <w:sz w:val="20"/>
          <w:szCs w:val="20"/>
        </w:rPr>
        <w:t>(SCRUMStudy, 2021).</w:t>
      </w:r>
    </w:p>
    <w:p w14:paraId="00000231" w14:textId="77777777" w:rsidR="00FA1A58" w:rsidRDefault="00FA1A58">
      <w:pPr>
        <w:jc w:val="both"/>
        <w:rPr>
          <w:color w:val="000000"/>
          <w:sz w:val="20"/>
          <w:szCs w:val="20"/>
        </w:rPr>
      </w:pPr>
    </w:p>
    <w:p w14:paraId="00000232" w14:textId="77777777" w:rsidR="00FA1A58" w:rsidRDefault="00000000">
      <w:pPr>
        <w:jc w:val="both"/>
        <w:rPr>
          <w:color w:val="000000"/>
          <w:sz w:val="20"/>
          <w:szCs w:val="20"/>
        </w:rPr>
      </w:pPr>
      <w:r>
        <w:rPr>
          <w:color w:val="000000"/>
          <w:sz w:val="20"/>
          <w:szCs w:val="20"/>
        </w:rPr>
        <w:t xml:space="preserve">Al inicio de cada </w:t>
      </w:r>
      <w:r>
        <w:rPr>
          <w:i/>
          <w:color w:val="000000"/>
          <w:sz w:val="20"/>
          <w:szCs w:val="20"/>
        </w:rPr>
        <w:t xml:space="preserve">sprint </w:t>
      </w:r>
      <w:r>
        <w:rPr>
          <w:color w:val="000000"/>
          <w:sz w:val="20"/>
          <w:szCs w:val="20"/>
        </w:rPr>
        <w:t xml:space="preserve">se realiza el proceso de planeación que involucra principalmente tres tareas: </w:t>
      </w:r>
    </w:p>
    <w:p w14:paraId="00000233" w14:textId="77777777" w:rsidR="00FA1A58" w:rsidRDefault="00000000">
      <w:pPr>
        <w:jc w:val="both"/>
        <w:rPr>
          <w:color w:val="000000"/>
          <w:sz w:val="20"/>
          <w:szCs w:val="20"/>
        </w:rPr>
      </w:pPr>
      <w:sdt>
        <w:sdtPr>
          <w:tag w:val="goog_rdk_12"/>
          <w:id w:val="-1159467586"/>
        </w:sdtPr>
        <w:sdtContent/>
      </w:sdt>
      <w:r>
        <w:rPr>
          <w:color w:val="000000"/>
          <w:sz w:val="20"/>
          <w:szCs w:val="20"/>
        </w:rPr>
        <w:t>(i) estimar el valor de esfuerzo requerido para un conjunto de historias de usuario de la pila de producto, trabajo que es realizado únicamente por el equipo de desarrollo.</w:t>
      </w:r>
    </w:p>
    <w:p w14:paraId="00000234" w14:textId="77777777" w:rsidR="00FA1A58" w:rsidRDefault="00000000">
      <w:pPr>
        <w:jc w:val="both"/>
        <w:rPr>
          <w:color w:val="000000"/>
          <w:sz w:val="20"/>
          <w:szCs w:val="20"/>
        </w:rPr>
      </w:pPr>
      <w:r>
        <w:rPr>
          <w:color w:val="000000"/>
          <w:sz w:val="20"/>
          <w:szCs w:val="20"/>
        </w:rPr>
        <w:t xml:space="preserve">(ii) selección de las historias de usuario a desarrollar durante al sprint tomando como referencia la prioridad y el valor del esfuerzo asociado a cada historia. Esto genera un artefacto llamado pila del </w:t>
      </w:r>
      <w:r>
        <w:rPr>
          <w:i/>
          <w:color w:val="000000"/>
          <w:sz w:val="20"/>
          <w:szCs w:val="20"/>
        </w:rPr>
        <w:t>sprint (sprint backlog)</w:t>
      </w:r>
      <w:r>
        <w:rPr>
          <w:color w:val="000000"/>
          <w:sz w:val="20"/>
          <w:szCs w:val="20"/>
        </w:rPr>
        <w:t xml:space="preserve"> que lista los requerimientos descritos como historias de usuario a ser realizadas y evaluadas en el </w:t>
      </w:r>
      <w:r>
        <w:rPr>
          <w:i/>
          <w:color w:val="000000"/>
          <w:sz w:val="20"/>
          <w:szCs w:val="20"/>
        </w:rPr>
        <w:t>sprint</w:t>
      </w:r>
      <w:r>
        <w:rPr>
          <w:color w:val="000000"/>
          <w:sz w:val="20"/>
          <w:szCs w:val="20"/>
        </w:rPr>
        <w:t>.</w:t>
      </w:r>
    </w:p>
    <w:p w14:paraId="00000235" w14:textId="77777777" w:rsidR="00FA1A58" w:rsidRDefault="00000000">
      <w:pPr>
        <w:jc w:val="both"/>
        <w:rPr>
          <w:color w:val="000000"/>
          <w:sz w:val="20"/>
          <w:szCs w:val="20"/>
        </w:rPr>
      </w:pPr>
      <w:r>
        <w:rPr>
          <w:color w:val="000000"/>
          <w:sz w:val="20"/>
          <w:szCs w:val="20"/>
        </w:rPr>
        <w:t xml:space="preserve">(iii) descomposición de cada historia de usuario en tareas y de ser necesario asignar responsables a cada tarea. </w:t>
      </w:r>
    </w:p>
    <w:p w14:paraId="00000236" w14:textId="77777777" w:rsidR="00FA1A58" w:rsidRDefault="00FA1A58">
      <w:pPr>
        <w:jc w:val="both"/>
        <w:rPr>
          <w:sz w:val="20"/>
          <w:szCs w:val="20"/>
        </w:rPr>
      </w:pPr>
    </w:p>
    <w:p w14:paraId="00000237" w14:textId="77777777" w:rsidR="00FA1A58" w:rsidRDefault="00000000">
      <w:pPr>
        <w:jc w:val="both"/>
        <w:rPr>
          <w:sz w:val="20"/>
          <w:szCs w:val="20"/>
        </w:rPr>
      </w:pPr>
      <w:r>
        <w:rPr>
          <w:sz w:val="20"/>
          <w:szCs w:val="20"/>
        </w:rPr>
        <w:t>A continuación, se puede revisar una ilustración en la que se representan los artefactos generados dentro del marco de trabajo SCRUM que permiten la gestión de los requisitos y el evento desde el cual se construye inicialmente.</w:t>
      </w:r>
    </w:p>
    <w:p w14:paraId="00000238" w14:textId="77777777" w:rsidR="00FA1A58" w:rsidRDefault="00FA1A58">
      <w:pPr>
        <w:jc w:val="both"/>
        <w:rPr>
          <w:color w:val="000000"/>
          <w:sz w:val="20"/>
          <w:szCs w:val="20"/>
        </w:rPr>
      </w:pPr>
    </w:p>
    <w:p w14:paraId="00000239" w14:textId="6304906A" w:rsidR="00FA1A58" w:rsidRDefault="00000000">
      <w:pPr>
        <w:keepNext/>
        <w:jc w:val="center"/>
      </w:pPr>
      <w:r>
        <w:rPr>
          <w:i/>
          <w:color w:val="1F497D"/>
          <w:sz w:val="18"/>
          <w:szCs w:val="18"/>
        </w:rPr>
        <w:t xml:space="preserve">Ilustración </w:t>
      </w:r>
      <w:r w:rsidR="00C46214">
        <w:rPr>
          <w:i/>
          <w:color w:val="1F497D"/>
          <w:sz w:val="18"/>
          <w:szCs w:val="18"/>
        </w:rPr>
        <w:t>1</w:t>
      </w:r>
      <w:r>
        <w:rPr>
          <w:i/>
          <w:color w:val="1F497D"/>
          <w:sz w:val="18"/>
          <w:szCs w:val="18"/>
        </w:rPr>
        <w:t>. Pila de producto vs Pila del Sprint.</w:t>
      </w:r>
      <w:r>
        <w:rPr>
          <w:noProof/>
        </w:rPr>
        <w:drawing>
          <wp:inline distT="0" distB="0" distL="114300" distR="114300" wp14:anchorId="7042FA1B" wp14:editId="5481E427">
            <wp:extent cx="4037846" cy="2274426"/>
            <wp:effectExtent l="0" t="0" r="0" b="0"/>
            <wp:docPr id="9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4037846" cy="2274426"/>
                    </a:xfrm>
                    <a:prstGeom prst="rect">
                      <a:avLst/>
                    </a:prstGeom>
                    <a:ln/>
                  </pic:spPr>
                </pic:pic>
              </a:graphicData>
            </a:graphic>
          </wp:inline>
        </w:drawing>
      </w:r>
    </w:p>
    <w:p w14:paraId="0000023A" w14:textId="77777777" w:rsidR="00FA1A58" w:rsidRDefault="00FA1A58">
      <w:pPr>
        <w:jc w:val="both"/>
        <w:rPr>
          <w:b/>
          <w:color w:val="000000"/>
          <w:sz w:val="20"/>
          <w:szCs w:val="20"/>
        </w:rPr>
      </w:pPr>
    </w:p>
    <w:p w14:paraId="0000023B" w14:textId="77777777" w:rsidR="00FA1A58" w:rsidRDefault="00000000">
      <w:pPr>
        <w:pBdr>
          <w:top w:val="nil"/>
          <w:left w:val="nil"/>
          <w:bottom w:val="nil"/>
          <w:right w:val="nil"/>
          <w:between w:val="nil"/>
        </w:pBdr>
        <w:rPr>
          <w:b/>
          <w:color w:val="000000"/>
          <w:sz w:val="20"/>
          <w:szCs w:val="20"/>
        </w:rPr>
      </w:pPr>
      <w:r>
        <w:rPr>
          <w:b/>
          <w:sz w:val="20"/>
          <w:szCs w:val="20"/>
        </w:rPr>
        <w:t xml:space="preserve">2.5. </w:t>
      </w:r>
      <w:r>
        <w:rPr>
          <w:b/>
          <w:i/>
          <w:color w:val="000000"/>
          <w:sz w:val="20"/>
          <w:szCs w:val="20"/>
        </w:rPr>
        <w:t xml:space="preserve">Kanban </w:t>
      </w:r>
      <w:r>
        <w:rPr>
          <w:b/>
          <w:color w:val="000000"/>
          <w:sz w:val="20"/>
          <w:szCs w:val="20"/>
        </w:rPr>
        <w:t>y la especificación de requisitos</w:t>
      </w:r>
    </w:p>
    <w:p w14:paraId="0000023C" w14:textId="77777777" w:rsidR="00FA1A58" w:rsidRDefault="00FA1A58">
      <w:pPr>
        <w:rPr>
          <w:sz w:val="20"/>
          <w:szCs w:val="20"/>
        </w:rPr>
      </w:pPr>
    </w:p>
    <w:p w14:paraId="0000023D" w14:textId="77777777" w:rsidR="00FA1A58" w:rsidRDefault="00000000">
      <w:pPr>
        <w:jc w:val="both"/>
        <w:rPr>
          <w:sz w:val="20"/>
          <w:szCs w:val="20"/>
        </w:rPr>
      </w:pPr>
      <w:r>
        <w:rPr>
          <w:i/>
          <w:sz w:val="20"/>
          <w:szCs w:val="20"/>
        </w:rPr>
        <w:t xml:space="preserve">Kanban </w:t>
      </w:r>
      <w:r>
        <w:rPr>
          <w:sz w:val="20"/>
          <w:szCs w:val="20"/>
        </w:rPr>
        <w:t xml:space="preserve">es una metodología para gestionar el trabajo que surge del sistema de producción </w:t>
      </w:r>
      <w:r>
        <w:rPr>
          <w:i/>
          <w:sz w:val="20"/>
          <w:szCs w:val="20"/>
        </w:rPr>
        <w:t>Toyota Production System (TPS)</w:t>
      </w:r>
      <w:r>
        <w:rPr>
          <w:sz w:val="20"/>
          <w:szCs w:val="20"/>
        </w:rPr>
        <w:t xml:space="preserve"> a finales de los años 40, el cual representaba un sistema de producción que se basa en la demanda de los clientes y no en la producción masiva, lo anterior sentó las bases para los sistemas de producción ajustada que consisten en minimizar los desperdicios sin afectar la producción, crear más valor a los clientes sin generar más gastos. A principios del siglo XXI, la industria del </w:t>
      </w:r>
      <w:r>
        <w:rPr>
          <w:i/>
          <w:sz w:val="20"/>
          <w:szCs w:val="20"/>
        </w:rPr>
        <w:t xml:space="preserve">software </w:t>
      </w:r>
      <w:r>
        <w:rPr>
          <w:sz w:val="20"/>
          <w:szCs w:val="20"/>
        </w:rPr>
        <w:t xml:space="preserve">adoptó el </w:t>
      </w:r>
      <w:r>
        <w:rPr>
          <w:i/>
          <w:sz w:val="20"/>
          <w:szCs w:val="20"/>
        </w:rPr>
        <w:t xml:space="preserve">kanban </w:t>
      </w:r>
      <w:r>
        <w:rPr>
          <w:sz w:val="20"/>
          <w:szCs w:val="20"/>
        </w:rPr>
        <w:t xml:space="preserve">para cambiar la forma en la que se producía y entregaban productos y servicios. Tiene en cuenta los principios de las metodologías ágiles en especial de </w:t>
      </w:r>
      <w:r>
        <w:rPr>
          <w:i/>
          <w:sz w:val="20"/>
          <w:szCs w:val="20"/>
        </w:rPr>
        <w:t>SCRUM</w:t>
      </w:r>
      <w:r>
        <w:rPr>
          <w:sz w:val="20"/>
          <w:szCs w:val="20"/>
        </w:rPr>
        <w:t>, pero busca darle más protagonismo al proceso de experimentación y mejora continua (Rivadeneira, 2014).</w:t>
      </w:r>
    </w:p>
    <w:p w14:paraId="0000023E" w14:textId="77777777" w:rsidR="00FA1A58" w:rsidRDefault="00FA1A58">
      <w:pPr>
        <w:jc w:val="both"/>
        <w:rPr>
          <w:sz w:val="20"/>
          <w:szCs w:val="20"/>
        </w:rPr>
      </w:pPr>
    </w:p>
    <w:p w14:paraId="0000023F" w14:textId="77777777" w:rsidR="00FA1A58" w:rsidRDefault="00000000">
      <w:pPr>
        <w:jc w:val="both"/>
        <w:rPr>
          <w:sz w:val="20"/>
          <w:szCs w:val="20"/>
        </w:rPr>
      </w:pPr>
      <w:r>
        <w:rPr>
          <w:i/>
          <w:sz w:val="20"/>
          <w:szCs w:val="20"/>
        </w:rPr>
        <w:t xml:space="preserve">Kanban </w:t>
      </w:r>
      <w:r>
        <w:rPr>
          <w:sz w:val="20"/>
          <w:szCs w:val="20"/>
        </w:rPr>
        <w:t xml:space="preserve">en la industria del </w:t>
      </w:r>
      <w:r>
        <w:rPr>
          <w:i/>
          <w:sz w:val="20"/>
          <w:szCs w:val="20"/>
        </w:rPr>
        <w:t xml:space="preserve">software </w:t>
      </w:r>
      <w:r>
        <w:rPr>
          <w:sz w:val="20"/>
          <w:szCs w:val="20"/>
        </w:rPr>
        <w:t xml:space="preserve">se basa en cuatro principios fundamentales: </w:t>
      </w:r>
    </w:p>
    <w:p w14:paraId="00000240" w14:textId="77777777" w:rsidR="00FA1A58" w:rsidRDefault="00000000">
      <w:pPr>
        <w:numPr>
          <w:ilvl w:val="0"/>
          <w:numId w:val="10"/>
        </w:numPr>
        <w:pBdr>
          <w:top w:val="nil"/>
          <w:left w:val="nil"/>
          <w:bottom w:val="nil"/>
          <w:right w:val="nil"/>
          <w:between w:val="nil"/>
        </w:pBdr>
        <w:jc w:val="both"/>
        <w:rPr>
          <w:color w:val="000000"/>
          <w:sz w:val="20"/>
          <w:szCs w:val="20"/>
        </w:rPr>
      </w:pPr>
      <w:sdt>
        <w:sdtPr>
          <w:tag w:val="goog_rdk_13"/>
          <w:id w:val="387000349"/>
        </w:sdtPr>
        <w:sdtContent/>
      </w:sdt>
      <w:r>
        <w:rPr>
          <w:color w:val="000000"/>
          <w:sz w:val="20"/>
          <w:szCs w:val="20"/>
        </w:rPr>
        <w:t>calidad garantizada, todo lo que se produce debe salir bien sin márgenes de errores, prima la calidad sobre la rapidez.</w:t>
      </w:r>
    </w:p>
    <w:p w14:paraId="00000241" w14:textId="77777777" w:rsidR="00FA1A58" w:rsidRDefault="00000000">
      <w:pPr>
        <w:numPr>
          <w:ilvl w:val="0"/>
          <w:numId w:val="10"/>
        </w:numPr>
        <w:pBdr>
          <w:top w:val="nil"/>
          <w:left w:val="nil"/>
          <w:bottom w:val="nil"/>
          <w:right w:val="nil"/>
          <w:between w:val="nil"/>
        </w:pBdr>
        <w:jc w:val="both"/>
        <w:rPr>
          <w:color w:val="000000"/>
          <w:sz w:val="20"/>
          <w:szCs w:val="20"/>
        </w:rPr>
      </w:pPr>
      <w:r>
        <w:rPr>
          <w:color w:val="000000"/>
          <w:sz w:val="20"/>
          <w:szCs w:val="20"/>
        </w:rPr>
        <w:t>reducción del desperdicio. Hacer solamente lo justo y necesario, pero hacerlo bien.</w:t>
      </w:r>
    </w:p>
    <w:p w14:paraId="00000242" w14:textId="77777777" w:rsidR="00FA1A58" w:rsidRDefault="00000000">
      <w:pPr>
        <w:numPr>
          <w:ilvl w:val="0"/>
          <w:numId w:val="10"/>
        </w:numPr>
        <w:pBdr>
          <w:top w:val="nil"/>
          <w:left w:val="nil"/>
          <w:bottom w:val="nil"/>
          <w:right w:val="nil"/>
          <w:between w:val="nil"/>
        </w:pBdr>
        <w:jc w:val="both"/>
        <w:rPr>
          <w:color w:val="000000"/>
          <w:sz w:val="20"/>
          <w:szCs w:val="20"/>
        </w:rPr>
      </w:pPr>
      <w:r>
        <w:rPr>
          <w:color w:val="000000"/>
          <w:sz w:val="20"/>
          <w:szCs w:val="20"/>
        </w:rPr>
        <w:t>mejora continua</w:t>
      </w:r>
    </w:p>
    <w:p w14:paraId="00000243" w14:textId="77777777" w:rsidR="00FA1A58" w:rsidRDefault="00000000">
      <w:pPr>
        <w:numPr>
          <w:ilvl w:val="0"/>
          <w:numId w:val="10"/>
        </w:numPr>
        <w:pBdr>
          <w:top w:val="nil"/>
          <w:left w:val="nil"/>
          <w:bottom w:val="nil"/>
          <w:right w:val="nil"/>
          <w:between w:val="nil"/>
        </w:pBdr>
        <w:jc w:val="both"/>
        <w:rPr>
          <w:color w:val="000000"/>
          <w:sz w:val="20"/>
          <w:szCs w:val="20"/>
        </w:rPr>
      </w:pPr>
      <w:r>
        <w:rPr>
          <w:color w:val="000000"/>
          <w:sz w:val="20"/>
          <w:szCs w:val="20"/>
        </w:rPr>
        <w:t>flexibilidad: se pueden priorizar tareas entrantes según las necesidades del momento.</w:t>
      </w:r>
    </w:p>
    <w:p w14:paraId="00000244" w14:textId="77777777" w:rsidR="00FA1A58" w:rsidRDefault="00FA1A58">
      <w:pPr>
        <w:jc w:val="both"/>
        <w:rPr>
          <w:sz w:val="20"/>
          <w:szCs w:val="20"/>
        </w:rPr>
      </w:pPr>
    </w:p>
    <w:p w14:paraId="00000245" w14:textId="77777777" w:rsidR="00FA1A58" w:rsidRDefault="00000000">
      <w:pPr>
        <w:jc w:val="both"/>
        <w:rPr>
          <w:sz w:val="20"/>
          <w:szCs w:val="20"/>
        </w:rPr>
      </w:pPr>
      <w:r>
        <w:rPr>
          <w:sz w:val="20"/>
          <w:szCs w:val="20"/>
        </w:rPr>
        <w:t xml:space="preserve">Además de los principios, </w:t>
      </w:r>
      <w:r>
        <w:rPr>
          <w:i/>
          <w:sz w:val="20"/>
          <w:szCs w:val="20"/>
        </w:rPr>
        <w:t xml:space="preserve">Kanban </w:t>
      </w:r>
      <w:r>
        <w:rPr>
          <w:sz w:val="20"/>
          <w:szCs w:val="20"/>
        </w:rPr>
        <w:t xml:space="preserve">propone seis prácticas: </w:t>
      </w:r>
    </w:p>
    <w:p w14:paraId="00000246" w14:textId="77777777" w:rsidR="00FA1A58" w:rsidRDefault="00000000">
      <w:pPr>
        <w:numPr>
          <w:ilvl w:val="0"/>
          <w:numId w:val="9"/>
        </w:numPr>
        <w:pBdr>
          <w:top w:val="nil"/>
          <w:left w:val="nil"/>
          <w:bottom w:val="nil"/>
          <w:right w:val="nil"/>
          <w:between w:val="nil"/>
        </w:pBdr>
        <w:jc w:val="both"/>
        <w:rPr>
          <w:color w:val="000000"/>
          <w:sz w:val="20"/>
          <w:szCs w:val="20"/>
        </w:rPr>
      </w:pPr>
      <w:sdt>
        <w:sdtPr>
          <w:tag w:val="goog_rdk_14"/>
          <w:id w:val="2069757724"/>
        </w:sdtPr>
        <w:sdtContent/>
      </w:sdt>
      <w:r>
        <w:rPr>
          <w:color w:val="000000"/>
          <w:sz w:val="20"/>
          <w:szCs w:val="20"/>
        </w:rPr>
        <w:t>visualizar el flujo de trabajo.</w:t>
      </w:r>
    </w:p>
    <w:p w14:paraId="00000247" w14:textId="77777777" w:rsidR="00FA1A58" w:rsidRDefault="00000000">
      <w:pPr>
        <w:numPr>
          <w:ilvl w:val="0"/>
          <w:numId w:val="9"/>
        </w:numPr>
        <w:pBdr>
          <w:top w:val="nil"/>
          <w:left w:val="nil"/>
          <w:bottom w:val="nil"/>
          <w:right w:val="nil"/>
          <w:between w:val="nil"/>
        </w:pBdr>
        <w:jc w:val="both"/>
        <w:rPr>
          <w:color w:val="000000"/>
          <w:sz w:val="20"/>
          <w:szCs w:val="20"/>
        </w:rPr>
      </w:pPr>
      <w:r>
        <w:rPr>
          <w:color w:val="000000"/>
          <w:sz w:val="20"/>
          <w:szCs w:val="20"/>
        </w:rPr>
        <w:t>eliminar interrupciones.</w:t>
      </w:r>
    </w:p>
    <w:p w14:paraId="00000248" w14:textId="77777777" w:rsidR="00FA1A58" w:rsidRDefault="00000000">
      <w:pPr>
        <w:numPr>
          <w:ilvl w:val="0"/>
          <w:numId w:val="9"/>
        </w:numPr>
        <w:pBdr>
          <w:top w:val="nil"/>
          <w:left w:val="nil"/>
          <w:bottom w:val="nil"/>
          <w:right w:val="nil"/>
          <w:between w:val="nil"/>
        </w:pBdr>
        <w:jc w:val="both"/>
        <w:rPr>
          <w:color w:val="000000"/>
          <w:sz w:val="20"/>
          <w:szCs w:val="20"/>
        </w:rPr>
      </w:pPr>
      <w:r>
        <w:rPr>
          <w:color w:val="000000"/>
          <w:sz w:val="20"/>
          <w:szCs w:val="20"/>
        </w:rPr>
        <w:t>gestionar el flujo.</w:t>
      </w:r>
    </w:p>
    <w:p w14:paraId="00000249" w14:textId="77777777" w:rsidR="00FA1A58" w:rsidRDefault="00000000">
      <w:pPr>
        <w:numPr>
          <w:ilvl w:val="0"/>
          <w:numId w:val="9"/>
        </w:numPr>
        <w:pBdr>
          <w:top w:val="nil"/>
          <w:left w:val="nil"/>
          <w:bottom w:val="nil"/>
          <w:right w:val="nil"/>
          <w:between w:val="nil"/>
        </w:pBdr>
        <w:jc w:val="both"/>
        <w:rPr>
          <w:color w:val="000000"/>
          <w:sz w:val="20"/>
          <w:szCs w:val="20"/>
        </w:rPr>
      </w:pPr>
      <w:r>
        <w:rPr>
          <w:color w:val="000000"/>
          <w:sz w:val="20"/>
          <w:szCs w:val="20"/>
        </w:rPr>
        <w:t>hacer políticas explícitas que fomenten la visibilidad.</w:t>
      </w:r>
    </w:p>
    <w:p w14:paraId="0000024A" w14:textId="77777777" w:rsidR="00FA1A58" w:rsidRDefault="00000000">
      <w:pPr>
        <w:numPr>
          <w:ilvl w:val="0"/>
          <w:numId w:val="9"/>
        </w:numPr>
        <w:pBdr>
          <w:top w:val="nil"/>
          <w:left w:val="nil"/>
          <w:bottom w:val="nil"/>
          <w:right w:val="nil"/>
          <w:between w:val="nil"/>
        </w:pBdr>
        <w:jc w:val="both"/>
        <w:rPr>
          <w:color w:val="000000"/>
          <w:sz w:val="20"/>
          <w:szCs w:val="20"/>
        </w:rPr>
      </w:pPr>
      <w:r>
        <w:rPr>
          <w:color w:val="000000"/>
          <w:sz w:val="20"/>
          <w:szCs w:val="20"/>
        </w:rPr>
        <w:t>circuitos de realimentación.</w:t>
      </w:r>
    </w:p>
    <w:p w14:paraId="0000024B" w14:textId="77777777" w:rsidR="00FA1A58" w:rsidRDefault="00000000">
      <w:pPr>
        <w:numPr>
          <w:ilvl w:val="0"/>
          <w:numId w:val="9"/>
        </w:numPr>
        <w:pBdr>
          <w:top w:val="nil"/>
          <w:left w:val="nil"/>
          <w:bottom w:val="nil"/>
          <w:right w:val="nil"/>
          <w:between w:val="nil"/>
        </w:pBdr>
        <w:jc w:val="both"/>
        <w:rPr>
          <w:color w:val="000000"/>
          <w:sz w:val="20"/>
          <w:szCs w:val="20"/>
        </w:rPr>
      </w:pPr>
      <w:r>
        <w:rPr>
          <w:color w:val="000000"/>
          <w:sz w:val="20"/>
          <w:szCs w:val="20"/>
        </w:rPr>
        <w:t>mejorar colaborando.</w:t>
      </w:r>
    </w:p>
    <w:p w14:paraId="0000024C" w14:textId="77777777" w:rsidR="00FA1A58" w:rsidRDefault="00FA1A58">
      <w:pPr>
        <w:jc w:val="both"/>
        <w:rPr>
          <w:sz w:val="20"/>
          <w:szCs w:val="20"/>
        </w:rPr>
      </w:pPr>
    </w:p>
    <w:p w14:paraId="0000024D" w14:textId="77777777" w:rsidR="00FA1A58" w:rsidRDefault="00000000">
      <w:pPr>
        <w:jc w:val="both"/>
        <w:rPr>
          <w:sz w:val="20"/>
          <w:szCs w:val="20"/>
        </w:rPr>
      </w:pPr>
      <w:r>
        <w:rPr>
          <w:sz w:val="20"/>
          <w:szCs w:val="20"/>
        </w:rPr>
        <w:t xml:space="preserve">Tal vez la herramienta más conocida que permite implementar los principios de </w:t>
      </w:r>
      <w:r>
        <w:rPr>
          <w:i/>
          <w:sz w:val="20"/>
          <w:szCs w:val="20"/>
        </w:rPr>
        <w:t xml:space="preserve">kanban </w:t>
      </w:r>
      <w:r>
        <w:rPr>
          <w:sz w:val="20"/>
          <w:szCs w:val="20"/>
        </w:rPr>
        <w:t xml:space="preserve">es el </w:t>
      </w:r>
      <w:r>
        <w:rPr>
          <w:b/>
          <w:sz w:val="20"/>
          <w:szCs w:val="20"/>
        </w:rPr>
        <w:t xml:space="preserve">tablero </w:t>
      </w:r>
      <w:r>
        <w:rPr>
          <w:b/>
          <w:i/>
          <w:sz w:val="20"/>
          <w:szCs w:val="20"/>
        </w:rPr>
        <w:t>kanban</w:t>
      </w:r>
      <w:r>
        <w:rPr>
          <w:sz w:val="20"/>
          <w:szCs w:val="20"/>
        </w:rPr>
        <w:t>, el cual permite mapear y visualizar el flujo de trabajo. Este tablero se divide en columnas a través del cual se pueden visualizar gráficamente cada una de las fases del proceso; las filas del tablero representan los diferentes tipos de actividades específicas que se desarrollan en el marco del proyecto.</w:t>
      </w:r>
    </w:p>
    <w:p w14:paraId="0000024E" w14:textId="77777777" w:rsidR="00FA1A58" w:rsidRDefault="00FA1A58">
      <w:pPr>
        <w:rPr>
          <w:sz w:val="20"/>
          <w:szCs w:val="20"/>
        </w:rPr>
      </w:pPr>
    </w:p>
    <w:p w14:paraId="0000024F" w14:textId="77777777" w:rsidR="00FA1A58" w:rsidRDefault="00000000">
      <w:pPr>
        <w:jc w:val="both"/>
        <w:rPr>
          <w:b/>
          <w:sz w:val="20"/>
          <w:szCs w:val="20"/>
        </w:rPr>
      </w:pPr>
      <w:r>
        <w:rPr>
          <w:sz w:val="20"/>
          <w:szCs w:val="20"/>
        </w:rPr>
        <w:t xml:space="preserve">Normalmente el tablero tiene </w:t>
      </w:r>
      <w:r>
        <w:rPr>
          <w:b/>
          <w:sz w:val="20"/>
          <w:szCs w:val="20"/>
        </w:rPr>
        <w:t>tres secciones</w:t>
      </w:r>
      <w:r>
        <w:rPr>
          <w:sz w:val="20"/>
          <w:szCs w:val="20"/>
        </w:rPr>
        <w:t xml:space="preserve"> que representan el estado de cada una de las tareas: </w:t>
      </w:r>
      <w:r>
        <w:rPr>
          <w:b/>
          <w:sz w:val="20"/>
          <w:szCs w:val="20"/>
        </w:rPr>
        <w:t>por hacer, en proceso, hecho.</w:t>
      </w:r>
    </w:p>
    <w:p w14:paraId="00000250" w14:textId="74F10150" w:rsidR="00FA1A58" w:rsidRDefault="00000000">
      <w:pPr>
        <w:jc w:val="both"/>
        <w:rPr>
          <w:sz w:val="20"/>
          <w:szCs w:val="20"/>
        </w:rPr>
      </w:pPr>
      <w:r>
        <w:rPr>
          <w:sz w:val="20"/>
          <w:szCs w:val="20"/>
        </w:rPr>
        <w:t>Cada equipo de trabajo puede realizar un mapeo más detallado de su proceso y agregar tanta sección como considere pertinente, como se muestra en la siguiente gráfica.</w:t>
      </w:r>
    </w:p>
    <w:p w14:paraId="5CCC5CD0" w14:textId="77777777" w:rsidR="00C46214" w:rsidRDefault="00C46214">
      <w:pPr>
        <w:jc w:val="both"/>
        <w:rPr>
          <w:sz w:val="20"/>
          <w:szCs w:val="20"/>
        </w:rPr>
      </w:pPr>
    </w:p>
    <w:p w14:paraId="00000251" w14:textId="4AA446F6" w:rsidR="00FA1A58" w:rsidRDefault="00000000">
      <w:pPr>
        <w:spacing w:after="200" w:line="240" w:lineRule="auto"/>
        <w:jc w:val="center"/>
        <w:rPr>
          <w:sz w:val="20"/>
          <w:szCs w:val="20"/>
        </w:rPr>
      </w:pPr>
      <w:r>
        <w:rPr>
          <w:i/>
          <w:color w:val="1F497D"/>
          <w:sz w:val="18"/>
          <w:szCs w:val="18"/>
        </w:rPr>
        <w:t xml:space="preserve">Ilustración </w:t>
      </w:r>
      <w:r w:rsidR="00C46214">
        <w:rPr>
          <w:i/>
          <w:color w:val="1F497D"/>
          <w:sz w:val="18"/>
          <w:szCs w:val="18"/>
        </w:rPr>
        <w:t>2</w:t>
      </w:r>
      <w:r>
        <w:rPr>
          <w:i/>
          <w:color w:val="1F497D"/>
          <w:sz w:val="18"/>
          <w:szCs w:val="18"/>
        </w:rPr>
        <w:t>. Tablero Kanban.</w:t>
      </w:r>
    </w:p>
    <w:p w14:paraId="00000252" w14:textId="77777777" w:rsidR="00FA1A58" w:rsidRDefault="00000000">
      <w:pPr>
        <w:keepNext/>
        <w:jc w:val="center"/>
      </w:pPr>
      <w:r>
        <w:rPr>
          <w:noProof/>
        </w:rPr>
        <w:drawing>
          <wp:inline distT="0" distB="0" distL="114300" distR="114300" wp14:anchorId="161AA03C" wp14:editId="1681DF23">
            <wp:extent cx="3911600" cy="2159000"/>
            <wp:effectExtent l="0" t="0" r="0" b="0"/>
            <wp:docPr id="9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3911600" cy="2159000"/>
                    </a:xfrm>
                    <a:prstGeom prst="rect">
                      <a:avLst/>
                    </a:prstGeom>
                    <a:ln/>
                  </pic:spPr>
                </pic:pic>
              </a:graphicData>
            </a:graphic>
          </wp:inline>
        </w:drawing>
      </w:r>
    </w:p>
    <w:p w14:paraId="00000253" w14:textId="77777777" w:rsidR="00FA1A58" w:rsidRDefault="00FA1A58">
      <w:pPr>
        <w:jc w:val="both"/>
      </w:pPr>
    </w:p>
    <w:p w14:paraId="00000254" w14:textId="77777777" w:rsidR="00FA1A58" w:rsidRDefault="00000000">
      <w:pPr>
        <w:jc w:val="both"/>
      </w:pPr>
      <w:r>
        <w:t xml:space="preserve">Dependiendo del marco de trabajo, varía la forma en la que se describen cada una de las tareas del tablero </w:t>
      </w:r>
      <w:r>
        <w:rPr>
          <w:i/>
        </w:rPr>
        <w:t>kanban</w:t>
      </w:r>
      <w:r>
        <w:t xml:space="preserve">, por ejemplo, dentro de un marco de trabajo como </w:t>
      </w:r>
      <w:r>
        <w:rPr>
          <w:i/>
        </w:rPr>
        <w:t xml:space="preserve">SCRUM </w:t>
      </w:r>
      <w:r>
        <w:t>cada una de las tareas se podría describir en el formato de historias de usuario.</w:t>
      </w:r>
    </w:p>
    <w:p w14:paraId="00000255" w14:textId="77777777" w:rsidR="00FA1A58" w:rsidRDefault="00FA1A58">
      <w:pPr>
        <w:rPr>
          <w:color w:val="948A54"/>
          <w:sz w:val="20"/>
          <w:szCs w:val="20"/>
        </w:rPr>
      </w:pPr>
    </w:p>
    <w:p w14:paraId="00000256" w14:textId="77777777" w:rsidR="00FA1A58" w:rsidRDefault="00000000">
      <w:pPr>
        <w:numPr>
          <w:ilvl w:val="0"/>
          <w:numId w:val="7"/>
        </w:numPr>
        <w:pBdr>
          <w:top w:val="nil"/>
          <w:left w:val="nil"/>
          <w:bottom w:val="nil"/>
          <w:right w:val="nil"/>
          <w:between w:val="nil"/>
        </w:pBdr>
        <w:ind w:left="284" w:hanging="284"/>
        <w:jc w:val="both"/>
        <w:rPr>
          <w:b/>
          <w:color w:val="000000"/>
          <w:sz w:val="20"/>
          <w:szCs w:val="20"/>
        </w:rPr>
      </w:pPr>
      <w:r>
        <w:rPr>
          <w:b/>
          <w:color w:val="000000"/>
          <w:sz w:val="20"/>
          <w:szCs w:val="20"/>
        </w:rPr>
        <w:t>ACTIVIDADES DIDÁCTICAS (OPCIONALES SI SON SUGERIDAS)</w:t>
      </w:r>
    </w:p>
    <w:p w14:paraId="00000257" w14:textId="77777777" w:rsidR="00FA1A58" w:rsidRDefault="00FA1A58">
      <w:pPr>
        <w:ind w:left="426"/>
        <w:jc w:val="both"/>
        <w:rPr>
          <w:color w:val="7F7F7F"/>
          <w:sz w:val="20"/>
          <w:szCs w:val="20"/>
        </w:rPr>
      </w:pPr>
    </w:p>
    <w:p w14:paraId="00000258" w14:textId="77777777" w:rsidR="00FA1A58" w:rsidRDefault="00FA1A58">
      <w:pPr>
        <w:ind w:left="426"/>
        <w:jc w:val="both"/>
        <w:rPr>
          <w:color w:val="7F7F7F"/>
          <w:sz w:val="20"/>
          <w:szCs w:val="20"/>
        </w:rPr>
      </w:pPr>
    </w:p>
    <w:tbl>
      <w:tblPr>
        <w:tblStyle w:val="afd"/>
        <w:tblW w:w="99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7132"/>
      </w:tblGrid>
      <w:tr w:rsidR="00FA1A58" w14:paraId="7114AD1D" w14:textId="77777777">
        <w:trPr>
          <w:trHeight w:val="298"/>
        </w:trPr>
        <w:tc>
          <w:tcPr>
            <w:tcW w:w="9967" w:type="dxa"/>
            <w:gridSpan w:val="2"/>
            <w:shd w:val="clear" w:color="auto" w:fill="FAC896"/>
            <w:vAlign w:val="center"/>
          </w:tcPr>
          <w:p w14:paraId="00000259" w14:textId="77777777" w:rsidR="00FA1A58" w:rsidRDefault="00000000">
            <w:pPr>
              <w:jc w:val="center"/>
              <w:rPr>
                <w:rFonts w:ascii="Calibri" w:eastAsia="Calibri" w:hAnsi="Calibri" w:cs="Calibri"/>
                <w:color w:val="000000"/>
              </w:rPr>
            </w:pPr>
            <w:r>
              <w:rPr>
                <w:rFonts w:ascii="Calibri" w:eastAsia="Calibri" w:hAnsi="Calibri" w:cs="Calibri"/>
                <w:color w:val="000000"/>
              </w:rPr>
              <w:lastRenderedPageBreak/>
              <w:t>DESCRIPCIÓN DE ACTIVIDAD DIDÁCTICA</w:t>
            </w:r>
          </w:p>
        </w:tc>
      </w:tr>
      <w:tr w:rsidR="00FA1A58" w14:paraId="41421FAE" w14:textId="77777777">
        <w:trPr>
          <w:trHeight w:val="806"/>
        </w:trPr>
        <w:tc>
          <w:tcPr>
            <w:tcW w:w="2835" w:type="dxa"/>
            <w:shd w:val="clear" w:color="auto" w:fill="FAC896"/>
            <w:vAlign w:val="center"/>
          </w:tcPr>
          <w:p w14:paraId="0000025B" w14:textId="77777777" w:rsidR="00FA1A58" w:rsidRDefault="00000000">
            <w:pPr>
              <w:rPr>
                <w:rFonts w:ascii="Calibri" w:eastAsia="Calibri" w:hAnsi="Calibri" w:cs="Calibri"/>
                <w:color w:val="000000"/>
              </w:rPr>
            </w:pPr>
            <w:r>
              <w:rPr>
                <w:rFonts w:ascii="Calibri" w:eastAsia="Calibri" w:hAnsi="Calibri" w:cs="Calibri"/>
                <w:color w:val="000000"/>
              </w:rPr>
              <w:t>Nombre de la Actividad</w:t>
            </w:r>
          </w:p>
        </w:tc>
        <w:tc>
          <w:tcPr>
            <w:tcW w:w="7132" w:type="dxa"/>
            <w:shd w:val="clear" w:color="auto" w:fill="auto"/>
            <w:vAlign w:val="center"/>
          </w:tcPr>
          <w:p w14:paraId="0000025C" w14:textId="77777777" w:rsidR="00FA1A58" w:rsidRDefault="00000000">
            <w:pPr>
              <w:rPr>
                <w:rFonts w:ascii="Calibri" w:eastAsia="Calibri" w:hAnsi="Calibri" w:cs="Calibri"/>
                <w:color w:val="000000"/>
              </w:rPr>
            </w:pPr>
            <w:r>
              <w:rPr>
                <w:rFonts w:ascii="Calibri" w:eastAsia="Calibri" w:hAnsi="Calibri" w:cs="Calibri"/>
                <w:color w:val="000000"/>
              </w:rPr>
              <w:t xml:space="preserve">Emparejamiento entre </w:t>
            </w:r>
            <w:r>
              <w:rPr>
                <w:rFonts w:ascii="Calibri" w:eastAsia="Calibri" w:hAnsi="Calibri" w:cs="Calibri"/>
              </w:rPr>
              <w:t>término</w:t>
            </w:r>
            <w:r>
              <w:rPr>
                <w:rFonts w:ascii="Calibri" w:eastAsia="Calibri" w:hAnsi="Calibri" w:cs="Calibri"/>
                <w:color w:val="000000"/>
              </w:rPr>
              <w:t xml:space="preserve"> y definición</w:t>
            </w:r>
          </w:p>
        </w:tc>
      </w:tr>
      <w:tr w:rsidR="00FA1A58" w14:paraId="20C630A7" w14:textId="77777777">
        <w:trPr>
          <w:trHeight w:val="823"/>
        </w:trPr>
        <w:tc>
          <w:tcPr>
            <w:tcW w:w="2835" w:type="dxa"/>
            <w:shd w:val="clear" w:color="auto" w:fill="FAC896"/>
            <w:vAlign w:val="center"/>
          </w:tcPr>
          <w:p w14:paraId="0000025D" w14:textId="77777777" w:rsidR="00FA1A58" w:rsidRDefault="00000000">
            <w:pPr>
              <w:rPr>
                <w:rFonts w:ascii="Calibri" w:eastAsia="Calibri" w:hAnsi="Calibri" w:cs="Calibri"/>
                <w:color w:val="000000"/>
              </w:rPr>
            </w:pPr>
            <w:r>
              <w:rPr>
                <w:rFonts w:ascii="Calibri" w:eastAsia="Calibri" w:hAnsi="Calibri" w:cs="Calibri"/>
                <w:color w:val="000000"/>
              </w:rPr>
              <w:t>Objetivo de la actividad</w:t>
            </w:r>
          </w:p>
        </w:tc>
        <w:tc>
          <w:tcPr>
            <w:tcW w:w="7132" w:type="dxa"/>
            <w:shd w:val="clear" w:color="auto" w:fill="auto"/>
            <w:vAlign w:val="center"/>
          </w:tcPr>
          <w:p w14:paraId="0000025E" w14:textId="77777777" w:rsidR="00FA1A58" w:rsidRDefault="00000000">
            <w:pPr>
              <w:rPr>
                <w:rFonts w:ascii="Calibri" w:eastAsia="Calibri" w:hAnsi="Calibri" w:cs="Calibri"/>
                <w:color w:val="000000"/>
              </w:rPr>
            </w:pPr>
            <w:r>
              <w:rPr>
                <w:rFonts w:ascii="Calibri" w:eastAsia="Calibri" w:hAnsi="Calibri" w:cs="Calibri"/>
                <w:color w:val="000000"/>
              </w:rPr>
              <w:t>Afianzar algunos de los conceptos más importantes asociados al proceso de priorización de requisitos.</w:t>
            </w:r>
          </w:p>
        </w:tc>
      </w:tr>
      <w:tr w:rsidR="00FA1A58" w14:paraId="6E45335B" w14:textId="77777777">
        <w:trPr>
          <w:trHeight w:val="806"/>
        </w:trPr>
        <w:tc>
          <w:tcPr>
            <w:tcW w:w="2835" w:type="dxa"/>
            <w:shd w:val="clear" w:color="auto" w:fill="FAC896"/>
            <w:vAlign w:val="center"/>
          </w:tcPr>
          <w:p w14:paraId="0000025F" w14:textId="77777777" w:rsidR="00FA1A58" w:rsidRDefault="00000000">
            <w:pPr>
              <w:rPr>
                <w:rFonts w:ascii="Calibri" w:eastAsia="Calibri" w:hAnsi="Calibri" w:cs="Calibri"/>
                <w:color w:val="000000"/>
              </w:rPr>
            </w:pPr>
            <w:r>
              <w:rPr>
                <w:rFonts w:ascii="Calibri" w:eastAsia="Calibri" w:hAnsi="Calibri" w:cs="Calibri"/>
                <w:color w:val="000000"/>
              </w:rPr>
              <w:t>Tipo de actividad sugerida</w:t>
            </w:r>
          </w:p>
        </w:tc>
        <w:tc>
          <w:tcPr>
            <w:tcW w:w="7132" w:type="dxa"/>
            <w:shd w:val="clear" w:color="auto" w:fill="auto"/>
            <w:vAlign w:val="center"/>
          </w:tcPr>
          <w:p w14:paraId="00000260" w14:textId="77777777" w:rsidR="00FA1A58" w:rsidRDefault="00000000">
            <w:pPr>
              <w:rPr>
                <w:rFonts w:ascii="Calibri" w:eastAsia="Calibri" w:hAnsi="Calibri" w:cs="Calibri"/>
                <w:color w:val="000000"/>
              </w:rPr>
            </w:pPr>
            <w:r>
              <w:rPr>
                <w:rFonts w:ascii="Calibri" w:eastAsia="Calibri" w:hAnsi="Calibri" w:cs="Calibri"/>
                <w:color w:val="000000"/>
              </w:rPr>
              <w:t xml:space="preserve">Arrastrar y soltar el </w:t>
            </w:r>
            <w:r>
              <w:rPr>
                <w:rFonts w:ascii="Calibri" w:eastAsia="Calibri" w:hAnsi="Calibri" w:cs="Calibri"/>
              </w:rPr>
              <w:t>término</w:t>
            </w:r>
            <w:r>
              <w:rPr>
                <w:rFonts w:ascii="Calibri" w:eastAsia="Calibri" w:hAnsi="Calibri" w:cs="Calibri"/>
                <w:color w:val="000000"/>
              </w:rPr>
              <w:t xml:space="preserve"> con la definición que corresponde</w:t>
            </w:r>
          </w:p>
        </w:tc>
      </w:tr>
      <w:tr w:rsidR="00FA1A58" w14:paraId="6FD02F34" w14:textId="77777777">
        <w:trPr>
          <w:trHeight w:val="806"/>
        </w:trPr>
        <w:tc>
          <w:tcPr>
            <w:tcW w:w="2835" w:type="dxa"/>
            <w:shd w:val="clear" w:color="auto" w:fill="FAC896"/>
            <w:vAlign w:val="center"/>
          </w:tcPr>
          <w:p w14:paraId="00000261" w14:textId="77777777" w:rsidR="00FA1A58" w:rsidRDefault="00000000">
            <w:pPr>
              <w:rPr>
                <w:rFonts w:ascii="Calibri" w:eastAsia="Calibri" w:hAnsi="Calibri" w:cs="Calibri"/>
                <w:color w:val="000000"/>
              </w:rPr>
            </w:pPr>
            <w:r>
              <w:rPr>
                <w:rFonts w:ascii="Calibri" w:eastAsia="Calibri" w:hAnsi="Calibri" w:cs="Calibri"/>
                <w:color w:val="000000"/>
              </w:rPr>
              <w:t xml:space="preserve">Archivo de la actividad </w:t>
            </w:r>
          </w:p>
          <w:p w14:paraId="00000262" w14:textId="77777777" w:rsidR="00FA1A58" w:rsidRDefault="00000000">
            <w:pPr>
              <w:rPr>
                <w:rFonts w:ascii="Calibri" w:eastAsia="Calibri" w:hAnsi="Calibri" w:cs="Calibri"/>
                <w:color w:val="000000"/>
              </w:rPr>
            </w:pPr>
            <w:r>
              <w:rPr>
                <w:rFonts w:ascii="Calibri" w:eastAsia="Calibri" w:hAnsi="Calibri" w:cs="Calibri"/>
                <w:color w:val="000000"/>
              </w:rPr>
              <w:t>(Anexo donde se describe la actividad propuesta)</w:t>
            </w:r>
          </w:p>
        </w:tc>
        <w:tc>
          <w:tcPr>
            <w:tcW w:w="7132" w:type="dxa"/>
            <w:shd w:val="clear" w:color="auto" w:fill="auto"/>
            <w:vAlign w:val="center"/>
          </w:tcPr>
          <w:p w14:paraId="00000263" w14:textId="77777777" w:rsidR="00FA1A58" w:rsidRDefault="00000000">
            <w:pPr>
              <w:rPr>
                <w:rFonts w:ascii="Calibri" w:eastAsia="Calibri" w:hAnsi="Calibri" w:cs="Calibri"/>
                <w:color w:val="000000"/>
              </w:rPr>
            </w:pPr>
            <w:r>
              <w:rPr>
                <w:rFonts w:ascii="Calibri" w:eastAsia="Calibri" w:hAnsi="Calibri" w:cs="Calibri"/>
                <w:color w:val="000000"/>
              </w:rPr>
              <w:t>Anexo documento en Word llamado Actividad didáctica 1_CF003</w:t>
            </w:r>
          </w:p>
        </w:tc>
      </w:tr>
    </w:tbl>
    <w:p w14:paraId="00000264" w14:textId="77777777" w:rsidR="00FA1A58" w:rsidRDefault="00FA1A58">
      <w:pPr>
        <w:rPr>
          <w:b/>
          <w:sz w:val="20"/>
          <w:szCs w:val="20"/>
          <w:u w:val="single"/>
        </w:rPr>
      </w:pPr>
    </w:p>
    <w:p w14:paraId="00000265" w14:textId="77777777" w:rsidR="00FA1A58" w:rsidRDefault="00FA1A58">
      <w:pPr>
        <w:rPr>
          <w:b/>
          <w:sz w:val="20"/>
          <w:szCs w:val="20"/>
        </w:rPr>
      </w:pPr>
    </w:p>
    <w:tbl>
      <w:tblPr>
        <w:tblStyle w:val="afe"/>
        <w:tblW w:w="994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7110"/>
      </w:tblGrid>
      <w:tr w:rsidR="00FA1A58" w14:paraId="20AFD58E" w14:textId="77777777">
        <w:trPr>
          <w:trHeight w:val="298"/>
        </w:trPr>
        <w:tc>
          <w:tcPr>
            <w:tcW w:w="9945" w:type="dxa"/>
            <w:gridSpan w:val="2"/>
            <w:shd w:val="clear" w:color="auto" w:fill="FAC896"/>
            <w:vAlign w:val="center"/>
          </w:tcPr>
          <w:p w14:paraId="00000266" w14:textId="77777777" w:rsidR="00FA1A58" w:rsidRDefault="00000000">
            <w:pPr>
              <w:jc w:val="center"/>
              <w:rPr>
                <w:rFonts w:ascii="Calibri" w:eastAsia="Calibri" w:hAnsi="Calibri" w:cs="Calibri"/>
                <w:color w:val="000000"/>
              </w:rPr>
            </w:pPr>
            <w:r>
              <w:rPr>
                <w:rFonts w:ascii="Calibri" w:eastAsia="Calibri" w:hAnsi="Calibri" w:cs="Calibri"/>
                <w:color w:val="000000"/>
              </w:rPr>
              <w:t>DESCRIPCIÓN DE ACTIVIDAD DIDÁCTICA</w:t>
            </w:r>
          </w:p>
        </w:tc>
      </w:tr>
      <w:tr w:rsidR="00FA1A58" w14:paraId="14A05F36" w14:textId="77777777">
        <w:trPr>
          <w:trHeight w:val="806"/>
        </w:trPr>
        <w:tc>
          <w:tcPr>
            <w:tcW w:w="2835" w:type="dxa"/>
            <w:shd w:val="clear" w:color="auto" w:fill="FAC896"/>
            <w:vAlign w:val="center"/>
          </w:tcPr>
          <w:p w14:paraId="00000268" w14:textId="77777777" w:rsidR="00FA1A58" w:rsidRDefault="00000000">
            <w:pPr>
              <w:rPr>
                <w:rFonts w:ascii="Calibri" w:eastAsia="Calibri" w:hAnsi="Calibri" w:cs="Calibri"/>
                <w:color w:val="000000"/>
              </w:rPr>
            </w:pPr>
            <w:r>
              <w:rPr>
                <w:rFonts w:ascii="Calibri" w:eastAsia="Calibri" w:hAnsi="Calibri" w:cs="Calibri"/>
                <w:color w:val="000000"/>
              </w:rPr>
              <w:t>Nombre de la Actividad</w:t>
            </w:r>
          </w:p>
        </w:tc>
        <w:tc>
          <w:tcPr>
            <w:tcW w:w="7110" w:type="dxa"/>
            <w:shd w:val="clear" w:color="auto" w:fill="auto"/>
            <w:vAlign w:val="center"/>
          </w:tcPr>
          <w:p w14:paraId="00000269" w14:textId="77777777" w:rsidR="00FA1A58" w:rsidRDefault="00000000">
            <w:pPr>
              <w:rPr>
                <w:rFonts w:ascii="Calibri" w:eastAsia="Calibri" w:hAnsi="Calibri" w:cs="Calibri"/>
                <w:color w:val="000000"/>
              </w:rPr>
            </w:pPr>
            <w:r>
              <w:rPr>
                <w:rFonts w:ascii="Calibri" w:eastAsia="Calibri" w:hAnsi="Calibri" w:cs="Calibri"/>
                <w:color w:val="000000"/>
              </w:rPr>
              <w:t>Construcción de lista de priorizada de requisitos de acuerdo con técnica de priorización</w:t>
            </w:r>
          </w:p>
        </w:tc>
      </w:tr>
      <w:tr w:rsidR="00FA1A58" w14:paraId="67715E0D" w14:textId="77777777">
        <w:trPr>
          <w:trHeight w:val="806"/>
        </w:trPr>
        <w:tc>
          <w:tcPr>
            <w:tcW w:w="2835" w:type="dxa"/>
            <w:shd w:val="clear" w:color="auto" w:fill="FAC896"/>
            <w:vAlign w:val="center"/>
          </w:tcPr>
          <w:p w14:paraId="0000026A" w14:textId="77777777" w:rsidR="00FA1A58" w:rsidRDefault="00000000">
            <w:pPr>
              <w:rPr>
                <w:rFonts w:ascii="Calibri" w:eastAsia="Calibri" w:hAnsi="Calibri" w:cs="Calibri"/>
                <w:color w:val="000000"/>
              </w:rPr>
            </w:pPr>
            <w:r>
              <w:rPr>
                <w:rFonts w:ascii="Calibri" w:eastAsia="Calibri" w:hAnsi="Calibri" w:cs="Calibri"/>
                <w:color w:val="000000"/>
              </w:rPr>
              <w:t>Objetivo de la actividad</w:t>
            </w:r>
          </w:p>
        </w:tc>
        <w:tc>
          <w:tcPr>
            <w:tcW w:w="7110" w:type="dxa"/>
            <w:shd w:val="clear" w:color="auto" w:fill="auto"/>
            <w:vAlign w:val="center"/>
          </w:tcPr>
          <w:p w14:paraId="0000026B" w14:textId="77777777" w:rsidR="00FA1A58" w:rsidRDefault="00000000">
            <w:pPr>
              <w:rPr>
                <w:rFonts w:ascii="Times New Roman" w:eastAsia="Times New Roman" w:hAnsi="Times New Roman" w:cs="Times New Roman"/>
              </w:rPr>
            </w:pPr>
            <w:r>
              <w:rPr>
                <w:rFonts w:ascii="Calibri" w:eastAsia="Calibri" w:hAnsi="Calibri" w:cs="Calibri"/>
                <w:color w:val="000000"/>
              </w:rPr>
              <w:t>Afianzar el proceso de priorización de requisitos por medio de algunas técnicas (puntos de historia y valor del negocio, técnica urgente, MoSCow y matriz de priorización).</w:t>
            </w:r>
          </w:p>
          <w:p w14:paraId="0000026C" w14:textId="77777777" w:rsidR="00FA1A58" w:rsidRDefault="00FA1A58">
            <w:pPr>
              <w:rPr>
                <w:rFonts w:ascii="Calibri" w:eastAsia="Calibri" w:hAnsi="Calibri" w:cs="Calibri"/>
                <w:color w:val="000000"/>
              </w:rPr>
            </w:pPr>
          </w:p>
        </w:tc>
      </w:tr>
      <w:tr w:rsidR="00FA1A58" w14:paraId="033204D9" w14:textId="77777777">
        <w:trPr>
          <w:trHeight w:val="806"/>
        </w:trPr>
        <w:tc>
          <w:tcPr>
            <w:tcW w:w="2835" w:type="dxa"/>
            <w:shd w:val="clear" w:color="auto" w:fill="FAC896"/>
            <w:vAlign w:val="center"/>
          </w:tcPr>
          <w:p w14:paraId="0000026D" w14:textId="77777777" w:rsidR="00FA1A58" w:rsidRDefault="00000000">
            <w:pPr>
              <w:rPr>
                <w:rFonts w:ascii="Calibri" w:eastAsia="Calibri" w:hAnsi="Calibri" w:cs="Calibri"/>
                <w:color w:val="000000"/>
              </w:rPr>
            </w:pPr>
            <w:r>
              <w:rPr>
                <w:rFonts w:ascii="Calibri" w:eastAsia="Calibri" w:hAnsi="Calibri" w:cs="Calibri"/>
                <w:color w:val="000000"/>
              </w:rPr>
              <w:t>Tipo de actividad sugerida</w:t>
            </w:r>
          </w:p>
        </w:tc>
        <w:tc>
          <w:tcPr>
            <w:tcW w:w="7110" w:type="dxa"/>
            <w:shd w:val="clear" w:color="auto" w:fill="auto"/>
            <w:vAlign w:val="center"/>
          </w:tcPr>
          <w:p w14:paraId="0000026E" w14:textId="77777777" w:rsidR="00FA1A58" w:rsidRDefault="00000000">
            <w:pPr>
              <w:rPr>
                <w:rFonts w:ascii="Calibri" w:eastAsia="Calibri" w:hAnsi="Calibri" w:cs="Calibri"/>
                <w:color w:val="000000"/>
              </w:rPr>
            </w:pPr>
            <w:r>
              <w:rPr>
                <w:rFonts w:ascii="Calibri" w:eastAsia="Calibri" w:hAnsi="Calibri" w:cs="Calibri"/>
                <w:color w:val="000000"/>
              </w:rPr>
              <w:t>Realizar los cálculos y/o análisis correspondiente sugeridos en cada una de las técnicas para determinar cuál es la priorización correcta para cada requerimiento de acuerdo con la técnica utilizada.</w:t>
            </w:r>
          </w:p>
        </w:tc>
      </w:tr>
      <w:tr w:rsidR="00FA1A58" w14:paraId="30F0B06E" w14:textId="77777777">
        <w:trPr>
          <w:trHeight w:val="806"/>
        </w:trPr>
        <w:tc>
          <w:tcPr>
            <w:tcW w:w="2835" w:type="dxa"/>
            <w:shd w:val="clear" w:color="auto" w:fill="FAC896"/>
            <w:vAlign w:val="center"/>
          </w:tcPr>
          <w:p w14:paraId="0000026F" w14:textId="77777777" w:rsidR="00FA1A58" w:rsidRDefault="00000000">
            <w:pPr>
              <w:rPr>
                <w:rFonts w:ascii="Calibri" w:eastAsia="Calibri" w:hAnsi="Calibri" w:cs="Calibri"/>
                <w:color w:val="000000"/>
              </w:rPr>
            </w:pPr>
            <w:r>
              <w:rPr>
                <w:rFonts w:ascii="Calibri" w:eastAsia="Calibri" w:hAnsi="Calibri" w:cs="Calibri"/>
                <w:color w:val="000000"/>
              </w:rPr>
              <w:t xml:space="preserve">Archivo de la actividad </w:t>
            </w:r>
          </w:p>
          <w:p w14:paraId="00000270" w14:textId="77777777" w:rsidR="00FA1A58" w:rsidRDefault="00000000">
            <w:pPr>
              <w:rPr>
                <w:rFonts w:ascii="Calibri" w:eastAsia="Calibri" w:hAnsi="Calibri" w:cs="Calibri"/>
                <w:color w:val="000000"/>
              </w:rPr>
            </w:pPr>
            <w:r>
              <w:rPr>
                <w:rFonts w:ascii="Calibri" w:eastAsia="Calibri" w:hAnsi="Calibri" w:cs="Calibri"/>
                <w:color w:val="000000"/>
              </w:rPr>
              <w:t>(Anexo donde se describe la actividad propuesta)</w:t>
            </w:r>
          </w:p>
        </w:tc>
        <w:tc>
          <w:tcPr>
            <w:tcW w:w="7110" w:type="dxa"/>
            <w:shd w:val="clear" w:color="auto" w:fill="auto"/>
            <w:vAlign w:val="center"/>
          </w:tcPr>
          <w:p w14:paraId="00000271" w14:textId="77777777" w:rsidR="00FA1A58" w:rsidRDefault="00000000">
            <w:pPr>
              <w:rPr>
                <w:rFonts w:ascii="Calibri" w:eastAsia="Calibri" w:hAnsi="Calibri" w:cs="Calibri"/>
                <w:color w:val="000000"/>
              </w:rPr>
            </w:pPr>
            <w:r>
              <w:rPr>
                <w:rFonts w:ascii="Calibri" w:eastAsia="Calibri" w:hAnsi="Calibri" w:cs="Calibri"/>
                <w:color w:val="000000"/>
              </w:rPr>
              <w:t>Anexo documento en Word llamado Actividad didáctica 2_CF003</w:t>
            </w:r>
          </w:p>
        </w:tc>
      </w:tr>
    </w:tbl>
    <w:p w14:paraId="00000272" w14:textId="77777777" w:rsidR="00FA1A58" w:rsidRDefault="00FA1A58">
      <w:pPr>
        <w:rPr>
          <w:b/>
          <w:sz w:val="20"/>
          <w:szCs w:val="20"/>
        </w:rPr>
      </w:pPr>
    </w:p>
    <w:p w14:paraId="00000273" w14:textId="77777777" w:rsidR="00FA1A58" w:rsidRDefault="00FA1A58">
      <w:pPr>
        <w:rPr>
          <w:b/>
          <w:sz w:val="20"/>
          <w:szCs w:val="20"/>
        </w:rPr>
      </w:pPr>
    </w:p>
    <w:p w14:paraId="00000274" w14:textId="77777777" w:rsidR="00FA1A58" w:rsidRDefault="00FA1A58">
      <w:pPr>
        <w:rPr>
          <w:b/>
          <w:sz w:val="20"/>
          <w:szCs w:val="20"/>
        </w:rPr>
      </w:pPr>
    </w:p>
    <w:p w14:paraId="00000275" w14:textId="77777777" w:rsidR="00FA1A58" w:rsidRDefault="00000000">
      <w:pPr>
        <w:numPr>
          <w:ilvl w:val="0"/>
          <w:numId w:val="7"/>
        </w:numPr>
        <w:pBdr>
          <w:top w:val="nil"/>
          <w:left w:val="nil"/>
          <w:bottom w:val="nil"/>
          <w:right w:val="nil"/>
          <w:between w:val="nil"/>
        </w:pBdr>
        <w:ind w:left="284" w:hanging="284"/>
        <w:jc w:val="both"/>
        <w:rPr>
          <w:b/>
          <w:color w:val="000000"/>
          <w:sz w:val="20"/>
          <w:szCs w:val="20"/>
        </w:rPr>
      </w:pPr>
      <w:r>
        <w:rPr>
          <w:b/>
          <w:color w:val="000000"/>
          <w:sz w:val="20"/>
          <w:szCs w:val="20"/>
        </w:rPr>
        <w:t xml:space="preserve">MATERIAL COMPLEMENTARIO: </w:t>
      </w:r>
    </w:p>
    <w:p w14:paraId="00000276" w14:textId="77777777" w:rsidR="00FA1A58" w:rsidRDefault="00FA1A58">
      <w:pPr>
        <w:rPr>
          <w:sz w:val="20"/>
          <w:szCs w:val="20"/>
        </w:rPr>
      </w:pPr>
    </w:p>
    <w:tbl>
      <w:tblPr>
        <w:tblStyle w:val="aff"/>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269"/>
        <w:gridCol w:w="4437"/>
      </w:tblGrid>
      <w:tr w:rsidR="00FA1A58" w14:paraId="1CAD3D43" w14:textId="77777777">
        <w:trPr>
          <w:trHeight w:val="658"/>
        </w:trPr>
        <w:tc>
          <w:tcPr>
            <w:tcW w:w="3256" w:type="dxa"/>
            <w:shd w:val="clear" w:color="auto" w:fill="F9CB9C"/>
            <w:tcMar>
              <w:top w:w="100" w:type="dxa"/>
              <w:left w:w="100" w:type="dxa"/>
              <w:bottom w:w="100" w:type="dxa"/>
              <w:right w:w="100" w:type="dxa"/>
            </w:tcMar>
            <w:vAlign w:val="center"/>
          </w:tcPr>
          <w:p w14:paraId="00000277" w14:textId="77777777" w:rsidR="00FA1A58" w:rsidRDefault="00000000">
            <w:pPr>
              <w:jc w:val="center"/>
              <w:rPr>
                <w:color w:val="000000"/>
                <w:sz w:val="20"/>
                <w:szCs w:val="20"/>
              </w:rPr>
            </w:pPr>
            <w:r>
              <w:rPr>
                <w:sz w:val="20"/>
                <w:szCs w:val="20"/>
              </w:rPr>
              <w:t>Referencia APA del Material</w:t>
            </w:r>
          </w:p>
        </w:tc>
        <w:tc>
          <w:tcPr>
            <w:tcW w:w="2269" w:type="dxa"/>
            <w:shd w:val="clear" w:color="auto" w:fill="F9CB9C"/>
            <w:tcMar>
              <w:top w:w="100" w:type="dxa"/>
              <w:left w:w="100" w:type="dxa"/>
              <w:bottom w:w="100" w:type="dxa"/>
              <w:right w:w="100" w:type="dxa"/>
            </w:tcMar>
            <w:vAlign w:val="center"/>
          </w:tcPr>
          <w:p w14:paraId="00000278" w14:textId="77777777" w:rsidR="00FA1A58" w:rsidRDefault="00000000">
            <w:pPr>
              <w:jc w:val="center"/>
              <w:rPr>
                <w:sz w:val="20"/>
                <w:szCs w:val="20"/>
              </w:rPr>
            </w:pPr>
            <w:r>
              <w:rPr>
                <w:sz w:val="20"/>
                <w:szCs w:val="20"/>
              </w:rPr>
              <w:t>Tipo de material</w:t>
            </w:r>
          </w:p>
          <w:p w14:paraId="00000279" w14:textId="77777777" w:rsidR="00FA1A58" w:rsidRDefault="00000000">
            <w:pPr>
              <w:jc w:val="center"/>
              <w:rPr>
                <w:color w:val="000000"/>
                <w:sz w:val="20"/>
                <w:szCs w:val="20"/>
              </w:rPr>
            </w:pPr>
            <w:r>
              <w:rPr>
                <w:sz w:val="20"/>
                <w:szCs w:val="20"/>
              </w:rPr>
              <w:t>(Video, capítulo de libro, artículo, otro)</w:t>
            </w:r>
          </w:p>
        </w:tc>
        <w:tc>
          <w:tcPr>
            <w:tcW w:w="4437" w:type="dxa"/>
            <w:shd w:val="clear" w:color="auto" w:fill="F9CB9C"/>
            <w:tcMar>
              <w:top w:w="100" w:type="dxa"/>
              <w:left w:w="100" w:type="dxa"/>
              <w:bottom w:w="100" w:type="dxa"/>
              <w:right w:w="100" w:type="dxa"/>
            </w:tcMar>
            <w:vAlign w:val="center"/>
          </w:tcPr>
          <w:p w14:paraId="0000027A" w14:textId="77777777" w:rsidR="00FA1A58" w:rsidRDefault="00000000">
            <w:pPr>
              <w:jc w:val="center"/>
              <w:rPr>
                <w:sz w:val="20"/>
                <w:szCs w:val="20"/>
              </w:rPr>
            </w:pPr>
            <w:r>
              <w:rPr>
                <w:sz w:val="20"/>
                <w:szCs w:val="20"/>
              </w:rPr>
              <w:t>Enlace del Recurso o</w:t>
            </w:r>
          </w:p>
          <w:p w14:paraId="0000027B" w14:textId="77777777" w:rsidR="00FA1A58" w:rsidRDefault="00000000">
            <w:pPr>
              <w:jc w:val="center"/>
              <w:rPr>
                <w:color w:val="000000"/>
                <w:sz w:val="20"/>
                <w:szCs w:val="20"/>
              </w:rPr>
            </w:pPr>
            <w:r>
              <w:rPr>
                <w:sz w:val="20"/>
                <w:szCs w:val="20"/>
              </w:rPr>
              <w:t>Archivo del documento o material</w:t>
            </w:r>
          </w:p>
        </w:tc>
      </w:tr>
      <w:tr w:rsidR="00FA1A58" w14:paraId="3D1400E4" w14:textId="77777777">
        <w:trPr>
          <w:trHeight w:val="182"/>
        </w:trPr>
        <w:tc>
          <w:tcPr>
            <w:tcW w:w="3256" w:type="dxa"/>
            <w:tcMar>
              <w:top w:w="100" w:type="dxa"/>
              <w:left w:w="100" w:type="dxa"/>
              <w:bottom w:w="100" w:type="dxa"/>
              <w:right w:w="100" w:type="dxa"/>
            </w:tcMar>
          </w:tcPr>
          <w:p w14:paraId="0000027C" w14:textId="77777777" w:rsidR="00FA1A58" w:rsidRDefault="00000000">
            <w:pPr>
              <w:rPr>
                <w:sz w:val="20"/>
                <w:szCs w:val="20"/>
              </w:rPr>
            </w:pPr>
            <w:r>
              <w:rPr>
                <w:sz w:val="20"/>
                <w:szCs w:val="20"/>
              </w:rPr>
              <w:t>Elementos de la norma IEEE 830. (2019, 12 junio). [Vídeo]. YouTube. https://www.youtube.com/watch?v=LjBOTZdd_iE&amp;feature=youtu.be</w:t>
            </w:r>
          </w:p>
        </w:tc>
        <w:tc>
          <w:tcPr>
            <w:tcW w:w="2269" w:type="dxa"/>
            <w:tcMar>
              <w:top w:w="100" w:type="dxa"/>
              <w:left w:w="100" w:type="dxa"/>
              <w:bottom w:w="100" w:type="dxa"/>
              <w:right w:w="100" w:type="dxa"/>
            </w:tcMar>
          </w:tcPr>
          <w:p w14:paraId="0000027D" w14:textId="77777777" w:rsidR="00FA1A58" w:rsidRDefault="00000000">
            <w:pPr>
              <w:rPr>
                <w:sz w:val="20"/>
                <w:szCs w:val="20"/>
              </w:rPr>
            </w:pPr>
            <w:r>
              <w:rPr>
                <w:sz w:val="20"/>
                <w:szCs w:val="20"/>
              </w:rPr>
              <w:t xml:space="preserve">Video de </w:t>
            </w:r>
            <w:r>
              <w:rPr>
                <w:i/>
                <w:sz w:val="20"/>
                <w:szCs w:val="20"/>
              </w:rPr>
              <w:t>Youtube</w:t>
            </w:r>
          </w:p>
        </w:tc>
        <w:tc>
          <w:tcPr>
            <w:tcW w:w="4437" w:type="dxa"/>
            <w:tcMar>
              <w:top w:w="100" w:type="dxa"/>
              <w:left w:w="100" w:type="dxa"/>
              <w:bottom w:w="100" w:type="dxa"/>
              <w:right w:w="100" w:type="dxa"/>
            </w:tcMar>
          </w:tcPr>
          <w:p w14:paraId="0000027E" w14:textId="77777777" w:rsidR="00FA1A58" w:rsidRDefault="00000000">
            <w:pPr>
              <w:jc w:val="both"/>
              <w:rPr>
                <w:sz w:val="20"/>
                <w:szCs w:val="20"/>
              </w:rPr>
            </w:pPr>
            <w:hyperlink r:id="rId16">
              <w:r>
                <w:rPr>
                  <w:color w:val="0000FF"/>
                  <w:sz w:val="20"/>
                  <w:szCs w:val="20"/>
                  <w:u w:val="single"/>
                </w:rPr>
                <w:t>https://youtu.be/LjBOTZdd_iE</w:t>
              </w:r>
            </w:hyperlink>
          </w:p>
          <w:p w14:paraId="0000027F" w14:textId="77777777" w:rsidR="00FA1A58" w:rsidRDefault="00FA1A58">
            <w:pPr>
              <w:rPr>
                <w:sz w:val="20"/>
                <w:szCs w:val="20"/>
              </w:rPr>
            </w:pPr>
          </w:p>
        </w:tc>
      </w:tr>
      <w:tr w:rsidR="00FA1A58" w14:paraId="43730498" w14:textId="77777777">
        <w:trPr>
          <w:trHeight w:val="182"/>
        </w:trPr>
        <w:tc>
          <w:tcPr>
            <w:tcW w:w="3256" w:type="dxa"/>
            <w:tcMar>
              <w:top w:w="100" w:type="dxa"/>
              <w:left w:w="100" w:type="dxa"/>
              <w:bottom w:w="100" w:type="dxa"/>
              <w:right w:w="100" w:type="dxa"/>
            </w:tcMar>
          </w:tcPr>
          <w:p w14:paraId="00000280" w14:textId="77777777" w:rsidR="00FA1A58" w:rsidRDefault="00000000">
            <w:pPr>
              <w:rPr>
                <w:sz w:val="20"/>
                <w:szCs w:val="20"/>
              </w:rPr>
            </w:pPr>
            <w:r>
              <w:rPr>
                <w:sz w:val="20"/>
                <w:szCs w:val="20"/>
              </w:rPr>
              <w:lastRenderedPageBreak/>
              <w:t xml:space="preserve">Requirements Engineering, CSU Long Beach, Penzenstadler. R. Recuperado 30 de marzo de 2021, de </w:t>
            </w:r>
            <w:hyperlink r:id="rId17">
              <w:r>
                <w:rPr>
                  <w:color w:val="0000FF"/>
                  <w:sz w:val="20"/>
                  <w:szCs w:val="20"/>
                  <w:u w:val="single"/>
                </w:rPr>
                <w:t>https://bit.ly/3rtBKXN</w:t>
              </w:r>
            </w:hyperlink>
          </w:p>
        </w:tc>
        <w:tc>
          <w:tcPr>
            <w:tcW w:w="2269" w:type="dxa"/>
            <w:tcMar>
              <w:top w:w="100" w:type="dxa"/>
              <w:left w:w="100" w:type="dxa"/>
              <w:bottom w:w="100" w:type="dxa"/>
              <w:right w:w="100" w:type="dxa"/>
            </w:tcMar>
          </w:tcPr>
          <w:p w14:paraId="00000281" w14:textId="77777777" w:rsidR="00FA1A58" w:rsidRDefault="00000000">
            <w:pPr>
              <w:rPr>
                <w:sz w:val="20"/>
                <w:szCs w:val="20"/>
              </w:rPr>
            </w:pPr>
            <w:r>
              <w:rPr>
                <w:sz w:val="20"/>
                <w:szCs w:val="20"/>
              </w:rPr>
              <w:t>Página Web - Curso</w:t>
            </w:r>
          </w:p>
        </w:tc>
        <w:tc>
          <w:tcPr>
            <w:tcW w:w="4437" w:type="dxa"/>
            <w:tcMar>
              <w:top w:w="100" w:type="dxa"/>
              <w:left w:w="100" w:type="dxa"/>
              <w:bottom w:w="100" w:type="dxa"/>
              <w:right w:w="100" w:type="dxa"/>
            </w:tcMar>
          </w:tcPr>
          <w:p w14:paraId="00000282" w14:textId="77777777" w:rsidR="00FA1A58" w:rsidRDefault="00000000">
            <w:pPr>
              <w:rPr>
                <w:sz w:val="20"/>
                <w:szCs w:val="20"/>
              </w:rPr>
            </w:pPr>
            <w:hyperlink r:id="rId18">
              <w:r>
                <w:rPr>
                  <w:color w:val="0000FF"/>
                  <w:sz w:val="20"/>
                  <w:szCs w:val="20"/>
                  <w:u w:val="single"/>
                </w:rPr>
                <w:t>https://bit.ly/3rtBKXN</w:t>
              </w:r>
            </w:hyperlink>
            <w:r>
              <w:rPr>
                <w:sz w:val="20"/>
                <w:szCs w:val="20"/>
              </w:rPr>
              <w:t xml:space="preserve"> </w:t>
            </w:r>
          </w:p>
        </w:tc>
      </w:tr>
      <w:tr w:rsidR="00FA1A58" w14:paraId="2E8405EC" w14:textId="77777777">
        <w:trPr>
          <w:trHeight w:val="182"/>
        </w:trPr>
        <w:tc>
          <w:tcPr>
            <w:tcW w:w="3256" w:type="dxa"/>
            <w:tcMar>
              <w:top w:w="100" w:type="dxa"/>
              <w:left w:w="100" w:type="dxa"/>
              <w:bottom w:w="100" w:type="dxa"/>
              <w:right w:w="100" w:type="dxa"/>
            </w:tcMar>
          </w:tcPr>
          <w:p w14:paraId="00000283" w14:textId="77777777" w:rsidR="00FA1A58" w:rsidRDefault="00000000">
            <w:pPr>
              <w:rPr>
                <w:sz w:val="20"/>
                <w:szCs w:val="20"/>
              </w:rPr>
            </w:pPr>
            <w:r>
              <w:rPr>
                <w:sz w:val="20"/>
                <w:szCs w:val="20"/>
              </w:rPr>
              <w:t xml:space="preserve">830-1998 - IEEE Recommended Practice for Software Requirements Specifications. (1998, 20 octubre). IEEE Standard | IEEE Xplore. </w:t>
            </w:r>
            <w:hyperlink r:id="rId19">
              <w:r>
                <w:rPr>
                  <w:color w:val="0000FF"/>
                  <w:sz w:val="20"/>
                  <w:szCs w:val="20"/>
                  <w:u w:val="single"/>
                </w:rPr>
                <w:t>https://ieeexplore.ieee.org/document/720574</w:t>
              </w:r>
            </w:hyperlink>
            <w:r>
              <w:rPr>
                <w:sz w:val="20"/>
                <w:szCs w:val="20"/>
              </w:rPr>
              <w:t xml:space="preserve"> </w:t>
            </w:r>
          </w:p>
        </w:tc>
        <w:tc>
          <w:tcPr>
            <w:tcW w:w="2269" w:type="dxa"/>
            <w:tcMar>
              <w:top w:w="100" w:type="dxa"/>
              <w:left w:w="100" w:type="dxa"/>
              <w:bottom w:w="100" w:type="dxa"/>
              <w:right w:w="100" w:type="dxa"/>
            </w:tcMar>
          </w:tcPr>
          <w:p w14:paraId="00000284" w14:textId="77777777" w:rsidR="00FA1A58" w:rsidRDefault="00000000">
            <w:pPr>
              <w:rPr>
                <w:sz w:val="20"/>
                <w:szCs w:val="20"/>
              </w:rPr>
            </w:pPr>
            <w:r>
              <w:rPr>
                <w:sz w:val="20"/>
                <w:szCs w:val="20"/>
              </w:rPr>
              <w:t>Página Web - Estándar</w:t>
            </w:r>
          </w:p>
        </w:tc>
        <w:tc>
          <w:tcPr>
            <w:tcW w:w="4437" w:type="dxa"/>
            <w:tcMar>
              <w:top w:w="100" w:type="dxa"/>
              <w:left w:w="100" w:type="dxa"/>
              <w:bottom w:w="100" w:type="dxa"/>
              <w:right w:w="100" w:type="dxa"/>
            </w:tcMar>
          </w:tcPr>
          <w:p w14:paraId="00000285" w14:textId="77777777" w:rsidR="00FA1A58" w:rsidRDefault="00000000">
            <w:pPr>
              <w:rPr>
                <w:sz w:val="20"/>
                <w:szCs w:val="20"/>
              </w:rPr>
            </w:pPr>
            <w:hyperlink r:id="rId20">
              <w:r>
                <w:rPr>
                  <w:color w:val="0000FF"/>
                  <w:sz w:val="20"/>
                  <w:szCs w:val="20"/>
                  <w:u w:val="single"/>
                </w:rPr>
                <w:t>https://ieeexplore.ieee.org/document/720574</w:t>
              </w:r>
            </w:hyperlink>
            <w:r>
              <w:rPr>
                <w:sz w:val="20"/>
                <w:szCs w:val="20"/>
              </w:rPr>
              <w:t xml:space="preserve"> </w:t>
            </w:r>
          </w:p>
        </w:tc>
      </w:tr>
      <w:tr w:rsidR="00FA1A58" w14:paraId="19E40C3F" w14:textId="77777777">
        <w:trPr>
          <w:trHeight w:val="182"/>
        </w:trPr>
        <w:tc>
          <w:tcPr>
            <w:tcW w:w="3256" w:type="dxa"/>
            <w:tcMar>
              <w:top w:w="100" w:type="dxa"/>
              <w:left w:w="100" w:type="dxa"/>
              <w:bottom w:w="100" w:type="dxa"/>
              <w:right w:w="100" w:type="dxa"/>
            </w:tcMar>
          </w:tcPr>
          <w:p w14:paraId="00000286" w14:textId="77777777" w:rsidR="00FA1A58" w:rsidRDefault="00000000">
            <w:pPr>
              <w:rPr>
                <w:sz w:val="20"/>
                <w:szCs w:val="20"/>
              </w:rPr>
            </w:pPr>
            <w:r>
              <w:rPr>
                <w:sz w:val="20"/>
                <w:szCs w:val="20"/>
              </w:rPr>
              <w:t xml:space="preserve">ISO/IEC/IEEE 29148:2011. (s. f.). ISO. Recuperado 30 de marzo de 2021, de </w:t>
            </w:r>
            <w:hyperlink r:id="rId21">
              <w:r>
                <w:rPr>
                  <w:color w:val="0000FF"/>
                  <w:sz w:val="20"/>
                  <w:szCs w:val="20"/>
                  <w:u w:val="single"/>
                </w:rPr>
                <w:t>https://www.iso.org/standard/45171.html</w:t>
              </w:r>
            </w:hyperlink>
            <w:r>
              <w:rPr>
                <w:sz w:val="20"/>
                <w:szCs w:val="20"/>
              </w:rPr>
              <w:t xml:space="preserve"> </w:t>
            </w:r>
          </w:p>
          <w:p w14:paraId="00000287" w14:textId="77777777" w:rsidR="00FA1A58" w:rsidRDefault="00FA1A58">
            <w:pPr>
              <w:rPr>
                <w:sz w:val="20"/>
                <w:szCs w:val="20"/>
              </w:rPr>
            </w:pPr>
          </w:p>
        </w:tc>
        <w:tc>
          <w:tcPr>
            <w:tcW w:w="2269" w:type="dxa"/>
            <w:tcMar>
              <w:top w:w="100" w:type="dxa"/>
              <w:left w:w="100" w:type="dxa"/>
              <w:bottom w:w="100" w:type="dxa"/>
              <w:right w:w="100" w:type="dxa"/>
            </w:tcMar>
          </w:tcPr>
          <w:p w14:paraId="00000288" w14:textId="77777777" w:rsidR="00FA1A58" w:rsidRDefault="00000000">
            <w:pPr>
              <w:rPr>
                <w:sz w:val="20"/>
                <w:szCs w:val="20"/>
              </w:rPr>
            </w:pPr>
            <w:r>
              <w:rPr>
                <w:sz w:val="20"/>
                <w:szCs w:val="20"/>
              </w:rPr>
              <w:t>Página Web - Estándar</w:t>
            </w:r>
          </w:p>
          <w:p w14:paraId="00000289" w14:textId="77777777" w:rsidR="00FA1A58" w:rsidRDefault="00FA1A58">
            <w:pPr>
              <w:rPr>
                <w:sz w:val="20"/>
                <w:szCs w:val="20"/>
              </w:rPr>
            </w:pPr>
          </w:p>
        </w:tc>
        <w:tc>
          <w:tcPr>
            <w:tcW w:w="4437" w:type="dxa"/>
            <w:tcMar>
              <w:top w:w="100" w:type="dxa"/>
              <w:left w:w="100" w:type="dxa"/>
              <w:bottom w:w="100" w:type="dxa"/>
              <w:right w:w="100" w:type="dxa"/>
            </w:tcMar>
          </w:tcPr>
          <w:p w14:paraId="0000028A" w14:textId="77777777" w:rsidR="00FA1A58" w:rsidRDefault="00000000">
            <w:pPr>
              <w:rPr>
                <w:sz w:val="20"/>
                <w:szCs w:val="20"/>
              </w:rPr>
            </w:pPr>
            <w:hyperlink r:id="rId22">
              <w:r>
                <w:rPr>
                  <w:color w:val="0000FF"/>
                  <w:sz w:val="20"/>
                  <w:szCs w:val="20"/>
                  <w:u w:val="single"/>
                </w:rPr>
                <w:t>https://www.iso.org/standard/45171.html</w:t>
              </w:r>
            </w:hyperlink>
            <w:r>
              <w:rPr>
                <w:sz w:val="20"/>
                <w:szCs w:val="20"/>
              </w:rPr>
              <w:t xml:space="preserve"> </w:t>
            </w:r>
          </w:p>
        </w:tc>
      </w:tr>
      <w:tr w:rsidR="00FA1A58" w14:paraId="5CB69ABC" w14:textId="77777777">
        <w:trPr>
          <w:trHeight w:val="182"/>
        </w:trPr>
        <w:tc>
          <w:tcPr>
            <w:tcW w:w="3256" w:type="dxa"/>
            <w:tcMar>
              <w:top w:w="100" w:type="dxa"/>
              <w:left w:w="100" w:type="dxa"/>
              <w:bottom w:w="100" w:type="dxa"/>
              <w:right w:w="100" w:type="dxa"/>
            </w:tcMar>
          </w:tcPr>
          <w:p w14:paraId="0000028B" w14:textId="77777777" w:rsidR="00FA1A58" w:rsidRDefault="00000000">
            <w:pPr>
              <w:spacing w:before="240" w:after="240" w:line="480" w:lineRule="auto"/>
              <w:rPr>
                <w:rFonts w:ascii="Times New Roman" w:eastAsia="Times New Roman" w:hAnsi="Times New Roman" w:cs="Times New Roman"/>
              </w:rPr>
            </w:pPr>
            <w:r>
              <w:rPr>
                <w:sz w:val="20"/>
                <w:szCs w:val="20"/>
              </w:rPr>
              <w:t>Scrum Certification, Agile Certification | Scrum, Agile Training. (n.d.). SCRUMStudy. Retrieved April 6, 2021, from https://www.scrumstudy.com</w:t>
            </w:r>
          </w:p>
          <w:p w14:paraId="0000028C" w14:textId="77777777" w:rsidR="00FA1A58" w:rsidRDefault="00FA1A58">
            <w:pPr>
              <w:rPr>
                <w:sz w:val="20"/>
                <w:szCs w:val="20"/>
              </w:rPr>
            </w:pPr>
          </w:p>
        </w:tc>
        <w:tc>
          <w:tcPr>
            <w:tcW w:w="2269" w:type="dxa"/>
            <w:tcMar>
              <w:top w:w="100" w:type="dxa"/>
              <w:left w:w="100" w:type="dxa"/>
              <w:bottom w:w="100" w:type="dxa"/>
              <w:right w:w="100" w:type="dxa"/>
            </w:tcMar>
          </w:tcPr>
          <w:p w14:paraId="0000028D" w14:textId="77777777" w:rsidR="00FA1A58" w:rsidRDefault="00000000">
            <w:pPr>
              <w:rPr>
                <w:sz w:val="20"/>
                <w:szCs w:val="20"/>
              </w:rPr>
            </w:pPr>
            <w:r>
              <w:rPr>
                <w:sz w:val="20"/>
                <w:szCs w:val="20"/>
              </w:rPr>
              <w:t>Página Web - Curso</w:t>
            </w:r>
          </w:p>
        </w:tc>
        <w:tc>
          <w:tcPr>
            <w:tcW w:w="4437" w:type="dxa"/>
            <w:tcMar>
              <w:top w:w="100" w:type="dxa"/>
              <w:left w:w="100" w:type="dxa"/>
              <w:bottom w:w="100" w:type="dxa"/>
              <w:right w:w="100" w:type="dxa"/>
            </w:tcMar>
          </w:tcPr>
          <w:p w14:paraId="0000028E" w14:textId="77777777" w:rsidR="00FA1A58" w:rsidRDefault="00000000">
            <w:pPr>
              <w:spacing w:before="240" w:after="240" w:line="480" w:lineRule="auto"/>
              <w:rPr>
                <w:color w:val="0000FF"/>
                <w:sz w:val="20"/>
                <w:szCs w:val="20"/>
                <w:u w:val="single"/>
              </w:rPr>
            </w:pPr>
            <w:hyperlink r:id="rId23">
              <w:r>
                <w:rPr>
                  <w:color w:val="1155CC"/>
                  <w:sz w:val="20"/>
                  <w:szCs w:val="20"/>
                  <w:u w:val="single"/>
                </w:rPr>
                <w:t>https://www.scrumstudy.com</w:t>
              </w:r>
            </w:hyperlink>
            <w:r>
              <w:rPr>
                <w:sz w:val="20"/>
                <w:szCs w:val="20"/>
              </w:rPr>
              <w:t xml:space="preserve"> </w:t>
            </w:r>
          </w:p>
        </w:tc>
      </w:tr>
    </w:tbl>
    <w:p w14:paraId="0000028F" w14:textId="77777777" w:rsidR="00FA1A58" w:rsidRDefault="00FA1A58">
      <w:pPr>
        <w:rPr>
          <w:sz w:val="20"/>
          <w:szCs w:val="20"/>
        </w:rPr>
      </w:pPr>
    </w:p>
    <w:p w14:paraId="00000290" w14:textId="77777777" w:rsidR="00FA1A58" w:rsidRDefault="00FA1A58">
      <w:pPr>
        <w:rPr>
          <w:sz w:val="20"/>
          <w:szCs w:val="20"/>
        </w:rPr>
      </w:pPr>
    </w:p>
    <w:p w14:paraId="00000291" w14:textId="77777777" w:rsidR="00FA1A58" w:rsidRDefault="00FA1A58">
      <w:pPr>
        <w:rPr>
          <w:sz w:val="20"/>
          <w:szCs w:val="20"/>
        </w:rPr>
      </w:pPr>
    </w:p>
    <w:p w14:paraId="00000292" w14:textId="77777777" w:rsidR="00FA1A58" w:rsidRDefault="00FA1A58">
      <w:pPr>
        <w:rPr>
          <w:sz w:val="20"/>
          <w:szCs w:val="20"/>
        </w:rPr>
      </w:pPr>
    </w:p>
    <w:p w14:paraId="00000293" w14:textId="77777777" w:rsidR="00FA1A58" w:rsidRDefault="00FA1A58">
      <w:pPr>
        <w:rPr>
          <w:sz w:val="20"/>
          <w:szCs w:val="20"/>
        </w:rPr>
      </w:pPr>
    </w:p>
    <w:p w14:paraId="00000294" w14:textId="77777777" w:rsidR="00FA1A58" w:rsidRDefault="00FA1A58">
      <w:pPr>
        <w:rPr>
          <w:sz w:val="20"/>
          <w:szCs w:val="20"/>
        </w:rPr>
      </w:pPr>
    </w:p>
    <w:p w14:paraId="00000295" w14:textId="77777777" w:rsidR="00FA1A58" w:rsidRDefault="00FA1A58">
      <w:pPr>
        <w:rPr>
          <w:sz w:val="20"/>
          <w:szCs w:val="20"/>
        </w:rPr>
      </w:pPr>
    </w:p>
    <w:p w14:paraId="00000296" w14:textId="77777777" w:rsidR="00FA1A58" w:rsidRDefault="00FA1A58">
      <w:pPr>
        <w:rPr>
          <w:sz w:val="20"/>
          <w:szCs w:val="20"/>
        </w:rPr>
      </w:pPr>
    </w:p>
    <w:p w14:paraId="00000297" w14:textId="77777777" w:rsidR="00FA1A58" w:rsidRDefault="00000000">
      <w:pPr>
        <w:numPr>
          <w:ilvl w:val="0"/>
          <w:numId w:val="7"/>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tbl>
      <w:tblPr>
        <w:tblStyle w:val="aff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A1A58" w14:paraId="645B13EF" w14:textId="77777777">
        <w:trPr>
          <w:trHeight w:val="214"/>
        </w:trPr>
        <w:tc>
          <w:tcPr>
            <w:tcW w:w="2122" w:type="dxa"/>
            <w:shd w:val="clear" w:color="auto" w:fill="F9CB9C"/>
            <w:tcMar>
              <w:top w:w="100" w:type="dxa"/>
              <w:left w:w="100" w:type="dxa"/>
              <w:bottom w:w="100" w:type="dxa"/>
              <w:right w:w="100" w:type="dxa"/>
            </w:tcMar>
          </w:tcPr>
          <w:p w14:paraId="00000298" w14:textId="77777777" w:rsidR="00FA1A58" w:rsidRDefault="00000000">
            <w:pPr>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14:paraId="00000299" w14:textId="77777777" w:rsidR="00FA1A58" w:rsidRDefault="00000000">
            <w:pPr>
              <w:jc w:val="center"/>
              <w:rPr>
                <w:color w:val="000000"/>
                <w:sz w:val="20"/>
                <w:szCs w:val="20"/>
              </w:rPr>
            </w:pPr>
            <w:r>
              <w:rPr>
                <w:color w:val="000000"/>
                <w:sz w:val="20"/>
                <w:szCs w:val="20"/>
              </w:rPr>
              <w:t>SIGNIFICADO</w:t>
            </w:r>
          </w:p>
        </w:tc>
      </w:tr>
      <w:tr w:rsidR="00FA1A58" w14:paraId="15189869" w14:textId="77777777">
        <w:trPr>
          <w:trHeight w:val="253"/>
        </w:trPr>
        <w:tc>
          <w:tcPr>
            <w:tcW w:w="2122" w:type="dxa"/>
            <w:tcMar>
              <w:top w:w="100" w:type="dxa"/>
              <w:left w:w="100" w:type="dxa"/>
              <w:bottom w:w="100" w:type="dxa"/>
              <w:right w:w="100" w:type="dxa"/>
            </w:tcMar>
          </w:tcPr>
          <w:p w14:paraId="0000029A" w14:textId="77777777" w:rsidR="00FA1A58" w:rsidRDefault="00000000">
            <w:pPr>
              <w:rPr>
                <w:sz w:val="20"/>
                <w:szCs w:val="20"/>
              </w:rPr>
            </w:pPr>
            <w:r>
              <w:rPr>
                <w:sz w:val="20"/>
                <w:szCs w:val="20"/>
              </w:rPr>
              <w:t>Estándar</w:t>
            </w:r>
          </w:p>
        </w:tc>
        <w:tc>
          <w:tcPr>
            <w:tcW w:w="7840" w:type="dxa"/>
            <w:tcMar>
              <w:top w:w="100" w:type="dxa"/>
              <w:left w:w="100" w:type="dxa"/>
              <w:bottom w:w="100" w:type="dxa"/>
              <w:right w:w="100" w:type="dxa"/>
            </w:tcMar>
          </w:tcPr>
          <w:p w14:paraId="0000029B" w14:textId="77777777" w:rsidR="00FA1A58" w:rsidRDefault="00000000">
            <w:pPr>
              <w:jc w:val="both"/>
              <w:rPr>
                <w:sz w:val="20"/>
                <w:szCs w:val="20"/>
              </w:rPr>
            </w:pPr>
            <w:r>
              <w:rPr>
                <w:sz w:val="20"/>
                <w:szCs w:val="20"/>
              </w:rPr>
              <w:t>Referencia, patrón o modelo que es utilizado a nivel general en un determinado ámbito.</w:t>
            </w:r>
          </w:p>
        </w:tc>
      </w:tr>
      <w:tr w:rsidR="00FA1A58" w14:paraId="6B9BACCA" w14:textId="77777777">
        <w:trPr>
          <w:trHeight w:val="253"/>
        </w:trPr>
        <w:tc>
          <w:tcPr>
            <w:tcW w:w="2122" w:type="dxa"/>
            <w:tcMar>
              <w:top w:w="100" w:type="dxa"/>
              <w:left w:w="100" w:type="dxa"/>
              <w:bottom w:w="100" w:type="dxa"/>
              <w:right w:w="100" w:type="dxa"/>
            </w:tcMar>
          </w:tcPr>
          <w:p w14:paraId="0000029C" w14:textId="77777777" w:rsidR="00FA1A58" w:rsidRDefault="00000000">
            <w:pPr>
              <w:rPr>
                <w:sz w:val="20"/>
                <w:szCs w:val="20"/>
              </w:rPr>
            </w:pPr>
            <w:r>
              <w:rPr>
                <w:sz w:val="20"/>
                <w:szCs w:val="20"/>
              </w:rPr>
              <w:t>Marcos de trabajo ágiles</w:t>
            </w:r>
          </w:p>
        </w:tc>
        <w:tc>
          <w:tcPr>
            <w:tcW w:w="7840" w:type="dxa"/>
            <w:tcMar>
              <w:top w:w="100" w:type="dxa"/>
              <w:left w:w="100" w:type="dxa"/>
              <w:bottom w:w="100" w:type="dxa"/>
              <w:right w:w="100" w:type="dxa"/>
            </w:tcMar>
          </w:tcPr>
          <w:p w14:paraId="0000029D" w14:textId="77777777" w:rsidR="00FA1A58" w:rsidRDefault="00000000">
            <w:pPr>
              <w:jc w:val="both"/>
              <w:rPr>
                <w:sz w:val="20"/>
                <w:szCs w:val="20"/>
              </w:rPr>
            </w:pPr>
            <w:r>
              <w:rPr>
                <w:sz w:val="20"/>
                <w:szCs w:val="20"/>
              </w:rPr>
              <w:t>Se refiere al conjunto de estándares, metodologías, técnicas, frameworks o guías que rigen un proceso de desarrollo de software basadas en principios y/o valores ágiles como, por ejemplo: SCRUM, Lean Software, XP, TDD, entre otros.</w:t>
            </w:r>
          </w:p>
        </w:tc>
      </w:tr>
      <w:tr w:rsidR="00FA1A58" w14:paraId="4E40A782" w14:textId="77777777">
        <w:trPr>
          <w:trHeight w:val="253"/>
        </w:trPr>
        <w:tc>
          <w:tcPr>
            <w:tcW w:w="2122" w:type="dxa"/>
            <w:tcMar>
              <w:top w:w="100" w:type="dxa"/>
              <w:left w:w="100" w:type="dxa"/>
              <w:bottom w:w="100" w:type="dxa"/>
              <w:right w:w="100" w:type="dxa"/>
            </w:tcMar>
          </w:tcPr>
          <w:p w14:paraId="0000029E" w14:textId="77777777" w:rsidR="00FA1A58" w:rsidRDefault="00000000">
            <w:pPr>
              <w:rPr>
                <w:sz w:val="20"/>
                <w:szCs w:val="20"/>
              </w:rPr>
            </w:pPr>
            <w:r>
              <w:rPr>
                <w:sz w:val="20"/>
                <w:szCs w:val="20"/>
              </w:rPr>
              <w:lastRenderedPageBreak/>
              <w:t>Marcos de trabajo tradicionales</w:t>
            </w:r>
          </w:p>
        </w:tc>
        <w:tc>
          <w:tcPr>
            <w:tcW w:w="7840" w:type="dxa"/>
            <w:tcMar>
              <w:top w:w="100" w:type="dxa"/>
              <w:left w:w="100" w:type="dxa"/>
              <w:bottom w:w="100" w:type="dxa"/>
              <w:right w:w="100" w:type="dxa"/>
            </w:tcMar>
          </w:tcPr>
          <w:p w14:paraId="0000029F" w14:textId="77777777" w:rsidR="00FA1A58" w:rsidRDefault="00000000">
            <w:pPr>
              <w:jc w:val="both"/>
              <w:rPr>
                <w:sz w:val="20"/>
                <w:szCs w:val="20"/>
              </w:rPr>
            </w:pPr>
            <w:r>
              <w:rPr>
                <w:sz w:val="20"/>
                <w:szCs w:val="20"/>
              </w:rPr>
              <w:t xml:space="preserve">Se refiere al conjunto de estándares, metodologías, técnicas, frameworks o guías que rigen un proceso de desarrollo de software basadas en el ciclo de vida tradicional del software como, por ejemplo: RUP, CMMI, ISO 9001, Microsoft solution framework, entre otros. </w:t>
            </w:r>
          </w:p>
        </w:tc>
      </w:tr>
      <w:tr w:rsidR="00FA1A58" w14:paraId="2167163F" w14:textId="77777777">
        <w:trPr>
          <w:trHeight w:val="253"/>
        </w:trPr>
        <w:tc>
          <w:tcPr>
            <w:tcW w:w="2122" w:type="dxa"/>
            <w:tcMar>
              <w:top w:w="100" w:type="dxa"/>
              <w:left w:w="100" w:type="dxa"/>
              <w:bottom w:w="100" w:type="dxa"/>
              <w:right w:w="100" w:type="dxa"/>
            </w:tcMar>
          </w:tcPr>
          <w:p w14:paraId="000002A0" w14:textId="77777777" w:rsidR="00FA1A58" w:rsidRDefault="00000000">
            <w:pPr>
              <w:rPr>
                <w:sz w:val="20"/>
                <w:szCs w:val="20"/>
              </w:rPr>
            </w:pPr>
            <w:r>
              <w:rPr>
                <w:sz w:val="20"/>
                <w:szCs w:val="20"/>
              </w:rPr>
              <w:t>Metodología</w:t>
            </w:r>
          </w:p>
        </w:tc>
        <w:tc>
          <w:tcPr>
            <w:tcW w:w="7840" w:type="dxa"/>
            <w:tcMar>
              <w:top w:w="100" w:type="dxa"/>
              <w:left w:w="100" w:type="dxa"/>
              <w:bottom w:w="100" w:type="dxa"/>
              <w:right w:w="100" w:type="dxa"/>
            </w:tcMar>
          </w:tcPr>
          <w:p w14:paraId="000002A1" w14:textId="77777777" w:rsidR="00FA1A58" w:rsidRDefault="00000000">
            <w:pPr>
              <w:jc w:val="both"/>
              <w:rPr>
                <w:sz w:val="20"/>
                <w:szCs w:val="20"/>
              </w:rPr>
            </w:pPr>
            <w:r>
              <w:rPr>
                <w:sz w:val="20"/>
                <w:szCs w:val="20"/>
              </w:rPr>
              <w:t>Síntesis de un conjunto de técnicas, métodos y procedimientos que se deben seguir durante el desarrollo de un proyecto.</w:t>
            </w:r>
          </w:p>
        </w:tc>
      </w:tr>
      <w:tr w:rsidR="00FA1A58" w14:paraId="0ACD3792" w14:textId="77777777">
        <w:trPr>
          <w:trHeight w:val="253"/>
        </w:trPr>
        <w:tc>
          <w:tcPr>
            <w:tcW w:w="2122" w:type="dxa"/>
            <w:tcMar>
              <w:top w:w="100" w:type="dxa"/>
              <w:left w:w="100" w:type="dxa"/>
              <w:bottom w:w="100" w:type="dxa"/>
              <w:right w:w="100" w:type="dxa"/>
            </w:tcMar>
          </w:tcPr>
          <w:p w14:paraId="000002A2" w14:textId="77777777" w:rsidR="00FA1A58" w:rsidRDefault="00000000">
            <w:pPr>
              <w:rPr>
                <w:sz w:val="20"/>
                <w:szCs w:val="20"/>
              </w:rPr>
            </w:pPr>
            <w:r>
              <w:rPr>
                <w:sz w:val="20"/>
                <w:szCs w:val="20"/>
              </w:rPr>
              <w:t>Pruebas unitarias</w:t>
            </w:r>
          </w:p>
        </w:tc>
        <w:tc>
          <w:tcPr>
            <w:tcW w:w="7840" w:type="dxa"/>
            <w:tcMar>
              <w:top w:w="100" w:type="dxa"/>
              <w:left w:w="100" w:type="dxa"/>
              <w:bottom w:w="100" w:type="dxa"/>
              <w:right w:w="100" w:type="dxa"/>
            </w:tcMar>
          </w:tcPr>
          <w:p w14:paraId="000002A3" w14:textId="77777777" w:rsidR="00FA1A58" w:rsidRDefault="00000000">
            <w:pPr>
              <w:jc w:val="both"/>
              <w:rPr>
                <w:sz w:val="20"/>
                <w:szCs w:val="20"/>
              </w:rPr>
            </w:pPr>
            <w:r>
              <w:rPr>
                <w:sz w:val="20"/>
                <w:szCs w:val="20"/>
              </w:rPr>
              <w:t>Forma de comprobar el correcto funcionamiento de una unidad de código.</w:t>
            </w:r>
          </w:p>
        </w:tc>
      </w:tr>
      <w:tr w:rsidR="00FA1A58" w14:paraId="7DD996DB" w14:textId="77777777">
        <w:trPr>
          <w:trHeight w:val="253"/>
        </w:trPr>
        <w:tc>
          <w:tcPr>
            <w:tcW w:w="2122" w:type="dxa"/>
            <w:tcMar>
              <w:top w:w="100" w:type="dxa"/>
              <w:left w:w="100" w:type="dxa"/>
              <w:bottom w:w="100" w:type="dxa"/>
              <w:right w:w="100" w:type="dxa"/>
            </w:tcMar>
          </w:tcPr>
          <w:p w14:paraId="000002A4" w14:textId="77777777" w:rsidR="00FA1A58" w:rsidRDefault="00000000">
            <w:pPr>
              <w:rPr>
                <w:sz w:val="20"/>
                <w:szCs w:val="20"/>
              </w:rPr>
            </w:pPr>
            <w:r>
              <w:rPr>
                <w:sz w:val="20"/>
                <w:szCs w:val="20"/>
              </w:rPr>
              <w:t>Pruebas de integración</w:t>
            </w:r>
          </w:p>
        </w:tc>
        <w:tc>
          <w:tcPr>
            <w:tcW w:w="7840" w:type="dxa"/>
            <w:tcMar>
              <w:top w:w="100" w:type="dxa"/>
              <w:left w:w="100" w:type="dxa"/>
              <w:bottom w:w="100" w:type="dxa"/>
              <w:right w:w="100" w:type="dxa"/>
            </w:tcMar>
          </w:tcPr>
          <w:p w14:paraId="000002A5" w14:textId="77777777" w:rsidR="00FA1A58" w:rsidRDefault="00000000">
            <w:pPr>
              <w:jc w:val="both"/>
              <w:rPr>
                <w:sz w:val="20"/>
                <w:szCs w:val="20"/>
              </w:rPr>
            </w:pPr>
            <w:r>
              <w:rPr>
                <w:sz w:val="20"/>
                <w:szCs w:val="20"/>
              </w:rPr>
              <w:t>Prueba que se ejecuta una vez se aprueban las pruebas unitarias y lo que busca es verificar que el conjunto de fragmentos de código funciona junto de forma correcta. Es una prueba de conjunto.</w:t>
            </w:r>
          </w:p>
        </w:tc>
      </w:tr>
      <w:tr w:rsidR="00FA1A58" w14:paraId="1F7D3FF4" w14:textId="77777777">
        <w:trPr>
          <w:trHeight w:val="253"/>
        </w:trPr>
        <w:tc>
          <w:tcPr>
            <w:tcW w:w="2122" w:type="dxa"/>
            <w:tcMar>
              <w:top w:w="100" w:type="dxa"/>
              <w:left w:w="100" w:type="dxa"/>
              <w:bottom w:w="100" w:type="dxa"/>
              <w:right w:w="100" w:type="dxa"/>
            </w:tcMar>
          </w:tcPr>
          <w:p w14:paraId="000002A6" w14:textId="77777777" w:rsidR="00FA1A58" w:rsidRDefault="00000000">
            <w:pPr>
              <w:rPr>
                <w:sz w:val="20"/>
                <w:szCs w:val="20"/>
              </w:rPr>
            </w:pPr>
            <w:r>
              <w:rPr>
                <w:sz w:val="20"/>
                <w:szCs w:val="20"/>
              </w:rPr>
              <w:t>Técnica</w:t>
            </w:r>
          </w:p>
        </w:tc>
        <w:tc>
          <w:tcPr>
            <w:tcW w:w="7840" w:type="dxa"/>
            <w:tcMar>
              <w:top w:w="100" w:type="dxa"/>
              <w:left w:w="100" w:type="dxa"/>
              <w:bottom w:w="100" w:type="dxa"/>
              <w:right w:w="100" w:type="dxa"/>
            </w:tcMar>
          </w:tcPr>
          <w:p w14:paraId="000002A7" w14:textId="77777777" w:rsidR="00FA1A58" w:rsidRDefault="00000000">
            <w:pPr>
              <w:jc w:val="both"/>
              <w:rPr>
                <w:sz w:val="20"/>
                <w:szCs w:val="20"/>
              </w:rPr>
            </w:pPr>
            <w:r>
              <w:rPr>
                <w:sz w:val="20"/>
                <w:szCs w:val="20"/>
              </w:rPr>
              <w:t>Manera en la que un conjunto de procedimientos es aplicado en una tarea específica, con base en un conocimiento para obtener un resultado específico.</w:t>
            </w:r>
          </w:p>
        </w:tc>
      </w:tr>
    </w:tbl>
    <w:p w14:paraId="000002A8" w14:textId="77777777" w:rsidR="00FA1A58" w:rsidRDefault="00FA1A58">
      <w:pPr>
        <w:rPr>
          <w:sz w:val="20"/>
          <w:szCs w:val="20"/>
        </w:rPr>
      </w:pPr>
    </w:p>
    <w:p w14:paraId="000002A9" w14:textId="77777777" w:rsidR="00FA1A58" w:rsidRDefault="00FA1A58">
      <w:pPr>
        <w:rPr>
          <w:sz w:val="20"/>
          <w:szCs w:val="20"/>
        </w:rPr>
      </w:pPr>
    </w:p>
    <w:p w14:paraId="000002AA" w14:textId="77777777" w:rsidR="00FA1A58" w:rsidRDefault="00FA1A58">
      <w:pPr>
        <w:rPr>
          <w:sz w:val="20"/>
          <w:szCs w:val="20"/>
        </w:rPr>
      </w:pPr>
    </w:p>
    <w:p w14:paraId="000002AB" w14:textId="77777777" w:rsidR="00FA1A58" w:rsidRDefault="00000000">
      <w:pPr>
        <w:numPr>
          <w:ilvl w:val="0"/>
          <w:numId w:val="7"/>
        </w:numPr>
        <w:pBdr>
          <w:top w:val="nil"/>
          <w:left w:val="nil"/>
          <w:bottom w:val="nil"/>
          <w:right w:val="nil"/>
          <w:between w:val="nil"/>
        </w:pBdr>
        <w:ind w:left="284" w:hanging="284"/>
        <w:jc w:val="both"/>
        <w:rPr>
          <w:b/>
          <w:color w:val="000000"/>
          <w:sz w:val="20"/>
          <w:szCs w:val="20"/>
        </w:rPr>
      </w:pPr>
      <w:r>
        <w:rPr>
          <w:b/>
          <w:color w:val="000000"/>
          <w:sz w:val="20"/>
          <w:szCs w:val="20"/>
        </w:rPr>
        <w:t xml:space="preserve">REFERENCIAS BIBLIOGRÁFICAS: </w:t>
      </w:r>
    </w:p>
    <w:p w14:paraId="000002AC" w14:textId="77777777" w:rsidR="00FA1A58" w:rsidRDefault="00000000">
      <w:pPr>
        <w:numPr>
          <w:ilvl w:val="0"/>
          <w:numId w:val="2"/>
        </w:numPr>
        <w:pBdr>
          <w:top w:val="nil"/>
          <w:left w:val="nil"/>
          <w:bottom w:val="nil"/>
          <w:right w:val="nil"/>
          <w:between w:val="nil"/>
        </w:pBdr>
        <w:spacing w:line="240" w:lineRule="auto"/>
        <w:rPr>
          <w:color w:val="000000"/>
          <w:sz w:val="20"/>
          <w:szCs w:val="20"/>
        </w:rPr>
      </w:pPr>
      <w:r>
        <w:rPr>
          <w:color w:val="000000"/>
          <w:sz w:val="20"/>
          <w:szCs w:val="20"/>
        </w:rPr>
        <w:t xml:space="preserve">G. Pantaleo, L. Rinaudo. (2018). Ingeniería de </w:t>
      </w:r>
      <w:r>
        <w:rPr>
          <w:i/>
          <w:color w:val="000000"/>
          <w:sz w:val="20"/>
          <w:szCs w:val="20"/>
        </w:rPr>
        <w:t>Software</w:t>
      </w:r>
      <w:r>
        <w:rPr>
          <w:color w:val="000000"/>
          <w:sz w:val="20"/>
          <w:szCs w:val="20"/>
        </w:rPr>
        <w:t>. México: Alfaomega</w:t>
      </w:r>
    </w:p>
    <w:p w14:paraId="000002AD" w14:textId="77777777" w:rsidR="00FA1A58" w:rsidRDefault="00000000">
      <w:pPr>
        <w:numPr>
          <w:ilvl w:val="0"/>
          <w:numId w:val="2"/>
        </w:numPr>
        <w:pBdr>
          <w:top w:val="nil"/>
          <w:left w:val="nil"/>
          <w:bottom w:val="nil"/>
          <w:right w:val="nil"/>
          <w:between w:val="nil"/>
        </w:pBdr>
        <w:spacing w:line="240" w:lineRule="auto"/>
        <w:rPr>
          <w:color w:val="000000"/>
          <w:sz w:val="20"/>
          <w:szCs w:val="20"/>
        </w:rPr>
      </w:pPr>
      <w:r>
        <w:rPr>
          <w:color w:val="444444"/>
          <w:sz w:val="20"/>
          <w:szCs w:val="20"/>
          <w:highlight w:val="white"/>
        </w:rPr>
        <w:t>Sommerville I. (2011).  Ingeniería del software. México: Addison-Wesley</w:t>
      </w:r>
    </w:p>
    <w:p w14:paraId="000002AE" w14:textId="77777777" w:rsidR="00FA1A58" w:rsidRDefault="00000000">
      <w:pPr>
        <w:numPr>
          <w:ilvl w:val="0"/>
          <w:numId w:val="2"/>
        </w:numPr>
        <w:pBdr>
          <w:top w:val="nil"/>
          <w:left w:val="nil"/>
          <w:bottom w:val="nil"/>
          <w:right w:val="nil"/>
          <w:between w:val="nil"/>
        </w:pBdr>
        <w:spacing w:line="240" w:lineRule="auto"/>
        <w:rPr>
          <w:color w:val="000000"/>
          <w:sz w:val="20"/>
          <w:szCs w:val="20"/>
        </w:rPr>
      </w:pPr>
      <w:r>
        <w:rPr>
          <w:color w:val="000000"/>
          <w:sz w:val="20"/>
          <w:szCs w:val="20"/>
        </w:rPr>
        <w:t xml:space="preserve">Porfirio, C. (s. f.). </w:t>
      </w:r>
      <w:r>
        <w:rPr>
          <w:i/>
          <w:color w:val="000000"/>
          <w:sz w:val="20"/>
          <w:szCs w:val="20"/>
        </w:rPr>
        <w:t>Técnicas de priorización: el desafío de conseguir un orden para las funcionalidades</w:t>
      </w:r>
      <w:r>
        <w:rPr>
          <w:color w:val="000000"/>
          <w:sz w:val="20"/>
          <w:szCs w:val="20"/>
        </w:rPr>
        <w:t xml:space="preserve">. atSistemas - CONSULTORÍA IT BLOG. Recuperado 28 de marzo de 2021, de </w:t>
      </w:r>
      <w:hyperlink r:id="rId24">
        <w:r>
          <w:rPr>
            <w:color w:val="0000FF"/>
            <w:sz w:val="20"/>
            <w:szCs w:val="20"/>
            <w:u w:val="single"/>
          </w:rPr>
          <w:t>https://bit.ly/3cvumqz</w:t>
        </w:r>
      </w:hyperlink>
      <w:r>
        <w:rPr>
          <w:color w:val="000000"/>
          <w:sz w:val="20"/>
          <w:szCs w:val="20"/>
        </w:rPr>
        <w:t xml:space="preserve"> </w:t>
      </w:r>
    </w:p>
    <w:p w14:paraId="000002AF" w14:textId="77777777" w:rsidR="00FA1A58" w:rsidRDefault="00000000">
      <w:pPr>
        <w:numPr>
          <w:ilvl w:val="0"/>
          <w:numId w:val="2"/>
        </w:numPr>
        <w:pBdr>
          <w:top w:val="nil"/>
          <w:left w:val="nil"/>
          <w:bottom w:val="nil"/>
          <w:right w:val="nil"/>
          <w:between w:val="nil"/>
        </w:pBdr>
        <w:spacing w:line="240" w:lineRule="auto"/>
        <w:rPr>
          <w:color w:val="000000"/>
          <w:sz w:val="20"/>
          <w:szCs w:val="20"/>
        </w:rPr>
      </w:pPr>
      <w:r>
        <w:rPr>
          <w:color w:val="000000"/>
          <w:sz w:val="20"/>
          <w:szCs w:val="20"/>
        </w:rPr>
        <w:t xml:space="preserve">Penzenstadler, B. (s. f.). </w:t>
      </w:r>
      <w:r>
        <w:rPr>
          <w:i/>
          <w:color w:val="000000"/>
          <w:sz w:val="20"/>
          <w:szCs w:val="20"/>
        </w:rPr>
        <w:t>Requirements Engineering</w:t>
      </w:r>
      <w:r>
        <w:rPr>
          <w:color w:val="000000"/>
          <w:sz w:val="20"/>
          <w:szCs w:val="20"/>
        </w:rPr>
        <w:t xml:space="preserve">. CSU Long Beach. Recuperado 28 de marzo de 2021, de </w:t>
      </w:r>
      <w:hyperlink r:id="rId25">
        <w:r>
          <w:rPr>
            <w:color w:val="0000FF"/>
            <w:sz w:val="20"/>
            <w:szCs w:val="20"/>
            <w:u w:val="single"/>
          </w:rPr>
          <w:t>https://bit.ly/3rtBKXN</w:t>
        </w:r>
      </w:hyperlink>
      <w:r>
        <w:rPr>
          <w:color w:val="000000"/>
          <w:sz w:val="20"/>
          <w:szCs w:val="20"/>
        </w:rPr>
        <w:t xml:space="preserve"> </w:t>
      </w:r>
    </w:p>
    <w:p w14:paraId="000002B0" w14:textId="77777777" w:rsidR="00FA1A58" w:rsidRDefault="00000000">
      <w:pPr>
        <w:numPr>
          <w:ilvl w:val="0"/>
          <w:numId w:val="2"/>
        </w:numPr>
        <w:pBdr>
          <w:top w:val="nil"/>
          <w:left w:val="nil"/>
          <w:bottom w:val="nil"/>
          <w:right w:val="nil"/>
          <w:between w:val="nil"/>
        </w:pBdr>
        <w:spacing w:line="240" w:lineRule="auto"/>
        <w:rPr>
          <w:color w:val="444444"/>
          <w:sz w:val="20"/>
          <w:szCs w:val="20"/>
          <w:highlight w:val="white"/>
        </w:rPr>
      </w:pPr>
      <w:r>
        <w:rPr>
          <w:color w:val="444444"/>
          <w:sz w:val="20"/>
          <w:szCs w:val="20"/>
          <w:highlight w:val="white"/>
        </w:rPr>
        <w:t xml:space="preserve">Rivadeneira Molina, S. G. (2014). Metodologías ágiles enfocadas al modelado de requerimientos. Informes Científicos Técnicos - UNPA, 5(1), 1–29. </w:t>
      </w:r>
      <w:hyperlink r:id="rId26">
        <w:r>
          <w:rPr>
            <w:color w:val="1155CC"/>
            <w:sz w:val="20"/>
            <w:szCs w:val="20"/>
            <w:highlight w:val="white"/>
            <w:u w:val="single"/>
          </w:rPr>
          <w:t>https://doi.org/10.22305/ict-unpa.v5i1.66</w:t>
        </w:r>
      </w:hyperlink>
    </w:p>
    <w:p w14:paraId="000002B1" w14:textId="77777777" w:rsidR="00FA1A58" w:rsidRDefault="00000000">
      <w:pPr>
        <w:numPr>
          <w:ilvl w:val="0"/>
          <w:numId w:val="2"/>
        </w:numPr>
        <w:pBdr>
          <w:top w:val="nil"/>
          <w:left w:val="nil"/>
          <w:bottom w:val="nil"/>
          <w:right w:val="nil"/>
          <w:between w:val="nil"/>
        </w:pBdr>
        <w:spacing w:line="240" w:lineRule="auto"/>
        <w:rPr>
          <w:color w:val="444444"/>
          <w:sz w:val="20"/>
          <w:szCs w:val="20"/>
          <w:highlight w:val="white"/>
        </w:rPr>
      </w:pPr>
      <w:r>
        <w:rPr>
          <w:sz w:val="20"/>
          <w:szCs w:val="20"/>
        </w:rPr>
        <w:t>830-1998 - IEEE Recommended Practice for Software Requirements Specifications. (1998, 20 octubre). IEE</w:t>
      </w:r>
      <w:r>
        <w:rPr>
          <w:color w:val="444444"/>
          <w:sz w:val="20"/>
          <w:szCs w:val="20"/>
          <w:highlight w:val="white"/>
        </w:rPr>
        <w:t xml:space="preserve">E Standard | IEEE Xplore. </w:t>
      </w:r>
      <w:hyperlink r:id="rId27">
        <w:r>
          <w:rPr>
            <w:color w:val="444444"/>
            <w:sz w:val="20"/>
            <w:szCs w:val="20"/>
            <w:highlight w:val="white"/>
          </w:rPr>
          <w:t>https://ieeexplore.ieee.org/document/720574</w:t>
        </w:r>
      </w:hyperlink>
      <w:r>
        <w:rPr>
          <w:color w:val="444444"/>
          <w:sz w:val="20"/>
          <w:szCs w:val="20"/>
          <w:highlight w:val="white"/>
        </w:rPr>
        <w:t xml:space="preserve"> </w:t>
      </w:r>
    </w:p>
    <w:p w14:paraId="000002B2" w14:textId="77777777" w:rsidR="00FA1A58" w:rsidRDefault="00000000">
      <w:pPr>
        <w:numPr>
          <w:ilvl w:val="0"/>
          <w:numId w:val="2"/>
        </w:numPr>
        <w:pBdr>
          <w:top w:val="nil"/>
          <w:left w:val="nil"/>
          <w:bottom w:val="nil"/>
          <w:right w:val="nil"/>
          <w:between w:val="nil"/>
        </w:pBdr>
        <w:spacing w:line="240" w:lineRule="auto"/>
        <w:rPr>
          <w:color w:val="444444"/>
          <w:sz w:val="20"/>
          <w:szCs w:val="20"/>
          <w:highlight w:val="white"/>
        </w:rPr>
      </w:pPr>
      <w:r>
        <w:rPr>
          <w:color w:val="444444"/>
          <w:sz w:val="20"/>
          <w:szCs w:val="20"/>
          <w:highlight w:val="white"/>
        </w:rPr>
        <w:t>Scrum Certification, Agile Certification | Scrum, Agile Training. (n.d.). SCRUMStudy. Retrieved April 6, 2021, from https://www.scrumstudy.com</w:t>
      </w:r>
    </w:p>
    <w:p w14:paraId="000002B3" w14:textId="77777777" w:rsidR="00FA1A58" w:rsidRDefault="00FA1A58">
      <w:pPr>
        <w:pBdr>
          <w:top w:val="nil"/>
          <w:left w:val="nil"/>
          <w:bottom w:val="nil"/>
          <w:right w:val="nil"/>
          <w:between w:val="nil"/>
        </w:pBdr>
        <w:ind w:left="720"/>
        <w:jc w:val="both"/>
        <w:rPr>
          <w:color w:val="000000"/>
          <w:sz w:val="18"/>
          <w:szCs w:val="18"/>
          <w:highlight w:val="yellow"/>
        </w:rPr>
      </w:pPr>
    </w:p>
    <w:p w14:paraId="000002B4" w14:textId="77777777" w:rsidR="00FA1A58" w:rsidRDefault="00FA1A58">
      <w:pPr>
        <w:jc w:val="both"/>
        <w:rPr>
          <w:sz w:val="20"/>
          <w:szCs w:val="20"/>
        </w:rPr>
      </w:pPr>
    </w:p>
    <w:p w14:paraId="000002B5" w14:textId="77777777" w:rsidR="00FA1A58" w:rsidRDefault="00000000">
      <w:pPr>
        <w:numPr>
          <w:ilvl w:val="0"/>
          <w:numId w:val="7"/>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14:paraId="000002B6" w14:textId="77777777" w:rsidR="00FA1A58" w:rsidRDefault="00FA1A58">
      <w:pPr>
        <w:jc w:val="both"/>
        <w:rPr>
          <w:b/>
          <w:sz w:val="20"/>
          <w:szCs w:val="20"/>
        </w:rPr>
      </w:pPr>
    </w:p>
    <w:tbl>
      <w:tblPr>
        <w:tblStyle w:val="aff1"/>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A1A58" w14:paraId="230B38CD" w14:textId="77777777">
        <w:tc>
          <w:tcPr>
            <w:tcW w:w="1272" w:type="dxa"/>
            <w:tcBorders>
              <w:top w:val="nil"/>
              <w:left w:val="nil"/>
            </w:tcBorders>
          </w:tcPr>
          <w:p w14:paraId="000002B7" w14:textId="77777777" w:rsidR="00FA1A58" w:rsidRDefault="00FA1A58">
            <w:pPr>
              <w:jc w:val="both"/>
              <w:rPr>
                <w:sz w:val="20"/>
                <w:szCs w:val="20"/>
              </w:rPr>
            </w:pPr>
          </w:p>
        </w:tc>
        <w:tc>
          <w:tcPr>
            <w:tcW w:w="1991" w:type="dxa"/>
            <w:vAlign w:val="center"/>
          </w:tcPr>
          <w:p w14:paraId="000002B8" w14:textId="77777777" w:rsidR="00FA1A58" w:rsidRDefault="00000000">
            <w:pPr>
              <w:rPr>
                <w:sz w:val="20"/>
                <w:szCs w:val="20"/>
              </w:rPr>
            </w:pPr>
            <w:r>
              <w:rPr>
                <w:sz w:val="20"/>
                <w:szCs w:val="20"/>
              </w:rPr>
              <w:t>Nombre</w:t>
            </w:r>
          </w:p>
        </w:tc>
        <w:tc>
          <w:tcPr>
            <w:tcW w:w="1559" w:type="dxa"/>
            <w:vAlign w:val="center"/>
          </w:tcPr>
          <w:p w14:paraId="000002B9" w14:textId="77777777" w:rsidR="00FA1A58" w:rsidRDefault="00000000">
            <w:pPr>
              <w:rPr>
                <w:sz w:val="20"/>
                <w:szCs w:val="20"/>
              </w:rPr>
            </w:pPr>
            <w:r>
              <w:rPr>
                <w:sz w:val="20"/>
                <w:szCs w:val="20"/>
              </w:rPr>
              <w:t>Cargo</w:t>
            </w:r>
          </w:p>
        </w:tc>
        <w:tc>
          <w:tcPr>
            <w:tcW w:w="3257" w:type="dxa"/>
            <w:vAlign w:val="center"/>
          </w:tcPr>
          <w:p w14:paraId="000002BA" w14:textId="77777777" w:rsidR="00FA1A58" w:rsidRDefault="00000000">
            <w:pPr>
              <w:rPr>
                <w:sz w:val="20"/>
                <w:szCs w:val="20"/>
              </w:rPr>
            </w:pPr>
            <w:r>
              <w:rPr>
                <w:sz w:val="20"/>
                <w:szCs w:val="20"/>
              </w:rPr>
              <w:t>Dependencia</w:t>
            </w:r>
          </w:p>
          <w:p w14:paraId="000002BB" w14:textId="77777777" w:rsidR="00FA1A58" w:rsidRDefault="00000000">
            <w:pPr>
              <w:rPr>
                <w:i/>
                <w:sz w:val="20"/>
                <w:szCs w:val="20"/>
              </w:rPr>
            </w:pPr>
            <w:r>
              <w:rPr>
                <w:i/>
                <w:color w:val="595959"/>
                <w:sz w:val="18"/>
                <w:szCs w:val="18"/>
              </w:rPr>
              <w:t>(Para el SENA indicar Regional y Centro de Formación)</w:t>
            </w:r>
          </w:p>
        </w:tc>
        <w:tc>
          <w:tcPr>
            <w:tcW w:w="1888" w:type="dxa"/>
            <w:vAlign w:val="center"/>
          </w:tcPr>
          <w:p w14:paraId="000002BC" w14:textId="77777777" w:rsidR="00FA1A58" w:rsidRDefault="00000000">
            <w:pPr>
              <w:rPr>
                <w:sz w:val="20"/>
                <w:szCs w:val="20"/>
              </w:rPr>
            </w:pPr>
            <w:r>
              <w:rPr>
                <w:sz w:val="20"/>
                <w:szCs w:val="20"/>
              </w:rPr>
              <w:t>Fecha</w:t>
            </w:r>
          </w:p>
        </w:tc>
      </w:tr>
      <w:tr w:rsidR="00FA1A58" w14:paraId="008EDD0E" w14:textId="77777777">
        <w:trPr>
          <w:trHeight w:val="340"/>
        </w:trPr>
        <w:tc>
          <w:tcPr>
            <w:tcW w:w="1272" w:type="dxa"/>
            <w:vMerge w:val="restart"/>
          </w:tcPr>
          <w:p w14:paraId="000002BD" w14:textId="77777777" w:rsidR="00FA1A58" w:rsidRDefault="00000000">
            <w:pPr>
              <w:jc w:val="both"/>
              <w:rPr>
                <w:sz w:val="20"/>
                <w:szCs w:val="20"/>
              </w:rPr>
            </w:pPr>
            <w:r>
              <w:rPr>
                <w:sz w:val="20"/>
                <w:szCs w:val="20"/>
              </w:rPr>
              <w:t>Autor (es)</w:t>
            </w:r>
          </w:p>
        </w:tc>
        <w:tc>
          <w:tcPr>
            <w:tcW w:w="1991" w:type="dxa"/>
          </w:tcPr>
          <w:p w14:paraId="000002BE" w14:textId="0369E4B8" w:rsidR="00FA1A58" w:rsidRDefault="005C13D3">
            <w:pPr>
              <w:jc w:val="both"/>
              <w:rPr>
                <w:sz w:val="20"/>
                <w:szCs w:val="20"/>
              </w:rPr>
            </w:pPr>
            <w:r>
              <w:rPr>
                <w:sz w:val="20"/>
                <w:szCs w:val="20"/>
              </w:rPr>
              <w:t>Santiago Muñoz dela Rosa</w:t>
            </w:r>
          </w:p>
        </w:tc>
        <w:tc>
          <w:tcPr>
            <w:tcW w:w="1559" w:type="dxa"/>
          </w:tcPr>
          <w:p w14:paraId="000002BF" w14:textId="77777777" w:rsidR="00FA1A58" w:rsidRDefault="00FA1A58">
            <w:pPr>
              <w:jc w:val="both"/>
              <w:rPr>
                <w:sz w:val="20"/>
                <w:szCs w:val="20"/>
              </w:rPr>
            </w:pPr>
          </w:p>
          <w:p w14:paraId="000002C0" w14:textId="77777777" w:rsidR="00FA1A58" w:rsidRDefault="00000000">
            <w:pPr>
              <w:jc w:val="center"/>
              <w:rPr>
                <w:sz w:val="20"/>
                <w:szCs w:val="20"/>
              </w:rPr>
            </w:pPr>
            <w:r>
              <w:rPr>
                <w:sz w:val="20"/>
                <w:szCs w:val="20"/>
              </w:rPr>
              <w:t>Experto temático</w:t>
            </w:r>
          </w:p>
        </w:tc>
        <w:tc>
          <w:tcPr>
            <w:tcW w:w="3257" w:type="dxa"/>
          </w:tcPr>
          <w:p w14:paraId="000002C1" w14:textId="77777777" w:rsidR="00FA1A58" w:rsidRDefault="00000000">
            <w:pPr>
              <w:jc w:val="both"/>
              <w:rPr>
                <w:sz w:val="20"/>
                <w:szCs w:val="20"/>
              </w:rPr>
            </w:pPr>
            <w:r>
              <w:rPr>
                <w:sz w:val="20"/>
                <w:szCs w:val="20"/>
              </w:rPr>
              <w:t>Regional Cauca, Centro de teleinformática y producción industrial</w:t>
            </w:r>
          </w:p>
        </w:tc>
        <w:tc>
          <w:tcPr>
            <w:tcW w:w="1888" w:type="dxa"/>
          </w:tcPr>
          <w:p w14:paraId="000002C2" w14:textId="6F3578A2" w:rsidR="00FA1A58" w:rsidRDefault="005C13D3">
            <w:pPr>
              <w:jc w:val="both"/>
              <w:rPr>
                <w:sz w:val="20"/>
                <w:szCs w:val="20"/>
              </w:rPr>
            </w:pPr>
            <w:r>
              <w:rPr>
                <w:sz w:val="20"/>
                <w:szCs w:val="20"/>
              </w:rPr>
              <w:t>Noviembre 2021</w:t>
            </w:r>
          </w:p>
        </w:tc>
      </w:tr>
      <w:tr w:rsidR="00FA1A58" w14:paraId="03C307A1" w14:textId="77777777">
        <w:trPr>
          <w:trHeight w:val="340"/>
        </w:trPr>
        <w:tc>
          <w:tcPr>
            <w:tcW w:w="1272" w:type="dxa"/>
            <w:vMerge/>
          </w:tcPr>
          <w:p w14:paraId="000002C3" w14:textId="77777777" w:rsidR="00FA1A58" w:rsidRDefault="00FA1A58">
            <w:pPr>
              <w:widowControl w:val="0"/>
              <w:pBdr>
                <w:top w:val="nil"/>
                <w:left w:val="nil"/>
                <w:bottom w:val="nil"/>
                <w:right w:val="nil"/>
                <w:between w:val="nil"/>
              </w:pBdr>
              <w:spacing w:line="276" w:lineRule="auto"/>
              <w:rPr>
                <w:sz w:val="20"/>
                <w:szCs w:val="20"/>
              </w:rPr>
            </w:pPr>
          </w:p>
        </w:tc>
        <w:tc>
          <w:tcPr>
            <w:tcW w:w="1991" w:type="dxa"/>
          </w:tcPr>
          <w:p w14:paraId="000002C4" w14:textId="77777777" w:rsidR="00FA1A58" w:rsidRDefault="00000000">
            <w:pPr>
              <w:jc w:val="both"/>
              <w:rPr>
                <w:sz w:val="20"/>
                <w:szCs w:val="20"/>
              </w:rPr>
            </w:pPr>
            <w:r>
              <w:rPr>
                <w:sz w:val="20"/>
                <w:szCs w:val="20"/>
              </w:rPr>
              <w:t>Zulema Yidney León Escobar</w:t>
            </w:r>
          </w:p>
        </w:tc>
        <w:tc>
          <w:tcPr>
            <w:tcW w:w="1559" w:type="dxa"/>
          </w:tcPr>
          <w:p w14:paraId="000002C5" w14:textId="77777777" w:rsidR="00FA1A58" w:rsidRDefault="00000000">
            <w:pPr>
              <w:jc w:val="both"/>
              <w:rPr>
                <w:sz w:val="20"/>
                <w:szCs w:val="20"/>
              </w:rPr>
            </w:pPr>
            <w:r>
              <w:rPr>
                <w:sz w:val="20"/>
                <w:szCs w:val="20"/>
              </w:rPr>
              <w:t>Experto temático</w:t>
            </w:r>
          </w:p>
        </w:tc>
        <w:tc>
          <w:tcPr>
            <w:tcW w:w="3257" w:type="dxa"/>
          </w:tcPr>
          <w:p w14:paraId="000002C6" w14:textId="77777777" w:rsidR="00FA1A58" w:rsidRDefault="00FA1A58">
            <w:pPr>
              <w:jc w:val="both"/>
              <w:rPr>
                <w:sz w:val="20"/>
                <w:szCs w:val="20"/>
              </w:rPr>
            </w:pPr>
          </w:p>
          <w:p w14:paraId="000002C7" w14:textId="77777777" w:rsidR="00FA1A58" w:rsidRDefault="00000000">
            <w:pPr>
              <w:jc w:val="both"/>
              <w:rPr>
                <w:sz w:val="20"/>
                <w:szCs w:val="20"/>
              </w:rPr>
            </w:pPr>
            <w:r>
              <w:rPr>
                <w:sz w:val="20"/>
                <w:szCs w:val="20"/>
              </w:rPr>
              <w:t>Regional Cauca, Centro de teleinformática y producción industrial</w:t>
            </w:r>
          </w:p>
        </w:tc>
        <w:tc>
          <w:tcPr>
            <w:tcW w:w="1888" w:type="dxa"/>
          </w:tcPr>
          <w:p w14:paraId="000002C8" w14:textId="48EEDB90" w:rsidR="00FA1A58" w:rsidRDefault="005C13D3">
            <w:pPr>
              <w:jc w:val="both"/>
              <w:rPr>
                <w:sz w:val="20"/>
                <w:szCs w:val="20"/>
              </w:rPr>
            </w:pPr>
            <w:r>
              <w:rPr>
                <w:sz w:val="20"/>
                <w:szCs w:val="20"/>
              </w:rPr>
              <w:t>Noviembre</w:t>
            </w:r>
            <w:r w:rsidR="00000000">
              <w:rPr>
                <w:sz w:val="20"/>
                <w:szCs w:val="20"/>
              </w:rPr>
              <w:t xml:space="preserve"> 2021</w:t>
            </w:r>
          </w:p>
        </w:tc>
      </w:tr>
      <w:tr w:rsidR="00FA1A58" w14:paraId="6C085F0A" w14:textId="77777777">
        <w:trPr>
          <w:trHeight w:val="340"/>
        </w:trPr>
        <w:tc>
          <w:tcPr>
            <w:tcW w:w="1272" w:type="dxa"/>
            <w:vMerge/>
          </w:tcPr>
          <w:p w14:paraId="000002C9" w14:textId="77777777" w:rsidR="00FA1A58" w:rsidRDefault="00FA1A58">
            <w:pPr>
              <w:widowControl w:val="0"/>
              <w:pBdr>
                <w:top w:val="nil"/>
                <w:left w:val="nil"/>
                <w:bottom w:val="nil"/>
                <w:right w:val="nil"/>
                <w:between w:val="nil"/>
              </w:pBdr>
              <w:spacing w:line="276" w:lineRule="auto"/>
              <w:rPr>
                <w:sz w:val="20"/>
                <w:szCs w:val="20"/>
              </w:rPr>
            </w:pPr>
          </w:p>
        </w:tc>
        <w:tc>
          <w:tcPr>
            <w:tcW w:w="1991" w:type="dxa"/>
          </w:tcPr>
          <w:p w14:paraId="000002CA" w14:textId="51F51BAA" w:rsidR="00FA1A58" w:rsidRDefault="00FA1A58">
            <w:pPr>
              <w:jc w:val="both"/>
              <w:rPr>
                <w:sz w:val="20"/>
                <w:szCs w:val="20"/>
              </w:rPr>
            </w:pPr>
          </w:p>
        </w:tc>
        <w:tc>
          <w:tcPr>
            <w:tcW w:w="1559" w:type="dxa"/>
          </w:tcPr>
          <w:p w14:paraId="000002CB" w14:textId="6C4C9B77" w:rsidR="00FA1A58" w:rsidRDefault="00FA1A58">
            <w:pPr>
              <w:jc w:val="center"/>
              <w:rPr>
                <w:sz w:val="20"/>
                <w:szCs w:val="20"/>
              </w:rPr>
            </w:pPr>
          </w:p>
        </w:tc>
        <w:tc>
          <w:tcPr>
            <w:tcW w:w="3257" w:type="dxa"/>
          </w:tcPr>
          <w:p w14:paraId="000002CC" w14:textId="145DC49E" w:rsidR="00FA1A58" w:rsidRDefault="00FA1A58">
            <w:pPr>
              <w:jc w:val="both"/>
              <w:rPr>
                <w:sz w:val="20"/>
                <w:szCs w:val="20"/>
              </w:rPr>
            </w:pPr>
          </w:p>
        </w:tc>
        <w:tc>
          <w:tcPr>
            <w:tcW w:w="1888" w:type="dxa"/>
          </w:tcPr>
          <w:p w14:paraId="000002CD" w14:textId="0E6A0566" w:rsidR="00FA1A58" w:rsidRDefault="00FA1A58">
            <w:pPr>
              <w:jc w:val="both"/>
              <w:rPr>
                <w:sz w:val="20"/>
                <w:szCs w:val="20"/>
              </w:rPr>
            </w:pPr>
          </w:p>
        </w:tc>
      </w:tr>
    </w:tbl>
    <w:p w14:paraId="000002CE" w14:textId="77777777" w:rsidR="00FA1A58" w:rsidRDefault="00FA1A58">
      <w:pPr>
        <w:rPr>
          <w:sz w:val="20"/>
          <w:szCs w:val="20"/>
        </w:rPr>
      </w:pPr>
    </w:p>
    <w:p w14:paraId="000002CF" w14:textId="77777777" w:rsidR="00FA1A58" w:rsidRDefault="00FA1A58">
      <w:pPr>
        <w:rPr>
          <w:sz w:val="20"/>
          <w:szCs w:val="20"/>
        </w:rPr>
      </w:pPr>
    </w:p>
    <w:p w14:paraId="000002D0" w14:textId="77777777" w:rsidR="00FA1A58" w:rsidRDefault="00000000">
      <w:pPr>
        <w:numPr>
          <w:ilvl w:val="0"/>
          <w:numId w:val="7"/>
        </w:numPr>
        <w:pBdr>
          <w:top w:val="nil"/>
          <w:left w:val="nil"/>
          <w:bottom w:val="nil"/>
          <w:right w:val="nil"/>
          <w:between w:val="nil"/>
        </w:pBdr>
        <w:ind w:left="284" w:hanging="284"/>
        <w:jc w:val="both"/>
        <w:rPr>
          <w:b/>
          <w:color w:val="000000"/>
          <w:sz w:val="20"/>
          <w:szCs w:val="20"/>
        </w:rPr>
      </w:pPr>
      <w:bookmarkStart w:id="0" w:name="_heading=h.gjdgxs" w:colFirst="0" w:colLast="0"/>
      <w:bookmarkEnd w:id="0"/>
      <w:r>
        <w:rPr>
          <w:b/>
          <w:color w:val="000000"/>
          <w:sz w:val="20"/>
          <w:szCs w:val="20"/>
        </w:rPr>
        <w:t xml:space="preserve">CONTROL DE CAMBIOS </w:t>
      </w:r>
    </w:p>
    <w:p w14:paraId="000002D1" w14:textId="77777777" w:rsidR="00FA1A58" w:rsidRDefault="00000000">
      <w:pPr>
        <w:pBdr>
          <w:top w:val="nil"/>
          <w:left w:val="nil"/>
          <w:bottom w:val="nil"/>
          <w:right w:val="nil"/>
          <w:between w:val="nil"/>
        </w:pBdr>
        <w:jc w:val="both"/>
        <w:rPr>
          <w:b/>
          <w:color w:val="808080"/>
          <w:sz w:val="20"/>
          <w:szCs w:val="20"/>
        </w:rPr>
      </w:pPr>
      <w:r>
        <w:rPr>
          <w:b/>
          <w:color w:val="808080"/>
          <w:sz w:val="20"/>
          <w:szCs w:val="20"/>
        </w:rPr>
        <w:t>(Diligenciar únicamente si realiza ajustes a la Unidad Temática)</w:t>
      </w:r>
    </w:p>
    <w:p w14:paraId="000002D2" w14:textId="77777777" w:rsidR="00FA1A58" w:rsidRDefault="00FA1A58">
      <w:pPr>
        <w:rPr>
          <w:sz w:val="20"/>
          <w:szCs w:val="20"/>
        </w:rPr>
      </w:pPr>
    </w:p>
    <w:tbl>
      <w:tblPr>
        <w:tblStyle w:val="aff2"/>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A1A58" w14:paraId="1832E6C6" w14:textId="77777777">
        <w:tc>
          <w:tcPr>
            <w:tcW w:w="1264" w:type="dxa"/>
            <w:tcBorders>
              <w:top w:val="nil"/>
              <w:left w:val="nil"/>
            </w:tcBorders>
          </w:tcPr>
          <w:p w14:paraId="000002D3" w14:textId="77777777" w:rsidR="00FA1A58" w:rsidRDefault="00FA1A58">
            <w:pPr>
              <w:jc w:val="both"/>
              <w:rPr>
                <w:sz w:val="20"/>
                <w:szCs w:val="20"/>
              </w:rPr>
            </w:pPr>
          </w:p>
        </w:tc>
        <w:tc>
          <w:tcPr>
            <w:tcW w:w="2138" w:type="dxa"/>
          </w:tcPr>
          <w:p w14:paraId="000002D4" w14:textId="77777777" w:rsidR="00FA1A58" w:rsidRDefault="00000000">
            <w:pPr>
              <w:jc w:val="both"/>
              <w:rPr>
                <w:sz w:val="20"/>
                <w:szCs w:val="20"/>
              </w:rPr>
            </w:pPr>
            <w:r>
              <w:rPr>
                <w:sz w:val="20"/>
                <w:szCs w:val="20"/>
              </w:rPr>
              <w:t>Nombre</w:t>
            </w:r>
          </w:p>
        </w:tc>
        <w:tc>
          <w:tcPr>
            <w:tcW w:w="1701" w:type="dxa"/>
          </w:tcPr>
          <w:p w14:paraId="000002D5" w14:textId="77777777" w:rsidR="00FA1A58" w:rsidRDefault="00000000">
            <w:pPr>
              <w:jc w:val="both"/>
              <w:rPr>
                <w:sz w:val="20"/>
                <w:szCs w:val="20"/>
              </w:rPr>
            </w:pPr>
            <w:r>
              <w:rPr>
                <w:sz w:val="20"/>
                <w:szCs w:val="20"/>
              </w:rPr>
              <w:t>Cargo</w:t>
            </w:r>
          </w:p>
        </w:tc>
        <w:tc>
          <w:tcPr>
            <w:tcW w:w="1843" w:type="dxa"/>
          </w:tcPr>
          <w:p w14:paraId="000002D6" w14:textId="77777777" w:rsidR="00FA1A58" w:rsidRDefault="00000000">
            <w:pPr>
              <w:jc w:val="both"/>
              <w:rPr>
                <w:sz w:val="20"/>
                <w:szCs w:val="20"/>
              </w:rPr>
            </w:pPr>
            <w:r>
              <w:rPr>
                <w:sz w:val="20"/>
                <w:szCs w:val="20"/>
              </w:rPr>
              <w:t>Dependencia</w:t>
            </w:r>
          </w:p>
        </w:tc>
        <w:tc>
          <w:tcPr>
            <w:tcW w:w="1044" w:type="dxa"/>
          </w:tcPr>
          <w:p w14:paraId="000002D7" w14:textId="77777777" w:rsidR="00FA1A58" w:rsidRDefault="00000000">
            <w:pPr>
              <w:jc w:val="both"/>
              <w:rPr>
                <w:sz w:val="20"/>
                <w:szCs w:val="20"/>
              </w:rPr>
            </w:pPr>
            <w:r>
              <w:rPr>
                <w:sz w:val="20"/>
                <w:szCs w:val="20"/>
              </w:rPr>
              <w:t>Fecha</w:t>
            </w:r>
          </w:p>
        </w:tc>
        <w:tc>
          <w:tcPr>
            <w:tcW w:w="1977" w:type="dxa"/>
          </w:tcPr>
          <w:p w14:paraId="000002D8" w14:textId="77777777" w:rsidR="00FA1A58" w:rsidRDefault="00000000">
            <w:pPr>
              <w:jc w:val="both"/>
              <w:rPr>
                <w:sz w:val="20"/>
                <w:szCs w:val="20"/>
              </w:rPr>
            </w:pPr>
            <w:r>
              <w:rPr>
                <w:sz w:val="20"/>
                <w:szCs w:val="20"/>
              </w:rPr>
              <w:t>Razón del Cambio</w:t>
            </w:r>
          </w:p>
        </w:tc>
      </w:tr>
      <w:tr w:rsidR="00FA1A58" w14:paraId="73CBEFF3" w14:textId="77777777">
        <w:tc>
          <w:tcPr>
            <w:tcW w:w="1264" w:type="dxa"/>
          </w:tcPr>
          <w:p w14:paraId="000002D9" w14:textId="77777777" w:rsidR="00FA1A58" w:rsidRDefault="00000000">
            <w:pPr>
              <w:jc w:val="both"/>
              <w:rPr>
                <w:sz w:val="20"/>
                <w:szCs w:val="20"/>
              </w:rPr>
            </w:pPr>
            <w:r>
              <w:rPr>
                <w:sz w:val="20"/>
                <w:szCs w:val="20"/>
              </w:rPr>
              <w:t>Autor (es)</w:t>
            </w:r>
          </w:p>
        </w:tc>
        <w:tc>
          <w:tcPr>
            <w:tcW w:w="2138" w:type="dxa"/>
          </w:tcPr>
          <w:p w14:paraId="000002DA" w14:textId="77777777" w:rsidR="00FA1A58" w:rsidRDefault="00FA1A58">
            <w:pPr>
              <w:jc w:val="both"/>
              <w:rPr>
                <w:sz w:val="20"/>
                <w:szCs w:val="20"/>
              </w:rPr>
            </w:pPr>
          </w:p>
        </w:tc>
        <w:tc>
          <w:tcPr>
            <w:tcW w:w="1701" w:type="dxa"/>
          </w:tcPr>
          <w:p w14:paraId="000002DB" w14:textId="77777777" w:rsidR="00FA1A58" w:rsidRDefault="00FA1A58">
            <w:pPr>
              <w:jc w:val="both"/>
              <w:rPr>
                <w:sz w:val="20"/>
                <w:szCs w:val="20"/>
              </w:rPr>
            </w:pPr>
          </w:p>
        </w:tc>
        <w:tc>
          <w:tcPr>
            <w:tcW w:w="1843" w:type="dxa"/>
          </w:tcPr>
          <w:p w14:paraId="000002DC" w14:textId="77777777" w:rsidR="00FA1A58" w:rsidRDefault="00FA1A58">
            <w:pPr>
              <w:jc w:val="both"/>
              <w:rPr>
                <w:sz w:val="20"/>
                <w:szCs w:val="20"/>
              </w:rPr>
            </w:pPr>
          </w:p>
        </w:tc>
        <w:tc>
          <w:tcPr>
            <w:tcW w:w="1044" w:type="dxa"/>
          </w:tcPr>
          <w:p w14:paraId="000002DD" w14:textId="77777777" w:rsidR="00FA1A58" w:rsidRDefault="00FA1A58">
            <w:pPr>
              <w:jc w:val="both"/>
              <w:rPr>
                <w:sz w:val="20"/>
                <w:szCs w:val="20"/>
              </w:rPr>
            </w:pPr>
          </w:p>
        </w:tc>
        <w:tc>
          <w:tcPr>
            <w:tcW w:w="1977" w:type="dxa"/>
          </w:tcPr>
          <w:p w14:paraId="000002DE" w14:textId="77777777" w:rsidR="00FA1A58" w:rsidRDefault="00FA1A58">
            <w:pPr>
              <w:jc w:val="both"/>
              <w:rPr>
                <w:sz w:val="20"/>
                <w:szCs w:val="20"/>
              </w:rPr>
            </w:pPr>
          </w:p>
        </w:tc>
      </w:tr>
    </w:tbl>
    <w:p w14:paraId="000002DF" w14:textId="77777777" w:rsidR="00FA1A58" w:rsidRDefault="00FA1A58">
      <w:pPr>
        <w:rPr>
          <w:color w:val="000000"/>
          <w:sz w:val="20"/>
          <w:szCs w:val="20"/>
        </w:rPr>
      </w:pPr>
    </w:p>
    <w:p w14:paraId="000002E0" w14:textId="77777777" w:rsidR="00FA1A58" w:rsidRDefault="00FA1A58">
      <w:pPr>
        <w:rPr>
          <w:sz w:val="20"/>
          <w:szCs w:val="20"/>
        </w:rPr>
      </w:pPr>
    </w:p>
    <w:sectPr w:rsidR="00FA1A58">
      <w:headerReference w:type="default" r:id="rId28"/>
      <w:footerReference w:type="default" r:id="rId29"/>
      <w:pgSz w:w="12240" w:h="15840"/>
      <w:pgMar w:top="1701" w:right="1134" w:bottom="1134" w:left="1134"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F10C0" w14:textId="77777777" w:rsidR="00535F60" w:rsidRDefault="00535F60">
      <w:pPr>
        <w:spacing w:line="240" w:lineRule="auto"/>
      </w:pPr>
      <w:r>
        <w:separator/>
      </w:r>
    </w:p>
  </w:endnote>
  <w:endnote w:type="continuationSeparator" w:id="0">
    <w:p w14:paraId="02F21CDF" w14:textId="77777777" w:rsidR="00535F60" w:rsidRDefault="00535F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E3" w14:textId="77777777" w:rsidR="00FA1A58" w:rsidRDefault="00FA1A58">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2E4" w14:textId="77777777" w:rsidR="00FA1A58" w:rsidRDefault="00FA1A58">
    <w:pPr>
      <w:spacing w:line="240" w:lineRule="auto"/>
      <w:ind w:left="-2" w:hanging="2"/>
      <w:jc w:val="right"/>
      <w:rPr>
        <w:rFonts w:ascii="Times New Roman" w:eastAsia="Times New Roman" w:hAnsi="Times New Roman" w:cs="Times New Roman"/>
        <w:sz w:val="24"/>
        <w:szCs w:val="24"/>
      </w:rPr>
    </w:pPr>
  </w:p>
  <w:p w14:paraId="000002E5" w14:textId="77777777" w:rsidR="00FA1A58" w:rsidRDefault="00FA1A58">
    <w:pPr>
      <w:spacing w:line="240" w:lineRule="auto"/>
      <w:rPr>
        <w:rFonts w:ascii="Times New Roman" w:eastAsia="Times New Roman" w:hAnsi="Times New Roman" w:cs="Times New Roman"/>
        <w:sz w:val="24"/>
        <w:szCs w:val="24"/>
      </w:rPr>
    </w:pPr>
  </w:p>
  <w:p w14:paraId="000002E6" w14:textId="77777777" w:rsidR="00FA1A58" w:rsidRDefault="00FA1A58">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2E7" w14:textId="77777777" w:rsidR="00FA1A58" w:rsidRDefault="00FA1A58">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AD856" w14:textId="77777777" w:rsidR="00535F60" w:rsidRDefault="00535F60">
      <w:pPr>
        <w:spacing w:line="240" w:lineRule="auto"/>
      </w:pPr>
      <w:r>
        <w:separator/>
      </w:r>
    </w:p>
  </w:footnote>
  <w:footnote w:type="continuationSeparator" w:id="0">
    <w:p w14:paraId="7DFDB49F" w14:textId="77777777" w:rsidR="00535F60" w:rsidRDefault="00535F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E1" w14:textId="77777777" w:rsidR="00FA1A58" w:rsidRDefault="00000000">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0F5A042E" wp14:editId="0B5F109C">
          <wp:simplePos x="0" y="0"/>
          <wp:positionH relativeFrom="margin">
            <wp:align>center</wp:align>
          </wp:positionH>
          <wp:positionV relativeFrom="page">
            <wp:posOffset>276225</wp:posOffset>
          </wp:positionV>
          <wp:extent cx="629920" cy="588645"/>
          <wp:effectExtent l="0" t="0" r="0" b="0"/>
          <wp:wrapNone/>
          <wp:docPr id="9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2E2" w14:textId="77777777" w:rsidR="00FA1A58" w:rsidRDefault="00FA1A58">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278E5"/>
    <w:multiLevelType w:val="multilevel"/>
    <w:tmpl w:val="9BA80A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3D30C7"/>
    <w:multiLevelType w:val="multilevel"/>
    <w:tmpl w:val="1BC851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C237060"/>
    <w:multiLevelType w:val="multilevel"/>
    <w:tmpl w:val="B458480A"/>
    <w:lvl w:ilvl="0">
      <w:start w:val="1"/>
      <w:numFmt w:val="bullet"/>
      <w:lvlText w:val="●"/>
      <w:lvlJc w:val="left"/>
      <w:pPr>
        <w:ind w:left="777" w:hanging="360"/>
      </w:pPr>
      <w:rPr>
        <w:rFonts w:ascii="Noto Sans Symbols" w:eastAsia="Noto Sans Symbols" w:hAnsi="Noto Sans Symbols" w:cs="Noto Sans Symbols"/>
      </w:rPr>
    </w:lvl>
    <w:lvl w:ilvl="1">
      <w:start w:val="1"/>
      <w:numFmt w:val="bullet"/>
      <w:lvlText w:val="o"/>
      <w:lvlJc w:val="left"/>
      <w:pPr>
        <w:ind w:left="1497" w:hanging="360"/>
      </w:pPr>
      <w:rPr>
        <w:rFonts w:ascii="Courier New" w:eastAsia="Courier New" w:hAnsi="Courier New" w:cs="Courier New"/>
      </w:rPr>
    </w:lvl>
    <w:lvl w:ilvl="2">
      <w:start w:val="1"/>
      <w:numFmt w:val="bullet"/>
      <w:lvlText w:val="▪"/>
      <w:lvlJc w:val="left"/>
      <w:pPr>
        <w:ind w:left="2217" w:hanging="360"/>
      </w:pPr>
      <w:rPr>
        <w:rFonts w:ascii="Noto Sans Symbols" w:eastAsia="Noto Sans Symbols" w:hAnsi="Noto Sans Symbols" w:cs="Noto Sans Symbols"/>
      </w:rPr>
    </w:lvl>
    <w:lvl w:ilvl="3">
      <w:start w:val="1"/>
      <w:numFmt w:val="bullet"/>
      <w:lvlText w:val="●"/>
      <w:lvlJc w:val="left"/>
      <w:pPr>
        <w:ind w:left="2937" w:hanging="360"/>
      </w:pPr>
      <w:rPr>
        <w:rFonts w:ascii="Noto Sans Symbols" w:eastAsia="Noto Sans Symbols" w:hAnsi="Noto Sans Symbols" w:cs="Noto Sans Symbols"/>
      </w:rPr>
    </w:lvl>
    <w:lvl w:ilvl="4">
      <w:start w:val="1"/>
      <w:numFmt w:val="bullet"/>
      <w:lvlText w:val="o"/>
      <w:lvlJc w:val="left"/>
      <w:pPr>
        <w:ind w:left="3657" w:hanging="360"/>
      </w:pPr>
      <w:rPr>
        <w:rFonts w:ascii="Courier New" w:eastAsia="Courier New" w:hAnsi="Courier New" w:cs="Courier New"/>
      </w:rPr>
    </w:lvl>
    <w:lvl w:ilvl="5">
      <w:start w:val="1"/>
      <w:numFmt w:val="bullet"/>
      <w:lvlText w:val="▪"/>
      <w:lvlJc w:val="left"/>
      <w:pPr>
        <w:ind w:left="4377" w:hanging="360"/>
      </w:pPr>
      <w:rPr>
        <w:rFonts w:ascii="Noto Sans Symbols" w:eastAsia="Noto Sans Symbols" w:hAnsi="Noto Sans Symbols" w:cs="Noto Sans Symbols"/>
      </w:rPr>
    </w:lvl>
    <w:lvl w:ilvl="6">
      <w:start w:val="1"/>
      <w:numFmt w:val="bullet"/>
      <w:lvlText w:val="●"/>
      <w:lvlJc w:val="left"/>
      <w:pPr>
        <w:ind w:left="5097" w:hanging="360"/>
      </w:pPr>
      <w:rPr>
        <w:rFonts w:ascii="Noto Sans Symbols" w:eastAsia="Noto Sans Symbols" w:hAnsi="Noto Sans Symbols" w:cs="Noto Sans Symbols"/>
      </w:rPr>
    </w:lvl>
    <w:lvl w:ilvl="7">
      <w:start w:val="1"/>
      <w:numFmt w:val="bullet"/>
      <w:lvlText w:val="o"/>
      <w:lvlJc w:val="left"/>
      <w:pPr>
        <w:ind w:left="5817" w:hanging="360"/>
      </w:pPr>
      <w:rPr>
        <w:rFonts w:ascii="Courier New" w:eastAsia="Courier New" w:hAnsi="Courier New" w:cs="Courier New"/>
      </w:rPr>
    </w:lvl>
    <w:lvl w:ilvl="8">
      <w:start w:val="1"/>
      <w:numFmt w:val="bullet"/>
      <w:lvlText w:val="▪"/>
      <w:lvlJc w:val="left"/>
      <w:pPr>
        <w:ind w:left="6537" w:hanging="360"/>
      </w:pPr>
      <w:rPr>
        <w:rFonts w:ascii="Noto Sans Symbols" w:eastAsia="Noto Sans Symbols" w:hAnsi="Noto Sans Symbols" w:cs="Noto Sans Symbols"/>
      </w:rPr>
    </w:lvl>
  </w:abstractNum>
  <w:abstractNum w:abstractNumId="3" w15:restartNumberingAfterBreak="0">
    <w:nsid w:val="3BF02B75"/>
    <w:multiLevelType w:val="multilevel"/>
    <w:tmpl w:val="C48A9E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4971F33"/>
    <w:multiLevelType w:val="multilevel"/>
    <w:tmpl w:val="508C60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AE567AF"/>
    <w:multiLevelType w:val="multilevel"/>
    <w:tmpl w:val="FADA46F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669302F"/>
    <w:multiLevelType w:val="multilevel"/>
    <w:tmpl w:val="541ADE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81D1C69"/>
    <w:multiLevelType w:val="multilevel"/>
    <w:tmpl w:val="4E162776"/>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5"/>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5B535A93"/>
    <w:multiLevelType w:val="multilevel"/>
    <w:tmpl w:val="0382DD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EC71405"/>
    <w:multiLevelType w:val="multilevel"/>
    <w:tmpl w:val="7D40910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71935AA1"/>
    <w:multiLevelType w:val="multilevel"/>
    <w:tmpl w:val="427261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D5A3A22"/>
    <w:multiLevelType w:val="multilevel"/>
    <w:tmpl w:val="CC76470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684742072">
    <w:abstractNumId w:val="8"/>
  </w:num>
  <w:num w:numId="2" w16cid:durableId="361901660">
    <w:abstractNumId w:val="1"/>
  </w:num>
  <w:num w:numId="3" w16cid:durableId="6107445">
    <w:abstractNumId w:val="10"/>
  </w:num>
  <w:num w:numId="4" w16cid:durableId="1680497685">
    <w:abstractNumId w:val="4"/>
  </w:num>
  <w:num w:numId="5" w16cid:durableId="345521522">
    <w:abstractNumId w:val="7"/>
  </w:num>
  <w:num w:numId="6" w16cid:durableId="518588002">
    <w:abstractNumId w:val="2"/>
  </w:num>
  <w:num w:numId="7" w16cid:durableId="617758410">
    <w:abstractNumId w:val="5"/>
  </w:num>
  <w:num w:numId="8" w16cid:durableId="735399002">
    <w:abstractNumId w:val="3"/>
  </w:num>
  <w:num w:numId="9" w16cid:durableId="534004961">
    <w:abstractNumId w:val="11"/>
  </w:num>
  <w:num w:numId="10" w16cid:durableId="1090663666">
    <w:abstractNumId w:val="9"/>
  </w:num>
  <w:num w:numId="11" w16cid:durableId="356079274">
    <w:abstractNumId w:val="0"/>
  </w:num>
  <w:num w:numId="12" w16cid:durableId="17379733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A58"/>
    <w:rsid w:val="00535F60"/>
    <w:rsid w:val="005C13D3"/>
    <w:rsid w:val="008A5713"/>
    <w:rsid w:val="00C46214"/>
    <w:rsid w:val="00FA1A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1C4AD"/>
  <w15:docId w15:val="{668B8549-6A1E-405E-95E6-F645293E1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3">
    <w:name w:val="3"/>
    <w:basedOn w:val="Tablanormal"/>
    <w:tblPr>
      <w:tblStyleRowBandSize w:val="1"/>
      <w:tblStyleColBandSize w:val="1"/>
      <w:tblCellMar>
        <w:top w:w="100" w:type="dxa"/>
        <w:left w:w="100" w:type="dxa"/>
        <w:bottom w:w="100" w:type="dxa"/>
        <w:right w:w="100" w:type="dxa"/>
      </w:tblCellMar>
    </w:tblPr>
  </w:style>
  <w:style w:type="table" w:customStyle="1" w:styleId="2">
    <w:name w:val="2"/>
    <w:basedOn w:val="Tablanormal"/>
    <w:tblPr>
      <w:tblStyleRowBandSize w:val="1"/>
      <w:tblStyleColBandSize w:val="1"/>
      <w:tblCellMar>
        <w:top w:w="100" w:type="dxa"/>
        <w:left w:w="100" w:type="dxa"/>
        <w:bottom w:w="100" w:type="dxa"/>
        <w:right w:w="100" w:type="dxa"/>
      </w:tblCellMar>
    </w:tblPr>
  </w:style>
  <w:style w:type="table" w:customStyle="1" w:styleId="1">
    <w:name w:val="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lang w:val="es-CO"/>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nfasis">
    <w:name w:val="Emphasis"/>
    <w:basedOn w:val="Fuentedeprrafopredeter"/>
    <w:uiPriority w:val="20"/>
    <w:qFormat/>
    <w:rsid w:val="00144AB8"/>
    <w:rPr>
      <w:i/>
      <w:iCs/>
    </w:rPr>
  </w:style>
  <w:style w:type="character" w:styleId="Textoennegrita">
    <w:name w:val="Strong"/>
    <w:basedOn w:val="Fuentedeprrafopredeter"/>
    <w:uiPriority w:val="22"/>
    <w:qFormat/>
    <w:rsid w:val="000F7BFF"/>
    <w:rPr>
      <w:b/>
      <w:bCs/>
    </w:rPr>
  </w:style>
  <w:style w:type="paragraph" w:customStyle="1" w:styleId="Default">
    <w:name w:val="Default"/>
    <w:rsid w:val="0082502B"/>
    <w:pPr>
      <w:autoSpaceDE w:val="0"/>
      <w:autoSpaceDN w:val="0"/>
      <w:adjustRightInd w:val="0"/>
      <w:spacing w:line="240" w:lineRule="auto"/>
    </w:pPr>
    <w:rPr>
      <w:rFonts w:ascii="Calibri" w:hAnsi="Calibri" w:cs="Calibri"/>
      <w:color w:val="000000"/>
      <w:sz w:val="24"/>
      <w:szCs w:val="24"/>
      <w:lang w:val="es-CO"/>
    </w:rPr>
  </w:style>
  <w:style w:type="paragraph" w:styleId="Descripcin">
    <w:name w:val="caption"/>
    <w:basedOn w:val="Normal"/>
    <w:next w:val="Normal"/>
    <w:uiPriority w:val="35"/>
    <w:unhideWhenUsed/>
    <w:qFormat/>
    <w:rsid w:val="00D51124"/>
    <w:pPr>
      <w:spacing w:after="200" w:line="240" w:lineRule="auto"/>
    </w:pPr>
    <w:rPr>
      <w:i/>
      <w:iCs/>
      <w:color w:val="1F497D" w:themeColor="text2"/>
      <w:sz w:val="18"/>
      <w:szCs w:val="18"/>
    </w:rPr>
  </w:style>
  <w:style w:type="character" w:styleId="Mencinsinresolver">
    <w:name w:val="Unresolved Mention"/>
    <w:basedOn w:val="Fuentedeprrafopredeter"/>
    <w:uiPriority w:val="99"/>
    <w:semiHidden/>
    <w:unhideWhenUsed/>
    <w:rsid w:val="00614BE8"/>
    <w:rPr>
      <w:color w:val="605E5C"/>
      <w:shd w:val="clear" w:color="auto" w:fill="E1DFDD"/>
    </w:rPr>
  </w:style>
  <w:style w:type="table" w:customStyle="1" w:styleId="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top w:w="15" w:type="dxa"/>
        <w:left w:w="15" w:type="dxa"/>
        <w:bottom w:w="15" w:type="dxa"/>
        <w:right w:w="15" w:type="dxa"/>
      </w:tblCellMar>
    </w:tblPr>
  </w:style>
  <w:style w:type="table" w:customStyle="1" w:styleId="ae">
    <w:basedOn w:val="TableNormal0"/>
    <w:tblPr>
      <w:tblStyleRowBandSize w:val="1"/>
      <w:tblStyleColBandSize w:val="1"/>
      <w:tblCellMar>
        <w:top w:w="15" w:type="dxa"/>
        <w:left w:w="15" w:type="dxa"/>
        <w:bottom w:w="15" w:type="dxa"/>
        <w:right w:w="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sid w:val="006F0DA7"/>
    <w:rPr>
      <w:sz w:val="16"/>
      <w:szCs w:val="16"/>
    </w:rPr>
  </w:style>
  <w:style w:type="paragraph" w:styleId="Textocomentario">
    <w:name w:val="annotation text"/>
    <w:basedOn w:val="Normal"/>
    <w:link w:val="TextocomentarioCar"/>
    <w:uiPriority w:val="99"/>
    <w:semiHidden/>
    <w:unhideWhenUsed/>
    <w:rsid w:val="006F0DA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F0DA7"/>
    <w:rPr>
      <w:sz w:val="20"/>
      <w:szCs w:val="20"/>
    </w:rPr>
  </w:style>
  <w:style w:type="paragraph" w:styleId="Asuntodelcomentario">
    <w:name w:val="annotation subject"/>
    <w:basedOn w:val="Textocomentario"/>
    <w:next w:val="Textocomentario"/>
    <w:link w:val="AsuntodelcomentarioCar"/>
    <w:uiPriority w:val="99"/>
    <w:semiHidden/>
    <w:unhideWhenUsed/>
    <w:rsid w:val="006F0DA7"/>
    <w:rPr>
      <w:b/>
      <w:bCs/>
    </w:rPr>
  </w:style>
  <w:style w:type="character" w:customStyle="1" w:styleId="AsuntodelcomentarioCar">
    <w:name w:val="Asunto del comentario Car"/>
    <w:basedOn w:val="TextocomentarioCar"/>
    <w:link w:val="Asuntodelcomentario"/>
    <w:uiPriority w:val="99"/>
    <w:semiHidden/>
    <w:rsid w:val="006F0DA7"/>
    <w:rPr>
      <w:b/>
      <w:bCs/>
      <w:sz w:val="20"/>
      <w:szCs w:val="20"/>
    </w:rPr>
  </w:style>
  <w:style w:type="table" w:customStyle="1" w:styleId="af1">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2">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3">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4">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5">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6">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7">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8">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9">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a">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b">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c">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d">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e">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f">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f0">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f1">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f2">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s://bit.ly/3rtBKXN" TargetMode="External"/><Relationship Id="rId26" Type="http://schemas.openxmlformats.org/officeDocument/2006/relationships/hyperlink" Target="https://doi.org/10.22305/ict-unpa.v5i1.66" TargetMode="External"/><Relationship Id="rId3" Type="http://schemas.openxmlformats.org/officeDocument/2006/relationships/styles" Target="styles.xml"/><Relationship Id="rId21" Type="http://schemas.openxmlformats.org/officeDocument/2006/relationships/hyperlink" Target="https://www.iso.org/standard/45171.html" TargetMode="External"/><Relationship Id="rId34"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yperlink" Target="https://bit.ly/3syWvmd" TargetMode="External"/><Relationship Id="rId17" Type="http://schemas.openxmlformats.org/officeDocument/2006/relationships/hyperlink" Target="https://bit.ly/3rtBKXN" TargetMode="External"/><Relationship Id="rId25" Type="http://schemas.openxmlformats.org/officeDocument/2006/relationships/hyperlink" Target="https://bit.ly/3rtBKXN" TargetMode="External"/><Relationship Id="rId33"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youtu.be/LjBOTZdd_iE" TargetMode="External"/><Relationship Id="rId20" Type="http://schemas.openxmlformats.org/officeDocument/2006/relationships/hyperlink" Target="https://ieeexplore.ieee.org/document/720574"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ly/3cwwa2Q" TargetMode="External"/><Relationship Id="rId24" Type="http://schemas.openxmlformats.org/officeDocument/2006/relationships/hyperlink" Target="https://bit.ly/3cvumqz" TargetMode="External"/><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scrumstudy.com" TargetMode="External"/><Relationship Id="rId28" Type="http://schemas.openxmlformats.org/officeDocument/2006/relationships/header" Target="header1.xml"/><Relationship Id="rId10" Type="http://schemas.openxmlformats.org/officeDocument/2006/relationships/hyperlink" Target="https://bit.ly/2Pzw80U" TargetMode="External"/><Relationship Id="rId19" Type="http://schemas.openxmlformats.org/officeDocument/2006/relationships/hyperlink" Target="https://ieeexplore.ieee.org/document/720574"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mage.freepik.com/vector-gratis/ilustracion-concepto-hoja-calculo_114360-945.jpg" TargetMode="External"/><Relationship Id="rId14" Type="http://schemas.openxmlformats.org/officeDocument/2006/relationships/image" Target="media/image3.png"/><Relationship Id="rId22" Type="http://schemas.openxmlformats.org/officeDocument/2006/relationships/hyperlink" Target="https://www.iso.org/standard/45171.html" TargetMode="External"/><Relationship Id="rId27" Type="http://schemas.openxmlformats.org/officeDocument/2006/relationships/hyperlink" Target="https://ieeexplore.ieee.org/document/720574" TargetMode="External"/><Relationship Id="rId30" Type="http://schemas.openxmlformats.org/officeDocument/2006/relationships/fontTable" Target="fontTable.xml"/><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4SPQCV2eKDiTNEO9koQuYZ2r8Q==">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</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E89E1FB8AA588945A537927C5B4266C4" ma:contentTypeVersion="12" ma:contentTypeDescription="Crear nuevo documento." ma:contentTypeScope="" ma:versionID="4b325143596126702bece0545a06c9b1">
  <xsd:schema xmlns:xsd="http://www.w3.org/2001/XMLSchema" xmlns:xs="http://www.w3.org/2001/XMLSchema" xmlns:p="http://schemas.microsoft.com/office/2006/metadata/properties" xmlns:ns2="9d346f42-fa75-4a42-97bd-e597976f7c28" xmlns:ns3="5b0c6e39-58cc-433e-b255-03256be4046a" targetNamespace="http://schemas.microsoft.com/office/2006/metadata/properties" ma:root="true" ma:fieldsID="2f3df47bd88b71251acfd5638261f1b6" ns2:_="" ns3:_="">
    <xsd:import namespace="9d346f42-fa75-4a42-97bd-e597976f7c28"/>
    <xsd:import namespace="5b0c6e39-58cc-433e-b255-03256be4046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346f42-fa75-4a42-97bd-e597976f7c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b0c6e39-58cc-433e-b255-03256be4046a"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8B8858F-E6B5-4B0D-B42B-B13462D5A376}"/>
</file>

<file path=customXml/itemProps3.xml><?xml version="1.0" encoding="utf-8"?>
<ds:datastoreItem xmlns:ds="http://schemas.openxmlformats.org/officeDocument/2006/customXml" ds:itemID="{EC9EB4DD-096E-432A-A5FD-BBABB976AD3E}"/>
</file>

<file path=customXml/itemProps4.xml><?xml version="1.0" encoding="utf-8"?>
<ds:datastoreItem xmlns:ds="http://schemas.openxmlformats.org/officeDocument/2006/customXml" ds:itemID="{15E4F25B-1FBF-4112-9DB1-24BDF85F3298}"/>
</file>

<file path=docProps/app.xml><?xml version="1.0" encoding="utf-8"?>
<Properties xmlns="http://schemas.openxmlformats.org/officeDocument/2006/extended-properties" xmlns:vt="http://schemas.openxmlformats.org/officeDocument/2006/docPropsVTypes">
  <Template>Normal</Template>
  <TotalTime>29</TotalTime>
  <Pages>17</Pages>
  <Words>5474</Words>
  <Characters>30107</Characters>
  <Application>Microsoft Office Word</Application>
  <DocSecurity>0</DocSecurity>
  <Lines>250</Lines>
  <Paragraphs>71</Paragraphs>
  <ScaleCrop>false</ScaleCrop>
  <Company/>
  <LinksUpToDate>false</LinksUpToDate>
  <CharactersWithSpaces>35510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Guerrero Astaiza</dc:creator>
  <cp:lastModifiedBy>Santiago Muñoz de la Rosa</cp:lastModifiedBy>
  <cp:revision>4</cp:revision>
  <dcterms:created xsi:type="dcterms:W3CDTF">2022-11-16T10:04:00Z</dcterms:created>
  <dcterms:modified xsi:type="dcterms:W3CDTF">2022-11-16T10:33:00Z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0x010100E89E1FB8AA588945A537927C5B4266C4</vt:lpwstr>
  </property>
</Properties>
</file>