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SWTID1741152787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Fitness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60.2218032605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4.9317954973938"/>
        <w:gridCol w:w="3665.2900077631143"/>
        <w:tblGridChange w:id="0">
          <w:tblGrid>
            <w:gridCol w:w="1694.9317954973938"/>
            <w:gridCol w:w="3665.2900077631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DHANUSH JAYARAM 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DHANUSH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THARIK AHAMED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PAVAN A</w:t>
            </w:r>
          </w:p>
        </w:tc>
      </w:tr>
      <w:tr>
        <w:trPr>
          <w:cantSplit w:val="0"/>
          <w:trHeight w:val="808.4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YUVARAJ M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E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N9/nFhqY4g8/icQzLvUZ70Lj3A==">CgMxLjA4AHIhMUhOZjB0cTRYRTV5NTY2akFSZDRRTWI3OV9TV1BNTUZB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</cp:coreProperties>
</file>