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Relatório Técnico </w:t>
      </w:r>
      <w:r>
        <w:rPr/>
        <w:t>modelos Pré-Treinados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RESUMO</w:t>
      </w:r>
    </w:p>
    <w:p>
      <w:pPr>
        <w:pStyle w:val="BodyText"/>
        <w:bidi w:val="0"/>
        <w:jc w:val="start"/>
        <w:rPr/>
      </w:pPr>
      <w:r>
        <w:rPr/>
        <w:t xml:space="preserve">Este projeto apresenta uma avaliação comparativa rigorosa de três arquiteturas clássicas de redes neurais convolucionais (CNNs) </w:t>
      </w:r>
      <w:r>
        <w:rPr>
          <w:rStyle w:val="Strong"/>
        </w:rPr>
        <w:t>AlexNet</w:t>
      </w:r>
      <w:r>
        <w:rPr/>
        <w:t xml:space="preserve">, </w:t>
      </w:r>
      <w:r>
        <w:rPr>
          <w:rStyle w:val="Strong"/>
        </w:rPr>
        <w:t>ResNet18</w:t>
      </w:r>
      <w:r>
        <w:rPr/>
        <w:t xml:space="preserve"> e </w:t>
      </w:r>
      <w:r>
        <w:rPr>
          <w:rStyle w:val="Strong"/>
        </w:rPr>
        <w:t>MobileNetV2</w:t>
      </w:r>
      <w:r>
        <w:rPr/>
        <w:t xml:space="preserve">  aplicadas em tarefas de classificação de imagens usando os datasets MNIST, Fashion-MNIST e CIFAR-10.</w:t>
      </w:r>
    </w:p>
    <w:p>
      <w:pPr>
        <w:pStyle w:val="Heading3"/>
        <w:bidi w:val="0"/>
        <w:jc w:val="start"/>
        <w:rPr/>
      </w:pPr>
      <w:r>
        <w:rPr/>
        <w:t>Principais Resultados: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MobileNetV2</w:t>
      </w:r>
      <w:r>
        <w:rPr/>
        <w:t xml:space="preserve"> apresentou o melhor equilíbrio entre eficiência e acurácia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ResNet18</w:t>
      </w:r>
      <w:r>
        <w:rPr/>
        <w:t xml:space="preserve"> alcançou as maiores acurácias em MNIST (99.14%) e Fashion-MNIST (92.25%)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AlexNet</w:t>
      </w:r>
      <w:r>
        <w:rPr/>
        <w:t xml:space="preserve"> demonstrou desempenho inadequado, especialmente em MNIST (10.28%)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CIFAR-10</w:t>
      </w:r>
      <w:r>
        <w:rPr/>
        <w:t xml:space="preserve"> foi o dataset mais desafiador, com MobileNetV2 alcançando 88.11%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INTRODUÇÃO</w:t>
      </w:r>
    </w:p>
    <w:p>
      <w:pPr>
        <w:pStyle w:val="Heading3"/>
        <w:bidi w:val="0"/>
        <w:jc w:val="start"/>
        <w:rPr/>
      </w:pPr>
      <w:r>
        <w:rPr/>
        <w:t>2.1 Motivação</w:t>
      </w:r>
    </w:p>
    <w:p>
      <w:pPr>
        <w:pStyle w:val="BodyText"/>
        <w:bidi w:val="0"/>
        <w:jc w:val="start"/>
        <w:rPr/>
      </w:pPr>
      <w:r>
        <w:rPr/>
        <w:t xml:space="preserve">Com o avanço das CNNs pré-treinadas, surge a questão: </w:t>
      </w:r>
      <w:r>
        <w:rPr>
          <w:rStyle w:val="Strong"/>
        </w:rPr>
        <w:t>qual arquitetura clássica oferece o melhor equilíbrio entre precisão, custo computacional e robustez</w:t>
      </w:r>
      <w:r>
        <w:rPr/>
        <w:t xml:space="preserve"> em tarefas de classificação "simples"?</w:t>
      </w:r>
    </w:p>
    <w:p>
      <w:pPr>
        <w:pStyle w:val="Heading3"/>
        <w:bidi w:val="0"/>
        <w:jc w:val="start"/>
        <w:rPr/>
      </w:pPr>
      <w:r>
        <w:rPr/>
        <w:t>2.2 Objetivos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Avaliar comparativamente AlexNet, ResNet18 e MobileNetV2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Medir desempenho de classificação, eficiência computacional e generalização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Identificar trade-offs entre acurácia e recursos computacionais </w:t>
      </w:r>
    </w:p>
    <w:p>
      <w:pPr>
        <w:pStyle w:val="Heading3"/>
        <w:bidi w:val="0"/>
        <w:jc w:val="start"/>
        <w:rPr/>
      </w:pPr>
      <w:r>
        <w:rPr/>
        <w:t>2.3 Escopo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Modelos avaliados: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AlexNet (2012) - 57M parâmetros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ResNet18 (2015) - 11.2M parâmetros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MobileNetV2 (2018) - 2.2M parâmetros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Datasets: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MNIST: 60k treino / 10k teste - dígitos 28×28 (1 canal)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Fashion-MNIST: 60k treino / 10k teste - roupas 28×28 (1 canal)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CIFAR-10: 50k treino / 10k teste - objetos 32×32 (3 canais)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Métricas coletadas: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Acurácia (treino/teste), Loss, Precisão, Recall, F1-Score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Matriz de confusão, Tempo de inferência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Parâmetros treináveis, FLOPs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METODOLOGIA</w:t>
      </w:r>
    </w:p>
    <w:p>
      <w:pPr>
        <w:pStyle w:val="Heading3"/>
        <w:bidi w:val="0"/>
        <w:jc w:val="start"/>
        <w:rPr/>
      </w:pPr>
      <w:r>
        <w:rPr/>
        <w:t>3.1 Preparação dos Dados</w:t>
      </w:r>
    </w:p>
    <w:p>
      <w:pPr>
        <w:pStyle w:val="BodyText"/>
        <w:bidi w:val="0"/>
        <w:jc w:val="start"/>
        <w:rPr/>
      </w:pPr>
      <w:r>
        <w:rPr>
          <w:rStyle w:val="Strong"/>
        </w:rPr>
        <w:t>Normalização: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Para MNIST e Fashion-MNIST (grayscale → RGB)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transforms.Compose([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transforms.Resize((224, 224)),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transforms.Grayscale(num_output_channels=3),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transforms.ToTensor(),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 xml:space="preserve">transforms.Normalize(mean=[0.485, 0.456, 0.406],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</w:t>
      </w:r>
      <w:r>
        <w:rPr>
          <w:rStyle w:val="Cdigo-fonte"/>
        </w:rPr>
        <w:t>std=[0.229, 0.224, 0.225])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])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Para CIFAR-10 (RGB)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transforms.Compose([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transforms.Resize((224, 224)),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transforms.RandomHorizontalFlip(),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transforms.RandomCrop(224, padding=4),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transforms.ToTensor(),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 xml:space="preserve">transforms.Normalize(mean=[0.485, 0.456, 0.406],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</w:t>
      </w:r>
      <w:r>
        <w:rPr>
          <w:rStyle w:val="Cdigo-fonte"/>
        </w:rPr>
        <w:t>std=[0.229, 0.224, 0.225])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])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 Augmentation (CIFAR-10):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Random horizontal flip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Random crop com padding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Color jitter (implementado posteriormente) </w:t>
      </w:r>
    </w:p>
    <w:p>
      <w:pPr>
        <w:pStyle w:val="Heading3"/>
        <w:bidi w:val="0"/>
        <w:jc w:val="start"/>
        <w:rPr/>
      </w:pPr>
      <w:r>
        <w:rPr/>
        <w:t>3.2 Configuração dos Modelos</w:t>
      </w:r>
    </w:p>
    <w:p>
      <w:pPr>
        <w:pStyle w:val="BodyText"/>
        <w:bidi w:val="0"/>
        <w:jc w:val="start"/>
        <w:rPr/>
      </w:pPr>
      <w:r>
        <w:rPr>
          <w:rStyle w:val="Strong"/>
        </w:rPr>
        <w:t>Fine-tuning strategy: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Modelos pré-treinados no ImageNet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Substituição da camada final para 10 classes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Congelamento parcial das camadas iniciais (feature extractor)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Treinamento das camadas finais por 5 épocas </w:t>
      </w:r>
    </w:p>
    <w:p>
      <w:pPr>
        <w:pStyle w:val="BodyText"/>
        <w:bidi w:val="0"/>
        <w:jc w:val="start"/>
        <w:rPr/>
      </w:pPr>
      <w:r>
        <w:rPr>
          <w:rStyle w:val="Strong"/>
        </w:rPr>
        <w:t>Hiperparâmetros: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Learning Rate: 1e-3 (constante)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Optimizer: Adam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Batch Size: 32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Epochs: 5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Loss Function: CrossEntropyLoss</w:t>
      </w:r>
    </w:p>
    <w:p>
      <w:pPr>
        <w:pStyle w:val="Heading3"/>
        <w:bidi w:val="0"/>
        <w:jc w:val="start"/>
        <w:rPr/>
      </w:pPr>
      <w:r>
        <w:rPr/>
        <w:t>3.3 Ambiente Computacional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Hardware: NVIDIA GeForce RTX 3060 (12GB)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Software: Python 3.10, PyTorch 2.0, CUDA 11.8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Sistema: Ubuntu 22.04 LTS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RESULTADOS CONSOLIDADOS</w:t>
      </w:r>
    </w:p>
    <w:p>
      <w:pPr>
        <w:pStyle w:val="Heading3"/>
        <w:bidi w:val="0"/>
        <w:jc w:val="start"/>
        <w:rPr/>
      </w:pPr>
      <w:r>
        <w:rPr/>
        <w:t>4.1 Tabela Comparativa Geral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1"/>
        <w:gridCol w:w="1439"/>
        <w:gridCol w:w="763"/>
        <w:gridCol w:w="723"/>
        <w:gridCol w:w="805"/>
        <w:gridCol w:w="895"/>
        <w:gridCol w:w="935"/>
        <w:gridCol w:w="1099"/>
        <w:gridCol w:w="1178"/>
      </w:tblGrid>
      <w:tr>
        <w:trPr>
          <w:tblHeader w:val="true"/>
        </w:trPr>
        <w:tc>
          <w:tcPr>
            <w:tcW w:w="180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Modelo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Train Acc (%)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Test Acc (%)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Loss Final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Tempo Inf. (ms)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Params (M)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FLOPs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Eficiência*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CIFAR-10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AlexNet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57.03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61.43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1.2175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185.31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57.0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710.152M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86.5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CIFAR-10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ResNet18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90.64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87.12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0.2752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460.40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11.2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1.824G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47.8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CIFAR-10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MobileNetV2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88.76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88.11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0.3278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568.11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2.2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326.220M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270.1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Fashion-MNIST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AlexNet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86.62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87.64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0.3705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161.68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57.0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710.152M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123.4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Fashion-MNIST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ResNet18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93.22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92.25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0.1870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576.43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11.2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1.824G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50.6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Fashion-MNIST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MobileNetV2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92.60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91.36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0.2084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488.43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2.2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326.220M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280.1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MNIST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AlexNet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11.12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10.28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2.3331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182.93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57.0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710.152M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14.5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MNIST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ResNet18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98.9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99.14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0.0336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442.18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11.2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1.824G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54.4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MNIST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MobileNetV2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98.73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98.87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0.0427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573.04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2.2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326.220M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303.1</w:t>
            </w:r>
          </w:p>
        </w:tc>
      </w:tr>
    </w:tbl>
    <w:p>
      <w:pPr>
        <w:pStyle w:val="BodyText"/>
        <w:bidi w:val="0"/>
        <w:jc w:val="start"/>
        <w:rPr/>
      </w:pPr>
      <w:r>
        <w:rPr/>
        <w:t>*Eficiência = (Test Acc / Params) × 100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ANÁLISE POR DATASET</w:t>
      </w:r>
    </w:p>
    <w:p>
      <w:pPr>
        <w:pStyle w:val="Heading3"/>
        <w:bidi w:val="0"/>
        <w:jc w:val="start"/>
        <w:rPr/>
      </w:pPr>
      <w:r>
        <w:rPr/>
        <w:t>5.1 CIFAR-10 (Objetos Naturais)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Contexto:</w:t>
      </w:r>
      <w:r>
        <w:rPr/>
        <w:t xml:space="preserve"> Dataset mais desafiador com 10 classes de objetos naturais em RGB e grande variabilidade intra-classe.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>
          <w:rStyle w:val="Strong"/>
        </w:rPr>
        <w:t>MobileNetV2: 88.11%</w:t>
      </w:r>
      <w:r>
        <w:rPr/>
        <w:t xml:space="preserve"> (melhor acurácia + menor custo)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>
          <w:rStyle w:val="Strong"/>
        </w:rPr>
        <w:t>ResNet18: 87.12%</w:t>
      </w:r>
      <w:r>
        <w:rPr/>
        <w:t xml:space="preserve"> (robusto, porém mais pesado)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>
          <w:rStyle w:val="Strong"/>
        </w:rPr>
        <w:t>AlexNet: 61.43%</w:t>
      </w:r>
      <w:r>
        <w:rPr/>
        <w:t xml:space="preserve"> (desempenho inadequado)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Classes mais difíceis: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 ↔ Dog (confusão semântica)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Deer ↔ Horse (similaridade visual)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Truck ↔ Automobile (sobreposição de features)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Classes com melhor desempenho: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Automobile, Ship, Frog (características distintas)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Análise de Matriz de Confusão:</w:t>
      </w:r>
    </w:p>
    <w:p>
      <w:pPr>
        <w:pStyle w:val="BodyText"/>
        <w:bidi w:val="0"/>
        <w:jc w:val="start"/>
        <w:rPr/>
      </w:pPr>
      <w:r>
        <w:rPr>
          <w:rStyle w:val="Emphasis"/>
        </w:rPr>
        <w:t>AlexNet: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Confusões significativas em classes animais (cat, bird, deer, dog)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Deslocamentos inesperados para frog, horse e truck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Apenas automobile e ship apresentam acertos razoáveis </w:t>
      </w:r>
    </w:p>
    <w:p>
      <w:pPr>
        <w:pStyle w:val="BodyText"/>
        <w:bidi w:val="0"/>
        <w:jc w:val="start"/>
        <w:rPr/>
      </w:pPr>
      <w:r>
        <w:rPr>
          <w:rStyle w:val="Emphasis"/>
        </w:rPr>
        <w:t>ResNet18: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Confusão residual em pares semanticamente próximos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Alta precisão em automobile (95%), ship (93%), frog (91%)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Erros concentrados em cat→dog (12%) e deer→horse (8%) </w:t>
      </w:r>
    </w:p>
    <w:p>
      <w:pPr>
        <w:pStyle w:val="BodyText"/>
        <w:bidi w:val="0"/>
        <w:jc w:val="start"/>
        <w:rPr/>
      </w:pPr>
      <w:r>
        <w:rPr>
          <w:rStyle w:val="Emphasis"/>
        </w:rPr>
        <w:t>MobileNetV2: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Melhor equilíbrio geral com diagonal forte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Erros semânticos plausíveis (cat↔dog, truck↔automobile)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Consistência superior em todas as classes </w:t>
      </w:r>
    </w:p>
    <w:p>
      <w:pPr>
        <w:pStyle w:val="Heading3"/>
        <w:bidi w:val="0"/>
        <w:jc w:val="start"/>
        <w:rPr/>
      </w:pPr>
      <w:r>
        <w:rPr/>
        <w:t>5.2 Fashion-MNIST (Vestuário)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Contexto:</w:t>
      </w:r>
      <w:r>
        <w:rPr/>
        <w:t xml:space="preserve"> Roupas em escala de cinza, menos variabilidade que CIFAR-10, ambiguidade entre peças similares.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>
          <w:rStyle w:val="Strong"/>
        </w:rPr>
        <w:t>ResNet18: 92.25%</w:t>
      </w:r>
      <w:r>
        <w:rPr/>
        <w:t xml:space="preserve"> (maior acurácia)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>
          <w:rStyle w:val="Strong"/>
        </w:rPr>
        <w:t>MobileNetV2: 91.36%</w:t>
      </w:r>
      <w:r>
        <w:rPr/>
        <w:t xml:space="preserve"> (ótimo custo-benefício)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>
          <w:rStyle w:val="Strong"/>
        </w:rPr>
        <w:t>AlexNet: 87.64%</w:t>
      </w:r>
      <w:r>
        <w:rPr/>
        <w:t xml:space="preserve"> (desempenho limitado)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Classes mais difíceis: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Shirt</w:t>
      </w:r>
      <w:r>
        <w:rPr/>
        <w:t xml:space="preserve"> (F1-score mais baixo em todos os modelos: ~0.78-0.82)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Pullover ↔ Coat (confusão de textura)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T-shirt/top ↔ Shirt (ambiguidade visual)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Classes mais fáceis: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Trouser (F1 ~0.97-0.99)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Bag (F1 ~0.96-0.98)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Sandal/Sneaker (F1 ~0.94-0.96)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Padrões de erro:</w:t>
      </w:r>
    </w:p>
    <w:p>
      <w:pPr>
        <w:pStyle w:val="BodyText"/>
        <w:bidi w:val="0"/>
        <w:jc w:val="start"/>
        <w:rPr/>
      </w:pPr>
      <w:r>
        <w:rPr>
          <w:rStyle w:val="Emphasis"/>
        </w:rPr>
        <w:t>AlexNet: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Confunde sistematicamente T-shirt/top com Shirt (precisão 0.79)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Pullover vs Coat apresenta sobreposição (recall 0.84)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Bom desempenho em Trouser e Bag (classes distintas) </w:t>
      </w:r>
    </w:p>
    <w:p>
      <w:pPr>
        <w:pStyle w:val="BodyText"/>
        <w:bidi w:val="0"/>
        <w:jc w:val="start"/>
        <w:rPr/>
      </w:pPr>
      <w:r>
        <w:rPr>
          <w:rStyle w:val="Emphasis"/>
        </w:rPr>
        <w:t>ResNet18: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F1-score alto geral (média 0.92)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Shirt permanece desafiador (F1 0.82)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Excelente separação entre Sandal e Sneaker </w:t>
      </w:r>
    </w:p>
    <w:p>
      <w:pPr>
        <w:pStyle w:val="BodyText"/>
        <w:bidi w:val="0"/>
        <w:jc w:val="start"/>
        <w:rPr/>
      </w:pPr>
      <w:r>
        <w:rPr>
          <w:rStyle w:val="Emphasis"/>
        </w:rPr>
        <w:t>MobileNetV2: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Comportamento similar ao ResNet18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Erros concentrados em Shirt e transições Pullover→Coat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Alguns deslocamentos Sandal→Ankle boot </w:t>
      </w:r>
    </w:p>
    <w:p>
      <w:pPr>
        <w:pStyle w:val="Heading3"/>
        <w:bidi w:val="0"/>
        <w:jc w:val="start"/>
        <w:rPr/>
      </w:pPr>
      <w:r>
        <w:rPr/>
        <w:t>5.3 MNIST (Dígitos Manuscritos)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Contexto:</w:t>
      </w:r>
      <w:r>
        <w:rPr/>
        <w:t xml:space="preserve"> Dataset clássico de dígitos 0-9 em escala de cinza, considerado benchmark "fácil".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>
          <w:rStyle w:val="Strong"/>
        </w:rPr>
        <w:t>ResNet18: 99.14%</w:t>
      </w:r>
      <w:r>
        <w:rPr/>
        <w:t xml:space="preserve"> (quase perfeito)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>
          <w:rStyle w:val="Strong"/>
        </w:rPr>
        <w:t>MobileNetV2: 98.87%</w:t>
      </w:r>
      <w:r>
        <w:rPr/>
        <w:t xml:space="preserve"> (excelente)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>
          <w:rStyle w:val="Strong"/>
        </w:rPr>
        <w:t>AlexNet: 10.28%</w:t>
      </w:r>
      <w:r>
        <w:rPr/>
        <w:t xml:space="preserve"> (FALHA CRÍTICA) </w:t>
      </w:r>
    </w:p>
    <w:p>
      <w:pPr>
        <w:pStyle w:val="BodyText"/>
        <w:bidi w:val="0"/>
        <w:jc w:val="start"/>
        <w:rPr/>
      </w:pPr>
      <w:r>
        <w:rPr>
          <w:rStyle w:val="Strong"/>
        </w:rPr>
        <w:t>Anomalia do AlexNet: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Colapso total: prevê todas as amostras como classe "7"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Diagonal da matriz de confusão completamente zerada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Possíveis causas investigadas: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Incompatibilidade de canais de entrada (grayscale → RGB)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Normalização inadequada para esse dataset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Problema no mapeamento de labels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Bug no data loader ou inicialização da última camada 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Desempenho dos modelos funcionais:</w:t>
      </w:r>
    </w:p>
    <w:p>
      <w:pPr>
        <w:pStyle w:val="BodyText"/>
        <w:bidi w:val="0"/>
        <w:jc w:val="start"/>
        <w:rPr/>
      </w:pPr>
      <w:r>
        <w:rPr>
          <w:rStyle w:val="Emphasis"/>
        </w:rPr>
        <w:t>ResNet18: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Quase perfeito (99.14%)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Mínimos erros em dígitos similares: 3↔8, 4↔9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Loss final extremamente baixo (0.0336) </w:t>
      </w:r>
    </w:p>
    <w:p>
      <w:pPr>
        <w:pStyle w:val="BodyText"/>
        <w:bidi w:val="0"/>
        <w:jc w:val="start"/>
        <w:rPr/>
      </w:pPr>
      <w:r>
        <w:rPr>
          <w:rStyle w:val="Emphasis"/>
        </w:rPr>
        <w:t>MobileNetV2: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Excelente (98.87%)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Erros esporádicos: 6→0/1, 7 com pequenas confusões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Mantém eficiência computacional superior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EFICIÊNCIA COMPUTACIONAL</w:t>
      </w:r>
    </w:p>
    <w:p>
      <w:pPr>
        <w:pStyle w:val="Heading3"/>
        <w:bidi w:val="0"/>
        <w:jc w:val="start"/>
        <w:rPr/>
      </w:pPr>
      <w:r>
        <w:rPr/>
        <w:t>6.1 Análise de Recursos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Parâmetros: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AlexNet: 57.0M (pesado, legado)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ResNet18: 11.2M (moderado, robusto)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MobileNetV2: 2.2M (leve, eficiente)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FLOPs: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ResNet18: 1.824G (alto custo computacional)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AlexNet: 710.152M (médio, mas ineficiente)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MobileNetV2: 326.220M (baixo custo) </w:t>
      </w:r>
    </w:p>
    <w:p>
      <w:pPr>
        <w:pStyle w:val="BodyText"/>
        <w:bidi w:val="0"/>
        <w:jc w:val="start"/>
        <w:rPr/>
      </w:pPr>
      <w:r>
        <w:rPr>
          <w:rStyle w:val="Strong"/>
        </w:rPr>
        <w:t>Tempo de Inferência Médio (CIFAR-10):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AlexNet: 185.31 ms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ResNet18: 460.40 ms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MobileNetV2: 568.11 ms </w:t>
      </w:r>
    </w:p>
    <w:p>
      <w:pPr>
        <w:pStyle w:val="BodyText"/>
        <w:bidi w:val="0"/>
        <w:jc w:val="start"/>
        <w:rPr/>
      </w:pPr>
      <w:r>
        <w:rPr>
          <w:rStyle w:val="Emphasis"/>
        </w:rPr>
        <w:t>Nota: Tempo maior do MobileNetV2 pode estar relacionado à implementação específica ou overhead de operações depthwise separable no hardware usado.</w:t>
      </w:r>
    </w:p>
    <w:p>
      <w:pPr>
        <w:pStyle w:val="Heading3"/>
        <w:bidi w:val="0"/>
        <w:jc w:val="start"/>
        <w:rPr/>
      </w:pPr>
      <w:r>
        <w:rPr/>
        <w:t>6.2 Trade-offs Identificados</w:t>
      </w:r>
    </w:p>
    <w:p>
      <w:pPr>
        <w:pStyle w:val="BodyText"/>
        <w:bidi w:val="0"/>
        <w:jc w:val="start"/>
        <w:rPr/>
      </w:pPr>
      <w:r>
        <w:rPr>
          <w:rStyle w:val="Strong"/>
        </w:rPr>
        <w:t>MobileNetV2: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Melhor relação acurácia/custo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Menor número de parâmetros (2.2M)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FLOPs reduzidos (326M)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Acurácias competitivas ou superiores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/>
        <w:t xml:space="preserve">Tempo de inferência ligeiramente maior (otimizações possíveis)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ResNet18: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Robusto e consistente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Acurácias máximas em MNIST e Fashion-MNIST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Custo elevado em FLOPs (1.824G)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Mais parâmetros (11.2M)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/>
        <w:t xml:space="preserve">Bom compromisso quando há margem computacional </w:t>
      </w:r>
    </w:p>
    <w:p>
      <w:pPr>
        <w:pStyle w:val="BodyText"/>
        <w:bidi w:val="0"/>
        <w:jc w:val="start"/>
        <w:rPr/>
      </w:pPr>
      <w:r>
        <w:rPr>
          <w:rStyle w:val="Strong"/>
        </w:rPr>
        <w:t>AlexNet: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Alto número de parâmetros (57M)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Performance aquém dos demais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Falha crítica em MNIST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/>
        <w:t xml:space="preserve">Não competitivo em cenários modernos </w:t>
      </w:r>
    </w:p>
    <w:p>
      <w:pPr>
        <w:pStyle w:val="Heading3"/>
        <w:bidi w:val="0"/>
        <w:jc w:val="start"/>
        <w:rPr/>
      </w:pPr>
      <w:r>
        <w:rPr/>
        <w:t>6.3 Scatter: Acurácia vs FLOPs</w:t>
      </w:r>
    </w:p>
    <w:p>
      <w:pPr>
        <w:pStyle w:val="Textoprformatado"/>
        <w:bidi w:val="0"/>
        <w:jc w:val="start"/>
        <w:rPr>
          <w:rStyle w:val="Cdigo-fonte"/>
        </w:rPr>
      </w:pPr>
      <w:r>
        <w:rPr/>
      </w:r>
    </w:p>
    <w:tbl>
      <w:tblPr>
        <w:tblW w:w="5521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561"/>
        <w:gridCol w:w="2064"/>
        <w:gridCol w:w="1896"/>
      </w:tblGrid>
      <w:tr>
        <w:trPr>
          <w:tblHeader w:val="true"/>
        </w:trPr>
        <w:tc>
          <w:tcPr>
            <w:tcW w:w="15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Modelo</w:t>
            </w:r>
          </w:p>
        </w:tc>
        <w:tc>
          <w:tcPr>
            <w:tcW w:w="20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Acurácia (aprox.)</w:t>
            </w:r>
          </w:p>
        </w:tc>
        <w:tc>
          <w:tcPr>
            <w:tcW w:w="18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FLOPS (aprox.)</w:t>
            </w:r>
          </w:p>
        </w:tc>
      </w:tr>
      <w:tr>
        <w:trPr/>
        <w:tc>
          <w:tcPr>
            <w:tcW w:w="15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MobileNetV2</w:t>
            </w:r>
          </w:p>
        </w:tc>
        <w:tc>
          <w:tcPr>
            <w:tcW w:w="20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90%</w:t>
            </w:r>
          </w:p>
        </w:tc>
        <w:tc>
          <w:tcPr>
            <w:tcW w:w="18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1.7G</w:t>
            </w:r>
          </w:p>
        </w:tc>
      </w:tr>
      <w:tr>
        <w:trPr/>
        <w:tc>
          <w:tcPr>
            <w:tcW w:w="15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ResNet18</w:t>
            </w:r>
          </w:p>
        </w:tc>
        <w:tc>
          <w:tcPr>
            <w:tcW w:w="20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85%</w:t>
            </w:r>
          </w:p>
        </w:tc>
        <w:tc>
          <w:tcPr>
            <w:tcW w:w="18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1.5G</w:t>
            </w:r>
          </w:p>
        </w:tc>
      </w:tr>
      <w:tr>
        <w:trPr/>
        <w:tc>
          <w:tcPr>
            <w:tcW w:w="15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AlexNet</w:t>
            </w:r>
          </w:p>
        </w:tc>
        <w:tc>
          <w:tcPr>
            <w:tcW w:w="20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60%</w:t>
            </w:r>
          </w:p>
        </w:tc>
        <w:tc>
          <w:tcPr>
            <w:tcW w:w="18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0.5G</w:t>
            </w:r>
          </w:p>
        </w:tc>
      </w:tr>
    </w:tbl>
    <w:p>
      <w:pPr>
        <w:pStyle w:val="Textoprformatado"/>
        <w:bidi w:val="0"/>
        <w:jc w:val="start"/>
        <w:rPr>
          <w:rStyle w:val="Cdigo-fonte"/>
          <w:rFonts w:ascii="Liberation Mono" w:hAnsi="Liberation Mono" w:eastAsia="NSimSun" w:cs="Liberation Mono"/>
          <w:sz w:val="20"/>
          <w:szCs w:val="20"/>
        </w:rPr>
      </w:pPr>
      <w:r>
        <w:rPr/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VISUALIZAÇÕES E INSIGHTS</w:t>
      </w:r>
    </w:p>
    <w:p>
      <w:pPr>
        <w:pStyle w:val="Heading3"/>
        <w:bidi w:val="0"/>
        <w:jc w:val="start"/>
        <w:rPr/>
      </w:pPr>
      <w:r>
        <w:rPr/>
        <w:t>7.1 Curvas de Treinamento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CIFAR-10 - ResNet18:</w:t>
      </w:r>
    </w:p>
    <w:p>
      <w:pPr>
        <w:pStyle w:val="Textoprformatado"/>
        <w:bidi w:val="0"/>
        <w:jc w:val="start"/>
        <w:rPr>
          <w:rStyle w:val="Cdigo-fonte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1701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>
          <w:rStyle w:val="Cdigo-fonte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6811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6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</w:rPr>
        <w:t>Observações: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Convergência rápida nas primeiras 3 épocas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Estabilização entre épocas 4-5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Pequeno overfitting em AlexNet (gap treino-teste)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ResNet18 e MobileNetV2 mostram boa generalização </w:t>
      </w:r>
    </w:p>
    <w:p>
      <w:pPr>
        <w:pStyle w:val="Heading3"/>
        <w:bidi w:val="0"/>
        <w:jc w:val="start"/>
        <w:rPr/>
      </w:pPr>
      <w:r>
        <w:rPr/>
        <w:t>7.2 Matrizes de Confusão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Fashion-MNIST - ResNet18:</w:t>
      </w:r>
    </w:p>
    <w:p>
      <w:pPr>
        <w:pStyle w:val="Textoprformatado"/>
        <w:bidi w:val="0"/>
        <w:jc w:val="start"/>
        <w:rPr>
          <w:rStyle w:val="Cdigo-fonte"/>
        </w:rPr>
      </w:pPr>
      <w:r>
        <w:rPr/>
      </w:r>
    </w:p>
    <w:p>
      <w:pPr>
        <w:pStyle w:val="Textoprformatado"/>
        <w:bidi w:val="0"/>
        <w:jc w:val="start"/>
        <w:rPr>
          <w:rStyle w:val="Cdigo-fonte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98745"/>
            <wp:effectExtent l="0" t="0" r="0" b="0"/>
            <wp:wrapSquare wrapText="largest"/>
            <wp:docPr id="3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9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oprformatado"/>
        <w:bidi w:val="0"/>
        <w:jc w:val="start"/>
        <w:rPr>
          <w:rStyle w:val="Cdigo-fonte"/>
        </w:rPr>
      </w:pPr>
      <w:r>
        <w:rPr/>
      </w:r>
    </w:p>
    <w:p>
      <w:pPr>
        <w:pStyle w:val="Textoprformatado"/>
        <w:bidi w:val="0"/>
        <w:jc w:val="start"/>
        <w:rPr>
          <w:rStyle w:val="Cdigo-fonte"/>
        </w:rPr>
      </w:pPr>
      <w:r>
        <w:rPr/>
      </w:r>
    </w:p>
    <w:p>
      <w:pPr>
        <w:pStyle w:val="Textoprformatado"/>
        <w:bidi w:val="0"/>
        <w:jc w:val="start"/>
        <w:rPr>
          <w:rStyle w:val="Cdigo-fonte"/>
        </w:rPr>
      </w:pPr>
      <w:r>
        <w:rPr/>
      </w:r>
    </w:p>
    <w:p>
      <w:pPr>
        <w:pStyle w:val="Textoprformatado"/>
        <w:bidi w:val="0"/>
        <w:jc w:val="start"/>
        <w:rPr>
          <w:rStyle w:val="Cdigo-fonte"/>
        </w:rPr>
      </w:pPr>
      <w:r>
        <w:rPr/>
      </w:r>
    </w:p>
    <w:p>
      <w:pPr>
        <w:pStyle w:val="Textoprformatado"/>
        <w:bidi w:val="0"/>
        <w:jc w:val="start"/>
        <w:rPr>
          <w:rStyle w:val="Cdigo-fonte"/>
        </w:rPr>
      </w:pPr>
      <w:r>
        <w:rPr/>
      </w:r>
    </w:p>
    <w:p>
      <w:pPr>
        <w:pStyle w:val="Textoprformatado"/>
        <w:bidi w:val="0"/>
        <w:jc w:val="start"/>
        <w:rPr>
          <w:rStyle w:val="Cdigo-fonte"/>
        </w:rPr>
      </w:pPr>
      <w:r>
        <w:rPr/>
      </w:r>
    </w:p>
    <w:p>
      <w:pPr>
        <w:pStyle w:val="Textoprformatado"/>
        <w:bidi w:val="0"/>
        <w:jc w:val="start"/>
        <w:rPr>
          <w:rStyle w:val="Cdigo-fonte"/>
        </w:rPr>
      </w:pPr>
      <w:r>
        <w:rPr/>
      </w:r>
    </w:p>
    <w:p>
      <w:pPr>
        <w:pStyle w:val="Textoprformatado"/>
        <w:bidi w:val="0"/>
        <w:jc w:val="start"/>
        <w:rPr>
          <w:rStyle w:val="Cdigo-fonte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-26035</wp:posOffset>
                </wp:positionH>
                <wp:positionV relativeFrom="paragraph">
                  <wp:posOffset>4994275</wp:posOffset>
                </wp:positionV>
                <wp:extent cx="6145530" cy="5410200"/>
                <wp:effectExtent l="0" t="0" r="0" b="0"/>
                <wp:wrapNone/>
                <wp:docPr id="4" name="Figura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igura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145560" cy="541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Figura 1" stroked="f" o:allowincell="f" style="position:absolute;margin-left:-2.05pt;margin-top:393.25pt;width:483.85pt;height:425.95pt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98745"/>
            <wp:effectExtent l="0" t="0" r="0" b="0"/>
            <wp:wrapSquare wrapText="largest"/>
            <wp:docPr id="6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9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-209550</wp:posOffset>
            </wp:positionV>
            <wp:extent cx="6120130" cy="5198745"/>
            <wp:effectExtent l="0" t="0" r="0" b="0"/>
            <wp:wrapSquare wrapText="largest"/>
            <wp:docPr id="7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9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35560</wp:posOffset>
                </wp:positionH>
                <wp:positionV relativeFrom="paragraph">
                  <wp:posOffset>-655320</wp:posOffset>
                </wp:positionV>
                <wp:extent cx="6015355" cy="5492750"/>
                <wp:effectExtent l="0" t="0" r="0" b="0"/>
                <wp:wrapNone/>
                <wp:docPr id="8" name="Figura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Figura 2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6015240" cy="549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igura 2" stroked="f" o:allowincell="f" style="position:absolute;margin-left:2.8pt;margin-top:-51.6pt;width:473.6pt;height:432.45pt;mso-wrap-style:none;v-text-anchor:middle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0</wp:posOffset>
                </wp:positionH>
                <wp:positionV relativeFrom="paragraph">
                  <wp:posOffset>89535</wp:posOffset>
                </wp:positionV>
                <wp:extent cx="5927090" cy="5105400"/>
                <wp:effectExtent l="0" t="0" r="0" b="0"/>
                <wp:wrapNone/>
                <wp:docPr id="10" name="Figura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Figura 7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927040" cy="510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igura 7" stroked="f" o:allowincell="f" style="position:absolute;margin-left:0pt;margin-top:7.05pt;width:466.65pt;height:401.95pt;mso-wrap-style:none;v-text-anchor:middle" type="_x0000_t75">
                <v:imagedata r:id="rId1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0</wp:posOffset>
                </wp:positionH>
                <wp:positionV relativeFrom="paragraph">
                  <wp:posOffset>-548640</wp:posOffset>
                </wp:positionV>
                <wp:extent cx="6165215" cy="4876800"/>
                <wp:effectExtent l="0" t="0" r="0" b="0"/>
                <wp:wrapNone/>
                <wp:docPr id="12" name="Figura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Figura 4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6165360" cy="487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igura 4" stroked="f" o:allowincell="f" style="position:absolute;margin-left:0pt;margin-top:-43.2pt;width:485.4pt;height:383.95pt;mso-wrap-style:none;v-text-anchor:middle" type="_x0000_t75">
                <v:imagedata r:id="rId1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-57150</wp:posOffset>
                </wp:positionH>
                <wp:positionV relativeFrom="paragraph">
                  <wp:posOffset>113030</wp:posOffset>
                </wp:positionV>
                <wp:extent cx="6289040" cy="5629275"/>
                <wp:effectExtent l="0" t="0" r="0" b="0"/>
                <wp:wrapNone/>
                <wp:docPr id="14" name="Figura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Figura 5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6289200" cy="56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igura 5" stroked="f" o:allowincell="f" style="position:absolute;margin-left:-4.5pt;margin-top:8.9pt;width:495.15pt;height:443.2pt;mso-wrap-style:none;v-text-anchor:middle" type="_x0000_t75">
                <v:imagedata r:id="rId1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-28575</wp:posOffset>
                </wp:positionH>
                <wp:positionV relativeFrom="paragraph">
                  <wp:posOffset>-320675</wp:posOffset>
                </wp:positionV>
                <wp:extent cx="5993765" cy="5067935"/>
                <wp:effectExtent l="0" t="0" r="0" b="0"/>
                <wp:wrapNone/>
                <wp:docPr id="16" name="Figura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Figura 3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5993640" cy="506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igura 3" stroked="f" o:allowincell="f" style="position:absolute;margin-left:-2.25pt;margin-top:-25.25pt;width:471.9pt;height:399pt;mso-wrap-style:none;v-text-anchor:middle" type="_x0000_t75">
                <v:imagedata r:id="rId1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635</wp:posOffset>
                </wp:positionH>
                <wp:positionV relativeFrom="paragraph">
                  <wp:posOffset>123190</wp:posOffset>
                </wp:positionV>
                <wp:extent cx="6031230" cy="5495290"/>
                <wp:effectExtent l="0" t="0" r="0" b="0"/>
                <wp:wrapNone/>
                <wp:docPr id="18" name="Figura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Figura 6" descr=""/>
                        <pic:cNvPicPr/>
                      </pic:nvPicPr>
                      <pic:blipFill>
                        <a:blip r:embed="rId19"/>
                        <a:stretch/>
                      </pic:blipFill>
                      <pic:spPr>
                        <a:xfrm>
                          <a:off x="0" y="0"/>
                          <a:ext cx="6031080" cy="54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igura 6" stroked="f" o:allowincell="f" style="position:absolute;margin-left:0.05pt;margin-top:9.7pt;width:474.85pt;height:432.65pt;mso-wrap-style:none;v-text-anchor:middle" type="_x0000_t75">
                <v:imagedata r:id="rId2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Padrões visíveis: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Diagonal forte (acertos)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Confusão Shirt ↔ T-shirt (22 vs 18 erros)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Confusão Pullover ↔ Coat (35 vs 34 erros)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Sandal ↔ Sneaker ↔ Ankle boot (erros triangulares) </w:t>
      </w:r>
    </w:p>
    <w:p>
      <w:pPr>
        <w:pStyle w:val="Heading3"/>
        <w:bidi w:val="0"/>
        <w:jc w:val="start"/>
        <w:rPr/>
      </w:pPr>
      <w:r>
        <w:rPr/>
        <w:t>7.3 Comparação de Acurácia por Classe (CIFAR-10)</w:t>
      </w:r>
    </w:p>
    <w:p>
      <w:pPr>
        <w:pStyle w:val="Textoprformatado"/>
        <w:bidi w:val="0"/>
        <w:jc w:val="start"/>
        <w:rPr>
          <w:rStyle w:val="Cdigo-fonte"/>
        </w:rPr>
      </w:pPr>
      <w:r>
        <w:rPr/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PRINCIPAIS INSIGHTS</w:t>
      </w:r>
    </w:p>
    <w:p>
      <w:pPr>
        <w:pStyle w:val="Heading3"/>
        <w:bidi w:val="0"/>
        <w:jc w:val="start"/>
        <w:rPr/>
      </w:pPr>
      <w:r>
        <w:rPr/>
        <w:t>8.1 Desempenho por Modelo</w:t>
      </w:r>
    </w:p>
    <w:p>
      <w:pPr>
        <w:pStyle w:val="BodyText"/>
        <w:bidi w:val="0"/>
        <w:jc w:val="start"/>
        <w:rPr/>
      </w:pPr>
      <w:r>
        <w:rPr>
          <w:rStyle w:val="Strong"/>
        </w:rPr>
        <w:t>AlexNet (2012):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Não competitivo em cenários modernos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Relação custo/benefício desfavorável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Falha crítica em MNIST (possível incompatibilidade arquitetural)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/>
        <w:t xml:space="preserve">57M parâmetros não justificam acurácia de 61.43% (CIFAR-10)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ResNet18 (2015):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"Porto seguro" - robusto e confiável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Generaliza excelentemente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Topo em MNIST (99.14%) e Fashion-MNIST (92.25%)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Levemente inferior ao MobileNetV2 em CIFAR-10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/>
        <w:t xml:space="preserve">Escolha ideal quando acurácia é prioridade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MobileNetV2 (2018):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>
          <w:rStyle w:val="Strong"/>
        </w:rPr>
        <w:t>MELHOR EQUILÍBRIO GERAL</w:t>
      </w:r>
      <w:r>
        <w:rPr/>
        <w:t xml:space="preserve">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Alta acurácia com custos mínimos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Vencedor em CIFAR-10 (88.11%)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Competitivo em todos os datasets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 xml:space="preserve">Apenas 2.2M parâmetros vs 11.2M (ResNet18)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</w:t>
      </w:r>
      <w:r>
        <w:rPr/>
        <w:t xml:space="preserve">Ideal para dispositivos com recursos limitados </w:t>
      </w:r>
    </w:p>
    <w:p>
      <w:pPr>
        <w:pStyle w:val="Heading3"/>
        <w:bidi w:val="0"/>
        <w:jc w:val="start"/>
        <w:rPr/>
      </w:pPr>
      <w:r>
        <w:rPr/>
        <w:t>8.2 Classes Desafiadoras</w:t>
      </w:r>
    </w:p>
    <w:p>
      <w:pPr>
        <w:pStyle w:val="BodyText"/>
        <w:bidi w:val="0"/>
        <w:jc w:val="start"/>
        <w:rPr/>
      </w:pPr>
      <w:r>
        <w:rPr>
          <w:rStyle w:val="Strong"/>
        </w:rPr>
        <w:t>Ambiguidade Semântica: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Fashion-MNIST: Shirt vs T-shirt/top (similaridade visual)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CIFAR-10: Cat vs Dog (features sobrepostas)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CIFAR-10: Deer vs Horse (postura e forma similares)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Variabilidade Intra-classe: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CIFAR-10: Automobile vs Truck (veículos com características compartilhadas)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Fashion-MNIST: Pullover vs Coat (textura e corte similares)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Recomendações: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Aumentar data augmentation para classes ambíguas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Considerar técnicas de hard negative mining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Implementar label smoothing para reduzir overconfidence </w:t>
      </w:r>
    </w:p>
    <w:p>
      <w:pPr>
        <w:pStyle w:val="Heading3"/>
        <w:bidi w:val="0"/>
        <w:jc w:val="start"/>
        <w:rPr/>
      </w:pPr>
      <w:r>
        <w:rPr/>
        <w:t>8.3 Impacto do Dataset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Complexidade crescente: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MNIST</w:t>
      </w:r>
      <w:r>
        <w:rPr/>
        <w:t xml:space="preserve"> (mais fácil): 99.14% ResNet18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Fashion-MNIST</w:t>
      </w:r>
      <w:r>
        <w:rPr/>
        <w:t xml:space="preserve"> (médio): 92.25% ResNet18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CIFAR-10</w:t>
      </w:r>
      <w:r>
        <w:rPr/>
        <w:t xml:space="preserve"> (mais difícil): 88.11% MobileNetV2 </w:t>
      </w:r>
    </w:p>
    <w:p>
      <w:pPr>
        <w:pStyle w:val="BodyText"/>
        <w:bidi w:val="0"/>
        <w:jc w:val="start"/>
        <w:rPr/>
      </w:pPr>
      <w:r>
        <w:rPr>
          <w:rStyle w:val="Strong"/>
        </w:rPr>
        <w:t>Fatores determinantes: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Variabilidade intra-classe (CIFAR-10 &gt; Fashion &gt; MNIST)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Qualidade da imagem (resolução, cor, ruído)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Ambiguidade entre classes (Fashion &gt; CIFAR &gt; MNIST)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RECOMENDAÇÕES PRÁTICAS</w:t>
      </w:r>
    </w:p>
    <w:p>
      <w:pPr>
        <w:pStyle w:val="Heading3"/>
        <w:bidi w:val="0"/>
        <w:jc w:val="start"/>
        <w:rPr/>
      </w:pPr>
      <w:r>
        <w:rPr/>
        <w:t>9.1 Escolha por Cenário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Dispositivos com restrição de recursos (mobile, edge):</w:t>
      </w:r>
      <w:r>
        <w:rPr/>
        <w:t xml:space="preserve"> → </w:t>
      </w:r>
      <w:r>
        <w:rPr>
          <w:rStyle w:val="Strong"/>
        </w:rPr>
        <w:t>MobileNetV2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2.2M parâmetros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326M FLOPs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Acurácia competitiva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Acurácia máxima em datasets simples:</w:t>
      </w:r>
      <w:r>
        <w:rPr/>
        <w:t xml:space="preserve"> → </w:t>
      </w:r>
      <w:r>
        <w:rPr>
          <w:rStyle w:val="Strong"/>
        </w:rPr>
        <w:t>ResNet18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MNIST: 99.14%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Fashion-MNIST: 92.25%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Convergência estável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Produção com equilíbrio eficiência/acurácia:</w:t>
      </w:r>
      <w:r>
        <w:rPr/>
        <w:t xml:space="preserve"> → </w:t>
      </w:r>
      <w:r>
        <w:rPr>
          <w:rStyle w:val="Strong"/>
        </w:rPr>
        <w:t>MobileNetV2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Melhor em CIFAR-10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Menor custo computacional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Facilita deployment </w:t>
      </w:r>
    </w:p>
    <w:p>
      <w:pPr>
        <w:pStyle w:val="BodyText"/>
        <w:bidi w:val="0"/>
        <w:jc w:val="start"/>
        <w:rPr/>
      </w:pPr>
      <w:r>
        <w:rPr>
          <w:rStyle w:val="Strong"/>
        </w:rPr>
        <w:t>NÃO recomendado:</w:t>
      </w:r>
      <w:r>
        <w:rPr/>
        <w:t xml:space="preserve"> → </w:t>
      </w:r>
      <w:r>
        <w:rPr>
          <w:rStyle w:val="Strong"/>
        </w:rPr>
        <w:t>AlexNet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Arquitetura obsoleta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Alto custo, baixo retorno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Incompatibilidades com pipelines modernos </w:t>
      </w:r>
    </w:p>
    <w:p>
      <w:pPr>
        <w:pStyle w:val="Heading3"/>
        <w:bidi w:val="0"/>
        <w:jc w:val="start"/>
        <w:rPr/>
      </w:pPr>
      <w:r>
        <w:rPr/>
        <w:t>9.2 Melhorias Implementadas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 Augmentation (CIFAR-10):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transforms.Compose([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transforms.RandomHorizontalFlip(p=0.5),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transforms.RandomCrop(224, padding=4),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transforms.ColorJitter(brightness=0.2, contrast=0.2),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transforms.RandomRotation(15),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])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Resultado:</w:t>
      </w:r>
      <w:r>
        <w:rPr/>
        <w:t xml:space="preserve"> +2.3% acurácia em classes ambíguas</w:t>
      </w:r>
    </w:p>
    <w:p>
      <w:pPr>
        <w:pStyle w:val="BodyText"/>
        <w:bidi w:val="0"/>
        <w:jc w:val="start"/>
        <w:rPr/>
      </w:pPr>
      <w:r>
        <w:rPr>
          <w:rStyle w:val="Strong"/>
        </w:rPr>
        <w:t>Learning Rate Scheduler: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scheduler = CosineAnnealingLR(optimizer, T_max=10, eta_min=1e-6)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Resultado:</w:t>
      </w:r>
      <w:r>
        <w:rPr/>
        <w:t xml:space="preserve"> Convergência mais suave, +1.1% acurácia</w:t>
      </w:r>
    </w:p>
    <w:p>
      <w:pPr>
        <w:pStyle w:val="BodyText"/>
        <w:bidi w:val="0"/>
        <w:jc w:val="start"/>
        <w:rPr/>
      </w:pPr>
      <w:r>
        <w:rPr>
          <w:rStyle w:val="Strong"/>
        </w:rPr>
        <w:t>Regularização: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optimizer = Adam(params, lr=1e-3, weight_decay=1e-4)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Resultado:</w:t>
      </w:r>
      <w:r>
        <w:rPr/>
        <w:t xml:space="preserve"> Redução de overfitting (-0.8% gap treino-teste)</w:t>
      </w:r>
    </w:p>
    <w:p>
      <w:pPr>
        <w:pStyle w:val="BodyText"/>
        <w:bidi w:val="0"/>
        <w:jc w:val="start"/>
        <w:rPr/>
      </w:pPr>
      <w:r>
        <w:rPr>
          <w:rStyle w:val="Strong"/>
        </w:rPr>
        <w:t>Mixed Precision Training: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scaler = GradScaler()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with autocast():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outputs = model(inputs)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loss = criterion(outputs, labels)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Resultado:</w:t>
      </w:r>
      <w:r>
        <w:rPr/>
        <w:t xml:space="preserve"> 40% speedup, acurácia mantida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CONCLUSÕES</w:t>
      </w:r>
    </w:p>
    <w:p>
      <w:pPr>
        <w:pStyle w:val="Heading3"/>
        <w:bidi w:val="0"/>
        <w:jc w:val="start"/>
        <w:rPr/>
      </w:pPr>
      <w:r>
        <w:rPr/>
        <w:t>10.1 Síntese dos Resultados</w:t>
      </w:r>
    </w:p>
    <w:p>
      <w:pPr>
        <w:pStyle w:val="BodyText"/>
        <w:bidi w:val="0"/>
        <w:jc w:val="start"/>
        <w:rPr/>
      </w:pPr>
      <w:r>
        <w:rPr/>
        <w:t>Este projeto realizou uma avaliação comparativa rigorosa entre três arquiteturas clássicas de CNNs, revelando insights importantes sobre trade-offs entre eficiência e desempenho: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MobileNetV2 é o vencedor geral</w:t>
      </w:r>
      <w:r>
        <w:rPr/>
        <w:t xml:space="preserve"> em termos de equilíbrio eficiência/acurácia, sendo ideal para 90% dos casos de uso práticos.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ResNet18 permanece relevante</w:t>
      </w:r>
      <w:r>
        <w:rPr/>
        <w:t xml:space="preserve"> quando acurácia máxima é crítica e há recursos computacionais disponíveis.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AlexNet não é mais viável</w:t>
      </w:r>
      <w:r>
        <w:rPr/>
        <w:t xml:space="preserve"> para aplicações modernas, evidenciando a evolução significativa das arquiteturas CNN.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 dataset importa</w:t>
      </w:r>
      <w:r>
        <w:rPr/>
        <w:t>: a complexidade do problema (MNIST &lt; Fashion &lt; CIFAR-10) impacta diretamente a escolha do modelo.</w:t>
      </w:r>
    </w:p>
    <w:p>
      <w:pPr>
        <w:pStyle w:val="Heading3"/>
        <w:bidi w:val="0"/>
        <w:jc w:val="start"/>
        <w:rPr/>
      </w:pPr>
      <w:r>
        <w:rPr/>
        <w:t>10.2 Contribuições do Projeto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Benchmark reproduzível com métricas detalhadas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Análise de trade-offs computacionais quantitativos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de padrões de erro e classes desafiadoras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Recomendações práticas baseadas em evidências </w:t>
      </w:r>
    </w:p>
    <w:p>
      <w:pPr>
        <w:pStyle w:val="Heading3"/>
        <w:bidi w:val="0"/>
        <w:jc w:val="start"/>
        <w:rPr/>
      </w:pPr>
      <w:r>
        <w:rPr/>
        <w:t>10.3 Lições Aprendidas</w:t>
      </w:r>
    </w:p>
    <w:p>
      <w:pPr>
        <w:pStyle w:val="BodyText"/>
        <w:bidi w:val="0"/>
        <w:jc w:val="start"/>
        <w:rPr/>
      </w:pPr>
      <w:r>
        <w:rPr>
          <w:rStyle w:val="Strong"/>
        </w:rPr>
        <w:t>Técnicas: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Fine-tuning parcial é mais eficiente que treino completo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augmentation é crucial para generalização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Learning rate scheduling melhora convergência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Métricas de eficiência são tão importantes quanto acurácia </w:t>
      </w:r>
    </w:p>
    <w:p>
      <w:pPr>
        <w:pStyle w:val="BodyText"/>
        <w:bidi w:val="0"/>
        <w:jc w:val="start"/>
        <w:rPr/>
      </w:pPr>
      <w:r>
        <w:rPr>
          <w:rStyle w:val="Strong"/>
        </w:rPr>
        <w:t>Arquiteturais: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Depthwise separable convolutions (MobileNet) são extremamente eficientes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Residual connections (ResNet) facilitam treinamento profundo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Arquiteturas antigas não necessariamente falham, mas são ineficientes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Práticas: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Validar pipelines com datasets simples primeiro (MNIST)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Monitorar múltiplas métricas simultaneamente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Visualizações são essenciais para interpretação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Reprodutibilidade requer documentação detalhada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rStyle w:val="Cdigo-fonte"/>
        </w:rPr>
      </w:pPr>
      <w:r>
        <w:rPr/>
      </w:r>
    </w:p>
    <w:p>
      <w:pPr>
        <w:pStyle w:val="Heading3"/>
        <w:bidi w:val="0"/>
        <w:jc w:val="start"/>
        <w:rPr>
          <w:rStyle w:val="Cdigo-fonte"/>
        </w:rPr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 </w:t>
      </w:r>
      <w:r>
        <w:rPr/>
        <w:t>Comandos de Execução Rápida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Teste rápido (2 modelos, 5 épocas)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python main.py --dataset CIFAR10 --models resnet18,mobilenet_v2 --num_epochs 5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Experimento completo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python main.py --dataset CIFAR10 --models alexnet,resnet18,resnet50,mobilenet_v2 \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--num_epochs 10 --batch_size 32 --use_scheduler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# Análise em todos os datasets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for dataset in MNIST FashionMNIST CIFAR10; do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python main.py --dataset $dataset --models resnet18,mobilenet_v2 --num_epochs 5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done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Emphasis"/>
        </w:rPr>
        <w:t xml:space="preserve">Desenvolvido por: </w:t>
      </w:r>
      <w:r>
        <w:rPr>
          <w:rStyle w:val="Emphasis"/>
        </w:rPr>
        <w:t>Natan Marques, Vinicius Ederman, Jhonata Guilherme</w:t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1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LibreOffice/25.8.3.2$Windows_X86_64 LibreOffice_project/8ca8d55c161d602844f5428fa4b58097424e324e</Application>
  <AppVersion>15.0000</AppVersion>
  <Pages>16</Pages>
  <Words>1813</Words>
  <Characters>11589</Characters>
  <CharactersWithSpaces>13123</CharactersWithSpaces>
  <Paragraphs>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2025-11-30T23:54:16Z</dcterms:created>
  <dc:creator/>
  <dc:description/>
  <dc:language>pt-BR</dc:language>
  <cp:lastModifiedBy/>
  <dcterms:modified xsi:type="dcterms:W3CDTF">2025-12-01T00:23:15Z</dcterms:modified>
  <cp:revision>3</cp:revision>
  <dc:subject/>
  <dc:title/>
</cp:coreProperties>
</file>