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Implementation Model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a53x6azy5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24"/>
          <w:szCs w:val="24"/>
          <w:u w:val="single"/>
        </w:rPr>
      </w:pPr>
      <w:bookmarkStart w:colFirst="0" w:colLast="0" w:name="_1a53x6azy5h7" w:id="0"/>
      <w:bookmarkEnd w:id="0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a53x6azy5h7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_1a53x6azy5h7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</w:rPr>
          </w:pPr>
          <w:hyperlink w:anchor="_g5xqyss77jh7">
            <w:r w:rsidDel="00000000" w:rsidR="00000000" w:rsidRPr="00000000">
              <w:rPr>
                <w:b w:val="1"/>
                <w:rtl w:val="0"/>
              </w:rPr>
              <w:t xml:space="preserve">Build Instructions  (REVISED)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_g5xqyss77jh7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b w:val="1"/>
            </w:rPr>
          </w:pPr>
          <w:hyperlink w:anchor="_vavshwy2dq6v">
            <w:r w:rsidDel="00000000" w:rsidR="00000000" w:rsidRPr="00000000">
              <w:rPr>
                <w:b w:val="1"/>
                <w:rtl w:val="0"/>
              </w:rPr>
              <w:t xml:space="preserve">Instances of Grasp Patterns (REVISED)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_vavshwy2dq6v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fkwrej48skg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0y60ec0gm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bwsnxhecvgv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qu0rmj5cu4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6drmea2cag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00z97s122s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jx9f8lubfe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m1vgsc5y51s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xthsmezbkez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9ki12d4mqaj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la2r5oek36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mbohogfj77f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k87v2ol98p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g4i7h37yy5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xc3ifz9rxrh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fnuwg04sxme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it3u1ft2qfzm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m2mgv9dtaac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svtbrlwe9a8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5xqyss77jh7" w:id="20"/>
      <w:bookmarkEnd w:id="20"/>
      <w:r w:rsidDel="00000000" w:rsidR="00000000" w:rsidRPr="00000000">
        <w:rPr>
          <w:rtl w:val="0"/>
        </w:rPr>
        <w:t xml:space="preserve">Build Instructions  (REVISED)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 run our program in Linux, perform the following steps: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Download and put our files into a single directory (UI/Domain/Technical Services, as well as the script file)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open a console window, and type in "chmod u+x script.sh"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 type "./script.sh"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Play the game!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run in Windows: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source code into visual studios and compile, maintaining the package structure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stufvjuores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csb7ftglxz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f1f8eaisq7o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s3a1kqstc6y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i4tz314apl7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uio6hcr6ixne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vavshwy2dq6v" w:id="27"/>
      <w:bookmarkEnd w:id="27"/>
      <w:r w:rsidDel="00000000" w:rsidR="00000000" w:rsidRPr="00000000">
        <w:rPr>
          <w:rtl w:val="0"/>
        </w:rPr>
        <w:t xml:space="preserve">Instances of Grasp Patterns (REVISED)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These are commented above the class declaration, but I have added a list here for ease of reading.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Cohesion/Low Coupling [simpleplayer class]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Expert [simplegame class]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Controller [simplegame class]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Creator [simplegame class]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 [House, Bridge, Skyscraper, and School Classes]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Factory/Protected Variation [ ScoreFactory and LocalScore Factory]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File Structure (REVISED)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Our file structure follows the package diagram shown below: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(N/A) [essentially our main.cpp performs a similar function to a UI]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player interface and simple player class (player.hpp)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game interface and simple game class (game.hpp)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BusinessLogic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building interface and the skyscraper, house, school, and bridge classes (building.hpp)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contains the resource interface and the simple resource class (resource.hpp)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Services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login interface and simpleLogin class (login.hpp)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HighScore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highscore interface, LocalScore Factory, ScoreFactory, and LocalHighScore class (highscore.hpp)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Implementation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12/08/18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  Build Instructions, instances of Grasp Patterns. Updated package diagram so business logic goes in Domain layer and update to add High score interface. </w:t>
            </w:r>
          </w:p>
        </w:tc>
      </w:tr>
    </w:tbl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