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echo beginning compilation of City Builder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 *.o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rm *.exe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g++ -Wall -std=c++11 -m64 CityBuilder.cpp -c -o cityBuilder.o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compilation successful. beginning linking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g++ -m64 -o p1.exe cityBuilder.o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linking successful. Executing project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./p1.exe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shell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