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169" w:rsidRDefault="008640C5" w:rsidP="008640C5">
      <w:pPr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．</w:t>
      </w:r>
      <w:r w:rsidRPr="008640C5"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案例名稱</w:t>
      </w:r>
      <w:r w:rsidRPr="008640C5"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:</w:t>
      </w:r>
      <w:r w:rsidR="00655169" w:rsidRPr="00655169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 xml:space="preserve"> </w:t>
      </w:r>
    </w:p>
    <w:p w:rsidR="00655169" w:rsidRPr="00655169" w:rsidRDefault="00655169" w:rsidP="008640C5">
      <w:pPr>
        <w:rPr>
          <w:rFonts w:ascii="微軟正黑體" w:eastAsia="微軟正黑體" w:hAnsi="微軟正黑體"/>
          <w:color w:val="000000"/>
          <w:sz w:val="40"/>
          <w:szCs w:val="40"/>
          <w:shd w:val="clear" w:color="auto" w:fill="FFFFFF"/>
        </w:rPr>
      </w:pPr>
      <w:bookmarkStart w:id="0" w:name="_GoBack"/>
      <w:r w:rsidRPr="00655169">
        <w:rPr>
          <w:rFonts w:ascii="微軟正黑體" w:eastAsia="微軟正黑體" w:hAnsi="微軟正黑體" w:hint="eastAsia"/>
          <w:color w:val="000000"/>
          <w:sz w:val="40"/>
          <w:szCs w:val="40"/>
          <w:shd w:val="clear" w:color="auto" w:fill="FFFFFF"/>
        </w:rPr>
        <w:t>驗證使用者身分以登入系統主介面</w:t>
      </w:r>
    </w:p>
    <w:bookmarkEnd w:id="0"/>
    <w:p w:rsidR="00655169" w:rsidRPr="00655169" w:rsidRDefault="00655169" w:rsidP="008640C5">
      <w:pPr>
        <w:rPr>
          <w:rFonts w:ascii="微軟正黑體" w:eastAsia="微軟正黑體" w:hAnsi="微軟正黑體"/>
          <w:color w:val="000000"/>
          <w:sz w:val="52"/>
          <w:szCs w:val="52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．</w:t>
      </w:r>
      <w:r w:rsidR="008640C5" w:rsidRPr="00655169"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簡述:</w:t>
      </w:r>
    </w:p>
    <w:p w:rsidR="008640C5" w:rsidRDefault="008640C5" w:rsidP="008640C5">
      <w:pPr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</w:pPr>
      <w:r w:rsidRPr="008640C5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使用者如何通過登入介面登入成功來進入程式主介面並且操作</w:t>
      </w:r>
    </w:p>
    <w:p w:rsidR="00655169" w:rsidRDefault="00655169" w:rsidP="008640C5">
      <w:pPr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．</w:t>
      </w:r>
      <w:r w:rsidR="008640C5" w:rsidRPr="00655169"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參與行動者:</w:t>
      </w:r>
    </w:p>
    <w:p w:rsidR="008640C5" w:rsidRDefault="008640C5" w:rsidP="008640C5">
      <w:pPr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系統使用者</w:t>
      </w:r>
    </w:p>
    <w:p w:rsidR="008640C5" w:rsidRDefault="008640C5" w:rsidP="008640C5">
      <w:pPr>
        <w:rPr>
          <w:rFonts w:ascii="微軟正黑體" w:eastAsia="微軟正黑體" w:hAnsi="微軟正黑體"/>
          <w:color w:val="000000"/>
          <w:sz w:val="52"/>
          <w:szCs w:val="52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．</w:t>
      </w:r>
      <w:r w:rsidRPr="008640C5"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前置條件(</w:t>
      </w:r>
      <w:r w:rsidRPr="008640C5"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Pre-Condition</w:t>
      </w:r>
      <w:r w:rsidRPr="008640C5"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)</w:t>
      </w:r>
      <w:r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:</w:t>
      </w:r>
    </w:p>
    <w:p w:rsidR="008640C5" w:rsidRPr="008640C5" w:rsidRDefault="008640C5" w:rsidP="008640C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</w:pPr>
      <w:r w:rsidRPr="008640C5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需要有初始密碼提供使用者登入</w:t>
      </w:r>
    </w:p>
    <w:p w:rsidR="008640C5" w:rsidRDefault="008640C5" w:rsidP="008640C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8640C5">
        <w:rPr>
          <w:rFonts w:ascii="微軟正黑體" w:eastAsia="微軟正黑體" w:hAnsi="微軟正黑體" w:hint="eastAsia"/>
          <w:sz w:val="28"/>
          <w:szCs w:val="28"/>
        </w:rPr>
        <w:t>需要有登入按鈕以確認使用者所輸入的密碼正確</w:t>
      </w:r>
    </w:p>
    <w:p w:rsidR="008640C5" w:rsidRDefault="008640C5" w:rsidP="008640C5">
      <w:pPr>
        <w:rPr>
          <w:rFonts w:ascii="微軟正黑體" w:eastAsia="微軟正黑體" w:hAnsi="微軟正黑體"/>
          <w:color w:val="000000"/>
          <w:sz w:val="52"/>
          <w:szCs w:val="52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．</w:t>
      </w:r>
      <w:r w:rsidRPr="008640C5"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主要執行路徑 (Basic Flow)</w:t>
      </w:r>
      <w:r>
        <w:rPr>
          <w:rFonts w:ascii="微軟正黑體" w:eastAsia="微軟正黑體" w:hAnsi="微軟正黑體"/>
          <w:color w:val="000000"/>
          <w:sz w:val="52"/>
          <w:szCs w:val="52"/>
          <w:shd w:val="clear" w:color="auto" w:fill="FFFFFF"/>
        </w:rPr>
        <w:t>:</w:t>
      </w:r>
    </w:p>
    <w:p w:rsidR="008640C5" w:rsidRPr="008640C5" w:rsidRDefault="008640C5" w:rsidP="008640C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8640C5">
        <w:rPr>
          <w:rFonts w:ascii="微軟正黑體" w:eastAsia="微軟正黑體" w:hAnsi="微軟正黑體" w:hint="eastAsia"/>
          <w:sz w:val="28"/>
          <w:szCs w:val="28"/>
        </w:rPr>
        <w:t>使用者打開登入介面</w:t>
      </w:r>
    </w:p>
    <w:p w:rsidR="008640C5" w:rsidRDefault="008640C5" w:rsidP="008640C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使用者輸入密碼</w:t>
      </w:r>
    </w:p>
    <w:p w:rsidR="008640C5" w:rsidRPr="00655169" w:rsidRDefault="008640C5" w:rsidP="008640C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執行使用者案例:</w:t>
      </w:r>
      <w:r w:rsidR="00655169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驗證</w:t>
      </w:r>
      <w:r w:rsidR="00655169" w:rsidRPr="00655169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使用者</w:t>
      </w:r>
      <w:r w:rsidR="00655169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身分以</w:t>
      </w:r>
      <w:r w:rsidR="00655169" w:rsidRPr="00655169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登入系統主介面</w:t>
      </w:r>
    </w:p>
    <w:p w:rsidR="008640C5" w:rsidRDefault="008640C5" w:rsidP="008640C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使用者按下登入鍵</w:t>
      </w:r>
    </w:p>
    <w:p w:rsidR="008640C5" w:rsidRDefault="008640C5" w:rsidP="008640C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系統確認使用者輸入的密碼與系統內認可的密碼相</w:t>
      </w:r>
      <w:r w:rsidRPr="008640C5">
        <w:rPr>
          <w:rFonts w:ascii="微軟正黑體" w:eastAsia="微軟正黑體" w:hAnsi="微軟正黑體" w:hint="eastAsia"/>
          <w:sz w:val="28"/>
          <w:szCs w:val="28"/>
        </w:rPr>
        <w:t>符合</w:t>
      </w:r>
    </w:p>
    <w:p w:rsidR="008640C5" w:rsidRDefault="008640C5" w:rsidP="008640C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顯示主介面</w:t>
      </w:r>
    </w:p>
    <w:p w:rsidR="008640C5" w:rsidRDefault="008640C5" w:rsidP="008640C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隱藏登入介面</w:t>
      </w:r>
    </w:p>
    <w:p w:rsidR="008640C5" w:rsidRDefault="008640C5" w:rsidP="008640C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使用者案例結束，登入成功</w:t>
      </w:r>
    </w:p>
    <w:p w:rsidR="008640C5" w:rsidRDefault="008640C5" w:rsidP="008640C5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．</w:t>
      </w:r>
      <w:r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替代流程</w:t>
      </w:r>
      <w:r w:rsidRPr="008640C5">
        <w:rPr>
          <w:rFonts w:ascii="微軟正黑體" w:eastAsia="微軟正黑體" w:hAnsi="微軟正黑體"/>
          <w:sz w:val="52"/>
          <w:szCs w:val="52"/>
        </w:rPr>
        <w:t>(Alternative Flow)</w:t>
      </w:r>
    </w:p>
    <w:p w:rsidR="008640C5" w:rsidRDefault="008640C5" w:rsidP="008640C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1.1</w:t>
      </w:r>
      <w:r w:rsidR="00655169">
        <w:rPr>
          <w:rFonts w:ascii="微軟正黑體" w:eastAsia="微軟正黑體" w:hAnsi="微軟正黑體" w:hint="eastAsia"/>
          <w:sz w:val="28"/>
          <w:szCs w:val="28"/>
        </w:rPr>
        <w:t>基於基本流程第二步，假如驗證使用者密碼，發生輸入與系統認可之密碼不相符(</w:t>
      </w:r>
      <w:proofErr w:type="spellStart"/>
      <w:r w:rsidR="00655169">
        <w:rPr>
          <w:rFonts w:ascii="微軟正黑體" w:eastAsia="微軟正黑體" w:hAnsi="微軟正黑體"/>
          <w:sz w:val="28"/>
          <w:szCs w:val="28"/>
        </w:rPr>
        <w:t>Worng</w:t>
      </w:r>
      <w:proofErr w:type="spellEnd"/>
      <w:r w:rsidR="00655169">
        <w:rPr>
          <w:rFonts w:ascii="微軟正黑體" w:eastAsia="微軟正黑體" w:hAnsi="微軟正黑體"/>
          <w:sz w:val="28"/>
          <w:szCs w:val="28"/>
        </w:rPr>
        <w:t xml:space="preserve"> </w:t>
      </w:r>
      <w:r w:rsidR="00655169">
        <w:rPr>
          <w:rFonts w:ascii="微軟正黑體" w:eastAsia="微軟正黑體" w:hAnsi="微軟正黑體" w:hint="eastAsia"/>
          <w:sz w:val="28"/>
          <w:szCs w:val="28"/>
        </w:rPr>
        <w:t>Password)</w:t>
      </w:r>
    </w:p>
    <w:p w:rsidR="00655169" w:rsidRDefault="00655169" w:rsidP="008640C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  <w:t>1.</w:t>
      </w:r>
      <w:r>
        <w:rPr>
          <w:rFonts w:ascii="微軟正黑體" w:eastAsia="微軟正黑體" w:hAnsi="微軟正黑體" w:hint="eastAsia"/>
          <w:sz w:val="28"/>
          <w:szCs w:val="28"/>
        </w:rPr>
        <w:t>跳出提示訊息顯示密碼錯誤</w:t>
      </w:r>
    </w:p>
    <w:p w:rsidR="00655169" w:rsidRDefault="00655169" w:rsidP="008640C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2.使用者按下跳出訊息的確認鍵</w:t>
      </w:r>
    </w:p>
    <w:p w:rsidR="00655169" w:rsidRDefault="00655169" w:rsidP="0065516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3.使用者重新輸入密碼</w:t>
      </w:r>
    </w:p>
    <w:p w:rsidR="00655169" w:rsidRDefault="00655169" w:rsidP="00655169">
      <w:pPr>
        <w:rPr>
          <w:rFonts w:ascii="微軟正黑體" w:eastAsia="微軟正黑體" w:hAnsi="微軟正黑體"/>
          <w:color w:val="000000"/>
          <w:sz w:val="52"/>
          <w:szCs w:val="52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．</w:t>
      </w:r>
      <w:r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後置條件(</w:t>
      </w:r>
      <w:r w:rsidRPr="00655169"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Post-Condition</w:t>
      </w:r>
      <w:r>
        <w:rPr>
          <w:rFonts w:ascii="微軟正黑體" w:eastAsia="微軟正黑體" w:hAnsi="微軟正黑體" w:hint="eastAsia"/>
          <w:color w:val="000000"/>
          <w:sz w:val="52"/>
          <w:szCs w:val="52"/>
          <w:shd w:val="clear" w:color="auto" w:fill="FFFFFF"/>
        </w:rPr>
        <w:t>)</w:t>
      </w:r>
    </w:p>
    <w:p w:rsidR="00655169" w:rsidRPr="00655169" w:rsidRDefault="00655169" w:rsidP="00655169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</w:pPr>
      <w:r w:rsidRPr="00655169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使用者登入後的密碼不應該變更，除非使用者修改。</w:t>
      </w:r>
    </w:p>
    <w:p w:rsidR="00655169" w:rsidRPr="00655169" w:rsidRDefault="00655169" w:rsidP="00655169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使用者有辦法透過登出，以保護自己暫離時系統不會被他人使用。</w:t>
      </w:r>
    </w:p>
    <w:sectPr w:rsidR="00655169" w:rsidRPr="00655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2535F"/>
    <w:multiLevelType w:val="hybridMultilevel"/>
    <w:tmpl w:val="B67C3CF8"/>
    <w:lvl w:ilvl="0" w:tplc="EE54B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DE355F"/>
    <w:multiLevelType w:val="hybridMultilevel"/>
    <w:tmpl w:val="5672C93E"/>
    <w:lvl w:ilvl="0" w:tplc="37984C2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CB37BA"/>
    <w:multiLevelType w:val="hybridMultilevel"/>
    <w:tmpl w:val="5AF6FB90"/>
    <w:lvl w:ilvl="0" w:tplc="7F265EB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C5"/>
    <w:rsid w:val="000E0062"/>
    <w:rsid w:val="00655169"/>
    <w:rsid w:val="0086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B763"/>
  <w15:chartTrackingRefBased/>
  <w15:docId w15:val="{04D55F2E-38DA-44EF-9E60-C4549D32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51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551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0C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551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655169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</cp:revision>
  <dcterms:created xsi:type="dcterms:W3CDTF">2018-10-28T01:17:00Z</dcterms:created>
  <dcterms:modified xsi:type="dcterms:W3CDTF">2018-10-28T02:06:00Z</dcterms:modified>
</cp:coreProperties>
</file>