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37F7" w14:textId="77777777" w:rsidR="00DB72F0" w:rsidRPr="00DB72F0" w:rsidRDefault="00DB72F0" w:rsidP="00DB72F0">
      <w:pPr>
        <w:spacing w:after="0"/>
        <w:ind w:left="-851"/>
        <w:jc w:val="both"/>
        <w:rPr>
          <w:b/>
        </w:rPr>
      </w:pPr>
      <w:r w:rsidRPr="00DB72F0">
        <w:rPr>
          <w:b/>
        </w:rPr>
        <w:t>Задание 1</w:t>
      </w:r>
    </w:p>
    <w:p w14:paraId="6798BB1F" w14:textId="77777777" w:rsidR="00DB72F0" w:rsidRPr="00DB72F0" w:rsidRDefault="00DB72F0" w:rsidP="00DB72F0">
      <w:pPr>
        <w:spacing w:after="0"/>
        <w:ind w:left="-851"/>
        <w:jc w:val="both"/>
      </w:pPr>
    </w:p>
    <w:p w14:paraId="694F7D89" w14:textId="77777777" w:rsidR="00DB72F0" w:rsidRPr="00DB72F0" w:rsidRDefault="00DB72F0" w:rsidP="00DB72F0">
      <w:pPr>
        <w:spacing w:after="0"/>
        <w:ind w:left="-851"/>
        <w:jc w:val="both"/>
      </w:pPr>
      <w:r w:rsidRPr="00DB72F0">
        <w:t>Представьте, что Вы работаете в крупной химической компании в департаменте тестирования новой продукции. Вам дано задание составить план тестирования для нового экспериментального стирального порошка.</w:t>
      </w:r>
    </w:p>
    <w:p w14:paraId="298FD27A" w14:textId="77777777" w:rsidR="00DB72F0" w:rsidRPr="00DB72F0" w:rsidRDefault="00DB72F0" w:rsidP="00DB72F0">
      <w:pPr>
        <w:spacing w:after="0"/>
        <w:ind w:left="-851"/>
        <w:jc w:val="both"/>
      </w:pPr>
      <w:r w:rsidRPr="00DB72F0">
        <w:t>Порошок позиционируется на рынке следующим образом:</w:t>
      </w:r>
    </w:p>
    <w:p w14:paraId="0D8A66C5" w14:textId="77777777" w:rsidR="00DB72F0" w:rsidRPr="00DB72F0" w:rsidRDefault="00DB72F0" w:rsidP="00DB72F0">
      <w:pPr>
        <w:spacing w:after="0"/>
        <w:ind w:left="-851"/>
        <w:jc w:val="both"/>
        <w:rPr>
          <w:i/>
        </w:rPr>
      </w:pPr>
      <w:r w:rsidRPr="00DB72F0">
        <w:rPr>
          <w:i/>
        </w:rPr>
        <w:t>Универсальный стиральный порошок для всех типов загрязнений. Предназначен для автоматических стиральных машин.</w:t>
      </w:r>
    </w:p>
    <w:p w14:paraId="11953BE2" w14:textId="77777777" w:rsidR="00DB72F0" w:rsidRDefault="00DB72F0" w:rsidP="00DB72F0">
      <w:pPr>
        <w:spacing w:after="0"/>
        <w:ind w:left="-851"/>
        <w:jc w:val="both"/>
      </w:pPr>
      <w:r w:rsidRPr="00DB72F0">
        <w:t>При составлении плана Вы не ограничены в ресурсах (кол-во оборудования и персонала).</w:t>
      </w:r>
    </w:p>
    <w:p w14:paraId="43ECAE4C" w14:textId="77777777" w:rsidR="00012C54" w:rsidRDefault="00012C54" w:rsidP="00DB72F0">
      <w:pPr>
        <w:spacing w:after="0"/>
        <w:ind w:left="-851"/>
        <w:jc w:val="both"/>
      </w:pPr>
    </w:p>
    <w:p w14:paraId="6EF737F0" w14:textId="0FA2E2F9" w:rsidR="00012C54" w:rsidRDefault="00012C54" w:rsidP="00DB72F0">
      <w:pPr>
        <w:spacing w:after="0"/>
        <w:ind w:left="-851"/>
        <w:jc w:val="both"/>
      </w:pPr>
      <w:r>
        <w:t>План тестирования</w:t>
      </w:r>
    </w:p>
    <w:p w14:paraId="113D0C76" w14:textId="77777777" w:rsidR="00012C54" w:rsidRDefault="00012C54" w:rsidP="00DB72F0">
      <w:pPr>
        <w:spacing w:after="0"/>
        <w:ind w:left="-851"/>
        <w:jc w:val="both"/>
      </w:pPr>
    </w:p>
    <w:p w14:paraId="18C966C2" w14:textId="1DB12A37" w:rsidR="00012C54" w:rsidRDefault="00012C54" w:rsidP="00012C54">
      <w:pPr>
        <w:pStyle w:val="a7"/>
        <w:spacing w:after="0"/>
        <w:ind w:left="-131"/>
        <w:jc w:val="both"/>
      </w:pPr>
      <w:r>
        <w:t>Цели тестирования:</w:t>
      </w:r>
    </w:p>
    <w:p w14:paraId="00201B3B" w14:textId="71B66D1C" w:rsidR="00012C54" w:rsidRDefault="00012C54" w:rsidP="00012C54">
      <w:pPr>
        <w:pStyle w:val="a7"/>
        <w:numPr>
          <w:ilvl w:val="0"/>
          <w:numId w:val="2"/>
        </w:numPr>
        <w:spacing w:after="0"/>
        <w:jc w:val="both"/>
      </w:pPr>
      <w:r>
        <w:t>Оценка эффективности порошка на всех типах загрязнений</w:t>
      </w:r>
    </w:p>
    <w:p w14:paraId="476C9458" w14:textId="65E9267C" w:rsidR="00012C54" w:rsidRDefault="00012C54" w:rsidP="00012C54">
      <w:pPr>
        <w:pStyle w:val="a7"/>
        <w:numPr>
          <w:ilvl w:val="0"/>
          <w:numId w:val="2"/>
        </w:numPr>
        <w:spacing w:after="0"/>
        <w:jc w:val="both"/>
      </w:pPr>
      <w:r>
        <w:t>Проверка совместимости с различными видами стиральных машин (проверить точно ли совместимо с автоматическими, проверить возможную совместимость с другими видами)</w:t>
      </w:r>
    </w:p>
    <w:p w14:paraId="216EE698" w14:textId="24035110" w:rsidR="00012C54" w:rsidRDefault="00012C54" w:rsidP="00012C54">
      <w:pPr>
        <w:pStyle w:val="a7"/>
        <w:numPr>
          <w:ilvl w:val="0"/>
          <w:numId w:val="2"/>
        </w:numPr>
        <w:spacing w:after="0"/>
        <w:jc w:val="both"/>
      </w:pPr>
      <w:r>
        <w:t>Проверка совместимости с различными материалами</w:t>
      </w:r>
      <w:r w:rsidR="00BE0D50">
        <w:t xml:space="preserve"> одежды</w:t>
      </w:r>
    </w:p>
    <w:p w14:paraId="5846B8CF" w14:textId="53741A3E" w:rsidR="00BE0D50" w:rsidRDefault="00BE0D50" w:rsidP="00012C54">
      <w:pPr>
        <w:pStyle w:val="a7"/>
        <w:numPr>
          <w:ilvl w:val="0"/>
          <w:numId w:val="2"/>
        </w:numPr>
        <w:spacing w:after="0"/>
        <w:jc w:val="both"/>
      </w:pPr>
      <w:r>
        <w:t>Оценить возможное влияние на цвет и текстуру</w:t>
      </w:r>
    </w:p>
    <w:p w14:paraId="5E6544A1" w14:textId="7EB92E9E" w:rsidR="00BE0D50" w:rsidRDefault="00BE0D50" w:rsidP="00012C54">
      <w:pPr>
        <w:pStyle w:val="a7"/>
        <w:numPr>
          <w:ilvl w:val="0"/>
          <w:numId w:val="2"/>
        </w:numPr>
        <w:spacing w:after="0"/>
        <w:jc w:val="both"/>
      </w:pPr>
      <w:r>
        <w:t>Проверить срок хранения продукта</w:t>
      </w:r>
    </w:p>
    <w:p w14:paraId="60428147" w14:textId="23F79F7E" w:rsidR="00BE0D50" w:rsidRDefault="00BE0D50" w:rsidP="00BE0D50">
      <w:pPr>
        <w:pStyle w:val="a7"/>
        <w:numPr>
          <w:ilvl w:val="0"/>
          <w:numId w:val="2"/>
        </w:numPr>
        <w:spacing w:after="0"/>
        <w:jc w:val="both"/>
      </w:pPr>
      <w:r>
        <w:t>Проверить безопасность для покупателя и окружающей среды</w:t>
      </w:r>
    </w:p>
    <w:p w14:paraId="56650AEF" w14:textId="657A9FFD" w:rsidR="00BE0D50" w:rsidRDefault="00BE0D50" w:rsidP="00BE0D50">
      <w:pPr>
        <w:pStyle w:val="a7"/>
        <w:spacing w:after="0"/>
        <w:ind w:left="589"/>
        <w:jc w:val="both"/>
      </w:pPr>
    </w:p>
    <w:p w14:paraId="5C27BA8F" w14:textId="3E66B020" w:rsidR="00BE0D50" w:rsidRDefault="00BE0D50" w:rsidP="00BE0D50">
      <w:pPr>
        <w:pStyle w:val="a7"/>
        <w:spacing w:after="0"/>
        <w:ind w:left="-142"/>
        <w:jc w:val="both"/>
      </w:pPr>
      <w:r>
        <w:t>Объекты тестирования:</w:t>
      </w:r>
    </w:p>
    <w:p w14:paraId="3FF5F0D3" w14:textId="01859D94" w:rsidR="00BE0D50" w:rsidRDefault="00BE0D50" w:rsidP="00BE0D50">
      <w:pPr>
        <w:pStyle w:val="a7"/>
        <w:numPr>
          <w:ilvl w:val="0"/>
          <w:numId w:val="3"/>
        </w:numPr>
        <w:spacing w:after="0"/>
        <w:jc w:val="both"/>
      </w:pPr>
      <w:r>
        <w:t>Эффективность на различных загрязнениях</w:t>
      </w:r>
    </w:p>
    <w:p w14:paraId="1BCB774A" w14:textId="111FF8F0" w:rsidR="00BE0D50" w:rsidRDefault="00BE0D50" w:rsidP="00BE0D50">
      <w:pPr>
        <w:pStyle w:val="a7"/>
        <w:numPr>
          <w:ilvl w:val="0"/>
          <w:numId w:val="3"/>
        </w:numPr>
        <w:spacing w:after="0"/>
        <w:jc w:val="both"/>
      </w:pPr>
      <w:r>
        <w:t>Эффективность на различных материалах</w:t>
      </w:r>
    </w:p>
    <w:p w14:paraId="495304A7" w14:textId="25F8B652" w:rsidR="00BE0D50" w:rsidRDefault="00BE0D50" w:rsidP="00BE0D50">
      <w:pPr>
        <w:pStyle w:val="a7"/>
        <w:numPr>
          <w:ilvl w:val="0"/>
          <w:numId w:val="3"/>
        </w:numPr>
        <w:spacing w:after="0"/>
        <w:jc w:val="both"/>
      </w:pPr>
      <w:r>
        <w:t>Влияние на цвет и текстуру</w:t>
      </w:r>
    </w:p>
    <w:p w14:paraId="630FDDD8" w14:textId="4C9516A3" w:rsidR="00BE0D50" w:rsidRDefault="00BE0D50" w:rsidP="00BE0D50">
      <w:pPr>
        <w:pStyle w:val="a7"/>
        <w:numPr>
          <w:ilvl w:val="0"/>
          <w:numId w:val="3"/>
        </w:numPr>
        <w:spacing w:after="0"/>
        <w:jc w:val="both"/>
      </w:pPr>
      <w:r>
        <w:t>Влияние на здоровье и окружающую среду</w:t>
      </w:r>
    </w:p>
    <w:p w14:paraId="1FA05708" w14:textId="77777777" w:rsidR="00BE0D50" w:rsidRDefault="00BE0D50" w:rsidP="00BE0D50">
      <w:pPr>
        <w:pStyle w:val="a7"/>
        <w:spacing w:after="0"/>
        <w:ind w:left="578"/>
        <w:jc w:val="both"/>
      </w:pPr>
    </w:p>
    <w:p w14:paraId="53D5E8B1" w14:textId="0C4E6201" w:rsidR="007433DF" w:rsidRDefault="00BE0D50" w:rsidP="007433DF">
      <w:pPr>
        <w:pStyle w:val="a7"/>
        <w:spacing w:after="0"/>
        <w:ind w:left="-142"/>
        <w:jc w:val="both"/>
      </w:pPr>
      <w:r>
        <w:t>Методы тестирования</w:t>
      </w:r>
      <w:r w:rsidR="007433DF">
        <w:t>:</w:t>
      </w:r>
    </w:p>
    <w:p w14:paraId="33E3A405" w14:textId="3F80AA10" w:rsidR="007433DF" w:rsidRDefault="007433DF" w:rsidP="007433DF">
      <w:pPr>
        <w:pStyle w:val="a7"/>
        <w:numPr>
          <w:ilvl w:val="0"/>
          <w:numId w:val="4"/>
        </w:numPr>
        <w:spacing w:after="0"/>
        <w:jc w:val="both"/>
      </w:pPr>
      <w:r>
        <w:t>Подготовка различных образцов</w:t>
      </w:r>
    </w:p>
    <w:p w14:paraId="6BBB5349" w14:textId="77777777" w:rsidR="007433DF" w:rsidRDefault="007433DF" w:rsidP="007433DF">
      <w:pPr>
        <w:pStyle w:val="a7"/>
        <w:numPr>
          <w:ilvl w:val="0"/>
          <w:numId w:val="4"/>
        </w:numPr>
        <w:spacing w:after="0"/>
        <w:jc w:val="both"/>
      </w:pPr>
      <w:r>
        <w:t>Тест эффективности стирки – проверка образцов после стирки в автоматической стиральной машине после разных температурах</w:t>
      </w:r>
    </w:p>
    <w:p w14:paraId="1C7F11BC" w14:textId="77777777" w:rsidR="007433DF" w:rsidRDefault="007433DF" w:rsidP="007433DF">
      <w:pPr>
        <w:pStyle w:val="a7"/>
        <w:numPr>
          <w:ilvl w:val="0"/>
          <w:numId w:val="4"/>
        </w:numPr>
        <w:spacing w:after="0"/>
        <w:jc w:val="both"/>
      </w:pPr>
      <w:r>
        <w:t>Тест совместимости с тканями – оценка изменений в цвете и текстуре после стирки</w:t>
      </w:r>
    </w:p>
    <w:p w14:paraId="0B351CC9" w14:textId="77777777" w:rsidR="00C75297" w:rsidRDefault="007433DF" w:rsidP="007433DF">
      <w:pPr>
        <w:pStyle w:val="a7"/>
        <w:numPr>
          <w:ilvl w:val="0"/>
          <w:numId w:val="4"/>
        </w:numPr>
        <w:spacing w:after="0"/>
        <w:jc w:val="both"/>
      </w:pPr>
      <w:r>
        <w:t>Тест безопасности – оценка возможных аллергических реакций</w:t>
      </w:r>
      <w:r w:rsidR="00C75297">
        <w:t xml:space="preserve"> и проверка влияния на воду и почву</w:t>
      </w:r>
    </w:p>
    <w:p w14:paraId="14BBE109" w14:textId="77777777" w:rsidR="00C75297" w:rsidRDefault="00C75297" w:rsidP="00C75297">
      <w:pPr>
        <w:spacing w:after="0"/>
        <w:jc w:val="both"/>
      </w:pPr>
    </w:p>
    <w:p w14:paraId="351C948E" w14:textId="77777777" w:rsidR="00C75297" w:rsidRDefault="00C75297" w:rsidP="00C75297">
      <w:pPr>
        <w:spacing w:after="0"/>
        <w:ind w:left="-142"/>
        <w:jc w:val="both"/>
      </w:pPr>
      <w:r>
        <w:t>Ресурсы:</w:t>
      </w:r>
    </w:p>
    <w:p w14:paraId="6368CBA3" w14:textId="06CD010A" w:rsidR="007433DF" w:rsidRDefault="00C75297" w:rsidP="00C75297">
      <w:pPr>
        <w:pStyle w:val="a7"/>
        <w:numPr>
          <w:ilvl w:val="0"/>
          <w:numId w:val="5"/>
        </w:numPr>
        <w:spacing w:after="0"/>
        <w:jc w:val="both"/>
      </w:pPr>
      <w:r>
        <w:t>Автоматические стиральные машины разных моделей</w:t>
      </w:r>
    </w:p>
    <w:p w14:paraId="7CA65201" w14:textId="7B5617B3" w:rsidR="00C75297" w:rsidRDefault="00C75297" w:rsidP="00C75297">
      <w:pPr>
        <w:pStyle w:val="a7"/>
        <w:numPr>
          <w:ilvl w:val="0"/>
          <w:numId w:val="5"/>
        </w:numPr>
        <w:spacing w:after="0"/>
        <w:jc w:val="both"/>
      </w:pPr>
      <w:r>
        <w:t>Образцы загрязненных материалов</w:t>
      </w:r>
    </w:p>
    <w:p w14:paraId="41DF355C" w14:textId="560806A0" w:rsidR="00C75297" w:rsidRDefault="00C75297" w:rsidP="00C75297">
      <w:pPr>
        <w:pStyle w:val="a7"/>
        <w:numPr>
          <w:ilvl w:val="0"/>
          <w:numId w:val="5"/>
        </w:numPr>
        <w:spacing w:after="0"/>
        <w:jc w:val="both"/>
      </w:pPr>
      <w:r>
        <w:t>Оборудование для оценки загрязнения, цвета и тестуры</w:t>
      </w:r>
    </w:p>
    <w:p w14:paraId="649BD000" w14:textId="77777777" w:rsidR="00C75297" w:rsidRDefault="00C75297" w:rsidP="00C75297">
      <w:pPr>
        <w:spacing w:after="0"/>
        <w:jc w:val="both"/>
      </w:pPr>
    </w:p>
    <w:p w14:paraId="3600720E" w14:textId="4A24434D" w:rsidR="00C75297" w:rsidRDefault="00C75297" w:rsidP="00C75297">
      <w:pPr>
        <w:spacing w:after="0"/>
        <w:ind w:left="-142"/>
        <w:jc w:val="both"/>
      </w:pPr>
      <w:r>
        <w:t>Персонал:</w:t>
      </w:r>
    </w:p>
    <w:p w14:paraId="08BE055A" w14:textId="66D9F384" w:rsidR="00C75297" w:rsidRDefault="00C75297" w:rsidP="00C75297">
      <w:pPr>
        <w:pStyle w:val="a7"/>
        <w:numPr>
          <w:ilvl w:val="0"/>
          <w:numId w:val="6"/>
        </w:numPr>
        <w:spacing w:after="0"/>
        <w:jc w:val="both"/>
      </w:pPr>
      <w:r>
        <w:t>Химики для создания порошка</w:t>
      </w:r>
    </w:p>
    <w:p w14:paraId="4535FCA0" w14:textId="77FC05CC" w:rsidR="00C75297" w:rsidRDefault="00C75297" w:rsidP="00C75297">
      <w:pPr>
        <w:pStyle w:val="a7"/>
        <w:numPr>
          <w:ilvl w:val="0"/>
          <w:numId w:val="6"/>
        </w:numPr>
        <w:spacing w:after="0"/>
        <w:jc w:val="both"/>
      </w:pPr>
      <w:r>
        <w:t>Тестировщики для проведения испытаний</w:t>
      </w:r>
    </w:p>
    <w:p w14:paraId="711B6687" w14:textId="07115631" w:rsidR="00C75297" w:rsidRDefault="00C75297" w:rsidP="00C75297">
      <w:pPr>
        <w:pStyle w:val="a7"/>
        <w:numPr>
          <w:ilvl w:val="0"/>
          <w:numId w:val="6"/>
        </w:numPr>
        <w:spacing w:after="0"/>
        <w:jc w:val="both"/>
      </w:pPr>
      <w:r>
        <w:t>Дерматологи для проверки безопасности для пользователей</w:t>
      </w:r>
    </w:p>
    <w:p w14:paraId="6B9257B1" w14:textId="398D0060" w:rsidR="00C75297" w:rsidRDefault="00C75297" w:rsidP="00C75297">
      <w:pPr>
        <w:pStyle w:val="a7"/>
        <w:numPr>
          <w:ilvl w:val="0"/>
          <w:numId w:val="6"/>
        </w:numPr>
        <w:spacing w:after="0"/>
        <w:jc w:val="both"/>
      </w:pPr>
      <w:r>
        <w:lastRenderedPageBreak/>
        <w:t>Экологи для проверки безопасности окружающей среды</w:t>
      </w:r>
    </w:p>
    <w:p w14:paraId="74B176A4" w14:textId="77777777" w:rsidR="00B36742" w:rsidRDefault="00B36742" w:rsidP="00B36742">
      <w:pPr>
        <w:spacing w:after="0"/>
        <w:jc w:val="both"/>
      </w:pPr>
    </w:p>
    <w:p w14:paraId="593B01C1" w14:textId="77777777" w:rsidR="00B36742" w:rsidRDefault="00B36742" w:rsidP="00B36742">
      <w:pPr>
        <w:spacing w:after="0"/>
        <w:jc w:val="both"/>
      </w:pPr>
    </w:p>
    <w:p w14:paraId="0AF778F4" w14:textId="2FF0EAEB" w:rsidR="00B36742" w:rsidRPr="00F84890" w:rsidRDefault="00B36742" w:rsidP="00B36742">
      <w:pPr>
        <w:spacing w:after="0"/>
        <w:ind w:left="-851"/>
        <w:jc w:val="both"/>
        <w:rPr>
          <w:b/>
          <w:bCs/>
        </w:rPr>
      </w:pPr>
      <w:r w:rsidRPr="00F84890">
        <w:rPr>
          <w:b/>
          <w:bCs/>
        </w:rPr>
        <w:t>Задание 2</w:t>
      </w:r>
    </w:p>
    <w:p w14:paraId="33D59D7B" w14:textId="77777777" w:rsidR="00B36742" w:rsidRDefault="00B36742" w:rsidP="00B36742">
      <w:pPr>
        <w:spacing w:after="0"/>
        <w:ind w:left="-851"/>
        <w:jc w:val="both"/>
      </w:pPr>
    </w:p>
    <w:p w14:paraId="247ED6FA" w14:textId="77777777" w:rsidR="00B36742" w:rsidRDefault="00B36742" w:rsidP="00B36742">
      <w:pPr>
        <w:spacing w:after="0"/>
        <w:ind w:left="-284"/>
        <w:jc w:val="both"/>
      </w:pPr>
    </w:p>
    <w:p w14:paraId="5600C0D1" w14:textId="77777777" w:rsidR="00C26247" w:rsidRPr="00C26247" w:rsidRDefault="00C26247" w:rsidP="00C26247">
      <w:pPr>
        <w:spacing w:after="0"/>
        <w:ind w:left="-851"/>
        <w:jc w:val="both"/>
      </w:pPr>
      <w:r w:rsidRPr="00C26247">
        <w:t>Вы тестируете систему, которая автоматизирует работу с абонентами в телекоммуникационной компании.</w:t>
      </w:r>
    </w:p>
    <w:p w14:paraId="75F2083C" w14:textId="77777777" w:rsidR="00C26247" w:rsidRPr="00C26247" w:rsidRDefault="00C26247" w:rsidP="00C26247">
      <w:pPr>
        <w:spacing w:after="0"/>
        <w:ind w:left="-851"/>
        <w:jc w:val="both"/>
      </w:pPr>
      <w:r w:rsidRPr="00C26247">
        <w:t>Некоторые требования к Системе:</w:t>
      </w:r>
    </w:p>
    <w:p w14:paraId="6132DEBB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Контракт находится в состоянии Новый с даты первого контакта до даты заключения не включая эту дату.</w:t>
      </w:r>
    </w:p>
    <w:p w14:paraId="77978C5D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Контракт находится в состоянии Действует с даты заключения до даты расторжения включительно.</w:t>
      </w:r>
    </w:p>
    <w:p w14:paraId="0BF0C339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Если по контракту есть задолженность, он не может быть расторгнут.</w:t>
      </w:r>
    </w:p>
    <w:p w14:paraId="2E7E29DD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Если по контракту есть недемонтированное оборудование, он не может быть расторгнут.</w:t>
      </w:r>
    </w:p>
    <w:p w14:paraId="3918DA0E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Контракт с VIP-клиентом не может быть отключен по причине неоплаты.</w:t>
      </w:r>
    </w:p>
    <w:p w14:paraId="09720B9A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Временное отключение по заявлению абонента не может быть дольше, чем на 3 месяца.</w:t>
      </w:r>
    </w:p>
    <w:p w14:paraId="7733D57B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>Контракты заключенные с юридическими лицами не могут быть временно отключены по заявлению.</w:t>
      </w:r>
    </w:p>
    <w:p w14:paraId="1A91B4EA" w14:textId="77777777" w:rsidR="00C26247" w:rsidRPr="00C26247" w:rsidRDefault="00C26247" w:rsidP="00C26247">
      <w:pPr>
        <w:numPr>
          <w:ilvl w:val="0"/>
          <w:numId w:val="7"/>
        </w:numPr>
        <w:spacing w:after="0"/>
        <w:ind w:left="-426"/>
        <w:jc w:val="both"/>
      </w:pPr>
      <w:r w:rsidRPr="00C26247">
        <w:t xml:space="preserve">Платежи могут заносится на лицевой счет только тех контрактов, которые находятся в состояниях Новый и Действует. </w:t>
      </w:r>
    </w:p>
    <w:p w14:paraId="62D637C4" w14:textId="77777777" w:rsidR="00C26247" w:rsidRPr="00C26247" w:rsidRDefault="00C26247" w:rsidP="00C26247">
      <w:pPr>
        <w:spacing w:after="0"/>
        <w:ind w:left="-851"/>
        <w:jc w:val="both"/>
      </w:pPr>
    </w:p>
    <w:p w14:paraId="4F265456" w14:textId="77777777" w:rsidR="00C26247" w:rsidRDefault="00C26247" w:rsidP="00C26247">
      <w:pPr>
        <w:spacing w:after="0"/>
        <w:ind w:left="-851"/>
        <w:jc w:val="both"/>
      </w:pPr>
      <w:r w:rsidRPr="00C26247">
        <w:t>При ручном тестировании Системы Вы получили 3 списка с информацией. Проверьте эти списки на наличие ошибок, т.е. нарушений известных Вам требований к системе. Подробно опишите каждую найденную ошибку. Важно, чтобы для каждой ошибки было обоснование, почему Вы считаете это ошибкой.</w:t>
      </w:r>
    </w:p>
    <w:p w14:paraId="58EF0BA1" w14:textId="77777777" w:rsidR="00693030" w:rsidRDefault="00693030" w:rsidP="00C26247">
      <w:pPr>
        <w:spacing w:after="0"/>
        <w:ind w:left="-851"/>
        <w:jc w:val="both"/>
      </w:pPr>
    </w:p>
    <w:p w14:paraId="3663AA5C" w14:textId="77777777" w:rsidR="00693030" w:rsidRDefault="00693030" w:rsidP="00693030">
      <w:pPr>
        <w:numPr>
          <w:ilvl w:val="0"/>
          <w:numId w:val="8"/>
        </w:numPr>
        <w:spacing w:after="0"/>
        <w:jc w:val="both"/>
      </w:pPr>
      <w:r w:rsidRPr="00C26247">
        <w:t>Если по контракту есть задолженность, он не может быть расторгнут.</w:t>
      </w:r>
    </w:p>
    <w:p w14:paraId="4A6FD30E" w14:textId="77777777" w:rsidR="00693030" w:rsidRPr="00C26247" w:rsidRDefault="00693030" w:rsidP="00693030">
      <w:pPr>
        <w:spacing w:after="0"/>
        <w:ind w:left="-491"/>
        <w:jc w:val="both"/>
      </w:pPr>
    </w:p>
    <w:p w14:paraId="7BF3B4D6" w14:textId="7F1D2C47" w:rsidR="00693030" w:rsidRDefault="00693030" w:rsidP="00693030">
      <w:pPr>
        <w:pStyle w:val="a7"/>
        <w:numPr>
          <w:ilvl w:val="0"/>
          <w:numId w:val="10"/>
        </w:numPr>
        <w:spacing w:after="0"/>
        <w:jc w:val="both"/>
      </w:pPr>
      <w:r w:rsidRPr="00693030">
        <w:rPr>
          <w:u w:val="single"/>
        </w:rPr>
        <w:t>12344730</w:t>
      </w:r>
      <w:r>
        <w:t xml:space="preserve"> с 16.04.2005 по 14.05.2005 был отключен за неоплату, но 15.03.2005 он уже был расторгнут</w:t>
      </w:r>
    </w:p>
    <w:p w14:paraId="1DA9EBD9" w14:textId="77777777" w:rsidR="00693030" w:rsidRDefault="00693030" w:rsidP="00693030">
      <w:pPr>
        <w:spacing w:after="0"/>
        <w:jc w:val="both"/>
      </w:pPr>
    </w:p>
    <w:p w14:paraId="69091D8F" w14:textId="77777777" w:rsidR="00693030" w:rsidRPr="00C26247" w:rsidRDefault="00693030" w:rsidP="00693030">
      <w:pPr>
        <w:numPr>
          <w:ilvl w:val="0"/>
          <w:numId w:val="8"/>
        </w:numPr>
        <w:spacing w:after="0"/>
        <w:jc w:val="both"/>
      </w:pPr>
      <w:r w:rsidRPr="00C26247">
        <w:t>Контракт с VIP-клиентом не может быть отключен по причине неоплаты.</w:t>
      </w:r>
    </w:p>
    <w:p w14:paraId="21330D6E" w14:textId="08C670CC" w:rsidR="00693030" w:rsidRDefault="00693030" w:rsidP="00693030">
      <w:pPr>
        <w:pStyle w:val="a7"/>
        <w:spacing w:after="0"/>
        <w:ind w:left="-491"/>
        <w:jc w:val="both"/>
      </w:pPr>
    </w:p>
    <w:p w14:paraId="66A1FA0C" w14:textId="2B48E741" w:rsidR="00693030" w:rsidRDefault="00693030" w:rsidP="00693030">
      <w:pPr>
        <w:pStyle w:val="a7"/>
        <w:numPr>
          <w:ilvl w:val="0"/>
          <w:numId w:val="10"/>
        </w:numPr>
        <w:spacing w:after="0"/>
        <w:jc w:val="both"/>
      </w:pPr>
      <w:r w:rsidRPr="00693030">
        <w:rPr>
          <w:u w:val="single"/>
        </w:rPr>
        <w:t>12345690</w:t>
      </w:r>
      <w:r>
        <w:t xml:space="preserve"> является вип клиентом, но с 02.03.2006 по 16.04.2006 он был отключен из-за неоплаты</w:t>
      </w:r>
    </w:p>
    <w:p w14:paraId="70D6983B" w14:textId="77777777" w:rsidR="00693030" w:rsidRDefault="00693030" w:rsidP="00693030">
      <w:pPr>
        <w:spacing w:after="0"/>
        <w:jc w:val="both"/>
      </w:pPr>
    </w:p>
    <w:p w14:paraId="35346594" w14:textId="77777777" w:rsidR="00693030" w:rsidRPr="00C26247" w:rsidRDefault="00693030" w:rsidP="00693030">
      <w:pPr>
        <w:numPr>
          <w:ilvl w:val="0"/>
          <w:numId w:val="8"/>
        </w:numPr>
        <w:spacing w:after="0"/>
        <w:jc w:val="both"/>
      </w:pPr>
      <w:r w:rsidRPr="00C26247">
        <w:t>Временное отключение по заявлению абонента не может быть дольше, чем на 3 месяца.</w:t>
      </w:r>
    </w:p>
    <w:p w14:paraId="0A234B7B" w14:textId="1D75B8D5" w:rsidR="00693030" w:rsidRDefault="00693030" w:rsidP="00693030">
      <w:pPr>
        <w:pStyle w:val="a7"/>
        <w:spacing w:after="0"/>
        <w:ind w:left="-491"/>
        <w:jc w:val="both"/>
      </w:pPr>
    </w:p>
    <w:p w14:paraId="77939B63" w14:textId="505B77A8" w:rsidR="00693030" w:rsidRDefault="00693030" w:rsidP="00693030">
      <w:pPr>
        <w:pStyle w:val="a7"/>
        <w:numPr>
          <w:ilvl w:val="0"/>
          <w:numId w:val="10"/>
        </w:numPr>
        <w:spacing w:after="0"/>
        <w:jc w:val="both"/>
      </w:pPr>
      <w:r w:rsidRPr="00EF227A">
        <w:rPr>
          <w:u w:val="single"/>
        </w:rPr>
        <w:t>12344490</w:t>
      </w:r>
      <w:r>
        <w:t xml:space="preserve"> </w:t>
      </w:r>
      <w:r w:rsidR="00EF227A">
        <w:t>был отключен по заявлению с 31.05.2004 по 28.09.2004 (почти 4 месяца)</w:t>
      </w:r>
    </w:p>
    <w:p w14:paraId="05CFCB34" w14:textId="77777777" w:rsidR="00EF227A" w:rsidRDefault="00EF227A" w:rsidP="00EF227A">
      <w:pPr>
        <w:spacing w:after="0"/>
        <w:jc w:val="both"/>
      </w:pPr>
    </w:p>
    <w:p w14:paraId="55FCC58C" w14:textId="77777777" w:rsidR="00EF227A" w:rsidRPr="00C26247" w:rsidRDefault="00EF227A" w:rsidP="00EF227A">
      <w:pPr>
        <w:numPr>
          <w:ilvl w:val="0"/>
          <w:numId w:val="8"/>
        </w:numPr>
        <w:spacing w:after="0"/>
        <w:jc w:val="both"/>
      </w:pPr>
      <w:r w:rsidRPr="00C26247">
        <w:lastRenderedPageBreak/>
        <w:t xml:space="preserve">Платежи могут заносится на лицевой счет только тех контрактов, которые находятся в состояниях Новый и Действует. </w:t>
      </w:r>
    </w:p>
    <w:p w14:paraId="3D3B5BCF" w14:textId="026C4EF6" w:rsidR="00EF227A" w:rsidRDefault="00EF227A" w:rsidP="00EF227A">
      <w:pPr>
        <w:pStyle w:val="a7"/>
        <w:spacing w:after="0"/>
        <w:ind w:left="-491"/>
        <w:jc w:val="both"/>
      </w:pPr>
    </w:p>
    <w:p w14:paraId="17589B22" w14:textId="6143416D" w:rsidR="00EF227A" w:rsidRDefault="00EF227A" w:rsidP="00EF227A">
      <w:pPr>
        <w:pStyle w:val="a7"/>
        <w:numPr>
          <w:ilvl w:val="0"/>
          <w:numId w:val="10"/>
        </w:numPr>
        <w:spacing w:after="0"/>
        <w:jc w:val="both"/>
      </w:pPr>
      <w:r>
        <w:t xml:space="preserve">У </w:t>
      </w:r>
      <w:r w:rsidRPr="000D46C5">
        <w:rPr>
          <w:u w:val="single"/>
        </w:rPr>
        <w:t>12344130</w:t>
      </w:r>
      <w:r>
        <w:t xml:space="preserve"> был расторгнут договор 24.09.2005, а платеж занесся 29.01.2006</w:t>
      </w:r>
    </w:p>
    <w:p w14:paraId="52ACBA9C" w14:textId="793A95BA" w:rsidR="00EF227A" w:rsidRDefault="00EF227A" w:rsidP="00EF227A">
      <w:pPr>
        <w:pStyle w:val="a7"/>
        <w:numPr>
          <w:ilvl w:val="0"/>
          <w:numId w:val="10"/>
        </w:numPr>
        <w:spacing w:after="0"/>
        <w:jc w:val="both"/>
      </w:pPr>
      <w:r>
        <w:t xml:space="preserve">У </w:t>
      </w:r>
      <w:r w:rsidRPr="000D46C5">
        <w:rPr>
          <w:u w:val="single"/>
        </w:rPr>
        <w:t>12346770</w:t>
      </w:r>
      <w:r>
        <w:t xml:space="preserve"> </w:t>
      </w:r>
      <w:r>
        <w:t>был расторгнут договор</w:t>
      </w:r>
      <w:r>
        <w:t xml:space="preserve"> 05.04.2006, </w:t>
      </w:r>
      <w:r>
        <w:t>а платеж занесся</w:t>
      </w:r>
      <w:r w:rsidR="00B16B97">
        <w:t xml:space="preserve"> </w:t>
      </w:r>
      <w:r w:rsidR="00B16B97" w:rsidRPr="00B16B97">
        <w:t>21.03.2007</w:t>
      </w:r>
    </w:p>
    <w:p w14:paraId="0D66577A" w14:textId="77777777" w:rsidR="000D46C5" w:rsidRDefault="000D46C5" w:rsidP="000D46C5">
      <w:pPr>
        <w:spacing w:after="0"/>
        <w:jc w:val="both"/>
      </w:pPr>
    </w:p>
    <w:p w14:paraId="2D85C5AE" w14:textId="77777777" w:rsidR="000D46C5" w:rsidRDefault="000D46C5" w:rsidP="000D46C5">
      <w:pPr>
        <w:spacing w:after="0"/>
        <w:jc w:val="both"/>
      </w:pPr>
    </w:p>
    <w:p w14:paraId="7523E4A1" w14:textId="77777777" w:rsidR="00F84890" w:rsidRPr="00F84890" w:rsidRDefault="00F84890" w:rsidP="00F84890">
      <w:pPr>
        <w:spacing w:after="0"/>
        <w:ind w:left="-851"/>
        <w:jc w:val="both"/>
        <w:rPr>
          <w:b/>
        </w:rPr>
      </w:pPr>
      <w:r w:rsidRPr="00F84890">
        <w:rPr>
          <w:b/>
        </w:rPr>
        <w:t>Задание 3</w:t>
      </w:r>
    </w:p>
    <w:p w14:paraId="7D06ED6B" w14:textId="77777777" w:rsidR="00F84890" w:rsidRPr="00F84890" w:rsidRDefault="00F84890" w:rsidP="00F84890">
      <w:pPr>
        <w:spacing w:after="0"/>
        <w:ind w:left="-851"/>
        <w:jc w:val="both"/>
      </w:pPr>
    </w:p>
    <w:p w14:paraId="0DCF28AC" w14:textId="77777777" w:rsidR="00F84890" w:rsidRPr="00F84890" w:rsidRDefault="00F84890" w:rsidP="00F84890">
      <w:pPr>
        <w:spacing w:after="0"/>
        <w:ind w:left="-851"/>
        <w:jc w:val="both"/>
      </w:pPr>
      <w:r w:rsidRPr="00F84890">
        <w:t>Есть фигуры: 1 треугольник, 2 одинаковых квадрата и 1 круг.</w:t>
      </w:r>
    </w:p>
    <w:p w14:paraId="5F57F944" w14:textId="77777777" w:rsidR="00F84890" w:rsidRPr="00F84890" w:rsidRDefault="00F84890" w:rsidP="00F84890">
      <w:pPr>
        <w:spacing w:after="0"/>
        <w:ind w:left="-851"/>
        <w:jc w:val="both"/>
      </w:pPr>
      <w:r w:rsidRPr="00F84890">
        <w:t xml:space="preserve">Есть краски: красная, зеленая. </w:t>
      </w:r>
    </w:p>
    <w:p w14:paraId="4D029B0A" w14:textId="77777777" w:rsidR="00F84890" w:rsidRPr="00F84890" w:rsidRDefault="00F84890" w:rsidP="00F84890">
      <w:pPr>
        <w:spacing w:after="0"/>
        <w:ind w:left="-851"/>
        <w:jc w:val="both"/>
      </w:pPr>
      <w:r w:rsidRPr="00F84890">
        <w:t>Перечислите все варианты разной раскраски данной группы фигур.</w:t>
      </w:r>
    </w:p>
    <w:p w14:paraId="7802B9B4" w14:textId="77777777" w:rsidR="00F84890" w:rsidRDefault="00F84890" w:rsidP="00F84890">
      <w:pPr>
        <w:spacing w:after="0"/>
        <w:ind w:left="-851"/>
        <w:jc w:val="both"/>
      </w:pPr>
    </w:p>
    <w:p w14:paraId="14937445" w14:textId="62304BC4" w:rsidR="00F84890" w:rsidRDefault="00F84890" w:rsidP="00F84890">
      <w:pPr>
        <w:spacing w:after="0"/>
        <w:ind w:left="-851"/>
        <w:jc w:val="both"/>
      </w:pPr>
      <w:r w:rsidRPr="00F84890">
        <w:drawing>
          <wp:inline distT="0" distB="0" distL="0" distR="0" wp14:anchorId="71D79C28" wp14:editId="080CF30A">
            <wp:extent cx="3314700" cy="2961132"/>
            <wp:effectExtent l="0" t="0" r="0" b="0"/>
            <wp:docPr id="133284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4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756" cy="29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38E0" w14:textId="77777777" w:rsidR="00F84890" w:rsidRDefault="00F84890" w:rsidP="00F84890">
      <w:pPr>
        <w:spacing w:after="0"/>
        <w:ind w:left="-851"/>
        <w:jc w:val="both"/>
      </w:pPr>
    </w:p>
    <w:p w14:paraId="1BB60791" w14:textId="77777777" w:rsidR="004822C3" w:rsidRPr="004822C3" w:rsidRDefault="004822C3" w:rsidP="004822C3">
      <w:pPr>
        <w:spacing w:after="0"/>
        <w:ind w:left="-851"/>
        <w:jc w:val="both"/>
        <w:rPr>
          <w:b/>
        </w:rPr>
      </w:pPr>
      <w:r w:rsidRPr="004822C3">
        <w:rPr>
          <w:b/>
        </w:rPr>
        <w:t>Задание 4</w:t>
      </w:r>
    </w:p>
    <w:p w14:paraId="314D0D9C" w14:textId="77777777" w:rsidR="004822C3" w:rsidRPr="004822C3" w:rsidRDefault="004822C3" w:rsidP="004822C3">
      <w:pPr>
        <w:spacing w:after="0"/>
        <w:ind w:left="-851"/>
        <w:jc w:val="both"/>
      </w:pPr>
    </w:p>
    <w:p w14:paraId="740FDB88" w14:textId="77777777" w:rsidR="004822C3" w:rsidRPr="004822C3" w:rsidRDefault="004822C3" w:rsidP="004822C3">
      <w:pPr>
        <w:spacing w:after="0"/>
        <w:ind w:left="-851"/>
        <w:jc w:val="both"/>
      </w:pPr>
      <w:r w:rsidRPr="004822C3">
        <w:t>Река.</w:t>
      </w:r>
    </w:p>
    <w:p w14:paraId="1F65E3A6" w14:textId="77777777" w:rsidR="004822C3" w:rsidRPr="004822C3" w:rsidRDefault="004822C3" w:rsidP="004822C3">
      <w:pPr>
        <w:spacing w:after="0"/>
        <w:ind w:left="-851"/>
        <w:jc w:val="both"/>
      </w:pPr>
      <w:r w:rsidRPr="004822C3">
        <w:t>На левом берегу числа 1, 2, 7, 10.</w:t>
      </w:r>
    </w:p>
    <w:p w14:paraId="22DB18DE" w14:textId="77777777" w:rsidR="004822C3" w:rsidRPr="004822C3" w:rsidRDefault="004822C3" w:rsidP="004822C3">
      <w:pPr>
        <w:spacing w:after="0"/>
        <w:ind w:left="-851"/>
        <w:jc w:val="both"/>
      </w:pPr>
      <w:r w:rsidRPr="004822C3">
        <w:t>Есть лодка. В лодке могут плыть двое или один. Пустая лодка не плавает.</w:t>
      </w:r>
    </w:p>
    <w:p w14:paraId="4A55D404" w14:textId="77777777" w:rsidR="004822C3" w:rsidRPr="004822C3" w:rsidRDefault="004822C3" w:rsidP="004822C3">
      <w:pPr>
        <w:spacing w:after="0"/>
        <w:ind w:left="-851"/>
        <w:jc w:val="both"/>
      </w:pPr>
      <w:r w:rsidRPr="004822C3">
        <w:t xml:space="preserve">Время, за которое лодка проплывает от берега к берегу = максимальному числу, из тех, которые в ней плывут (2 и 7 будет 7). </w:t>
      </w:r>
    </w:p>
    <w:p w14:paraId="59B36F59" w14:textId="77777777" w:rsidR="004822C3" w:rsidRDefault="004822C3" w:rsidP="004822C3">
      <w:pPr>
        <w:spacing w:after="0"/>
        <w:ind w:left="-851"/>
        <w:jc w:val="both"/>
      </w:pPr>
      <w:r w:rsidRPr="004822C3">
        <w:t>Задача: как числам быстрее перебраться на правый берег. Обратный ход лодки учитывается.</w:t>
      </w:r>
    </w:p>
    <w:p w14:paraId="2420277F" w14:textId="77777777" w:rsidR="0050312B" w:rsidRDefault="0050312B" w:rsidP="004822C3">
      <w:pPr>
        <w:spacing w:after="0"/>
        <w:ind w:left="-851"/>
        <w:jc w:val="both"/>
      </w:pPr>
    </w:p>
    <w:p w14:paraId="62E9337E" w14:textId="4FE92753" w:rsidR="0050312B" w:rsidRDefault="0050312B" w:rsidP="0050312B">
      <w:pPr>
        <w:pStyle w:val="a7"/>
        <w:numPr>
          <w:ilvl w:val="0"/>
          <w:numId w:val="11"/>
        </w:numPr>
        <w:spacing w:after="0"/>
        <w:jc w:val="both"/>
      </w:pPr>
      <w:r>
        <w:t xml:space="preserve">1 + 10 </w:t>
      </w:r>
      <w:r>
        <w:rPr>
          <w:lang w:val="en-US"/>
        </w:rPr>
        <w:t>&gt; = 10</w:t>
      </w:r>
    </w:p>
    <w:p w14:paraId="10774A2B" w14:textId="63ED2390" w:rsidR="0050312B" w:rsidRDefault="0050312B" w:rsidP="0050312B">
      <w:pPr>
        <w:pStyle w:val="a7"/>
        <w:numPr>
          <w:ilvl w:val="0"/>
          <w:numId w:val="11"/>
        </w:numPr>
        <w:spacing w:after="0"/>
        <w:jc w:val="both"/>
      </w:pPr>
      <w:r>
        <w:rPr>
          <w:lang w:val="en-US"/>
        </w:rPr>
        <w:t xml:space="preserve">&lt; </w:t>
      </w:r>
      <w:r>
        <w:t>1</w:t>
      </w:r>
      <w:r>
        <w:rPr>
          <w:lang w:val="en-US"/>
        </w:rPr>
        <w:t xml:space="preserve"> = 1</w:t>
      </w:r>
    </w:p>
    <w:p w14:paraId="53824EDD" w14:textId="49EA248D" w:rsidR="0050312B" w:rsidRDefault="0050312B" w:rsidP="0050312B">
      <w:pPr>
        <w:pStyle w:val="a7"/>
        <w:numPr>
          <w:ilvl w:val="0"/>
          <w:numId w:val="11"/>
        </w:numPr>
        <w:spacing w:after="0"/>
        <w:jc w:val="both"/>
      </w:pPr>
      <w:r>
        <w:t>1 + 7</w:t>
      </w:r>
      <w:r>
        <w:rPr>
          <w:lang w:val="en-US"/>
        </w:rPr>
        <w:t xml:space="preserve"> &gt; = 7</w:t>
      </w:r>
    </w:p>
    <w:p w14:paraId="1E35D46D" w14:textId="3340B78A" w:rsidR="0050312B" w:rsidRDefault="0050312B" w:rsidP="0050312B">
      <w:pPr>
        <w:pStyle w:val="a7"/>
        <w:numPr>
          <w:ilvl w:val="0"/>
          <w:numId w:val="11"/>
        </w:numPr>
        <w:spacing w:after="0"/>
        <w:jc w:val="both"/>
      </w:pPr>
      <w:r>
        <w:rPr>
          <w:lang w:val="en-US"/>
        </w:rPr>
        <w:t xml:space="preserve">&lt; </w:t>
      </w:r>
      <w:r>
        <w:t>1</w:t>
      </w:r>
      <w:r>
        <w:rPr>
          <w:lang w:val="en-US"/>
        </w:rPr>
        <w:t xml:space="preserve"> = 1</w:t>
      </w:r>
    </w:p>
    <w:p w14:paraId="50B7F029" w14:textId="41D9BD7D" w:rsidR="0050312B" w:rsidRPr="0050312B" w:rsidRDefault="0050312B" w:rsidP="0050312B">
      <w:pPr>
        <w:pStyle w:val="a7"/>
        <w:numPr>
          <w:ilvl w:val="0"/>
          <w:numId w:val="11"/>
        </w:numPr>
        <w:spacing w:after="0"/>
        <w:jc w:val="both"/>
      </w:pPr>
      <w:r>
        <w:t>1 + 2</w:t>
      </w:r>
      <w:r>
        <w:rPr>
          <w:lang w:val="en-US"/>
        </w:rPr>
        <w:t xml:space="preserve"> &gt; = 2</w:t>
      </w:r>
    </w:p>
    <w:p w14:paraId="1C5A185D" w14:textId="5C32D5DD" w:rsidR="0050312B" w:rsidRDefault="0050312B" w:rsidP="0050312B">
      <w:pPr>
        <w:pStyle w:val="a7"/>
        <w:numPr>
          <w:ilvl w:val="0"/>
          <w:numId w:val="11"/>
        </w:numPr>
        <w:spacing w:after="0"/>
        <w:jc w:val="both"/>
      </w:pPr>
      <w:r>
        <w:t>10+1+7+1+2=21</w:t>
      </w:r>
    </w:p>
    <w:p w14:paraId="484BC38C" w14:textId="77777777" w:rsidR="004C0C8C" w:rsidRDefault="004C0C8C" w:rsidP="004C0C8C">
      <w:pPr>
        <w:spacing w:after="0"/>
        <w:jc w:val="both"/>
      </w:pPr>
    </w:p>
    <w:p w14:paraId="291AFDB2" w14:textId="77777777" w:rsidR="004C0C8C" w:rsidRDefault="004C0C8C" w:rsidP="004C0C8C">
      <w:pPr>
        <w:spacing w:after="0"/>
        <w:jc w:val="both"/>
      </w:pPr>
    </w:p>
    <w:p w14:paraId="44E89688" w14:textId="77777777" w:rsidR="004C0C8C" w:rsidRPr="004C0C8C" w:rsidRDefault="004C0C8C" w:rsidP="004C0C8C">
      <w:pPr>
        <w:spacing w:after="0"/>
        <w:ind w:left="-851"/>
        <w:jc w:val="both"/>
        <w:rPr>
          <w:b/>
        </w:rPr>
      </w:pPr>
      <w:r w:rsidRPr="004C0C8C">
        <w:rPr>
          <w:b/>
        </w:rPr>
        <w:lastRenderedPageBreak/>
        <w:t>Задание 5</w:t>
      </w:r>
    </w:p>
    <w:p w14:paraId="29E3BABF" w14:textId="77777777" w:rsidR="004C0C8C" w:rsidRPr="004C0C8C" w:rsidRDefault="004C0C8C" w:rsidP="004C0C8C">
      <w:pPr>
        <w:spacing w:after="0"/>
        <w:ind w:left="-851"/>
        <w:jc w:val="both"/>
      </w:pPr>
    </w:p>
    <w:p w14:paraId="207FF4F9" w14:textId="77777777" w:rsidR="004C0C8C" w:rsidRPr="004C0C8C" w:rsidRDefault="004C0C8C" w:rsidP="004C0C8C">
      <w:pPr>
        <w:spacing w:after="0"/>
        <w:ind w:left="-851"/>
        <w:jc w:val="both"/>
      </w:pPr>
      <w:r w:rsidRPr="004C0C8C">
        <w:t>Перед вами таблица  "</w:t>
      </w:r>
      <w:r w:rsidRPr="004C0C8C">
        <w:rPr>
          <w:lang w:val="en-US"/>
        </w:rPr>
        <w:t>Customers</w:t>
      </w:r>
      <w:r w:rsidRPr="004C0C8C">
        <w:t xml:space="preserve">" </w:t>
      </w:r>
    </w:p>
    <w:p w14:paraId="49EF7557" w14:textId="77777777" w:rsidR="004C0C8C" w:rsidRDefault="004C0C8C" w:rsidP="004C0C8C">
      <w:pPr>
        <w:spacing w:after="0"/>
        <w:ind w:left="-851"/>
        <w:jc w:val="both"/>
      </w:pPr>
    </w:p>
    <w:p w14:paraId="1B99C483" w14:textId="77777777" w:rsidR="004C0C8C" w:rsidRPr="004C0C8C" w:rsidRDefault="004C0C8C" w:rsidP="004C0C8C">
      <w:pPr>
        <w:spacing w:after="0"/>
        <w:ind w:left="-851"/>
        <w:jc w:val="both"/>
      </w:pPr>
      <w:r w:rsidRPr="004C0C8C">
        <w:t>Напишите следующие запросы:</w:t>
      </w:r>
    </w:p>
    <w:p w14:paraId="75148BE9" w14:textId="77777777" w:rsidR="004C0C8C" w:rsidRDefault="004C0C8C" w:rsidP="004C0C8C">
      <w:pPr>
        <w:numPr>
          <w:ilvl w:val="0"/>
          <w:numId w:val="12"/>
        </w:numPr>
        <w:spacing w:after="0"/>
        <w:jc w:val="both"/>
      </w:pPr>
      <w:r w:rsidRPr="004C0C8C">
        <w:t xml:space="preserve">Выбрать все поля, где указана страна Mexico или </w:t>
      </w:r>
      <w:r w:rsidRPr="004C0C8C">
        <w:rPr>
          <w:lang w:val="en-US"/>
        </w:rPr>
        <w:t>Germany</w:t>
      </w:r>
    </w:p>
    <w:p w14:paraId="459D4F0D" w14:textId="77777777" w:rsidR="004C0C8C" w:rsidRDefault="004C0C8C" w:rsidP="004C0C8C">
      <w:pPr>
        <w:spacing w:after="0"/>
        <w:jc w:val="both"/>
      </w:pPr>
    </w:p>
    <w:p w14:paraId="5FAEBCD3" w14:textId="5DBFE378" w:rsidR="004C0C8C" w:rsidRPr="004C0C8C" w:rsidRDefault="004C0C8C" w:rsidP="004C0C8C">
      <w:pPr>
        <w:pStyle w:val="a7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select</w:t>
      </w:r>
      <w:r w:rsidRPr="004C0C8C">
        <w:rPr>
          <w:lang w:val="en-US"/>
        </w:rPr>
        <w:t xml:space="preserve"> *</w:t>
      </w:r>
      <w:r w:rsidRPr="004C0C8C">
        <w:rPr>
          <w:lang w:val="en-US"/>
        </w:rPr>
        <w:t xml:space="preserve"> </w:t>
      </w:r>
      <w:r>
        <w:rPr>
          <w:lang w:val="en-US"/>
        </w:rPr>
        <w:t>from</w:t>
      </w:r>
      <w:r w:rsidRPr="004C0C8C">
        <w:rPr>
          <w:lang w:val="en-US"/>
        </w:rPr>
        <w:t xml:space="preserve"> </w:t>
      </w:r>
      <w:r>
        <w:rPr>
          <w:lang w:val="en-US"/>
        </w:rPr>
        <w:t>customers where</w:t>
      </w:r>
      <w:r w:rsidRPr="004C0C8C">
        <w:rPr>
          <w:lang w:val="en-US"/>
        </w:rPr>
        <w:t xml:space="preserve"> country = </w:t>
      </w:r>
      <w:r w:rsidR="00991341">
        <w:rPr>
          <w:lang w:val="en-US"/>
        </w:rPr>
        <w:t>“</w:t>
      </w:r>
      <w:r w:rsidRPr="004C0C8C">
        <w:rPr>
          <w:lang w:val="en-US"/>
        </w:rPr>
        <w:t>Mexico</w:t>
      </w:r>
      <w:r w:rsidR="00991341">
        <w:rPr>
          <w:lang w:val="en-US"/>
        </w:rPr>
        <w:t>”</w:t>
      </w:r>
      <w:r w:rsidRPr="004C0C8C">
        <w:rPr>
          <w:lang w:val="en-US"/>
        </w:rPr>
        <w:t xml:space="preserve"> </w:t>
      </w:r>
      <w:r>
        <w:rPr>
          <w:lang w:val="en-US"/>
        </w:rPr>
        <w:t>or</w:t>
      </w:r>
      <w:r w:rsidRPr="004C0C8C">
        <w:rPr>
          <w:lang w:val="en-US"/>
        </w:rPr>
        <w:t xml:space="preserve"> country = </w:t>
      </w:r>
      <w:r w:rsidR="00991341">
        <w:rPr>
          <w:lang w:val="en-US"/>
        </w:rPr>
        <w:t>“</w:t>
      </w:r>
      <w:r w:rsidRPr="004C0C8C">
        <w:rPr>
          <w:lang w:val="en-US"/>
        </w:rPr>
        <w:t>Germany</w:t>
      </w:r>
      <w:r w:rsidR="00991341">
        <w:rPr>
          <w:lang w:val="en-US"/>
        </w:rPr>
        <w:t>”</w:t>
      </w:r>
      <w:r w:rsidRPr="004C0C8C">
        <w:rPr>
          <w:lang w:val="en-US"/>
        </w:rPr>
        <w:t>;</w:t>
      </w:r>
    </w:p>
    <w:p w14:paraId="30485DEF" w14:textId="77777777" w:rsidR="004C0C8C" w:rsidRPr="004C0C8C" w:rsidRDefault="004C0C8C" w:rsidP="004C0C8C">
      <w:pPr>
        <w:numPr>
          <w:ilvl w:val="0"/>
          <w:numId w:val="12"/>
        </w:numPr>
        <w:spacing w:after="0"/>
        <w:jc w:val="both"/>
      </w:pPr>
      <w:r w:rsidRPr="004C0C8C">
        <w:t>Выбрать клиентов, начинающихся с А</w:t>
      </w:r>
    </w:p>
    <w:p w14:paraId="5B6633BC" w14:textId="77777777" w:rsidR="004C0C8C" w:rsidRDefault="004C0C8C" w:rsidP="004C0C8C">
      <w:pPr>
        <w:spacing w:after="0"/>
        <w:ind w:left="720"/>
        <w:jc w:val="both"/>
        <w:rPr>
          <w:lang w:val="en-US"/>
        </w:rPr>
      </w:pPr>
    </w:p>
    <w:p w14:paraId="57967D49" w14:textId="5FD245A0" w:rsidR="004C0C8C" w:rsidRPr="00991341" w:rsidRDefault="00991341" w:rsidP="004C0C8C">
      <w:pPr>
        <w:pStyle w:val="a7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select * from customers where customername like “A%”;</w:t>
      </w:r>
    </w:p>
    <w:p w14:paraId="73C29964" w14:textId="77777777" w:rsidR="004C0C8C" w:rsidRPr="00991341" w:rsidRDefault="004C0C8C" w:rsidP="004C0C8C">
      <w:pPr>
        <w:pStyle w:val="a7"/>
        <w:spacing w:after="0"/>
        <w:jc w:val="both"/>
        <w:rPr>
          <w:lang w:val="en-US"/>
        </w:rPr>
      </w:pPr>
    </w:p>
    <w:p w14:paraId="63487011" w14:textId="77777777" w:rsidR="004C0C8C" w:rsidRPr="004C0C8C" w:rsidRDefault="004C0C8C" w:rsidP="004C0C8C">
      <w:pPr>
        <w:numPr>
          <w:ilvl w:val="0"/>
          <w:numId w:val="12"/>
        </w:numPr>
        <w:spacing w:after="0"/>
        <w:jc w:val="both"/>
      </w:pPr>
      <w:r w:rsidRPr="004C0C8C">
        <w:t>Присвоить клиенту  1 новый адрес и город</w:t>
      </w:r>
    </w:p>
    <w:p w14:paraId="5250361F" w14:textId="77777777" w:rsidR="004C0C8C" w:rsidRDefault="004C0C8C" w:rsidP="004C0C8C">
      <w:pPr>
        <w:spacing w:after="0"/>
        <w:jc w:val="both"/>
        <w:rPr>
          <w:lang w:val="en-US"/>
        </w:rPr>
      </w:pPr>
    </w:p>
    <w:p w14:paraId="2A7D72DF" w14:textId="7D123F4A" w:rsidR="004C0C8C" w:rsidRDefault="00980D10" w:rsidP="004C0C8C">
      <w:pPr>
        <w:pStyle w:val="a7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update customers set address = “New_address”</w:t>
      </w:r>
      <w:r w:rsidR="00854483">
        <w:rPr>
          <w:lang w:val="en-US"/>
        </w:rPr>
        <w:t>, city = “New_city” where customerid = 1;</w:t>
      </w:r>
    </w:p>
    <w:p w14:paraId="6F11163F" w14:textId="77777777" w:rsidR="002C371D" w:rsidRDefault="002C371D" w:rsidP="002C371D">
      <w:pPr>
        <w:spacing w:after="0"/>
        <w:jc w:val="both"/>
        <w:rPr>
          <w:lang w:val="en-US"/>
        </w:rPr>
      </w:pPr>
    </w:p>
    <w:p w14:paraId="4F999A5C" w14:textId="77777777" w:rsidR="002C371D" w:rsidRPr="002C371D" w:rsidRDefault="002C371D" w:rsidP="002C371D">
      <w:pPr>
        <w:spacing w:after="0"/>
        <w:ind w:left="-851"/>
        <w:jc w:val="both"/>
        <w:rPr>
          <w:b/>
        </w:rPr>
      </w:pPr>
      <w:r w:rsidRPr="002C371D">
        <w:rPr>
          <w:b/>
        </w:rPr>
        <w:t>Задание 6</w:t>
      </w:r>
    </w:p>
    <w:p w14:paraId="52C39410" w14:textId="77777777" w:rsidR="002C371D" w:rsidRPr="002C371D" w:rsidRDefault="002C371D" w:rsidP="002C371D">
      <w:pPr>
        <w:spacing w:after="0"/>
        <w:ind w:left="-851"/>
        <w:jc w:val="both"/>
      </w:pPr>
    </w:p>
    <w:p w14:paraId="3413FF15" w14:textId="77777777" w:rsidR="002C371D" w:rsidRDefault="002C371D" w:rsidP="002C371D">
      <w:pPr>
        <w:spacing w:after="0"/>
        <w:ind w:left="-851"/>
        <w:jc w:val="both"/>
        <w:rPr>
          <w:lang w:val="en-US"/>
        </w:rPr>
      </w:pPr>
      <w:r w:rsidRPr="002C371D">
        <w:t>Чем отличается тестирование от поиска ошибок? Обоснуйте ваш ответ</w:t>
      </w:r>
    </w:p>
    <w:p w14:paraId="2A5FF4E1" w14:textId="77777777" w:rsidR="005C4664" w:rsidRDefault="005C4664" w:rsidP="002C371D">
      <w:pPr>
        <w:spacing w:after="0"/>
        <w:ind w:left="-851"/>
        <w:jc w:val="both"/>
        <w:rPr>
          <w:lang w:val="en-US"/>
        </w:rPr>
      </w:pPr>
    </w:p>
    <w:p w14:paraId="083A380D" w14:textId="4D0AEE0B" w:rsidR="005C4664" w:rsidRPr="002C371D" w:rsidRDefault="00B87F46" w:rsidP="002C371D">
      <w:pPr>
        <w:spacing w:after="0"/>
        <w:ind w:left="-851"/>
        <w:jc w:val="both"/>
      </w:pPr>
      <w:r>
        <w:t>Поиск ошибок входит в тестирование, и не равняется этому. Тестирование – оценка качества, что включает планирование, проектирование, выполнение тестов и их документирование. Его цель – убедиться, что ПО соответствует требованиям, а так же выявить проблемы, что могут повлиять на его работу</w:t>
      </w:r>
    </w:p>
    <w:p w14:paraId="2FB5DEF9" w14:textId="77777777" w:rsidR="002C371D" w:rsidRPr="00B87F46" w:rsidRDefault="002C371D" w:rsidP="002C371D">
      <w:pPr>
        <w:spacing w:after="0"/>
        <w:ind w:left="-851"/>
        <w:jc w:val="both"/>
      </w:pPr>
    </w:p>
    <w:p w14:paraId="4D40747B" w14:textId="77777777" w:rsidR="002C371D" w:rsidRPr="002C371D" w:rsidRDefault="002C371D" w:rsidP="002C371D">
      <w:pPr>
        <w:spacing w:after="0"/>
        <w:ind w:left="-851"/>
        <w:jc w:val="both"/>
        <w:rPr>
          <w:b/>
        </w:rPr>
      </w:pPr>
      <w:r w:rsidRPr="002C371D">
        <w:rPr>
          <w:b/>
        </w:rPr>
        <w:t>Задание 7</w:t>
      </w:r>
    </w:p>
    <w:p w14:paraId="3CC16B79" w14:textId="77777777" w:rsidR="002C371D" w:rsidRPr="002C371D" w:rsidRDefault="002C371D" w:rsidP="002C371D">
      <w:pPr>
        <w:spacing w:after="0"/>
        <w:ind w:left="-851"/>
        <w:jc w:val="both"/>
      </w:pPr>
    </w:p>
    <w:p w14:paraId="6344E429" w14:textId="77777777" w:rsidR="002C371D" w:rsidRDefault="002C371D" w:rsidP="002C371D">
      <w:pPr>
        <w:spacing w:after="0"/>
        <w:ind w:left="-851"/>
        <w:jc w:val="both"/>
        <w:rPr>
          <w:lang w:val="en-US"/>
        </w:rPr>
      </w:pPr>
      <w:r w:rsidRPr="002C371D">
        <w:t xml:space="preserve">Напишите, почему вы хотите стать тестировщиком, почему вы думаете, что это ваша сфера деятельности и почему мы должны взять именно вас? </w:t>
      </w:r>
    </w:p>
    <w:p w14:paraId="5621304D" w14:textId="77777777" w:rsidR="005C4664" w:rsidRDefault="005C4664" w:rsidP="002C371D">
      <w:pPr>
        <w:spacing w:after="0"/>
        <w:ind w:left="-851"/>
        <w:jc w:val="both"/>
        <w:rPr>
          <w:lang w:val="en-US"/>
        </w:rPr>
      </w:pPr>
    </w:p>
    <w:p w14:paraId="02D3DD41" w14:textId="45B113F9" w:rsidR="005C4664" w:rsidRDefault="005C4664" w:rsidP="002C371D">
      <w:pPr>
        <w:spacing w:after="0"/>
        <w:ind w:left="-851"/>
        <w:jc w:val="both"/>
      </w:pPr>
      <w:r>
        <w:t xml:space="preserve">Хочу стать потому что мне данная сфера интересна (участвовать в разработке </w:t>
      </w:r>
      <w:r w:rsidR="00B87F46">
        <w:t>проекта, быть частью команды), а тестировщиком – потому что достали выпускать некачественные багованные продукты.</w:t>
      </w:r>
    </w:p>
    <w:p w14:paraId="0C5D7C26" w14:textId="54B5329E" w:rsidR="00B87F46" w:rsidRPr="002C371D" w:rsidRDefault="00B87F46" w:rsidP="002C371D">
      <w:pPr>
        <w:spacing w:after="0"/>
        <w:ind w:left="-851"/>
        <w:jc w:val="both"/>
      </w:pPr>
      <w:r>
        <w:t>Почему именно меня – не знаю, это ж просто тестовое задание из интернета! :</w:t>
      </w:r>
      <w:r>
        <w:rPr>
          <w:lang w:val="en-US"/>
        </w:rPr>
        <w:t>D</w:t>
      </w:r>
    </w:p>
    <w:p w14:paraId="277EBA44" w14:textId="77777777" w:rsidR="002C371D" w:rsidRPr="002C371D" w:rsidRDefault="002C371D" w:rsidP="002C371D">
      <w:pPr>
        <w:spacing w:after="0"/>
        <w:ind w:left="-851"/>
        <w:jc w:val="both"/>
      </w:pPr>
    </w:p>
    <w:p w14:paraId="6301080C" w14:textId="77777777" w:rsidR="004C0C8C" w:rsidRPr="002C371D" w:rsidRDefault="004C0C8C" w:rsidP="004C0C8C">
      <w:pPr>
        <w:spacing w:after="0"/>
        <w:ind w:left="-851"/>
        <w:jc w:val="both"/>
      </w:pPr>
    </w:p>
    <w:p w14:paraId="0826D87D" w14:textId="77777777" w:rsidR="004C0C8C" w:rsidRPr="002C371D" w:rsidRDefault="004C0C8C" w:rsidP="004C0C8C">
      <w:pPr>
        <w:spacing w:after="0"/>
        <w:ind w:left="-851"/>
        <w:jc w:val="both"/>
      </w:pPr>
    </w:p>
    <w:p w14:paraId="70996B4E" w14:textId="77777777" w:rsidR="00F84890" w:rsidRPr="00F84890" w:rsidRDefault="00F84890" w:rsidP="00F84890">
      <w:pPr>
        <w:spacing w:after="0"/>
        <w:ind w:left="-851"/>
        <w:jc w:val="both"/>
      </w:pPr>
    </w:p>
    <w:p w14:paraId="39107EF5" w14:textId="77777777" w:rsidR="000D46C5" w:rsidRPr="002C371D" w:rsidRDefault="000D46C5" w:rsidP="00F84890">
      <w:pPr>
        <w:spacing w:after="0"/>
        <w:ind w:left="-851"/>
        <w:jc w:val="both"/>
      </w:pPr>
    </w:p>
    <w:p w14:paraId="216CFF3B" w14:textId="77777777" w:rsidR="00693030" w:rsidRPr="002C371D" w:rsidRDefault="00693030" w:rsidP="00693030">
      <w:pPr>
        <w:pStyle w:val="a7"/>
        <w:spacing w:after="0"/>
        <w:ind w:left="300"/>
        <w:jc w:val="both"/>
      </w:pPr>
    </w:p>
    <w:p w14:paraId="22E8DB56" w14:textId="77777777" w:rsidR="00B36742" w:rsidRPr="002C371D" w:rsidRDefault="00B36742" w:rsidP="00B36742">
      <w:pPr>
        <w:spacing w:after="0"/>
        <w:ind w:left="-284"/>
        <w:jc w:val="both"/>
      </w:pPr>
    </w:p>
    <w:p w14:paraId="12D35608" w14:textId="77777777" w:rsidR="00F12C76" w:rsidRPr="002C371D" w:rsidRDefault="00F12C76" w:rsidP="00DB72F0">
      <w:pPr>
        <w:spacing w:after="0"/>
        <w:ind w:left="-851"/>
        <w:jc w:val="both"/>
      </w:pPr>
    </w:p>
    <w:p w14:paraId="027BEA83" w14:textId="77777777" w:rsidR="00DB72F0" w:rsidRPr="002C371D" w:rsidRDefault="00DB72F0" w:rsidP="00C75297">
      <w:pPr>
        <w:spacing w:after="0"/>
        <w:jc w:val="both"/>
      </w:pPr>
    </w:p>
    <w:sectPr w:rsidR="00DB72F0" w:rsidRPr="002C371D" w:rsidSect="00DB72F0">
      <w:pgSz w:w="11906" w:h="16838" w:code="9"/>
      <w:pgMar w:top="56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0187E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11.25pt;height:11.25pt;visibility:visible;mso-wrap-style:square">
            <v:imagedata r:id="rId1" o:title="mso808"/>
          </v:shape>
        </w:pict>
      </mc:Choice>
      <mc:Fallback>
        <w:drawing>
          <wp:inline distT="0" distB="0" distL="0" distR="0" wp14:anchorId="0B003597" wp14:editId="2214897F">
            <wp:extent cx="142875" cy="142875"/>
            <wp:effectExtent l="0" t="0" r="9525" b="9525"/>
            <wp:docPr id="862293757" name="Рисунок 2" descr="C:\Users\user\AppData\Local\Temp\mso8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84117" name="Рисунок 1582284117" descr="C:\Users\user\AppData\Local\Temp\mso8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4C76D5"/>
    <w:multiLevelType w:val="hybridMultilevel"/>
    <w:tmpl w:val="466C0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222"/>
    <w:multiLevelType w:val="hybridMultilevel"/>
    <w:tmpl w:val="5AC83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66B5"/>
    <w:multiLevelType w:val="hybridMultilevel"/>
    <w:tmpl w:val="122C6AC6"/>
    <w:lvl w:ilvl="0" w:tplc="04190007">
      <w:start w:val="1"/>
      <w:numFmt w:val="bullet"/>
      <w:lvlText w:val=""/>
      <w:lvlPicBulletId w:val="0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2B35E4E"/>
    <w:multiLevelType w:val="hybridMultilevel"/>
    <w:tmpl w:val="649078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24A01"/>
    <w:multiLevelType w:val="hybridMultilevel"/>
    <w:tmpl w:val="A7A4D44C"/>
    <w:lvl w:ilvl="0" w:tplc="0419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2C34155B"/>
    <w:multiLevelType w:val="hybridMultilevel"/>
    <w:tmpl w:val="B792D570"/>
    <w:lvl w:ilvl="0" w:tplc="2B1ACA0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31A121BE"/>
    <w:multiLevelType w:val="hybridMultilevel"/>
    <w:tmpl w:val="3BB4DB2E"/>
    <w:lvl w:ilvl="0" w:tplc="0419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DC836C0"/>
    <w:multiLevelType w:val="hybridMultilevel"/>
    <w:tmpl w:val="558A0822"/>
    <w:lvl w:ilvl="0" w:tplc="04190007">
      <w:start w:val="1"/>
      <w:numFmt w:val="bullet"/>
      <w:lvlText w:val=""/>
      <w:lvlPicBulletId w:val="0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 w15:restartNumberingAfterBreak="0">
    <w:nsid w:val="4ECF2081"/>
    <w:multiLevelType w:val="hybridMultilevel"/>
    <w:tmpl w:val="CCF8F644"/>
    <w:lvl w:ilvl="0" w:tplc="9AF41A1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514055BD"/>
    <w:multiLevelType w:val="hybridMultilevel"/>
    <w:tmpl w:val="47A264FA"/>
    <w:lvl w:ilvl="0" w:tplc="04190007">
      <w:start w:val="1"/>
      <w:numFmt w:val="bullet"/>
      <w:lvlText w:val=""/>
      <w:lvlPicBulletId w:val="0"/>
      <w:lvlJc w:val="left"/>
      <w:pPr>
        <w:ind w:left="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0" w15:restartNumberingAfterBreak="0">
    <w:nsid w:val="6662069F"/>
    <w:multiLevelType w:val="hybridMultilevel"/>
    <w:tmpl w:val="690A3D2E"/>
    <w:lvl w:ilvl="0" w:tplc="0419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86E7EB7"/>
    <w:multiLevelType w:val="hybridMultilevel"/>
    <w:tmpl w:val="0C9CFCC8"/>
    <w:lvl w:ilvl="0" w:tplc="04190007">
      <w:start w:val="1"/>
      <w:numFmt w:val="bullet"/>
      <w:lvlText w:val=""/>
      <w:lvlPicBulletId w:val="0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397361896">
    <w:abstractNumId w:val="2"/>
  </w:num>
  <w:num w:numId="2" w16cid:durableId="2087264239">
    <w:abstractNumId w:val="7"/>
  </w:num>
  <w:num w:numId="3" w16cid:durableId="2130003446">
    <w:abstractNumId w:val="6"/>
  </w:num>
  <w:num w:numId="4" w16cid:durableId="1710718408">
    <w:abstractNumId w:val="4"/>
  </w:num>
  <w:num w:numId="5" w16cid:durableId="381440751">
    <w:abstractNumId w:val="11"/>
  </w:num>
  <w:num w:numId="6" w16cid:durableId="1486585042">
    <w:abstractNumId w:val="10"/>
  </w:num>
  <w:num w:numId="7" w16cid:durableId="2046356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73890989">
    <w:abstractNumId w:val="8"/>
  </w:num>
  <w:num w:numId="9" w16cid:durableId="131021236">
    <w:abstractNumId w:val="0"/>
  </w:num>
  <w:num w:numId="10" w16cid:durableId="288359449">
    <w:abstractNumId w:val="9"/>
  </w:num>
  <w:num w:numId="11" w16cid:durableId="471561614">
    <w:abstractNumId w:val="5"/>
  </w:num>
  <w:num w:numId="12" w16cid:durableId="449709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01184050">
    <w:abstractNumId w:val="1"/>
  </w:num>
  <w:num w:numId="14" w16cid:durableId="2094740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27"/>
    <w:rsid w:val="00012C54"/>
    <w:rsid w:val="000D46C5"/>
    <w:rsid w:val="002C371D"/>
    <w:rsid w:val="004822C3"/>
    <w:rsid w:val="004C0C8C"/>
    <w:rsid w:val="0050312B"/>
    <w:rsid w:val="005C4664"/>
    <w:rsid w:val="00693030"/>
    <w:rsid w:val="006C0B77"/>
    <w:rsid w:val="007433DF"/>
    <w:rsid w:val="008242FF"/>
    <w:rsid w:val="00854483"/>
    <w:rsid w:val="00870751"/>
    <w:rsid w:val="00922C48"/>
    <w:rsid w:val="00977927"/>
    <w:rsid w:val="00980D10"/>
    <w:rsid w:val="00991341"/>
    <w:rsid w:val="00A4336D"/>
    <w:rsid w:val="00B16B97"/>
    <w:rsid w:val="00B24241"/>
    <w:rsid w:val="00B36742"/>
    <w:rsid w:val="00B87F46"/>
    <w:rsid w:val="00B915B7"/>
    <w:rsid w:val="00B964B0"/>
    <w:rsid w:val="00BE0D50"/>
    <w:rsid w:val="00C26247"/>
    <w:rsid w:val="00C75297"/>
    <w:rsid w:val="00DB72F0"/>
    <w:rsid w:val="00EA59DF"/>
    <w:rsid w:val="00EE4070"/>
    <w:rsid w:val="00EF227A"/>
    <w:rsid w:val="00F12C76"/>
    <w:rsid w:val="00F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2635"/>
  <w15:chartTrackingRefBased/>
  <w15:docId w15:val="{9173BCF7-4F85-45C9-9B52-C31DB367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9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9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9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9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9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9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9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9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7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79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792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792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7792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7792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7792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7792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779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9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792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779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792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79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792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7792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</dc:creator>
  <cp:keywords/>
  <dc:description/>
  <cp:lastModifiedBy>Roon</cp:lastModifiedBy>
  <cp:revision>17</cp:revision>
  <dcterms:created xsi:type="dcterms:W3CDTF">2025-03-27T10:10:00Z</dcterms:created>
  <dcterms:modified xsi:type="dcterms:W3CDTF">2025-03-27T14:39:00Z</dcterms:modified>
</cp:coreProperties>
</file>