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E78522" w14:textId="075E050B" w:rsidR="00252E55" w:rsidRDefault="00353106" w:rsidP="00252E55">
      <w:pPr>
        <w:jc w:val="center"/>
        <w:rPr>
          <w:rFonts w:ascii="Algerian" w:hAnsi="Algerian"/>
          <w:sz w:val="36"/>
          <w:szCs w:val="36"/>
        </w:rPr>
      </w:pPr>
      <w:r>
        <w:rPr>
          <w:rFonts w:ascii="Algerian" w:hAnsi="Algerian"/>
          <w:sz w:val="36"/>
          <w:szCs w:val="36"/>
        </w:rPr>
        <w:t xml:space="preserve">EL </w:t>
      </w:r>
      <w:r w:rsidR="00252E55" w:rsidRPr="00252E55">
        <w:rPr>
          <w:rFonts w:ascii="Algerian" w:hAnsi="Algerian"/>
          <w:sz w:val="36"/>
          <w:szCs w:val="36"/>
        </w:rPr>
        <w:t xml:space="preserve">BOSQUE DE PIEDRAS </w:t>
      </w:r>
      <w:r w:rsidR="0001247D">
        <w:rPr>
          <w:rFonts w:ascii="Algerian" w:hAnsi="Algerian"/>
          <w:sz w:val="36"/>
          <w:szCs w:val="36"/>
        </w:rPr>
        <w:t xml:space="preserve">de </w:t>
      </w:r>
      <w:r w:rsidR="00252E55" w:rsidRPr="00252E55">
        <w:rPr>
          <w:rFonts w:ascii="Algerian" w:hAnsi="Algerian"/>
          <w:sz w:val="36"/>
          <w:szCs w:val="36"/>
        </w:rPr>
        <w:t>HUAYLLAY</w:t>
      </w:r>
    </w:p>
    <w:p w14:paraId="2F7B144D" w14:textId="33C64854" w:rsidR="00471675" w:rsidRPr="0001247D" w:rsidRDefault="00403D50" w:rsidP="00471675">
      <w:pPr>
        <w:rPr>
          <w:rFonts w:cstheme="minorHAnsi"/>
          <w:sz w:val="24"/>
          <w:szCs w:val="24"/>
          <w:highlight w:val="yellow"/>
        </w:rPr>
      </w:pPr>
      <w:r w:rsidRPr="0001247D">
        <w:rPr>
          <w:rFonts w:ascii="Algerian" w:hAnsi="Algerian"/>
          <w:sz w:val="24"/>
          <w:szCs w:val="24"/>
          <w:highlight w:val="yellow"/>
        </w:rPr>
        <w:t xml:space="preserve">ALTITUD MAXIMA: </w:t>
      </w:r>
      <w:r w:rsidRPr="0001247D">
        <w:rPr>
          <w:rFonts w:cstheme="minorHAnsi"/>
          <w:sz w:val="24"/>
          <w:szCs w:val="24"/>
          <w:highlight w:val="yellow"/>
        </w:rPr>
        <w:t>4,310 metros sobre el nivel del mar.</w:t>
      </w:r>
    </w:p>
    <w:p w14:paraId="2D3F7C78" w14:textId="4CFDD131" w:rsidR="00403D50" w:rsidRPr="0001247D" w:rsidRDefault="00403D50" w:rsidP="00E9234B">
      <w:pPr>
        <w:spacing w:after="0"/>
        <w:rPr>
          <w:rFonts w:cstheme="minorHAnsi"/>
          <w:sz w:val="24"/>
          <w:szCs w:val="24"/>
          <w:highlight w:val="yellow"/>
        </w:rPr>
      </w:pPr>
      <w:r w:rsidRPr="0001247D">
        <w:rPr>
          <w:rFonts w:ascii="Algerian" w:hAnsi="Algerian" w:cstheme="minorHAnsi"/>
          <w:sz w:val="24"/>
          <w:szCs w:val="24"/>
          <w:highlight w:val="yellow"/>
        </w:rPr>
        <w:t xml:space="preserve">UBICACIÓN: </w:t>
      </w:r>
      <w:r w:rsidR="00F86F2F" w:rsidRPr="0001247D">
        <w:rPr>
          <w:rFonts w:cstheme="minorHAnsi"/>
          <w:sz w:val="24"/>
          <w:szCs w:val="24"/>
          <w:highlight w:val="yellow"/>
        </w:rPr>
        <w:t>Este maravilloso lugar se encuentra a 40 km de la ciudad de Cerro de Pasco y a 312 km de Lima. […] podrás llegar después de un viaje de 8 horas.</w:t>
      </w:r>
    </w:p>
    <w:p w14:paraId="3959A897" w14:textId="77777777" w:rsidR="00E9234B" w:rsidRPr="0001247D" w:rsidRDefault="00E9234B" w:rsidP="00E9234B">
      <w:pPr>
        <w:pStyle w:val="NormalWeb"/>
        <w:spacing w:before="0" w:beforeAutospacing="0" w:after="0" w:afterAutospacing="0" w:line="330" w:lineRule="atLeast"/>
        <w:jc w:val="both"/>
        <w:rPr>
          <w:rFonts w:ascii="Arial" w:hAnsi="Arial" w:cs="Arial"/>
          <w:color w:val="000000"/>
          <w:sz w:val="21"/>
          <w:szCs w:val="21"/>
          <w:highlight w:val="yellow"/>
        </w:rPr>
      </w:pPr>
      <w:r w:rsidRPr="0001247D">
        <w:rPr>
          <w:rFonts w:ascii="Arial" w:hAnsi="Arial" w:cs="Arial"/>
          <w:color w:val="000000"/>
          <w:sz w:val="21"/>
          <w:szCs w:val="21"/>
          <w:highlight w:val="yellow"/>
        </w:rPr>
        <w:t>Se sitúa a partir de los 4000 m.s.n.m.</w:t>
      </w:r>
    </w:p>
    <w:p w14:paraId="1248A8F6" w14:textId="77777777" w:rsidR="00E9234B" w:rsidRPr="0001247D" w:rsidRDefault="00E9234B" w:rsidP="00E9234B">
      <w:pPr>
        <w:jc w:val="both"/>
        <w:rPr>
          <w:rFonts w:ascii="Algerian" w:hAnsi="Algerian" w:cstheme="minorHAnsi"/>
          <w:sz w:val="24"/>
          <w:szCs w:val="24"/>
          <w:highlight w:val="yellow"/>
        </w:rPr>
      </w:pPr>
      <w:r w:rsidRPr="0001247D">
        <w:rPr>
          <w:rFonts w:ascii="Algerian" w:hAnsi="Algerian" w:cstheme="minorHAnsi"/>
          <w:sz w:val="24"/>
          <w:szCs w:val="24"/>
          <w:highlight w:val="yellow"/>
        </w:rPr>
        <w:t>CLIMA:</w:t>
      </w:r>
    </w:p>
    <w:p w14:paraId="08869D58" w14:textId="77777777" w:rsidR="00E9234B" w:rsidRDefault="00E9234B" w:rsidP="00E9234B">
      <w:pPr>
        <w:jc w:val="both"/>
        <w:rPr>
          <w:rFonts w:ascii="Arial" w:hAnsi="Arial" w:cs="Arial"/>
          <w:color w:val="000000"/>
          <w:sz w:val="21"/>
          <w:szCs w:val="21"/>
        </w:rPr>
      </w:pPr>
      <w:r w:rsidRPr="0001247D">
        <w:rPr>
          <w:rFonts w:ascii="Arial" w:hAnsi="Arial" w:cs="Arial"/>
          <w:color w:val="000000"/>
          <w:sz w:val="21"/>
          <w:szCs w:val="21"/>
          <w:highlight w:val="yellow"/>
        </w:rPr>
        <w:t>La ciudad de Cerro de Pasco cuenta con un clima frío y con una permanente presencia de lluvias durante las estaciones de otoño, primavera y verano.</w:t>
      </w:r>
    </w:p>
    <w:p w14:paraId="6642147D" w14:textId="4582703A" w:rsidR="00252E55" w:rsidRPr="0001247D" w:rsidRDefault="00252E55" w:rsidP="00252E55">
      <w:pPr>
        <w:rPr>
          <w:rFonts w:ascii="Algerian" w:hAnsi="Algerian"/>
          <w:sz w:val="24"/>
          <w:szCs w:val="24"/>
          <w:highlight w:val="green"/>
        </w:rPr>
      </w:pPr>
      <w:r w:rsidRPr="0001247D">
        <w:rPr>
          <w:rFonts w:ascii="Algerian" w:hAnsi="Algerian"/>
          <w:sz w:val="24"/>
          <w:szCs w:val="24"/>
          <w:highlight w:val="green"/>
        </w:rPr>
        <w:t>Plato típico del lugar:</w:t>
      </w:r>
    </w:p>
    <w:p w14:paraId="58F75308" w14:textId="7F202382" w:rsidR="00252E55" w:rsidRPr="0001247D" w:rsidRDefault="00252E55" w:rsidP="0001247D">
      <w:pPr>
        <w:jc w:val="center"/>
        <w:rPr>
          <w:rFonts w:ascii="Algerian" w:hAnsi="Algerian"/>
          <w:sz w:val="24"/>
          <w:szCs w:val="24"/>
          <w:highlight w:val="green"/>
        </w:rPr>
      </w:pPr>
      <w:r w:rsidRPr="0001247D">
        <w:rPr>
          <w:rFonts w:ascii="Algerian" w:hAnsi="Algerian"/>
          <w:sz w:val="24"/>
          <w:szCs w:val="24"/>
          <w:highlight w:val="green"/>
        </w:rPr>
        <w:t>Pachamama.</w:t>
      </w:r>
    </w:p>
    <w:p w14:paraId="22B78CA2" w14:textId="77777777" w:rsidR="00252E55" w:rsidRPr="0001247D" w:rsidRDefault="00252E55" w:rsidP="00252E55">
      <w:pPr>
        <w:rPr>
          <w:rFonts w:ascii="Times New Roman" w:hAnsi="Times New Roman" w:cs="Times New Roman"/>
          <w:b/>
          <w:bCs/>
          <w:sz w:val="24"/>
          <w:szCs w:val="24"/>
          <w:highlight w:val="green"/>
          <w:u w:val="single"/>
        </w:rPr>
      </w:pPr>
      <w:r w:rsidRPr="0001247D">
        <w:rPr>
          <w:rFonts w:ascii="Times New Roman" w:hAnsi="Times New Roman" w:cs="Times New Roman"/>
          <w:b/>
          <w:bCs/>
          <w:sz w:val="24"/>
          <w:szCs w:val="24"/>
          <w:highlight w:val="green"/>
          <w:u w:val="single"/>
        </w:rPr>
        <w:t>Ingredientes</w:t>
      </w:r>
    </w:p>
    <w:p w14:paraId="3820DD09" w14:textId="3DF6D358" w:rsidR="0024637C" w:rsidRPr="0001247D" w:rsidRDefault="00252E55" w:rsidP="00252E55">
      <w:pPr>
        <w:rPr>
          <w:rFonts w:cstheme="minorHAnsi"/>
          <w:sz w:val="24"/>
          <w:szCs w:val="24"/>
          <w:highlight w:val="green"/>
        </w:rPr>
      </w:pPr>
      <w:r w:rsidRPr="0001247D">
        <w:rPr>
          <w:rFonts w:cstheme="minorHAnsi"/>
          <w:sz w:val="24"/>
          <w:szCs w:val="24"/>
          <w:highlight w:val="green"/>
        </w:rPr>
        <w:t>-</w:t>
      </w:r>
      <w:r w:rsidR="001B0319" w:rsidRPr="0001247D">
        <w:rPr>
          <w:rFonts w:cstheme="minorHAnsi"/>
          <w:sz w:val="24"/>
          <w:szCs w:val="24"/>
          <w:highlight w:val="green"/>
        </w:rPr>
        <w:t>P</w:t>
      </w:r>
      <w:r w:rsidRPr="0001247D">
        <w:rPr>
          <w:rFonts w:cstheme="minorHAnsi"/>
          <w:sz w:val="24"/>
          <w:szCs w:val="24"/>
          <w:highlight w:val="green"/>
        </w:rPr>
        <w:t>iernas de cordero.</w:t>
      </w:r>
      <w:r w:rsidR="0024637C" w:rsidRPr="0001247D">
        <w:rPr>
          <w:rFonts w:cstheme="minorHAnsi"/>
          <w:sz w:val="24"/>
          <w:szCs w:val="24"/>
          <w:highlight w:val="green"/>
        </w:rPr>
        <w:t xml:space="preserve"> </w:t>
      </w:r>
    </w:p>
    <w:p w14:paraId="34713BC5" w14:textId="4A125E9F" w:rsidR="00252E55" w:rsidRPr="0001247D" w:rsidRDefault="00252E55" w:rsidP="00252E55">
      <w:pPr>
        <w:rPr>
          <w:rFonts w:cstheme="minorHAnsi"/>
          <w:sz w:val="24"/>
          <w:szCs w:val="24"/>
          <w:highlight w:val="green"/>
        </w:rPr>
      </w:pPr>
      <w:r w:rsidRPr="0001247D">
        <w:rPr>
          <w:rFonts w:cstheme="minorHAnsi"/>
          <w:sz w:val="24"/>
          <w:szCs w:val="24"/>
          <w:highlight w:val="green"/>
        </w:rPr>
        <w:t>-</w:t>
      </w:r>
      <w:r w:rsidR="001B0319" w:rsidRPr="0001247D">
        <w:rPr>
          <w:rFonts w:cstheme="minorHAnsi"/>
          <w:sz w:val="24"/>
          <w:szCs w:val="24"/>
          <w:highlight w:val="green"/>
        </w:rPr>
        <w:t>C</w:t>
      </w:r>
      <w:r w:rsidRPr="0001247D">
        <w:rPr>
          <w:rFonts w:cstheme="minorHAnsi"/>
          <w:sz w:val="24"/>
          <w:szCs w:val="24"/>
          <w:highlight w:val="green"/>
        </w:rPr>
        <w:t>ostillas de cerdo.</w:t>
      </w:r>
    </w:p>
    <w:p w14:paraId="770EBE98" w14:textId="5013FC27" w:rsidR="00252E55" w:rsidRPr="0001247D" w:rsidRDefault="00252E55" w:rsidP="00252E55">
      <w:pPr>
        <w:rPr>
          <w:rFonts w:cstheme="minorHAnsi"/>
          <w:sz w:val="24"/>
          <w:szCs w:val="24"/>
          <w:highlight w:val="green"/>
        </w:rPr>
      </w:pPr>
      <w:r w:rsidRPr="0001247D">
        <w:rPr>
          <w:rFonts w:cstheme="minorHAnsi"/>
          <w:sz w:val="24"/>
          <w:szCs w:val="24"/>
          <w:highlight w:val="green"/>
        </w:rPr>
        <w:t>-</w:t>
      </w:r>
      <w:r w:rsidR="001B0319" w:rsidRPr="0001247D">
        <w:rPr>
          <w:rFonts w:cstheme="minorHAnsi"/>
          <w:sz w:val="24"/>
          <w:szCs w:val="24"/>
          <w:highlight w:val="green"/>
        </w:rPr>
        <w:t>P</w:t>
      </w:r>
      <w:r w:rsidRPr="0001247D">
        <w:rPr>
          <w:rFonts w:cstheme="minorHAnsi"/>
          <w:sz w:val="24"/>
          <w:szCs w:val="24"/>
          <w:highlight w:val="green"/>
        </w:rPr>
        <w:t>ollos.</w:t>
      </w:r>
    </w:p>
    <w:p w14:paraId="0BB2B8BF" w14:textId="4193EAEE" w:rsidR="00252E55" w:rsidRPr="0001247D" w:rsidRDefault="00252E55" w:rsidP="00252E55">
      <w:pPr>
        <w:rPr>
          <w:rFonts w:cstheme="minorHAnsi"/>
          <w:sz w:val="24"/>
          <w:szCs w:val="24"/>
          <w:highlight w:val="green"/>
        </w:rPr>
      </w:pPr>
      <w:r w:rsidRPr="0001247D">
        <w:rPr>
          <w:rFonts w:cstheme="minorHAnsi"/>
          <w:sz w:val="24"/>
          <w:szCs w:val="24"/>
          <w:highlight w:val="green"/>
        </w:rPr>
        <w:t>-</w:t>
      </w:r>
      <w:r w:rsidR="001B0319" w:rsidRPr="0001247D">
        <w:rPr>
          <w:rFonts w:cstheme="minorHAnsi"/>
          <w:sz w:val="24"/>
          <w:szCs w:val="24"/>
          <w:highlight w:val="green"/>
        </w:rPr>
        <w:t>C</w:t>
      </w:r>
      <w:r w:rsidRPr="0001247D">
        <w:rPr>
          <w:rFonts w:cstheme="minorHAnsi"/>
          <w:sz w:val="24"/>
          <w:szCs w:val="24"/>
          <w:highlight w:val="green"/>
        </w:rPr>
        <w:t>uyes.</w:t>
      </w:r>
    </w:p>
    <w:p w14:paraId="62661DAC" w14:textId="7E70CA44" w:rsidR="00252E55" w:rsidRPr="0001247D" w:rsidRDefault="00252E55" w:rsidP="00252E55">
      <w:pPr>
        <w:rPr>
          <w:rFonts w:cstheme="minorHAnsi"/>
          <w:sz w:val="24"/>
          <w:szCs w:val="24"/>
          <w:highlight w:val="green"/>
        </w:rPr>
      </w:pPr>
      <w:r w:rsidRPr="0001247D">
        <w:rPr>
          <w:rFonts w:cstheme="minorHAnsi"/>
          <w:sz w:val="24"/>
          <w:szCs w:val="24"/>
          <w:highlight w:val="green"/>
        </w:rPr>
        <w:t>-</w:t>
      </w:r>
      <w:r w:rsidR="001B0319" w:rsidRPr="0001247D">
        <w:rPr>
          <w:rFonts w:cstheme="minorHAnsi"/>
          <w:sz w:val="24"/>
          <w:szCs w:val="24"/>
          <w:highlight w:val="green"/>
        </w:rPr>
        <w:t>H</w:t>
      </w:r>
      <w:r w:rsidRPr="0001247D">
        <w:rPr>
          <w:rFonts w:cstheme="minorHAnsi"/>
          <w:sz w:val="24"/>
          <w:szCs w:val="24"/>
          <w:highlight w:val="green"/>
        </w:rPr>
        <w:t>umitas.</w:t>
      </w:r>
    </w:p>
    <w:p w14:paraId="028D48B9" w14:textId="27E87E6B" w:rsidR="00252E55" w:rsidRPr="0001247D" w:rsidRDefault="00252E55" w:rsidP="00252E55">
      <w:pPr>
        <w:rPr>
          <w:rFonts w:cstheme="minorHAnsi"/>
          <w:sz w:val="24"/>
          <w:szCs w:val="24"/>
          <w:highlight w:val="green"/>
        </w:rPr>
      </w:pPr>
      <w:r w:rsidRPr="0001247D">
        <w:rPr>
          <w:rFonts w:cstheme="minorHAnsi"/>
          <w:sz w:val="24"/>
          <w:szCs w:val="24"/>
          <w:highlight w:val="green"/>
        </w:rPr>
        <w:t>-</w:t>
      </w:r>
      <w:r w:rsidR="001B0319" w:rsidRPr="0001247D">
        <w:rPr>
          <w:rFonts w:cstheme="minorHAnsi"/>
          <w:sz w:val="24"/>
          <w:szCs w:val="24"/>
          <w:highlight w:val="green"/>
        </w:rPr>
        <w:t>P</w:t>
      </w:r>
      <w:r w:rsidRPr="0001247D">
        <w:rPr>
          <w:rFonts w:cstheme="minorHAnsi"/>
          <w:sz w:val="24"/>
          <w:szCs w:val="24"/>
          <w:highlight w:val="green"/>
        </w:rPr>
        <w:t>apas.</w:t>
      </w:r>
    </w:p>
    <w:p w14:paraId="012B90A4" w14:textId="446C301B" w:rsidR="00252E55" w:rsidRPr="0001247D" w:rsidRDefault="00252E55" w:rsidP="00252E55">
      <w:pPr>
        <w:rPr>
          <w:rFonts w:cstheme="minorHAnsi"/>
          <w:sz w:val="24"/>
          <w:szCs w:val="24"/>
          <w:highlight w:val="green"/>
        </w:rPr>
      </w:pPr>
      <w:r w:rsidRPr="0001247D">
        <w:rPr>
          <w:rFonts w:cstheme="minorHAnsi"/>
          <w:sz w:val="24"/>
          <w:szCs w:val="24"/>
          <w:highlight w:val="green"/>
        </w:rPr>
        <w:t>-</w:t>
      </w:r>
      <w:r w:rsidR="001B0319" w:rsidRPr="0001247D">
        <w:rPr>
          <w:rFonts w:cstheme="minorHAnsi"/>
          <w:sz w:val="24"/>
          <w:szCs w:val="24"/>
          <w:highlight w:val="green"/>
        </w:rPr>
        <w:t>C</w:t>
      </w:r>
      <w:r w:rsidRPr="0001247D">
        <w:rPr>
          <w:rFonts w:cstheme="minorHAnsi"/>
          <w:sz w:val="24"/>
          <w:szCs w:val="24"/>
          <w:highlight w:val="green"/>
        </w:rPr>
        <w:t>amotes.</w:t>
      </w:r>
    </w:p>
    <w:p w14:paraId="7F58963A" w14:textId="6B390CF3" w:rsidR="00252E55" w:rsidRPr="0001247D" w:rsidRDefault="00252E55" w:rsidP="00252E55">
      <w:pPr>
        <w:rPr>
          <w:rFonts w:cstheme="minorHAnsi"/>
          <w:sz w:val="24"/>
          <w:szCs w:val="24"/>
          <w:highlight w:val="green"/>
        </w:rPr>
      </w:pPr>
      <w:r w:rsidRPr="0001247D">
        <w:rPr>
          <w:rFonts w:cstheme="minorHAnsi"/>
          <w:sz w:val="24"/>
          <w:szCs w:val="24"/>
          <w:highlight w:val="green"/>
        </w:rPr>
        <w:t>-</w:t>
      </w:r>
      <w:r w:rsidR="001B0319" w:rsidRPr="0001247D">
        <w:rPr>
          <w:rFonts w:cstheme="minorHAnsi"/>
          <w:sz w:val="24"/>
          <w:szCs w:val="24"/>
          <w:highlight w:val="green"/>
        </w:rPr>
        <w:t>O</w:t>
      </w:r>
      <w:r w:rsidRPr="0001247D">
        <w:rPr>
          <w:rFonts w:cstheme="minorHAnsi"/>
          <w:sz w:val="24"/>
          <w:szCs w:val="24"/>
          <w:highlight w:val="green"/>
        </w:rPr>
        <w:t>cas.</w:t>
      </w:r>
    </w:p>
    <w:p w14:paraId="04883E2E" w14:textId="77777777" w:rsidR="00252E55" w:rsidRPr="0001247D" w:rsidRDefault="00252E55" w:rsidP="00252E55">
      <w:pPr>
        <w:rPr>
          <w:rFonts w:cstheme="minorHAnsi"/>
          <w:sz w:val="24"/>
          <w:szCs w:val="24"/>
          <w:highlight w:val="green"/>
        </w:rPr>
      </w:pPr>
      <w:r w:rsidRPr="0001247D">
        <w:rPr>
          <w:rFonts w:cstheme="minorHAnsi"/>
          <w:sz w:val="24"/>
          <w:szCs w:val="24"/>
          <w:highlight w:val="green"/>
        </w:rPr>
        <w:t>-Habas.</w:t>
      </w:r>
    </w:p>
    <w:p w14:paraId="79C62EF8" w14:textId="1DDF5AEB" w:rsidR="00252E55" w:rsidRPr="0001247D" w:rsidRDefault="00252E55" w:rsidP="00252E55">
      <w:pPr>
        <w:rPr>
          <w:rFonts w:cstheme="minorHAnsi"/>
          <w:sz w:val="24"/>
          <w:szCs w:val="24"/>
          <w:highlight w:val="green"/>
        </w:rPr>
      </w:pPr>
      <w:r w:rsidRPr="0001247D">
        <w:rPr>
          <w:rFonts w:cstheme="minorHAnsi"/>
          <w:sz w:val="24"/>
          <w:szCs w:val="24"/>
          <w:highlight w:val="green"/>
        </w:rPr>
        <w:t>-</w:t>
      </w:r>
      <w:r w:rsidR="001B0319" w:rsidRPr="0001247D">
        <w:rPr>
          <w:rFonts w:cstheme="minorHAnsi"/>
          <w:sz w:val="24"/>
          <w:szCs w:val="24"/>
          <w:highlight w:val="green"/>
        </w:rPr>
        <w:t>C</w:t>
      </w:r>
      <w:r w:rsidRPr="0001247D">
        <w:rPr>
          <w:rFonts w:cstheme="minorHAnsi"/>
          <w:sz w:val="24"/>
          <w:szCs w:val="24"/>
          <w:highlight w:val="green"/>
        </w:rPr>
        <w:t>hoclos partidos por mitad.</w:t>
      </w:r>
    </w:p>
    <w:p w14:paraId="4304CC24" w14:textId="585BD91B" w:rsidR="00252E55" w:rsidRPr="0001247D" w:rsidRDefault="00252E55" w:rsidP="00252E55">
      <w:pPr>
        <w:rPr>
          <w:rFonts w:cstheme="minorHAnsi"/>
          <w:sz w:val="24"/>
          <w:szCs w:val="24"/>
          <w:highlight w:val="green"/>
        </w:rPr>
      </w:pPr>
      <w:r w:rsidRPr="0001247D">
        <w:rPr>
          <w:rFonts w:cstheme="minorHAnsi"/>
          <w:sz w:val="24"/>
          <w:szCs w:val="24"/>
          <w:highlight w:val="green"/>
        </w:rPr>
        <w:t>-</w:t>
      </w:r>
      <w:r w:rsidR="001B0319" w:rsidRPr="0001247D">
        <w:rPr>
          <w:rFonts w:cstheme="minorHAnsi"/>
          <w:sz w:val="24"/>
          <w:szCs w:val="24"/>
          <w:highlight w:val="green"/>
        </w:rPr>
        <w:t>P</w:t>
      </w:r>
      <w:r w:rsidRPr="0001247D">
        <w:rPr>
          <w:rFonts w:cstheme="minorHAnsi"/>
          <w:sz w:val="24"/>
          <w:szCs w:val="24"/>
          <w:highlight w:val="green"/>
        </w:rPr>
        <w:t>látanos.</w:t>
      </w:r>
    </w:p>
    <w:p w14:paraId="2A185839" w14:textId="77777777" w:rsidR="00252E55" w:rsidRPr="0001247D" w:rsidRDefault="00252E55" w:rsidP="00252E55">
      <w:pPr>
        <w:rPr>
          <w:rFonts w:cstheme="minorHAnsi"/>
          <w:sz w:val="24"/>
          <w:szCs w:val="24"/>
          <w:highlight w:val="green"/>
        </w:rPr>
      </w:pPr>
      <w:r w:rsidRPr="0001247D">
        <w:rPr>
          <w:rFonts w:cstheme="minorHAnsi"/>
          <w:sz w:val="24"/>
          <w:szCs w:val="24"/>
          <w:highlight w:val="green"/>
        </w:rPr>
        <w:t>-Ají panca.</w:t>
      </w:r>
    </w:p>
    <w:p w14:paraId="02FD3FB4" w14:textId="77777777" w:rsidR="00252E55" w:rsidRPr="0001247D" w:rsidRDefault="00252E55" w:rsidP="00252E55">
      <w:pPr>
        <w:rPr>
          <w:rFonts w:cstheme="minorHAnsi"/>
          <w:sz w:val="24"/>
          <w:szCs w:val="24"/>
          <w:highlight w:val="green"/>
        </w:rPr>
      </w:pPr>
      <w:r w:rsidRPr="0001247D">
        <w:rPr>
          <w:rFonts w:cstheme="minorHAnsi"/>
          <w:sz w:val="24"/>
          <w:szCs w:val="24"/>
          <w:highlight w:val="green"/>
        </w:rPr>
        <w:t>-Pimienta.</w:t>
      </w:r>
    </w:p>
    <w:p w14:paraId="48818A52" w14:textId="77777777" w:rsidR="00252E55" w:rsidRPr="0001247D" w:rsidRDefault="00252E55" w:rsidP="00252E55">
      <w:pPr>
        <w:rPr>
          <w:rFonts w:cstheme="minorHAnsi"/>
          <w:sz w:val="24"/>
          <w:szCs w:val="24"/>
          <w:highlight w:val="green"/>
        </w:rPr>
      </w:pPr>
      <w:r w:rsidRPr="0001247D">
        <w:rPr>
          <w:rFonts w:cstheme="minorHAnsi"/>
          <w:sz w:val="24"/>
          <w:szCs w:val="24"/>
          <w:highlight w:val="green"/>
        </w:rPr>
        <w:t>-Sal.</w:t>
      </w:r>
    </w:p>
    <w:p w14:paraId="2CA452E5" w14:textId="126F8B43" w:rsidR="00252E55" w:rsidRPr="0001247D" w:rsidRDefault="00252E55" w:rsidP="00252E55">
      <w:pPr>
        <w:rPr>
          <w:rFonts w:cstheme="minorHAnsi"/>
          <w:sz w:val="24"/>
          <w:szCs w:val="24"/>
          <w:highlight w:val="green"/>
        </w:rPr>
      </w:pPr>
      <w:r w:rsidRPr="0001247D">
        <w:rPr>
          <w:rFonts w:cstheme="minorHAnsi"/>
          <w:sz w:val="24"/>
          <w:szCs w:val="24"/>
          <w:highlight w:val="green"/>
        </w:rPr>
        <w:t>-</w:t>
      </w:r>
      <w:r w:rsidR="001B0319" w:rsidRPr="0001247D">
        <w:rPr>
          <w:rFonts w:cstheme="minorHAnsi"/>
          <w:sz w:val="24"/>
          <w:szCs w:val="24"/>
          <w:highlight w:val="green"/>
        </w:rPr>
        <w:t>K</w:t>
      </w:r>
      <w:r w:rsidRPr="0001247D">
        <w:rPr>
          <w:rFonts w:cstheme="minorHAnsi"/>
          <w:sz w:val="24"/>
          <w:szCs w:val="24"/>
          <w:highlight w:val="green"/>
        </w:rPr>
        <w:t>ilo de queso Paria.</w:t>
      </w:r>
    </w:p>
    <w:p w14:paraId="01AFD012" w14:textId="77777777" w:rsidR="00252E55" w:rsidRPr="0001247D" w:rsidRDefault="00252E55" w:rsidP="00252E55">
      <w:pPr>
        <w:rPr>
          <w:rFonts w:ascii="Times New Roman" w:hAnsi="Times New Roman" w:cs="Times New Roman"/>
          <w:b/>
          <w:bCs/>
          <w:sz w:val="24"/>
          <w:szCs w:val="24"/>
          <w:highlight w:val="green"/>
          <w:u w:val="single"/>
        </w:rPr>
      </w:pPr>
      <w:r w:rsidRPr="0001247D">
        <w:rPr>
          <w:rFonts w:ascii="Times New Roman" w:hAnsi="Times New Roman" w:cs="Times New Roman"/>
          <w:b/>
          <w:bCs/>
          <w:sz w:val="24"/>
          <w:szCs w:val="24"/>
          <w:highlight w:val="green"/>
          <w:u w:val="single"/>
        </w:rPr>
        <w:t>Preparación</w:t>
      </w:r>
    </w:p>
    <w:p w14:paraId="0A972FC8" w14:textId="77777777" w:rsidR="00252E55" w:rsidRPr="0001247D" w:rsidRDefault="00252E55" w:rsidP="00252E55">
      <w:pPr>
        <w:jc w:val="both"/>
        <w:rPr>
          <w:rFonts w:cstheme="minorHAnsi"/>
          <w:sz w:val="24"/>
          <w:szCs w:val="24"/>
          <w:highlight w:val="green"/>
        </w:rPr>
      </w:pPr>
      <w:r w:rsidRPr="0001247D">
        <w:rPr>
          <w:rFonts w:cstheme="minorHAnsi"/>
          <w:sz w:val="24"/>
          <w:szCs w:val="24"/>
          <w:highlight w:val="green"/>
        </w:rPr>
        <w:t>Hacer un hoyo en la tierra donde se quiera preparar la Pachamanca.</w:t>
      </w:r>
    </w:p>
    <w:p w14:paraId="519209B7" w14:textId="4EB1E447" w:rsidR="00252E55" w:rsidRPr="0001247D" w:rsidRDefault="00252E55" w:rsidP="00252E55">
      <w:pPr>
        <w:jc w:val="both"/>
        <w:rPr>
          <w:rFonts w:cstheme="minorHAnsi"/>
          <w:sz w:val="24"/>
          <w:szCs w:val="24"/>
          <w:highlight w:val="green"/>
        </w:rPr>
      </w:pPr>
      <w:r w:rsidRPr="0001247D">
        <w:rPr>
          <w:rFonts w:cstheme="minorHAnsi"/>
          <w:sz w:val="24"/>
          <w:szCs w:val="24"/>
          <w:highlight w:val="green"/>
        </w:rPr>
        <w:t>Encender una fogata cerca de donde se va a preparar la Pachamanca y calentar una regular cantidad de piedras (de preferencia planas).</w:t>
      </w:r>
    </w:p>
    <w:p w14:paraId="1E7E232A" w14:textId="77777777" w:rsidR="00252E55" w:rsidRPr="0001247D" w:rsidRDefault="00252E55" w:rsidP="00252E55">
      <w:pPr>
        <w:jc w:val="both"/>
        <w:rPr>
          <w:rFonts w:cstheme="minorHAnsi"/>
          <w:sz w:val="24"/>
          <w:szCs w:val="24"/>
          <w:highlight w:val="green"/>
        </w:rPr>
      </w:pPr>
      <w:r w:rsidRPr="0001247D">
        <w:rPr>
          <w:rFonts w:cstheme="minorHAnsi"/>
          <w:sz w:val="24"/>
          <w:szCs w:val="24"/>
          <w:highlight w:val="green"/>
        </w:rPr>
        <w:lastRenderedPageBreak/>
        <w:t xml:space="preserve">Una vez que las piedras estén bien calientes, con unas pinzas especiales o con una lampa colocar una cama de éstas con cuidado en el fondo del hoyo. Encima, ir colocando los alimentos por pisos: Primero se ponen los camotes, las papas, ocas y luego algunas piedras calientes encima (no muy pegadas unas a otras). En el segundo piso colocar las carnes aderezadas con sal, pimienta, ajo y ají panca al gusto (opcional: pimentón). Las carnes más utilizadas son el cordero, el lechón, cabrito y pollo. </w:t>
      </w:r>
    </w:p>
    <w:p w14:paraId="54517F9E" w14:textId="008912C9" w:rsidR="00252E55" w:rsidRPr="0001247D" w:rsidRDefault="00252E55" w:rsidP="00252E55">
      <w:pPr>
        <w:jc w:val="both"/>
        <w:rPr>
          <w:rFonts w:cstheme="minorHAnsi"/>
          <w:sz w:val="24"/>
          <w:szCs w:val="24"/>
          <w:highlight w:val="green"/>
        </w:rPr>
      </w:pPr>
      <w:r w:rsidRPr="0001247D">
        <w:rPr>
          <w:rFonts w:cstheme="minorHAnsi"/>
          <w:sz w:val="24"/>
          <w:szCs w:val="24"/>
          <w:highlight w:val="green"/>
        </w:rPr>
        <w:t xml:space="preserve">Encima colocar humitas o tamales, habas, cuyes, porciones de queso paria, plátanos y choclos. </w:t>
      </w:r>
      <w:r w:rsidR="001B0319" w:rsidRPr="0001247D">
        <w:rPr>
          <w:rFonts w:cstheme="minorHAnsi"/>
          <w:sz w:val="24"/>
          <w:szCs w:val="24"/>
          <w:highlight w:val="green"/>
        </w:rPr>
        <w:t>[…]</w:t>
      </w:r>
      <w:r w:rsidRPr="0001247D">
        <w:rPr>
          <w:rFonts w:cstheme="minorHAnsi"/>
          <w:sz w:val="24"/>
          <w:szCs w:val="24"/>
          <w:highlight w:val="green"/>
        </w:rPr>
        <w:t xml:space="preserve"> Para terminar, se sella la pachamanca con tierra seca. Se acostumbra a poner una cruz encima que será retirada por el padrino de la Pachamanca. Este será el encargado de abrirla.</w:t>
      </w:r>
    </w:p>
    <w:p w14:paraId="0EFF252B" w14:textId="5A34AAD3" w:rsidR="00252E55" w:rsidRDefault="00252E55" w:rsidP="00252E55">
      <w:pPr>
        <w:jc w:val="both"/>
        <w:rPr>
          <w:rFonts w:cstheme="minorHAnsi"/>
          <w:sz w:val="24"/>
          <w:szCs w:val="24"/>
        </w:rPr>
      </w:pPr>
      <w:r w:rsidRPr="0001247D">
        <w:rPr>
          <w:rFonts w:cstheme="minorHAnsi"/>
          <w:sz w:val="24"/>
          <w:szCs w:val="24"/>
          <w:highlight w:val="green"/>
        </w:rPr>
        <w:t>El tiempo de cocimiento de la Pachamanca varía entre 2 y 3 horas.</w:t>
      </w:r>
    </w:p>
    <w:p w14:paraId="46CCFD55" w14:textId="7EA2F294" w:rsidR="00403D50" w:rsidRDefault="00403D50" w:rsidP="00471675">
      <w:pPr>
        <w:jc w:val="both"/>
        <w:rPr>
          <w:rFonts w:ascii="Algerian" w:hAnsi="Algerian" w:cstheme="majorHAnsi"/>
          <w:sz w:val="24"/>
          <w:szCs w:val="24"/>
        </w:rPr>
      </w:pPr>
      <w:r w:rsidRPr="00403D50">
        <w:rPr>
          <w:rFonts w:ascii="Algerian" w:hAnsi="Algerian" w:cstheme="majorHAnsi"/>
          <w:sz w:val="24"/>
          <w:szCs w:val="24"/>
        </w:rPr>
        <w:t>ORIGEN DEL BOSQUE DE PIEDRAS DE HUAYLLAY.</w:t>
      </w:r>
    </w:p>
    <w:p w14:paraId="657F46F7" w14:textId="0DABBF7E" w:rsidR="00F76AC4" w:rsidRPr="0001247D" w:rsidRDefault="00F76AC4" w:rsidP="00F76AC4">
      <w:pPr>
        <w:rPr>
          <w:rFonts w:cstheme="minorHAnsi"/>
          <w:sz w:val="24"/>
          <w:szCs w:val="24"/>
          <w:highlight w:val="cyan"/>
        </w:rPr>
      </w:pPr>
      <w:r w:rsidRPr="0001247D">
        <w:rPr>
          <w:rFonts w:cstheme="minorHAnsi"/>
          <w:sz w:val="24"/>
          <w:szCs w:val="24"/>
          <w:highlight w:val="cyan"/>
        </w:rPr>
        <w:t>Hace millones de años fue parte del fondo marino en el Paleozoico. Hubo una explosión volcánica que originó que las rocas al caer en el mar de lava se enfriasen de manera antojadiza, unos setenta millones de años</w:t>
      </w:r>
      <w:r w:rsidR="00F86F2F" w:rsidRPr="0001247D">
        <w:rPr>
          <w:rFonts w:cstheme="minorHAnsi"/>
          <w:sz w:val="24"/>
          <w:szCs w:val="24"/>
          <w:highlight w:val="cyan"/>
        </w:rPr>
        <w:t>[...].</w:t>
      </w:r>
      <w:r w:rsidRPr="0001247D">
        <w:rPr>
          <w:rFonts w:cstheme="minorHAnsi"/>
          <w:sz w:val="24"/>
          <w:szCs w:val="24"/>
          <w:highlight w:val="cyan"/>
        </w:rPr>
        <w:t xml:space="preserve"> Sus primeros habitantes fueron Los Huancas, </w:t>
      </w:r>
      <w:r w:rsidR="002F3638" w:rsidRPr="0001247D">
        <w:rPr>
          <w:rFonts w:cstheme="minorHAnsi"/>
          <w:sz w:val="24"/>
          <w:szCs w:val="24"/>
          <w:highlight w:val="cyan"/>
        </w:rPr>
        <w:t>que,</w:t>
      </w:r>
      <w:r w:rsidRPr="0001247D">
        <w:rPr>
          <w:rFonts w:cstheme="minorHAnsi"/>
          <w:sz w:val="24"/>
          <w:szCs w:val="24"/>
          <w:highlight w:val="cyan"/>
        </w:rPr>
        <w:t xml:space="preserve"> al ser dominados por los Incas, pasaron a formar parte del Chinchaysuyo.</w:t>
      </w:r>
    </w:p>
    <w:p w14:paraId="7B8C740F" w14:textId="6B84FAB0" w:rsidR="00F76AC4" w:rsidRDefault="00F76AC4" w:rsidP="00F76AC4">
      <w:pPr>
        <w:rPr>
          <w:rFonts w:cstheme="minorHAnsi"/>
          <w:sz w:val="24"/>
          <w:szCs w:val="24"/>
        </w:rPr>
      </w:pPr>
      <w:r w:rsidRPr="0001247D">
        <w:rPr>
          <w:rFonts w:cstheme="minorHAnsi"/>
          <w:sz w:val="24"/>
          <w:szCs w:val="24"/>
          <w:highlight w:val="yellow"/>
        </w:rPr>
        <w:t xml:space="preserve">En la época Incaica, fue parte del Camino Real Cápac </w:t>
      </w:r>
      <w:proofErr w:type="spellStart"/>
      <w:r w:rsidRPr="0001247D">
        <w:rPr>
          <w:rFonts w:cstheme="minorHAnsi"/>
          <w:sz w:val="24"/>
          <w:szCs w:val="24"/>
          <w:highlight w:val="yellow"/>
        </w:rPr>
        <w:t>Ñan</w:t>
      </w:r>
      <w:proofErr w:type="spellEnd"/>
      <w:r w:rsidRPr="0001247D">
        <w:rPr>
          <w:rFonts w:cstheme="minorHAnsi"/>
          <w:sz w:val="24"/>
          <w:szCs w:val="24"/>
          <w:highlight w:val="yellow"/>
        </w:rPr>
        <w:t xml:space="preserve">, […]Algunas áreas fueron usadas como centros de acopio y Tambos, exclusivamente como refrigeradoras naturales para conservar los alimentos cada treinta kilómetros para los emisarios chasquis o para el mismo </w:t>
      </w:r>
      <w:r w:rsidR="00F86F2F" w:rsidRPr="0001247D">
        <w:rPr>
          <w:rFonts w:cstheme="minorHAnsi"/>
          <w:sz w:val="24"/>
          <w:szCs w:val="24"/>
          <w:highlight w:val="yellow"/>
        </w:rPr>
        <w:t>Inca [</w:t>
      </w:r>
      <w:r w:rsidRPr="0001247D">
        <w:rPr>
          <w:rFonts w:cstheme="minorHAnsi"/>
          <w:sz w:val="24"/>
          <w:szCs w:val="24"/>
          <w:highlight w:val="yellow"/>
        </w:rPr>
        <w:t>…], algo que en la actualidad se debería continuar haciendo”.</w:t>
      </w:r>
    </w:p>
    <w:p w14:paraId="67921C42" w14:textId="77777777" w:rsidR="00F86F2F" w:rsidRPr="00F76AC4" w:rsidRDefault="00F86F2F" w:rsidP="00F76AC4">
      <w:pPr>
        <w:rPr>
          <w:rFonts w:cstheme="minorHAnsi"/>
          <w:sz w:val="24"/>
          <w:szCs w:val="24"/>
        </w:rPr>
      </w:pPr>
    </w:p>
    <w:p w14:paraId="281014ED" w14:textId="1A8A9A91" w:rsidR="00403D50" w:rsidRPr="00403D50" w:rsidRDefault="00403D50" w:rsidP="00403D50">
      <w:pPr>
        <w:jc w:val="both"/>
        <w:rPr>
          <w:rFonts w:cstheme="minorHAnsi"/>
          <w:sz w:val="24"/>
          <w:szCs w:val="24"/>
        </w:rPr>
      </w:pPr>
      <w:r w:rsidRPr="0001247D">
        <w:rPr>
          <w:rFonts w:cstheme="minorHAnsi"/>
          <w:sz w:val="24"/>
          <w:szCs w:val="24"/>
          <w:highlight w:val="green"/>
        </w:rPr>
        <w:t xml:space="preserve">El bosque de </w:t>
      </w:r>
      <w:proofErr w:type="spellStart"/>
      <w:r w:rsidRPr="0001247D">
        <w:rPr>
          <w:rFonts w:cstheme="minorHAnsi"/>
          <w:sz w:val="24"/>
          <w:szCs w:val="24"/>
          <w:highlight w:val="green"/>
        </w:rPr>
        <w:t>Huayllay</w:t>
      </w:r>
      <w:proofErr w:type="spellEnd"/>
      <w:r w:rsidRPr="0001247D">
        <w:rPr>
          <w:rFonts w:cstheme="minorHAnsi"/>
          <w:sz w:val="24"/>
          <w:szCs w:val="24"/>
          <w:highlight w:val="green"/>
        </w:rPr>
        <w:t xml:space="preserve"> parece un colosal oasis petrificado en medio de una gran meseta desolada. Este lugar increíble generalmente se compara con el Bosque de Piedra Shilin en China y el Jardín de los Dioses en Estados Unidos.</w:t>
      </w:r>
      <w:r w:rsidR="0021065A">
        <w:rPr>
          <w:rFonts w:cstheme="minorHAnsi"/>
          <w:sz w:val="24"/>
          <w:szCs w:val="24"/>
        </w:rPr>
        <w:t xml:space="preserve">                                                                                                                                                                                                                    </w:t>
      </w:r>
    </w:p>
    <w:p w14:paraId="69575A10" w14:textId="5FCC810D" w:rsidR="00403D50" w:rsidRDefault="00403D50" w:rsidP="00403D50">
      <w:pPr>
        <w:jc w:val="both"/>
        <w:rPr>
          <w:rFonts w:cstheme="minorHAnsi"/>
          <w:sz w:val="24"/>
          <w:szCs w:val="24"/>
        </w:rPr>
      </w:pPr>
      <w:r w:rsidRPr="0001247D">
        <w:rPr>
          <w:rFonts w:cstheme="minorHAnsi"/>
          <w:sz w:val="24"/>
          <w:szCs w:val="24"/>
          <w:highlight w:val="cyan"/>
        </w:rPr>
        <w:t>En Huayllay, puedes encontrar gigantescas piedras de formas extrañas de todos los tamaños que se asemejan a humanos, animales y vegetales, como ángeles, guerreros,</w:t>
      </w:r>
      <w:r w:rsidR="0024637C" w:rsidRPr="0001247D">
        <w:rPr>
          <w:rFonts w:cstheme="minorHAnsi"/>
          <w:sz w:val="24"/>
          <w:szCs w:val="24"/>
          <w:highlight w:val="cyan"/>
        </w:rPr>
        <w:t xml:space="preserve"> </w:t>
      </w:r>
      <w:r w:rsidRPr="0001247D">
        <w:rPr>
          <w:rFonts w:cstheme="minorHAnsi"/>
          <w:sz w:val="24"/>
          <w:szCs w:val="24"/>
          <w:highlight w:val="cyan"/>
        </w:rPr>
        <w:t>bestias, torres, esfinges, dinosaurios, entre otros. También hay singulares pórticos y arcos que desafían las leyes de la gravedad.</w:t>
      </w:r>
    </w:p>
    <w:p w14:paraId="437FC74F" w14:textId="77777777" w:rsidR="0024637C" w:rsidRDefault="0024637C" w:rsidP="00403D50">
      <w:pPr>
        <w:jc w:val="both"/>
        <w:rPr>
          <w:rFonts w:cstheme="minorHAnsi"/>
          <w:sz w:val="24"/>
          <w:szCs w:val="24"/>
        </w:rPr>
      </w:pPr>
    </w:p>
    <w:p w14:paraId="5F75D4CF" w14:textId="77777777" w:rsidR="001B0319" w:rsidRDefault="001B0319">
      <w:pPr>
        <w:rPr>
          <w:rFonts w:ascii="Algerian" w:hAnsi="Algerian" w:cstheme="minorHAnsi"/>
          <w:sz w:val="24"/>
          <w:szCs w:val="24"/>
        </w:rPr>
      </w:pPr>
      <w:r>
        <w:rPr>
          <w:rFonts w:ascii="Algerian" w:hAnsi="Algerian" w:cstheme="minorHAnsi"/>
          <w:sz w:val="24"/>
          <w:szCs w:val="24"/>
        </w:rPr>
        <w:br w:type="page"/>
      </w:r>
    </w:p>
    <w:p w14:paraId="3541D1BE" w14:textId="25A253CE" w:rsidR="0024637C" w:rsidRDefault="0024637C" w:rsidP="00403D50">
      <w:pPr>
        <w:jc w:val="both"/>
        <w:rPr>
          <w:rFonts w:ascii="Algerian" w:hAnsi="Algerian" w:cstheme="minorHAnsi"/>
          <w:sz w:val="24"/>
          <w:szCs w:val="24"/>
        </w:rPr>
      </w:pPr>
      <w:r>
        <w:rPr>
          <w:rFonts w:ascii="Algerian" w:hAnsi="Algerian" w:cstheme="minorHAnsi"/>
          <w:sz w:val="24"/>
          <w:szCs w:val="24"/>
        </w:rPr>
        <w:lastRenderedPageBreak/>
        <w:t>IMÁGENES DEL BOSQUE DE HUAYLLAY:</w:t>
      </w:r>
    </w:p>
    <w:p w14:paraId="61FD872E" w14:textId="2DAEE91C" w:rsidR="0024637C" w:rsidRDefault="0024637C" w:rsidP="00403D50">
      <w:pPr>
        <w:jc w:val="both"/>
        <w:rPr>
          <w:rFonts w:cstheme="minorHAnsi"/>
          <w:noProof/>
          <w:sz w:val="24"/>
          <w:szCs w:val="24"/>
        </w:rPr>
      </w:pPr>
      <w:r>
        <w:rPr>
          <w:rFonts w:cstheme="minorHAnsi"/>
          <w:noProof/>
          <w:sz w:val="24"/>
          <w:szCs w:val="24"/>
          <w:lang w:eastAsia="es-PE"/>
        </w:rPr>
        <w:drawing>
          <wp:anchor distT="0" distB="0" distL="114300" distR="114300" simplePos="0" relativeHeight="251658240" behindDoc="1" locked="0" layoutInCell="1" allowOverlap="1" wp14:anchorId="6FDC0C26" wp14:editId="62E82F33">
            <wp:simplePos x="0" y="0"/>
            <wp:positionH relativeFrom="column">
              <wp:posOffset>3082290</wp:posOffset>
            </wp:positionH>
            <wp:positionV relativeFrom="paragraph">
              <wp:posOffset>10795</wp:posOffset>
            </wp:positionV>
            <wp:extent cx="2884805" cy="1695450"/>
            <wp:effectExtent l="0" t="0" r="0" b="0"/>
            <wp:wrapNone/>
            <wp:docPr id="2" name="Imagen 2" descr="Una roca en el des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3.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00295" cy="1704554"/>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4"/>
          <w:szCs w:val="24"/>
          <w:lang w:eastAsia="es-PE"/>
        </w:rPr>
        <w:drawing>
          <wp:inline distT="0" distB="0" distL="0" distR="0" wp14:anchorId="17E2F783" wp14:editId="70FF74C8">
            <wp:extent cx="2902780" cy="1695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22142" cy="1706759"/>
                    </a:xfrm>
                    <a:prstGeom prst="rect">
                      <a:avLst/>
                    </a:prstGeom>
                  </pic:spPr>
                </pic:pic>
              </a:graphicData>
            </a:graphic>
          </wp:inline>
        </w:drawing>
      </w:r>
    </w:p>
    <w:p w14:paraId="38A0C5ED" w14:textId="5D8E1D41" w:rsidR="0024637C" w:rsidRDefault="0024637C" w:rsidP="0024637C">
      <w:pPr>
        <w:rPr>
          <w:rFonts w:cstheme="minorHAnsi"/>
          <w:noProof/>
          <w:sz w:val="24"/>
          <w:szCs w:val="24"/>
        </w:rPr>
      </w:pPr>
      <w:r>
        <w:rPr>
          <w:rFonts w:cstheme="minorHAnsi"/>
          <w:noProof/>
          <w:sz w:val="24"/>
          <w:szCs w:val="24"/>
          <w:lang w:eastAsia="es-PE"/>
        </w:rPr>
        <w:drawing>
          <wp:anchor distT="0" distB="0" distL="114300" distR="114300" simplePos="0" relativeHeight="251659264" behindDoc="1" locked="0" layoutInCell="1" allowOverlap="1" wp14:anchorId="4B6ABCEA" wp14:editId="21FE20C7">
            <wp:simplePos x="0" y="0"/>
            <wp:positionH relativeFrom="margin">
              <wp:posOffset>3110865</wp:posOffset>
            </wp:positionH>
            <wp:positionV relativeFrom="paragraph">
              <wp:posOffset>8255</wp:posOffset>
            </wp:positionV>
            <wp:extent cx="2876550" cy="1762125"/>
            <wp:effectExtent l="0" t="0" r="0" b="9525"/>
            <wp:wrapNone/>
            <wp:docPr id="4" name="Imagen 4" descr="Imagen que contiene exterior, montaña, pasto, ro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ayllay.PNG"/>
                    <pic:cNvPicPr/>
                  </pic:nvPicPr>
                  <pic:blipFill>
                    <a:blip r:embed="rId6">
                      <a:extLst>
                        <a:ext uri="{28A0092B-C50C-407E-A947-70E740481C1C}">
                          <a14:useLocalDpi xmlns:a14="http://schemas.microsoft.com/office/drawing/2010/main" val="0"/>
                        </a:ext>
                      </a:extLst>
                    </a:blip>
                    <a:stretch>
                      <a:fillRect/>
                    </a:stretch>
                  </pic:blipFill>
                  <pic:spPr>
                    <a:xfrm>
                      <a:off x="0" y="0"/>
                      <a:ext cx="2876550" cy="1762125"/>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4"/>
          <w:szCs w:val="24"/>
          <w:lang w:eastAsia="es-PE"/>
        </w:rPr>
        <w:drawing>
          <wp:inline distT="0" distB="0" distL="0" distR="0" wp14:anchorId="2D4D6066" wp14:editId="5F8C6E85">
            <wp:extent cx="2893434" cy="1771650"/>
            <wp:effectExtent l="0" t="0" r="2540" b="0"/>
            <wp:docPr id="3" name="Imagen 3" descr="Un grupo de vacas en el des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5305" cy="1785042"/>
                    </a:xfrm>
                    <a:prstGeom prst="rect">
                      <a:avLst/>
                    </a:prstGeom>
                  </pic:spPr>
                </pic:pic>
              </a:graphicData>
            </a:graphic>
          </wp:inline>
        </w:drawing>
      </w:r>
    </w:p>
    <w:p w14:paraId="30052F11" w14:textId="5CCA82CA" w:rsidR="0024637C" w:rsidRDefault="00C936DC" w:rsidP="00C936DC">
      <w:pPr>
        <w:jc w:val="center"/>
        <w:rPr>
          <w:rFonts w:ascii="Comic Sans MS" w:hAnsi="Comic Sans MS" w:cstheme="minorHAnsi"/>
          <w:sz w:val="24"/>
          <w:szCs w:val="24"/>
        </w:rPr>
      </w:pPr>
      <w:r w:rsidRPr="0001247D">
        <w:rPr>
          <w:rFonts w:ascii="Comic Sans MS" w:hAnsi="Comic Sans MS" w:cstheme="minorHAnsi"/>
          <w:sz w:val="24"/>
          <w:szCs w:val="24"/>
          <w:highlight w:val="yellow"/>
        </w:rPr>
        <w:t>VISITA EL BOSQUE DE HUAYLLAY</w:t>
      </w:r>
      <w:r w:rsidRPr="00C936DC">
        <w:rPr>
          <w:rFonts w:ascii="Comic Sans MS" w:hAnsi="Comic Sans MS" w:cstheme="minorHAnsi"/>
          <w:sz w:val="24"/>
          <w:szCs w:val="24"/>
        </w:rPr>
        <w:t xml:space="preserve"> </w:t>
      </w:r>
      <w:r w:rsidRPr="0001247D">
        <w:rPr>
          <w:rFonts w:ascii="Comic Sans MS" w:hAnsi="Comic Sans MS" w:cstheme="minorHAnsi"/>
          <w:sz w:val="24"/>
          <w:szCs w:val="24"/>
          <w:highlight w:val="green"/>
        </w:rPr>
        <w:t>Y VIVE UNA EXPERIENCIA</w:t>
      </w:r>
      <w:r w:rsidRPr="00C936DC">
        <w:rPr>
          <w:rFonts w:ascii="Comic Sans MS" w:hAnsi="Comic Sans MS" w:cstheme="minorHAnsi"/>
          <w:sz w:val="24"/>
          <w:szCs w:val="24"/>
        </w:rPr>
        <w:t xml:space="preserve"> </w:t>
      </w:r>
      <w:r w:rsidRPr="0001247D">
        <w:rPr>
          <w:rFonts w:ascii="Comic Sans MS" w:hAnsi="Comic Sans MS" w:cstheme="minorHAnsi"/>
          <w:sz w:val="24"/>
          <w:szCs w:val="24"/>
          <w:highlight w:val="cyan"/>
        </w:rPr>
        <w:t>INOLVIDABLE.</w:t>
      </w:r>
    </w:p>
    <w:p w14:paraId="25848CB9" w14:textId="612CBF7D" w:rsidR="00C936DC" w:rsidRDefault="00C936DC" w:rsidP="00F86F2F">
      <w:pPr>
        <w:jc w:val="center"/>
        <w:rPr>
          <w:rFonts w:ascii="Comic Sans MS" w:hAnsi="Comic Sans MS" w:cstheme="minorHAnsi"/>
          <w:sz w:val="24"/>
          <w:szCs w:val="24"/>
          <w:u w:val="single"/>
        </w:rPr>
      </w:pPr>
      <w:r w:rsidRPr="00C936DC">
        <w:rPr>
          <w:rFonts w:ascii="Comic Sans MS" w:hAnsi="Comic Sans MS" w:cstheme="minorHAnsi"/>
          <w:sz w:val="24"/>
          <w:szCs w:val="24"/>
          <w:u w:val="single"/>
        </w:rPr>
        <w:t>GRACIAS</w:t>
      </w:r>
    </w:p>
    <w:p w14:paraId="6F97FA42" w14:textId="059CD909" w:rsidR="001B0319" w:rsidRPr="001B0319" w:rsidRDefault="001B0319" w:rsidP="00E9234B">
      <w:pPr>
        <w:jc w:val="both"/>
        <w:rPr>
          <w:u w:val="single"/>
        </w:rPr>
      </w:pPr>
      <w:r w:rsidRPr="001B0319">
        <w:rPr>
          <w:u w:val="single"/>
        </w:rPr>
        <w:t>REFERENCIAS:</w:t>
      </w:r>
    </w:p>
    <w:p w14:paraId="0CBB0BE2" w14:textId="7DD9ABEE" w:rsidR="00F86F2F" w:rsidRDefault="00224F81" w:rsidP="00E9234B">
      <w:pPr>
        <w:jc w:val="both"/>
      </w:pPr>
      <w:hyperlink r:id="rId8" w:history="1">
        <w:r w:rsidR="001B0319" w:rsidRPr="00602AB3">
          <w:rPr>
            <w:rStyle w:val="Hipervnculo"/>
          </w:rPr>
          <w:t>https://emarket.pe/blog/bosque-de-piedras-de-huayllay-la-gran-maravilla-del-peru/</w:t>
        </w:r>
      </w:hyperlink>
    </w:p>
    <w:p w14:paraId="7731ABA1" w14:textId="1EFD4B70" w:rsidR="00F86F2F" w:rsidRDefault="00224F81" w:rsidP="00E9234B">
      <w:pPr>
        <w:jc w:val="both"/>
      </w:pPr>
      <w:hyperlink r:id="rId9" w:history="1">
        <w:r w:rsidR="00F86F2F">
          <w:rPr>
            <w:rStyle w:val="Hipervnculo"/>
          </w:rPr>
          <w:t>https://portaldeturismo.pe/noticia/descubre-huayllay-un-increible-bosque-de-piedras-no-muy-lejos-de-lima/</w:t>
        </w:r>
      </w:hyperlink>
    </w:p>
    <w:p w14:paraId="7643B7B7" w14:textId="4671FFC6" w:rsidR="00E9234B" w:rsidRDefault="00224F81" w:rsidP="00E9234B">
      <w:pPr>
        <w:jc w:val="both"/>
      </w:pPr>
      <w:hyperlink r:id="rId10" w:history="1">
        <w:r w:rsidR="00E9234B">
          <w:rPr>
            <w:rStyle w:val="Hipervnculo"/>
          </w:rPr>
          <w:t>https://www.enperu.org/pasco/santuario-nacional-bosques-piedra-de-huayllay</w:t>
        </w:r>
      </w:hyperlink>
    </w:p>
    <w:p w14:paraId="729DC959" w14:textId="77777777" w:rsidR="00224F81" w:rsidRDefault="00224F81" w:rsidP="00E9234B">
      <w:pPr>
        <w:jc w:val="both"/>
        <w:rPr>
          <w:rStyle w:val="Hipervnculo"/>
        </w:rPr>
      </w:pPr>
      <w:hyperlink r:id="rId11" w:history="1">
        <w:r w:rsidR="001B0319">
          <w:rPr>
            <w:rStyle w:val="Hipervnculo"/>
          </w:rPr>
          <w:t>https://peru.com/estilo-de-vida/gastronomia/pachamanca-conoce-como-prepararlo-paso-paso-noticia-145276</w:t>
        </w:r>
      </w:hyperlink>
      <w:r w:rsidR="0021065A">
        <w:rPr>
          <w:rStyle w:val="Hipervnculo"/>
        </w:rPr>
        <w:t xml:space="preserve">                                       </w:t>
      </w:r>
    </w:p>
    <w:p w14:paraId="1E6E26BF" w14:textId="4E7C4B6A" w:rsidR="001B0319" w:rsidRPr="00C936DC" w:rsidRDefault="00224F81" w:rsidP="00E9234B">
      <w:pPr>
        <w:jc w:val="both"/>
        <w:rPr>
          <w:rFonts w:ascii="Comic Sans MS" w:hAnsi="Comic Sans MS" w:cstheme="minorHAnsi"/>
          <w:sz w:val="24"/>
          <w:szCs w:val="24"/>
          <w:u w:val="single"/>
        </w:rPr>
      </w:pPr>
      <w:r w:rsidRPr="00224F81">
        <w:rPr>
          <w:rStyle w:val="Hipervnculo"/>
        </w:rPr>
        <w:t>http://www.elperuano.pe/noticia-huayllay-recorre-sorprendente-bosque-piedras-87012.aspx</w:t>
      </w:r>
      <w:bookmarkStart w:id="0" w:name="_GoBack"/>
      <w:bookmarkEnd w:id="0"/>
      <w:r w:rsidR="0021065A">
        <w:rPr>
          <w:rStyle w:val="Hipervnculo"/>
        </w:rPr>
        <w:t xml:space="preserve">                                                                                                                                                                                                                                                                                                                                                                                                                                                                                                                                                                                                                                                                                                                                                                                                                                                                                                                                                                                                                                                                                                                                                                                                                                                                                                                                                                                                                                                                                                                                                                                                                                                                                                                                                                                                                                                                                                                                                                                                                                                                                                                                                                                                                                                                                                                                                                                                                                                                                                                                                                                                                                                                                                                                                                                                                                                                                                                                                                                                                                                                                                                                                                   </w:t>
      </w:r>
    </w:p>
    <w:sectPr w:rsidR="001B0319" w:rsidRPr="00C936D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E55"/>
    <w:rsid w:val="0001247D"/>
    <w:rsid w:val="001B0319"/>
    <w:rsid w:val="0021065A"/>
    <w:rsid w:val="00224F81"/>
    <w:rsid w:val="0024637C"/>
    <w:rsid w:val="00252E55"/>
    <w:rsid w:val="002F3638"/>
    <w:rsid w:val="00353106"/>
    <w:rsid w:val="00403D50"/>
    <w:rsid w:val="00471675"/>
    <w:rsid w:val="00C936DC"/>
    <w:rsid w:val="00E9234B"/>
    <w:rsid w:val="00F76AC4"/>
    <w:rsid w:val="00F86F2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600E0"/>
  <w15:chartTrackingRefBased/>
  <w15:docId w15:val="{A34C1A4E-4485-4125-8A95-9A880D0F5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03D50"/>
    <w:rPr>
      <w:color w:val="0563C1" w:themeColor="hyperlink"/>
      <w:u w:val="single"/>
    </w:rPr>
  </w:style>
  <w:style w:type="character" w:customStyle="1" w:styleId="UnresolvedMention">
    <w:name w:val="Unresolved Mention"/>
    <w:basedOn w:val="Fuentedeprrafopredeter"/>
    <w:uiPriority w:val="99"/>
    <w:semiHidden/>
    <w:unhideWhenUsed/>
    <w:rsid w:val="00403D50"/>
    <w:rPr>
      <w:color w:val="605E5C"/>
      <w:shd w:val="clear" w:color="auto" w:fill="E1DFDD"/>
    </w:rPr>
  </w:style>
  <w:style w:type="paragraph" w:styleId="NormalWeb">
    <w:name w:val="Normal (Web)"/>
    <w:basedOn w:val="Normal"/>
    <w:uiPriority w:val="99"/>
    <w:semiHidden/>
    <w:unhideWhenUsed/>
    <w:rsid w:val="00E9234B"/>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7073131">
      <w:bodyDiv w:val="1"/>
      <w:marLeft w:val="0"/>
      <w:marRight w:val="0"/>
      <w:marTop w:val="0"/>
      <w:marBottom w:val="0"/>
      <w:divBdr>
        <w:top w:val="none" w:sz="0" w:space="0" w:color="auto"/>
        <w:left w:val="none" w:sz="0" w:space="0" w:color="auto"/>
        <w:bottom w:val="none" w:sz="0" w:space="0" w:color="auto"/>
        <w:right w:val="none" w:sz="0" w:space="0" w:color="auto"/>
      </w:divBdr>
    </w:div>
    <w:div w:id="1877768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market.pe/blog/bosque-de-piedras-de-huayllay-la-gran-maravilla-del-peru/"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peru.com/estilo-de-vida/gastronomia/pachamanca-conoce-como-prepararlo-paso-paso-noticia-145276" TargetMode="External"/><Relationship Id="rId5" Type="http://schemas.openxmlformats.org/officeDocument/2006/relationships/image" Target="media/image2.png"/><Relationship Id="rId10" Type="http://schemas.openxmlformats.org/officeDocument/2006/relationships/hyperlink" Target="https://www.enperu.org/pasco/santuario-nacional-bosques-piedra-de-huayllay" TargetMode="External"/><Relationship Id="rId4" Type="http://schemas.openxmlformats.org/officeDocument/2006/relationships/image" Target="media/image1.png"/><Relationship Id="rId9" Type="http://schemas.openxmlformats.org/officeDocument/2006/relationships/hyperlink" Target="https://portaldeturismo.pe/noticia/descubre-huayllay-un-increible-bosque-de-piedras-no-muy-lejos-de-lim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3</Pages>
  <Words>1119</Words>
  <Characters>6158</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raysa terrones</dc:creator>
  <cp:keywords/>
  <dc:description/>
  <cp:lastModifiedBy>ACasa</cp:lastModifiedBy>
  <cp:revision>5</cp:revision>
  <dcterms:created xsi:type="dcterms:W3CDTF">2020-06-19T15:07:00Z</dcterms:created>
  <dcterms:modified xsi:type="dcterms:W3CDTF">2020-06-21T06:30:00Z</dcterms:modified>
</cp:coreProperties>
</file>