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oss-reserving-capstone"/>
      <w:r>
        <w:t xml:space="preserve">Loss Reserving Capstone</w:t>
      </w:r>
      <w:bookmarkEnd w:id="20"/>
    </w:p>
    <w:p>
      <w:pPr>
        <w:pStyle w:val="Heading2"/>
      </w:pPr>
      <w:bookmarkStart w:id="21" w:name="assignment"/>
      <w:r>
        <w:t xml:space="preserve">Assignment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From the NAIC data set, pick any company with at least three lines of business.</w:t>
      </w:r>
    </w:p>
    <w:p>
      <w:pPr>
        <w:pStyle w:val="Compact"/>
        <w:numPr>
          <w:numId w:val="1001"/>
          <w:ilvl w:val="0"/>
        </w:numPr>
      </w:pPr>
      <w:r>
        <w:t xml:space="preserve">Forecast all lines using at least the following techniques</w:t>
      </w:r>
    </w:p>
    <w:p>
      <w:pPr>
        <w:pStyle w:val="Compact"/>
        <w:numPr>
          <w:numId w:val="1002"/>
          <w:ilvl w:val="1"/>
        </w:numPr>
      </w:pPr>
      <w:r>
        <w:t xml:space="preserve">Calculate link ratios by writing your own algorithms</w:t>
      </w:r>
    </w:p>
    <w:p>
      <w:pPr>
        <w:pStyle w:val="Compact"/>
        <w:numPr>
          <w:numId w:val="1002"/>
          <w:ilvl w:val="1"/>
        </w:numPr>
      </w:pPr>
      <w:r>
        <w:t xml:space="preserve">Determine ultimates using any of the techniques in the ChainLadder package</w:t>
      </w:r>
    </w:p>
    <w:p>
      <w:pPr>
        <w:pStyle w:val="Compact"/>
        <w:numPr>
          <w:numId w:val="1002"/>
          <w:ilvl w:val="1"/>
        </w:numPr>
      </w:pPr>
      <w:r>
        <w:t xml:space="preserve">Determine ultimates using a GLM, such as (overdispersed) Poisson</w:t>
      </w:r>
    </w:p>
    <w:p>
      <w:pPr>
        <w:pStyle w:val="Compact"/>
        <w:numPr>
          <w:numId w:val="1002"/>
          <w:ilvl w:val="1"/>
        </w:numPr>
      </w:pPr>
      <w:r>
        <w:t xml:space="preserve">Any other technique which you feel is appropriate</w:t>
      </w:r>
    </w:p>
    <w:p>
      <w:pPr>
        <w:pStyle w:val="Compact"/>
        <w:numPr>
          <w:numId w:val="1001"/>
          <w:ilvl w:val="0"/>
        </w:numPr>
      </w:pPr>
      <w:r>
        <w:t xml:space="preserve">Develop ranges around the ultimates by accident year and in total</w:t>
      </w:r>
    </w:p>
    <w:p>
      <w:pPr>
        <w:pStyle w:val="Heading2"/>
      </w:pPr>
      <w:bookmarkStart w:id="22" w:name="required-elements"/>
      <w:r>
        <w:t xml:space="preserve">Required elements</w:t>
      </w:r>
      <w:bookmarkEnd w:id="22"/>
    </w:p>
    <w:p>
      <w:pPr>
        <w:pStyle w:val="FirstParagraph"/>
      </w:pPr>
      <w:r>
        <w:t xml:space="preserve">Every project must use the following elements:</w:t>
      </w:r>
    </w:p>
    <w:p>
      <w:pPr>
        <w:pStyle w:val="Compact"/>
        <w:numPr>
          <w:numId w:val="1003"/>
          <w:ilvl w:val="0"/>
        </w:numPr>
      </w:pPr>
      <w:r>
        <w:t xml:space="preserve">There must be a final report in Word or .PDF.</w:t>
      </w:r>
    </w:p>
    <w:p>
      <w:pPr>
        <w:pStyle w:val="Compact"/>
        <w:numPr>
          <w:numId w:val="1003"/>
          <w:ilvl w:val="0"/>
        </w:numPr>
      </w:pPr>
      <w:r>
        <w:t xml:space="preserve">This report should include plots rendered in R which support the analysis.</w:t>
      </w:r>
    </w:p>
    <w:p>
      <w:pPr>
        <w:pStyle w:val="Compact"/>
        <w:numPr>
          <w:numId w:val="1003"/>
          <w:ilvl w:val="0"/>
        </w:numPr>
      </w:pPr>
      <w:r>
        <w:t xml:space="preserve">The report should also include tabular display of data</w:t>
      </w:r>
    </w:p>
    <w:p>
      <w:pPr>
        <w:pStyle w:val="Compact"/>
        <w:numPr>
          <w:numId w:val="1003"/>
          <w:ilvl w:val="0"/>
        </w:numPr>
      </w:pPr>
      <w:r>
        <w:t xml:space="preserve">As relevant, data should be available in .CSV.</w:t>
      </w:r>
    </w:p>
    <w:p>
      <w:pPr>
        <w:pStyle w:val="Heading2"/>
      </w:pPr>
      <w:bookmarkStart w:id="23" w:name="optional-items"/>
      <w:r>
        <w:t xml:space="preserve">Optional items: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Include a statement about capital consumption in your report</w:t>
      </w:r>
    </w:p>
    <w:p>
      <w:pPr>
        <w:pStyle w:val="Compact"/>
        <w:numPr>
          <w:numId w:val="1004"/>
          <w:ilvl w:val="0"/>
        </w:numPr>
      </w:pPr>
      <w:r>
        <w:t xml:space="preserve">Build a triangle from individual claim data</w:t>
      </w:r>
    </w:p>
    <w:p>
      <w:pPr>
        <w:pStyle w:val="Compact"/>
        <w:numPr>
          <w:numId w:val="1004"/>
          <w:ilvl w:val="0"/>
        </w:numPr>
      </w:pPr>
      <w:r>
        <w:t xml:space="preserve">Estimate ultimate losses by using individual claim data</w:t>
      </w:r>
    </w:p>
    <w:p>
      <w:pPr>
        <w:pStyle w:val="Compact"/>
        <w:numPr>
          <w:numId w:val="1004"/>
          <w:ilvl w:val="0"/>
        </w:numPr>
      </w:pPr>
      <w:r>
        <w:t xml:space="preserve">Apply one or more techniques to every triangle in the NAIC data set. Comment on how well it predicts for this specific set of data.</w:t>
      </w:r>
    </w:p>
    <w:p>
      <w:pPr>
        <w:pStyle w:val="Compact"/>
        <w:numPr>
          <w:numId w:val="1004"/>
          <w:ilvl w:val="0"/>
        </w:numPr>
      </w:pPr>
      <w:r>
        <w:t xml:space="preserve">Store data in .sqlite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2020-09-22T13:18:57Z</dcterms:created>
  <dcterms:modified xsi:type="dcterms:W3CDTF">2020-09-22T13:18:57Z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