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863" w:rsidRDefault="007B76A0" w:rsidP="007B76A0">
      <w:pPr>
        <w:pStyle w:val="Title"/>
      </w:pPr>
      <w:proofErr w:type="spellStart"/>
      <w:r>
        <w:t>RapidSE</w:t>
      </w:r>
      <w:proofErr w:type="spellEnd"/>
      <w:r>
        <w:t xml:space="preserve"> v4.0 Beta</w:t>
      </w:r>
    </w:p>
    <w:p w:rsidR="007B76A0" w:rsidRDefault="007B76A0" w:rsidP="007B76A0">
      <w:pPr>
        <w:pStyle w:val="Subtitle"/>
      </w:pPr>
      <w:r>
        <w:t>User Guide</w:t>
      </w:r>
    </w:p>
    <w:p w:rsidR="007B76A0" w:rsidRDefault="007B76A0" w:rsidP="007B76A0">
      <w:pPr>
        <w:pStyle w:val="Subtitle"/>
      </w:pPr>
      <w:r>
        <w:t xml:space="preserve">Feb 2019 </w:t>
      </w:r>
      <w:r w:rsidRPr="00684B58">
        <w:rPr>
          <w:b/>
          <w:bCs/>
          <w:noProof/>
          <w:color w:val="2F5496" w:themeColor="accent1" w:themeShade="BF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55011C5" wp14:editId="3BC6748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377440" cy="2362904"/>
            <wp:effectExtent l="0" t="0" r="0" b="0"/>
            <wp:wrapSquare wrapText="bothSides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6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76A0" w:rsidRDefault="007B76A0" w:rsidP="007B76A0"/>
    <w:p w:rsidR="007B76A0" w:rsidRDefault="007B76A0" w:rsidP="007B76A0"/>
    <w:p w:rsidR="007B76A0" w:rsidRDefault="007B76A0" w:rsidP="007B76A0"/>
    <w:p w:rsidR="007B76A0" w:rsidRPr="007B76A0" w:rsidRDefault="007B76A0" w:rsidP="007B76A0">
      <w:pPr>
        <w:rPr>
          <w:rStyle w:val="IntenseEmphasis"/>
        </w:rPr>
      </w:pPr>
      <w:r w:rsidRPr="007B76A0">
        <w:rPr>
          <w:rStyle w:val="IntenseEmphasis"/>
        </w:rPr>
        <w:t>Internal Company Use only</w:t>
      </w:r>
    </w:p>
    <w:p w:rsidR="007B76A0" w:rsidRDefault="007B76A0" w:rsidP="007B76A0">
      <w:pPr>
        <w:rPr>
          <w:rStyle w:val="IntenseEmphasis"/>
        </w:rPr>
      </w:pPr>
      <w:r w:rsidRPr="007B76A0">
        <w:rPr>
          <w:rStyle w:val="IntenseEmphasis"/>
        </w:rPr>
        <w:t xml:space="preserve">Not for </w:t>
      </w:r>
      <w:r w:rsidR="00D83A42">
        <w:rPr>
          <w:rStyle w:val="IntenseEmphasis"/>
        </w:rPr>
        <w:t xml:space="preserve">External </w:t>
      </w:r>
      <w:r w:rsidRPr="007B76A0">
        <w:rPr>
          <w:rStyle w:val="IntenseEmphasis"/>
        </w:rPr>
        <w:t>Distribution</w:t>
      </w:r>
    </w:p>
    <w:p w:rsidR="007B76A0" w:rsidRDefault="007B76A0">
      <w:pPr>
        <w:rPr>
          <w:rStyle w:val="IntenseEmphasis"/>
          <w:i w:val="0"/>
        </w:rPr>
      </w:pPr>
      <w:r>
        <w:rPr>
          <w:rStyle w:val="IntenseEmphasis"/>
          <w:i w:val="0"/>
        </w:rPr>
        <w:br w:type="page"/>
      </w:r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>
        <w:rPr>
          <w:rStyle w:val="IntenseEmphasis"/>
          <w:b w:val="0"/>
          <w:bCs w:val="0"/>
          <w:i w:val="0"/>
          <w:iCs w:val="0"/>
          <w:caps w:val="0"/>
          <w:color w:val="2F5496" w:themeColor="accent1" w:themeShade="BF"/>
        </w:rPr>
        <w:lastRenderedPageBreak/>
        <w:fldChar w:fldCharType="begin"/>
      </w:r>
      <w:r>
        <w:rPr>
          <w:rStyle w:val="IntenseEmphasis"/>
          <w:b w:val="0"/>
          <w:bCs w:val="0"/>
          <w:i w:val="0"/>
          <w:iCs w:val="0"/>
          <w:caps w:val="0"/>
          <w:color w:val="2F5496" w:themeColor="accent1" w:themeShade="BF"/>
        </w:rPr>
        <w:instrText xml:space="preserve"> TOC \o "1-2" \h \z \u </w:instrText>
      </w:r>
      <w:r>
        <w:rPr>
          <w:rStyle w:val="IntenseEmphasis"/>
          <w:b w:val="0"/>
          <w:bCs w:val="0"/>
          <w:i w:val="0"/>
          <w:iCs w:val="0"/>
          <w:caps w:val="0"/>
          <w:color w:val="2F5496" w:themeColor="accent1" w:themeShade="BF"/>
        </w:rPr>
        <w:fldChar w:fldCharType="separate"/>
      </w:r>
      <w:hyperlink w:anchor="_Toc593902" w:history="1">
        <w:r w:rsidRPr="002A7579">
          <w:rPr>
            <w:rStyle w:val="Hyperlink"/>
            <w:noProof/>
          </w:rPr>
          <w:t>Notice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03" w:history="1">
        <w:r w:rsidRPr="002A7579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04" w:history="1">
        <w:r w:rsidRPr="002A7579">
          <w:rPr>
            <w:rStyle w:val="Hyperlink"/>
            <w:noProof/>
          </w:rPr>
          <w:t>Overview of RapidsSE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05" w:history="1">
        <w:r w:rsidRPr="002A7579">
          <w:rPr>
            <w:rStyle w:val="Hyperlink"/>
            <w:noProof/>
          </w:rPr>
          <w:t>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06" w:history="1">
        <w:r w:rsidRPr="002A7579">
          <w:rPr>
            <w:rStyle w:val="Hyperlink"/>
            <w:noProof/>
          </w:rPr>
          <w:t>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07" w:history="1">
        <w:r w:rsidRPr="002A7579">
          <w:rPr>
            <w:rStyle w:val="Hyperlink"/>
            <w:noProof/>
          </w:rPr>
          <w:t>Important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08" w:history="1">
        <w:r w:rsidRPr="002A7579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09" w:history="1">
        <w:r w:rsidRPr="002A7579">
          <w:rPr>
            <w:rStyle w:val="Hyperlink"/>
            <w:noProof/>
          </w:rPr>
          <w:t>Starting and Stopping RapidsSE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10" w:history="1">
        <w:r w:rsidRPr="002A7579">
          <w:rPr>
            <w:rStyle w:val="Hyperlink"/>
            <w:noProof/>
          </w:rPr>
          <w:t>Starting a RapidsSE 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11" w:history="1">
        <w:r w:rsidRPr="002A7579">
          <w:rPr>
            <w:rStyle w:val="Hyperlink"/>
            <w:noProof/>
          </w:rPr>
          <w:t>Using the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12" w:history="1">
        <w:r w:rsidRPr="002A7579">
          <w:rPr>
            <w:rStyle w:val="Hyperlink"/>
            <w:noProof/>
          </w:rPr>
          <w:t>Stopping RapidsSE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13" w:history="1">
        <w:r w:rsidRPr="002A7579">
          <w:rPr>
            <w:rStyle w:val="Hyperlink"/>
            <w:noProof/>
          </w:rPr>
          <w:t>General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14" w:history="1">
        <w:r w:rsidRPr="002A7579">
          <w:rPr>
            <w:rStyle w:val="Hyperlink"/>
            <w:noProof/>
          </w:rPr>
          <w:t>Print Current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15" w:history="1">
        <w:r w:rsidRPr="002A7579">
          <w:rPr>
            <w:rStyle w:val="Hyperlink"/>
            <w:noProof/>
          </w:rPr>
          <w:t>Print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16" w:history="1">
        <w:r w:rsidRPr="002A7579">
          <w:rPr>
            <w:rStyle w:val="Hyperlink"/>
            <w:noProof/>
          </w:rPr>
          <w:t>Print Working Directory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17" w:history="1">
        <w:r w:rsidRPr="002A7579">
          <w:rPr>
            <w:rStyle w:val="Hyperlink"/>
            <w:noProof/>
          </w:rPr>
          <w:t>Listing Contents of Working Directory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18" w:history="1">
        <w:r w:rsidRPr="002A7579">
          <w:rPr>
            <w:rStyle w:val="Hyperlink"/>
            <w:noProof/>
          </w:rPr>
          <w:t>Changing Working Directory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19" w:history="1">
        <w:r w:rsidRPr="002A7579">
          <w:rPr>
            <w:rStyle w:val="Hyperlink"/>
            <w:noProof/>
          </w:rPr>
          <w:t>Print Working Folder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0" w:history="1">
        <w:r w:rsidRPr="002A7579">
          <w:rPr>
            <w:rStyle w:val="Hyperlink"/>
            <w:noProof/>
          </w:rPr>
          <w:t>Change Working Folder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1" w:history="1">
        <w:r w:rsidRPr="002A7579">
          <w:rPr>
            <w:rStyle w:val="Hyperlink"/>
            <w:noProof/>
          </w:rPr>
          <w:t>Starting the Cluster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2" w:history="1">
        <w:r w:rsidRPr="002A7579">
          <w:rPr>
            <w:rStyle w:val="Hyperlink"/>
            <w:noProof/>
          </w:rPr>
          <w:t>Getting the Cluster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3" w:history="1">
        <w:r w:rsidRPr="002A7579">
          <w:rPr>
            <w:rStyle w:val="Hyperlink"/>
            <w:noProof/>
          </w:rPr>
          <w:t>Space Usage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4" w:history="1">
        <w:r w:rsidRPr="002A7579">
          <w:rPr>
            <w:rStyle w:val="Hyperlink"/>
            <w:noProof/>
          </w:rPr>
          <w:t>Create a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5" w:history="1">
        <w:r w:rsidRPr="002A7579">
          <w:rPr>
            <w:rStyle w:val="Hyperlink"/>
            <w:noProof/>
          </w:rPr>
          <w:t>Listing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6" w:history="1">
        <w:r w:rsidRPr="002A7579">
          <w:rPr>
            <w:rStyle w:val="Hyperlink"/>
            <w:noProof/>
          </w:rPr>
          <w:t>Listing 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7" w:history="1">
        <w:r w:rsidRPr="002A7579">
          <w:rPr>
            <w:rStyle w:val="Hyperlink"/>
            <w:noProof/>
          </w:rPr>
          <w:t>Creating an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8" w:history="1">
        <w:r w:rsidRPr="002A7579">
          <w:rPr>
            <w:rStyle w:val="Hyperlink"/>
            <w:noProof/>
          </w:rPr>
          <w:t>Listing Indexes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29" w:history="1">
        <w:r w:rsidRPr="002A7579">
          <w:rPr>
            <w:rStyle w:val="Hyperlink"/>
            <w:noProof/>
          </w:rPr>
          <w:t>Listing Index 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0" w:history="1">
        <w:r w:rsidRPr="002A7579">
          <w:rPr>
            <w:rStyle w:val="Hyperlink"/>
            <w:noProof/>
          </w:rPr>
          <w:t>Loading a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1" w:history="1">
        <w:r w:rsidRPr="002A7579">
          <w:rPr>
            <w:rStyle w:val="Hyperlink"/>
            <w:noProof/>
          </w:rPr>
          <w:t>Size of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2" w:history="1">
        <w:r w:rsidRPr="002A7579">
          <w:rPr>
            <w:rStyle w:val="Hyperlink"/>
            <w:noProof/>
          </w:rPr>
          <w:t>Size of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3" w:history="1">
        <w:r w:rsidRPr="002A7579">
          <w:rPr>
            <w:rStyle w:val="Hyperlink"/>
            <w:noProof/>
          </w:rPr>
          <w:t>Table Sizes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4" w:history="1">
        <w:r w:rsidRPr="002A7579">
          <w:rPr>
            <w:rStyle w:val="Hyperlink"/>
            <w:noProof/>
          </w:rPr>
          <w:t>Fetching Rows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5" w:history="1">
        <w:r w:rsidRPr="002A7579">
          <w:rPr>
            <w:rStyle w:val="Hyperlink"/>
            <w:noProof/>
          </w:rPr>
          <w:t>Listing Contents of Working Folder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6" w:history="1">
        <w:r w:rsidRPr="002A7579">
          <w:rPr>
            <w:rStyle w:val="Hyperlink"/>
            <w:noProof/>
          </w:rPr>
          <w:t>Exporting a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7" w:history="1">
        <w:r w:rsidRPr="002A7579">
          <w:rPr>
            <w:rStyle w:val="Hyperlink"/>
            <w:noProof/>
          </w:rPr>
          <w:t>Truncating a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8" w:history="1">
        <w:r w:rsidRPr="002A7579">
          <w:rPr>
            <w:rStyle w:val="Hyperlink"/>
            <w:noProof/>
          </w:rPr>
          <w:t>Dropping an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2"/>
        <w:tabs>
          <w:tab w:val="right" w:leader="dot" w:pos="9010"/>
        </w:tabs>
        <w:rPr>
          <w:rFonts w:eastAsiaTheme="minorEastAsia"/>
          <w:smallCaps w:val="0"/>
          <w:noProof/>
          <w:sz w:val="24"/>
          <w:szCs w:val="24"/>
        </w:rPr>
      </w:pPr>
      <w:hyperlink w:anchor="_Toc593939" w:history="1">
        <w:r w:rsidRPr="002A7579">
          <w:rPr>
            <w:rStyle w:val="Hyperlink"/>
            <w:noProof/>
          </w:rPr>
          <w:t>Dropping a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40" w:history="1">
        <w:r w:rsidRPr="002A7579">
          <w:rPr>
            <w:rStyle w:val="Hyperlink"/>
            <w:noProof/>
          </w:rPr>
          <w:t>Fetching Rows Using Indexes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41" w:history="1">
        <w:r w:rsidRPr="002A7579">
          <w:rPr>
            <w:rStyle w:val="Hyperlink"/>
            <w:noProof/>
          </w:rPr>
          <w:t>Timing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42" w:history="1">
        <w:r w:rsidRPr="002A7579">
          <w:rPr>
            <w:rStyle w:val="Hyperlink"/>
            <w:noProof/>
          </w:rPr>
          <w:t>Scripting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43" w:history="1">
        <w:r w:rsidRPr="002A7579">
          <w:rPr>
            <w:rStyle w:val="Hyperlink"/>
            <w:noProof/>
          </w:rPr>
          <w:t>Limitations and Restrictions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44" w:history="1">
        <w:r w:rsidRPr="002A7579">
          <w:rPr>
            <w:rStyle w:val="Hyperlink"/>
            <w:noProof/>
          </w:rPr>
          <w:t>Appendix A – Command Line Arguments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8654B" w:rsidRDefault="00E8654B">
      <w:pPr>
        <w:pStyle w:val="TOC1"/>
        <w:tabs>
          <w:tab w:val="right" w:leader="dot" w:pos="901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593945" w:history="1">
        <w:r w:rsidRPr="002A7579">
          <w:rPr>
            <w:rStyle w:val="Hyperlink"/>
            <w:noProof/>
          </w:rPr>
          <w:t>Appendix B – Command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245D6" w:rsidRDefault="00E8654B">
      <w:pPr>
        <w:rPr>
          <w:rStyle w:val="IntenseEmphasis"/>
          <w:rFonts w:asciiTheme="majorHAnsi" w:eastAsiaTheme="majorEastAsia" w:hAnsiTheme="majorHAnsi" w:cstheme="majorBidi"/>
          <w:i w:val="0"/>
          <w:iCs w:val="0"/>
          <w:color w:val="2F5496" w:themeColor="accent1" w:themeShade="BF"/>
          <w:sz w:val="32"/>
          <w:szCs w:val="32"/>
        </w:rPr>
      </w:pPr>
      <w:r>
        <w:rPr>
          <w:rStyle w:val="IntenseEmphasis"/>
          <w:b/>
          <w:bCs/>
          <w:i w:val="0"/>
          <w:iCs w:val="0"/>
          <w:caps/>
          <w:color w:val="2F5496" w:themeColor="accent1" w:themeShade="BF"/>
          <w:szCs w:val="20"/>
        </w:rPr>
        <w:fldChar w:fldCharType="end"/>
      </w:r>
      <w:r w:rsidR="001245D6">
        <w:rPr>
          <w:rStyle w:val="IntenseEmphasis"/>
          <w:i w:val="0"/>
          <w:iCs w:val="0"/>
          <w:color w:val="2F5496" w:themeColor="accent1" w:themeShade="BF"/>
        </w:rPr>
        <w:br w:type="page"/>
      </w:r>
    </w:p>
    <w:p w:rsidR="00482BF9" w:rsidRDefault="00482BF9" w:rsidP="007B76A0">
      <w:pPr>
        <w:pStyle w:val="Heading1"/>
        <w:rPr>
          <w:rStyle w:val="IntenseEmphasis"/>
          <w:i w:val="0"/>
          <w:iCs w:val="0"/>
          <w:color w:val="2F5496" w:themeColor="accent1" w:themeShade="BF"/>
        </w:rPr>
      </w:pPr>
      <w:bookmarkStart w:id="0" w:name="_Toc593902"/>
      <w:r>
        <w:rPr>
          <w:rStyle w:val="IntenseEmphasis"/>
          <w:i w:val="0"/>
          <w:iCs w:val="0"/>
          <w:color w:val="2F5496" w:themeColor="accent1" w:themeShade="BF"/>
        </w:rPr>
        <w:lastRenderedPageBreak/>
        <w:t>Notice</w:t>
      </w:r>
      <w:bookmarkEnd w:id="0"/>
    </w:p>
    <w:p w:rsidR="00E8654B" w:rsidRPr="00DB66EA" w:rsidRDefault="00DB66EA" w:rsidP="00E8654B">
      <w:r>
        <w:t xml:space="preserve">This </w:t>
      </w:r>
      <w:r w:rsidR="00E8654B">
        <w:t>information in this document pertains to RapidsSE v4.0 Beta.  The document is preliminary and may contain company confidential information.  It is not intended for general distribution.</w:t>
      </w:r>
    </w:p>
    <w:p w:rsidR="008A4777" w:rsidRDefault="008A4777" w:rsidP="007B76A0">
      <w:pPr>
        <w:pStyle w:val="Heading1"/>
      </w:pPr>
      <w:bookmarkStart w:id="1" w:name="_Toc593904"/>
      <w:r>
        <w:t>Overview of RapidsSE</w:t>
      </w:r>
      <w:bookmarkEnd w:id="1"/>
    </w:p>
    <w:p w:rsidR="00E8654B" w:rsidRDefault="00482BF9" w:rsidP="00E8654B">
      <w:pPr>
        <w:pStyle w:val="Heading2"/>
      </w:pPr>
      <w:bookmarkStart w:id="2" w:name="_Toc593905"/>
      <w:r>
        <w:t>Discussion</w:t>
      </w:r>
      <w:bookmarkEnd w:id="2"/>
    </w:p>
    <w:p w:rsidR="00E8654B" w:rsidRDefault="00E8654B" w:rsidP="00E8654B">
      <w:r>
        <w:t>RapidsSE is an in-memory storage engine.  It has primarily been designed as a sub-system to be used in conjunction with Rapids RDP.</w:t>
      </w:r>
    </w:p>
    <w:p w:rsidR="00C90879" w:rsidRDefault="00C90879" w:rsidP="00E8654B">
      <w:r>
        <w:t>RapidsSE can be thought of an in-memory file system which organises and manages database objects such as tables and indexes.  RapidsSE uses a folder structure (analogous to directories) as its organisation method.</w:t>
      </w:r>
    </w:p>
    <w:p w:rsidR="00C57947" w:rsidRPr="00E8654B" w:rsidRDefault="00C57947" w:rsidP="00C57947">
      <w:pPr>
        <w:pStyle w:val="Heading2"/>
      </w:pPr>
      <w:r>
        <w:t>Key Features</w:t>
      </w:r>
    </w:p>
    <w:p w:rsidR="008B5F49" w:rsidRDefault="00E8654B" w:rsidP="008B5F49">
      <w:pPr>
        <w:pStyle w:val="Heading2"/>
      </w:pPr>
      <w:bookmarkStart w:id="3" w:name="_Toc593906"/>
      <w:bookmarkStart w:id="4" w:name="_Toc593908"/>
      <w:r>
        <w:t>Installation</w:t>
      </w:r>
      <w:bookmarkEnd w:id="4"/>
    </w:p>
    <w:p w:rsidR="008B5F49" w:rsidRDefault="008B5F49" w:rsidP="008B5F49">
      <w:r>
        <w:t xml:space="preserve">Installing RapidsSE </w:t>
      </w:r>
      <w:r w:rsidR="00656D18">
        <w:t>requires</w:t>
      </w:r>
      <w:r>
        <w:t xml:space="preserve"> copying the </w:t>
      </w:r>
      <w:r w:rsidR="009B7032">
        <w:t>product</w:t>
      </w:r>
      <w:r w:rsidR="00656D18">
        <w:t>s</w:t>
      </w:r>
      <w:r w:rsidR="009B7032">
        <w:t xml:space="preserve"> sub-directory tree onto the machine(s) at the desired location.</w:t>
      </w:r>
    </w:p>
    <w:p w:rsidR="009B7032" w:rsidRPr="008B5F49" w:rsidRDefault="009B7032" w:rsidP="008B5F49">
      <w:r>
        <w:t>There are no changes required to the operating system or environment.</w:t>
      </w:r>
    </w:p>
    <w:p w:rsidR="00A45863" w:rsidRDefault="00A45863" w:rsidP="00482BF9">
      <w:pPr>
        <w:pStyle w:val="Heading2"/>
      </w:pPr>
      <w:r>
        <w:t>Structure</w:t>
      </w:r>
      <w:bookmarkEnd w:id="3"/>
    </w:p>
    <w:p w:rsidR="00482BF9" w:rsidRDefault="00482BF9" w:rsidP="00A45863">
      <w:pPr>
        <w:pStyle w:val="Heading3"/>
      </w:pPr>
      <w:r>
        <w:t>Directory Structure</w:t>
      </w:r>
    </w:p>
    <w:p w:rsidR="00F52BB7" w:rsidRDefault="00F52BB7" w:rsidP="00F52BB7">
      <w:r>
        <w:t>On disk RapidsSE is organised as a number of sub-directories.</w:t>
      </w:r>
    </w:p>
    <w:p w:rsidR="00F52BB7" w:rsidRDefault="00F52BB7" w:rsidP="00F52BB7">
      <w:r>
        <w:t>These include:</w:t>
      </w:r>
    </w:p>
    <w:p w:rsidR="00F52BB7" w:rsidRDefault="00F52BB7" w:rsidP="00F52BB7">
      <w:r>
        <w:tab/>
        <w:t xml:space="preserve">../bin – </w:t>
      </w:r>
      <w:proofErr w:type="spellStart"/>
      <w:r w:rsidR="005D2FE5">
        <w:t>xxxx</w:t>
      </w:r>
      <w:proofErr w:type="spellEnd"/>
    </w:p>
    <w:p w:rsidR="005D2FE5" w:rsidRPr="00F52BB7" w:rsidRDefault="005D2FE5" w:rsidP="00F52BB7">
      <w:r>
        <w:tab/>
        <w:t xml:space="preserve">../commands – xxx </w:t>
      </w:r>
    </w:p>
    <w:p w:rsidR="00482BF9" w:rsidRDefault="00482BF9" w:rsidP="00A45863">
      <w:pPr>
        <w:pStyle w:val="Heading3"/>
      </w:pPr>
      <w:r>
        <w:t>Process Structure</w:t>
      </w:r>
    </w:p>
    <w:p w:rsidR="00656D18" w:rsidRDefault="00656D18" w:rsidP="00656D18">
      <w:r>
        <w:t>RapidsSE runs as a separate process to Rapids RDP.  Starting and stopping RapidsSE is a matter of starting or stopping the process using the executable named SE in the distribution.</w:t>
      </w:r>
    </w:p>
    <w:p w:rsidR="00F52BB7" w:rsidRPr="00656D18" w:rsidRDefault="00F52BB7" w:rsidP="00656D18">
      <w:r>
        <w:t xml:space="preserve">When the RapidsSE process starts it goes through an initialisation phase which includes creating a shared memory structure to contain data and provide a conduit with RDP, creating a number of threads which execute commands, and a folder structure to organise </w:t>
      </w:r>
      <w:proofErr w:type="spellStart"/>
      <w:r>
        <w:t>catalogs</w:t>
      </w:r>
      <w:proofErr w:type="spellEnd"/>
      <w:r>
        <w:t xml:space="preserve">, schemas, tables and the like. </w:t>
      </w:r>
    </w:p>
    <w:p w:rsidR="00F52BB7" w:rsidRDefault="00F52BB7" w:rsidP="00F52BB7">
      <w:pPr>
        <w:pStyle w:val="Heading3"/>
      </w:pPr>
      <w:r>
        <w:t>Shared Memory Structure</w:t>
      </w:r>
    </w:p>
    <w:p w:rsidR="001B0E96" w:rsidRDefault="001B0E96" w:rsidP="005D2FE5">
      <w:r>
        <w:t>When RapidsSE first starts it creates a shared memory region to hold data in memory.  The size of this shared memory region is specified as a command like argument.</w:t>
      </w:r>
    </w:p>
    <w:p w:rsidR="005D2FE5" w:rsidRDefault="001B0E96" w:rsidP="005D2FE5">
      <w:r>
        <w:t xml:space="preserve">As an example the following command starts a RapidsSE with a 16GB shared memory region.  </w:t>
      </w:r>
    </w:p>
    <w:p w:rsidR="001B0E96" w:rsidRPr="00DB5875" w:rsidRDefault="001B0E96" w:rsidP="00DB5875">
      <w:pPr>
        <w:pStyle w:val="Code"/>
        <w:rPr>
          <w:color w:val="0070C0"/>
          <w:sz w:val="18"/>
          <w:szCs w:val="18"/>
        </w:rPr>
      </w:pPr>
      <w:r w:rsidRPr="00DB5875">
        <w:rPr>
          <w:color w:val="0070C0"/>
          <w:sz w:val="18"/>
          <w:szCs w:val="18"/>
        </w:rPr>
        <w:t xml:space="preserve">$ ./SE --start --size 16GB --name NODE1 --node </w:t>
      </w:r>
      <w:r w:rsidRPr="00DB5875">
        <w:rPr>
          <w:color w:val="0070C0"/>
          <w:sz w:val="18"/>
          <w:szCs w:val="18"/>
        </w:rPr>
        <w:t>NODE1 127.0.0.1 5441</w:t>
      </w:r>
    </w:p>
    <w:p w:rsidR="001B0E96" w:rsidRPr="001B0E96" w:rsidRDefault="001B0E96" w:rsidP="001B0E96">
      <w:r>
        <w:t>Here the logical name of the node is designated as NODE1.</w:t>
      </w:r>
    </w:p>
    <w:p w:rsidR="000200AC" w:rsidRDefault="000200AC" w:rsidP="00A45863">
      <w:pPr>
        <w:pStyle w:val="Heading3"/>
      </w:pPr>
      <w:r>
        <w:t>Threading Model</w:t>
      </w:r>
    </w:p>
    <w:p w:rsidR="00833242" w:rsidRDefault="00833242" w:rsidP="00833242">
      <w:r>
        <w:t xml:space="preserve">RapidsSE is a </w:t>
      </w:r>
      <w:r w:rsidR="00F679EF">
        <w:t xml:space="preserve">highly-parallelized, </w:t>
      </w:r>
      <w:r>
        <w:t>multi-tasking system which multiplexes a small number of threads over larger number of task</w:t>
      </w:r>
      <w:r w:rsidR="00F679EF">
        <w:t>s</w:t>
      </w:r>
      <w:r>
        <w:t xml:space="preserve">. </w:t>
      </w:r>
      <w:r w:rsidR="00F679EF">
        <w:t>C</w:t>
      </w:r>
      <w:r>
        <w:t>ommand</w:t>
      </w:r>
      <w:r w:rsidR="00F679EF">
        <w:t>s</w:t>
      </w:r>
      <w:r>
        <w:t xml:space="preserve"> sent to RapidsSE is decomposed into a number of cooperating </w:t>
      </w:r>
      <w:r w:rsidR="00C57947">
        <w:t xml:space="preserve">two-phase </w:t>
      </w:r>
      <w:r>
        <w:t>distributed tasks.</w:t>
      </w:r>
      <w:r w:rsidR="00F679EF">
        <w:t xml:space="preserve">  There are no intrinsic limits to the number of active commands or tasks in the system – it is only limited by available memory and CPU.</w:t>
      </w:r>
    </w:p>
    <w:p w:rsidR="00833242" w:rsidRPr="00833242" w:rsidRDefault="00833242" w:rsidP="00833242">
      <w:r>
        <w:t>The complexity of this model is deliberately hidden from users.</w:t>
      </w:r>
    </w:p>
    <w:p w:rsidR="00482BF9" w:rsidRDefault="00482BF9" w:rsidP="00A45863">
      <w:pPr>
        <w:pStyle w:val="Heading3"/>
      </w:pPr>
      <w:r>
        <w:lastRenderedPageBreak/>
        <w:t>Folder Structure</w:t>
      </w:r>
    </w:p>
    <w:p w:rsidR="00745337" w:rsidRDefault="00745337" w:rsidP="00745337">
      <w:r>
        <w:t>RapidsSE uses a recursive folder structure to organise data and metadata objects</w:t>
      </w:r>
      <w:r w:rsidR="00DB5875">
        <w:t xml:space="preserve"> within the shared memory region</w:t>
      </w:r>
      <w:r>
        <w:t>.</w:t>
      </w:r>
    </w:p>
    <w:p w:rsidR="00745337" w:rsidRDefault="00745337" w:rsidP="00745337">
      <w:r>
        <w:t xml:space="preserve">The root folder in this arrangement is /tenants.  </w:t>
      </w:r>
    </w:p>
    <w:p w:rsidR="00745337" w:rsidRDefault="00745337" w:rsidP="00745337">
      <w:r>
        <w:t>The following table describes the folder structure in detail.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9"/>
        <w:gridCol w:w="5071"/>
      </w:tblGrid>
      <w:tr w:rsidR="00745337" w:rsidRPr="00DB5875" w:rsidTr="00DB5875">
        <w:tc>
          <w:tcPr>
            <w:tcW w:w="2972" w:type="dxa"/>
            <w:shd w:val="clear" w:color="auto" w:fill="D9D9D9" w:themeFill="background1" w:themeFillShade="D9"/>
          </w:tcPr>
          <w:p w:rsidR="00745337" w:rsidRPr="00DB5875" w:rsidRDefault="00DB5875" w:rsidP="00DB5875">
            <w:pPr>
              <w:spacing w:before="60" w:after="60"/>
              <w:rPr>
                <w:b/>
                <w:szCs w:val="20"/>
              </w:rPr>
            </w:pPr>
            <w:r w:rsidRPr="00DB5875">
              <w:rPr>
                <w:b/>
                <w:szCs w:val="20"/>
              </w:rPr>
              <w:t>Folder</w:t>
            </w:r>
          </w:p>
        </w:tc>
        <w:tc>
          <w:tcPr>
            <w:tcW w:w="6038" w:type="dxa"/>
            <w:shd w:val="clear" w:color="auto" w:fill="D9D9D9" w:themeFill="background1" w:themeFillShade="D9"/>
          </w:tcPr>
          <w:p w:rsidR="00745337" w:rsidRPr="00DB5875" w:rsidRDefault="00DB5875" w:rsidP="00DB5875">
            <w:pPr>
              <w:spacing w:before="60" w:after="60"/>
              <w:rPr>
                <w:b/>
                <w:szCs w:val="20"/>
              </w:rPr>
            </w:pPr>
            <w:r w:rsidRPr="00DB5875">
              <w:rPr>
                <w:b/>
                <w:szCs w:val="20"/>
              </w:rPr>
              <w:t>Description</w:t>
            </w:r>
          </w:p>
        </w:tc>
      </w:tr>
      <w:tr w:rsidR="00745337" w:rsidTr="00745337">
        <w:tc>
          <w:tcPr>
            <w:tcW w:w="2972" w:type="dxa"/>
          </w:tcPr>
          <w:p w:rsidR="00745337" w:rsidRPr="00745337" w:rsidRDefault="00745337" w:rsidP="00745337">
            <w:pPr>
              <w:rPr>
                <w:sz w:val="16"/>
                <w:szCs w:val="16"/>
              </w:rPr>
            </w:pPr>
            <w:r w:rsidRPr="00745337">
              <w:rPr>
                <w:sz w:val="16"/>
                <w:szCs w:val="16"/>
              </w:rPr>
              <w:t>/tenants</w:t>
            </w:r>
          </w:p>
        </w:tc>
        <w:tc>
          <w:tcPr>
            <w:tcW w:w="6038" w:type="dxa"/>
          </w:tcPr>
          <w:p w:rsidR="00745337" w:rsidRDefault="00745337" w:rsidP="00745337"/>
        </w:tc>
      </w:tr>
      <w:tr w:rsidR="00745337" w:rsidTr="00745337">
        <w:tc>
          <w:tcPr>
            <w:tcW w:w="2972" w:type="dxa"/>
          </w:tcPr>
          <w:p w:rsidR="00745337" w:rsidRPr="00745337" w:rsidRDefault="00745337" w:rsidP="00745337">
            <w:pPr>
              <w:rPr>
                <w:sz w:val="16"/>
                <w:szCs w:val="16"/>
              </w:rPr>
            </w:pPr>
            <w:r w:rsidRPr="00745337">
              <w:rPr>
                <w:sz w:val="16"/>
                <w:szCs w:val="16"/>
              </w:rPr>
              <w:t>/tenants/</w:t>
            </w:r>
            <w:proofErr w:type="spellStart"/>
            <w:r w:rsidRPr="00745337">
              <w:rPr>
                <w:sz w:val="16"/>
                <w:szCs w:val="16"/>
              </w:rPr>
              <w:t>boray</w:t>
            </w:r>
            <w:proofErr w:type="spellEnd"/>
          </w:p>
        </w:tc>
        <w:tc>
          <w:tcPr>
            <w:tcW w:w="6038" w:type="dxa"/>
          </w:tcPr>
          <w:p w:rsidR="00745337" w:rsidRDefault="00745337" w:rsidP="00745337"/>
        </w:tc>
      </w:tr>
      <w:tr w:rsidR="00745337" w:rsidTr="00745337">
        <w:tc>
          <w:tcPr>
            <w:tcW w:w="2972" w:type="dxa"/>
          </w:tcPr>
          <w:p w:rsidR="00745337" w:rsidRPr="00745337" w:rsidRDefault="00745337" w:rsidP="00745337">
            <w:pPr>
              <w:rPr>
                <w:sz w:val="16"/>
                <w:szCs w:val="16"/>
              </w:rPr>
            </w:pPr>
            <w:r w:rsidRPr="00745337">
              <w:rPr>
                <w:sz w:val="16"/>
                <w:szCs w:val="16"/>
              </w:rPr>
              <w:t>/tenants/</w:t>
            </w:r>
            <w:proofErr w:type="spellStart"/>
            <w:r w:rsidRPr="00745337">
              <w:rPr>
                <w:sz w:val="16"/>
                <w:szCs w:val="16"/>
              </w:rPr>
              <w:t>boray</w:t>
            </w:r>
            <w:proofErr w:type="spellEnd"/>
            <w:r w:rsidRPr="00745337">
              <w:rPr>
                <w:sz w:val="16"/>
                <w:szCs w:val="16"/>
              </w:rPr>
              <w:t>/</w:t>
            </w:r>
            <w:proofErr w:type="spellStart"/>
            <w:r w:rsidRPr="00745337">
              <w:rPr>
                <w:sz w:val="16"/>
                <w:szCs w:val="16"/>
              </w:rPr>
              <w:t>catalogs</w:t>
            </w:r>
            <w:proofErr w:type="spellEnd"/>
          </w:p>
        </w:tc>
        <w:tc>
          <w:tcPr>
            <w:tcW w:w="6038" w:type="dxa"/>
          </w:tcPr>
          <w:p w:rsidR="00745337" w:rsidRDefault="00745337" w:rsidP="00745337"/>
        </w:tc>
      </w:tr>
      <w:tr w:rsidR="00745337" w:rsidTr="00745337">
        <w:tc>
          <w:tcPr>
            <w:tcW w:w="2972" w:type="dxa"/>
          </w:tcPr>
          <w:p w:rsidR="00745337" w:rsidRPr="00745337" w:rsidRDefault="00745337" w:rsidP="00745337">
            <w:pPr>
              <w:rPr>
                <w:sz w:val="16"/>
                <w:szCs w:val="16"/>
              </w:rPr>
            </w:pPr>
            <w:r w:rsidRPr="00745337">
              <w:rPr>
                <w:sz w:val="16"/>
                <w:szCs w:val="16"/>
              </w:rPr>
              <w:t>/tenants/</w:t>
            </w:r>
            <w:proofErr w:type="spellStart"/>
            <w:r w:rsidRPr="00745337">
              <w:rPr>
                <w:sz w:val="16"/>
                <w:szCs w:val="16"/>
              </w:rPr>
              <w:t>boray</w:t>
            </w:r>
            <w:proofErr w:type="spellEnd"/>
            <w:r w:rsidRPr="00745337">
              <w:rPr>
                <w:sz w:val="16"/>
                <w:szCs w:val="16"/>
              </w:rPr>
              <w:t>/</w:t>
            </w:r>
            <w:proofErr w:type="spellStart"/>
            <w:r w:rsidRPr="00745337">
              <w:rPr>
                <w:sz w:val="16"/>
                <w:szCs w:val="16"/>
              </w:rPr>
              <w:t>catalogs</w:t>
            </w:r>
            <w:proofErr w:type="spellEnd"/>
            <w:r w:rsidRPr="00745337">
              <w:rPr>
                <w:sz w:val="16"/>
                <w:szCs w:val="16"/>
              </w:rPr>
              <w:t>/</w:t>
            </w:r>
            <w:proofErr w:type="spellStart"/>
            <w:r w:rsidRPr="00745337">
              <w:rPr>
                <w:sz w:val="16"/>
                <w:szCs w:val="16"/>
              </w:rPr>
              <w:t>rapidsse</w:t>
            </w:r>
            <w:proofErr w:type="spellEnd"/>
          </w:p>
        </w:tc>
        <w:tc>
          <w:tcPr>
            <w:tcW w:w="6038" w:type="dxa"/>
          </w:tcPr>
          <w:p w:rsidR="00745337" w:rsidRDefault="00745337" w:rsidP="00745337"/>
        </w:tc>
      </w:tr>
      <w:tr w:rsidR="00745337" w:rsidTr="00745337">
        <w:tc>
          <w:tcPr>
            <w:tcW w:w="2972" w:type="dxa"/>
          </w:tcPr>
          <w:p w:rsidR="00745337" w:rsidRPr="00745337" w:rsidRDefault="00745337" w:rsidP="00745337">
            <w:pPr>
              <w:rPr>
                <w:sz w:val="16"/>
                <w:szCs w:val="16"/>
              </w:rPr>
            </w:pPr>
            <w:r w:rsidRPr="00745337">
              <w:rPr>
                <w:sz w:val="16"/>
                <w:szCs w:val="16"/>
              </w:rPr>
              <w:t>/tenants/</w:t>
            </w:r>
            <w:proofErr w:type="spellStart"/>
            <w:r w:rsidRPr="00745337">
              <w:rPr>
                <w:sz w:val="16"/>
                <w:szCs w:val="16"/>
              </w:rPr>
              <w:t>boray</w:t>
            </w:r>
            <w:proofErr w:type="spellEnd"/>
            <w:r w:rsidRPr="00745337">
              <w:rPr>
                <w:sz w:val="16"/>
                <w:szCs w:val="16"/>
              </w:rPr>
              <w:t>/</w:t>
            </w:r>
            <w:proofErr w:type="spellStart"/>
            <w:r w:rsidRPr="00745337">
              <w:rPr>
                <w:sz w:val="16"/>
                <w:szCs w:val="16"/>
              </w:rPr>
              <w:t>catalogs</w:t>
            </w:r>
            <w:proofErr w:type="spellEnd"/>
            <w:r w:rsidRPr="00745337">
              <w:rPr>
                <w:sz w:val="16"/>
                <w:szCs w:val="16"/>
              </w:rPr>
              <w:t>/</w:t>
            </w:r>
            <w:proofErr w:type="spellStart"/>
            <w:r w:rsidRPr="00745337">
              <w:rPr>
                <w:sz w:val="16"/>
                <w:szCs w:val="16"/>
              </w:rPr>
              <w:t>rapidsse</w:t>
            </w:r>
            <w:proofErr w:type="spellEnd"/>
            <w:r w:rsidRPr="00745337">
              <w:rPr>
                <w:sz w:val="16"/>
                <w:szCs w:val="16"/>
              </w:rPr>
              <w:t>/schemas</w:t>
            </w:r>
          </w:p>
        </w:tc>
        <w:tc>
          <w:tcPr>
            <w:tcW w:w="6038" w:type="dxa"/>
          </w:tcPr>
          <w:p w:rsidR="00745337" w:rsidRDefault="00745337" w:rsidP="00745337"/>
        </w:tc>
      </w:tr>
      <w:tr w:rsidR="00745337" w:rsidTr="00745337">
        <w:tc>
          <w:tcPr>
            <w:tcW w:w="2972" w:type="dxa"/>
          </w:tcPr>
          <w:p w:rsidR="00745337" w:rsidRPr="00745337" w:rsidRDefault="00745337" w:rsidP="00745337">
            <w:pPr>
              <w:rPr>
                <w:sz w:val="16"/>
                <w:szCs w:val="16"/>
              </w:rPr>
            </w:pPr>
            <w:r w:rsidRPr="00745337">
              <w:rPr>
                <w:sz w:val="16"/>
                <w:szCs w:val="16"/>
              </w:rPr>
              <w:t>/tenants/</w:t>
            </w:r>
            <w:proofErr w:type="spellStart"/>
            <w:r w:rsidRPr="00745337">
              <w:rPr>
                <w:sz w:val="16"/>
                <w:szCs w:val="16"/>
              </w:rPr>
              <w:t>boray</w:t>
            </w:r>
            <w:proofErr w:type="spellEnd"/>
            <w:r w:rsidRPr="00745337">
              <w:rPr>
                <w:sz w:val="16"/>
                <w:szCs w:val="16"/>
              </w:rPr>
              <w:t>/</w:t>
            </w:r>
            <w:proofErr w:type="spellStart"/>
            <w:r w:rsidRPr="00745337">
              <w:rPr>
                <w:sz w:val="16"/>
                <w:szCs w:val="16"/>
              </w:rPr>
              <w:t>catalogs</w:t>
            </w:r>
            <w:proofErr w:type="spellEnd"/>
            <w:r w:rsidRPr="00745337">
              <w:rPr>
                <w:sz w:val="16"/>
                <w:szCs w:val="16"/>
              </w:rPr>
              <w:t>/</w:t>
            </w:r>
            <w:proofErr w:type="spellStart"/>
            <w:r w:rsidRPr="00745337">
              <w:rPr>
                <w:sz w:val="16"/>
                <w:szCs w:val="16"/>
              </w:rPr>
              <w:t>rapidsse</w:t>
            </w:r>
            <w:proofErr w:type="spellEnd"/>
            <w:r w:rsidRPr="00745337">
              <w:rPr>
                <w:sz w:val="16"/>
                <w:szCs w:val="16"/>
              </w:rPr>
              <w:t>/schemas</w:t>
            </w:r>
            <w:r w:rsidRPr="00745337">
              <w:rPr>
                <w:sz w:val="16"/>
                <w:szCs w:val="16"/>
              </w:rPr>
              <w:t>/public</w:t>
            </w:r>
          </w:p>
        </w:tc>
        <w:tc>
          <w:tcPr>
            <w:tcW w:w="6038" w:type="dxa"/>
          </w:tcPr>
          <w:p w:rsidR="00745337" w:rsidRDefault="00745337" w:rsidP="00745337"/>
        </w:tc>
      </w:tr>
      <w:tr w:rsidR="00745337" w:rsidTr="00745337">
        <w:tc>
          <w:tcPr>
            <w:tcW w:w="2972" w:type="dxa"/>
          </w:tcPr>
          <w:p w:rsidR="00745337" w:rsidRPr="00745337" w:rsidRDefault="00745337" w:rsidP="00745337">
            <w:pPr>
              <w:rPr>
                <w:sz w:val="16"/>
                <w:szCs w:val="16"/>
              </w:rPr>
            </w:pPr>
            <w:r w:rsidRPr="00745337">
              <w:rPr>
                <w:sz w:val="16"/>
                <w:szCs w:val="16"/>
              </w:rPr>
              <w:t>/tenants/</w:t>
            </w:r>
            <w:proofErr w:type="spellStart"/>
            <w:r w:rsidRPr="00745337">
              <w:rPr>
                <w:sz w:val="16"/>
                <w:szCs w:val="16"/>
              </w:rPr>
              <w:t>boray</w:t>
            </w:r>
            <w:proofErr w:type="spellEnd"/>
            <w:r w:rsidRPr="00745337">
              <w:rPr>
                <w:sz w:val="16"/>
                <w:szCs w:val="16"/>
              </w:rPr>
              <w:t>/</w:t>
            </w:r>
            <w:proofErr w:type="spellStart"/>
            <w:r w:rsidRPr="00745337">
              <w:rPr>
                <w:sz w:val="16"/>
                <w:szCs w:val="16"/>
              </w:rPr>
              <w:t>catalogs</w:t>
            </w:r>
            <w:proofErr w:type="spellEnd"/>
            <w:r w:rsidRPr="00745337">
              <w:rPr>
                <w:sz w:val="16"/>
                <w:szCs w:val="16"/>
              </w:rPr>
              <w:t>/</w:t>
            </w:r>
            <w:proofErr w:type="spellStart"/>
            <w:r w:rsidRPr="00745337">
              <w:rPr>
                <w:sz w:val="16"/>
                <w:szCs w:val="16"/>
              </w:rPr>
              <w:t>rapidsse</w:t>
            </w:r>
            <w:proofErr w:type="spellEnd"/>
            <w:r w:rsidRPr="00745337">
              <w:rPr>
                <w:sz w:val="16"/>
                <w:szCs w:val="16"/>
              </w:rPr>
              <w:t>/schemas/public</w:t>
            </w:r>
            <w:r w:rsidRPr="00745337">
              <w:rPr>
                <w:sz w:val="16"/>
                <w:szCs w:val="16"/>
              </w:rPr>
              <w:t>/tables</w:t>
            </w:r>
          </w:p>
        </w:tc>
        <w:tc>
          <w:tcPr>
            <w:tcW w:w="6038" w:type="dxa"/>
          </w:tcPr>
          <w:p w:rsidR="00745337" w:rsidRDefault="00745337" w:rsidP="00745337"/>
        </w:tc>
      </w:tr>
    </w:tbl>
    <w:p w:rsidR="00745337" w:rsidRPr="00745337" w:rsidRDefault="00745337" w:rsidP="00745337"/>
    <w:p w:rsidR="000200AC" w:rsidRDefault="000200AC" w:rsidP="00A45863">
      <w:pPr>
        <w:pStyle w:val="Heading3"/>
      </w:pPr>
      <w:r>
        <w:t>Distributed Structure</w:t>
      </w:r>
    </w:p>
    <w:p w:rsidR="00745337" w:rsidRPr="00745337" w:rsidRDefault="00745337" w:rsidP="00745337">
      <w:bookmarkStart w:id="5" w:name="_GoBack"/>
      <w:bookmarkEnd w:id="5"/>
    </w:p>
    <w:p w:rsidR="000200AC" w:rsidRDefault="00E8654B" w:rsidP="00A45863">
      <w:pPr>
        <w:pStyle w:val="Heading3"/>
      </w:pPr>
      <w:r>
        <w:t>Prompt</w:t>
      </w:r>
    </w:p>
    <w:p w:rsidR="000200AC" w:rsidRDefault="000200AC" w:rsidP="00A45863">
      <w:pPr>
        <w:pStyle w:val="Heading4"/>
      </w:pPr>
      <w:r>
        <w:t>Shell-Like Commands</w:t>
      </w:r>
    </w:p>
    <w:p w:rsidR="000200AC" w:rsidRPr="000200AC" w:rsidRDefault="000200AC" w:rsidP="00A45863">
      <w:pPr>
        <w:pStyle w:val="Heading4"/>
      </w:pPr>
      <w:r>
        <w:t>SQL Statements</w:t>
      </w:r>
    </w:p>
    <w:p w:rsidR="00D83A42" w:rsidRDefault="00D83A42" w:rsidP="00482BF9">
      <w:pPr>
        <w:pStyle w:val="Heading2"/>
      </w:pPr>
      <w:bookmarkStart w:id="6" w:name="_Toc593907"/>
      <w:r>
        <w:t>Important Notes</w:t>
      </w:r>
      <w:bookmarkEnd w:id="6"/>
    </w:p>
    <w:p w:rsidR="00A51655" w:rsidRDefault="00A51655" w:rsidP="00D83A42">
      <w:r>
        <w:t>Before a table can be created the cluster must be started</w:t>
      </w:r>
    </w:p>
    <w:p w:rsidR="00D83A42" w:rsidRDefault="00D83A42" w:rsidP="00D83A42">
      <w:r>
        <w:t>RapidsSE has been design</w:t>
      </w:r>
      <w:r w:rsidR="00482BF9">
        <w:t>ed</w:t>
      </w:r>
      <w:r>
        <w:t xml:space="preserve"> to be used with RDP</w:t>
      </w:r>
    </w:p>
    <w:p w:rsidR="00A51655" w:rsidRPr="00D83A42" w:rsidRDefault="00A51655" w:rsidP="00D83A42"/>
    <w:p w:rsidR="00E8654B" w:rsidRDefault="00E8654B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7" w:name="_Toc593909"/>
      <w:r>
        <w:br w:type="page"/>
      </w:r>
    </w:p>
    <w:p w:rsidR="008A4777" w:rsidRDefault="008A4777" w:rsidP="007B76A0">
      <w:pPr>
        <w:pStyle w:val="Heading1"/>
      </w:pPr>
      <w:r>
        <w:lastRenderedPageBreak/>
        <w:t xml:space="preserve">Starting </w:t>
      </w:r>
      <w:r w:rsidR="00875BAB">
        <w:t xml:space="preserve">and Stopping </w:t>
      </w:r>
      <w:r>
        <w:t>RapidsSE</w:t>
      </w:r>
      <w:bookmarkEnd w:id="7"/>
    </w:p>
    <w:p w:rsidR="00A51655" w:rsidRPr="00482BF9" w:rsidRDefault="00A51655" w:rsidP="00A51655">
      <w:pPr>
        <w:pStyle w:val="Heading2"/>
      </w:pPr>
      <w:bookmarkStart w:id="8" w:name="_Toc593910"/>
      <w:r>
        <w:t>Starting a RapidsSE Instance</w:t>
      </w:r>
      <w:bookmarkEnd w:id="8"/>
    </w:p>
    <w:p w:rsidR="00482BF9" w:rsidRDefault="00482BF9" w:rsidP="00482BF9">
      <w:pPr>
        <w:pStyle w:val="Heading2"/>
      </w:pPr>
      <w:bookmarkStart w:id="9" w:name="_Toc593911"/>
      <w:r>
        <w:t xml:space="preserve">Using the </w:t>
      </w:r>
      <w:r w:rsidR="00A51655">
        <w:t>P</w:t>
      </w:r>
      <w:r>
        <w:t>rompt</w:t>
      </w:r>
      <w:bookmarkEnd w:id="9"/>
    </w:p>
    <w:p w:rsidR="00875BAB" w:rsidRDefault="00875BAB" w:rsidP="00875BAB">
      <w:pPr>
        <w:pStyle w:val="Heading2"/>
      </w:pPr>
      <w:bookmarkStart w:id="10" w:name="_Toc593912"/>
      <w:r>
        <w:t>Stopping RapidsSE</w:t>
      </w:r>
      <w:bookmarkEnd w:id="10"/>
    </w:p>
    <w:p w:rsidR="00875BAB" w:rsidRPr="00875BAB" w:rsidRDefault="00875BAB" w:rsidP="00875BAB"/>
    <w:p w:rsidR="00D83A42" w:rsidRDefault="00D83A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8A4777" w:rsidRDefault="008A4777" w:rsidP="008A4777">
      <w:pPr>
        <w:pStyle w:val="Heading1"/>
      </w:pPr>
      <w:bookmarkStart w:id="11" w:name="_Toc593913"/>
      <w:r>
        <w:lastRenderedPageBreak/>
        <w:t>General Commands</w:t>
      </w:r>
      <w:bookmarkEnd w:id="11"/>
    </w:p>
    <w:p w:rsidR="00D83A42" w:rsidRDefault="00D83A42" w:rsidP="00D83A42">
      <w:pPr>
        <w:pStyle w:val="Heading2"/>
      </w:pPr>
      <w:bookmarkStart w:id="12" w:name="_Toc593914"/>
      <w:r>
        <w:t>Print Current Version</w:t>
      </w:r>
      <w:bookmarkEnd w:id="12"/>
    </w:p>
    <w:p w:rsidR="00482BF9" w:rsidRPr="00482BF9" w:rsidRDefault="00482BF9" w:rsidP="00482BF9">
      <w:r>
        <w:t xml:space="preserve">To print the current version of RapidsSE use: </w:t>
      </w:r>
      <w:r w:rsidRPr="0078388D">
        <w:rPr>
          <w:color w:val="C00000"/>
        </w:rPr>
        <w:t>version</w:t>
      </w:r>
    </w:p>
    <w:p w:rsidR="00F537C7" w:rsidRDefault="00F537C7" w:rsidP="00F537C7">
      <w:pPr>
        <w:pStyle w:val="Heading2"/>
      </w:pPr>
      <w:bookmarkStart w:id="13" w:name="_Toc593915"/>
      <w:r>
        <w:t>Print Configuration</w:t>
      </w:r>
      <w:bookmarkEnd w:id="13"/>
    </w:p>
    <w:p w:rsidR="00F537C7" w:rsidRPr="00482BF9" w:rsidRDefault="00F537C7" w:rsidP="00F537C7">
      <w:r>
        <w:t xml:space="preserve">To print the configuration of the RapidsSE instance use: </w:t>
      </w:r>
      <w:r w:rsidR="0078388D" w:rsidRPr="0078388D">
        <w:rPr>
          <w:color w:val="C00000"/>
        </w:rPr>
        <w:t>config</w:t>
      </w:r>
    </w:p>
    <w:p w:rsidR="00D83A42" w:rsidRDefault="00D83A42" w:rsidP="00D83A42">
      <w:pPr>
        <w:pStyle w:val="Heading2"/>
      </w:pPr>
      <w:bookmarkStart w:id="14" w:name="_Toc593916"/>
      <w:r>
        <w:t>Print Working Directory</w:t>
      </w:r>
      <w:bookmarkEnd w:id="14"/>
    </w:p>
    <w:p w:rsidR="00482BF9" w:rsidRPr="00482BF9" w:rsidRDefault="00482BF9" w:rsidP="00482BF9">
      <w:r>
        <w:t xml:space="preserve">To print the current working directory use: </w:t>
      </w:r>
      <w:proofErr w:type="spellStart"/>
      <w:r w:rsidRPr="0078388D">
        <w:rPr>
          <w:color w:val="C00000"/>
        </w:rPr>
        <w:t>pwd</w:t>
      </w:r>
      <w:proofErr w:type="spellEnd"/>
    </w:p>
    <w:p w:rsidR="000200AC" w:rsidRDefault="000200AC" w:rsidP="000200AC">
      <w:pPr>
        <w:pStyle w:val="Heading2"/>
      </w:pPr>
      <w:bookmarkStart w:id="15" w:name="_Toc593917"/>
      <w:r>
        <w:t>Listing Contents of Working Directory</w:t>
      </w:r>
      <w:bookmarkEnd w:id="15"/>
    </w:p>
    <w:p w:rsidR="000200AC" w:rsidRPr="00482BF9" w:rsidRDefault="000200AC" w:rsidP="000200AC">
      <w:r>
        <w:t xml:space="preserve">To </w:t>
      </w:r>
      <w:r w:rsidR="00991106">
        <w:t>list the contents of the</w:t>
      </w:r>
      <w:r>
        <w:t xml:space="preserve"> current working directory</w:t>
      </w:r>
      <w:r w:rsidR="00991106">
        <w:t xml:space="preserve"> use:</w:t>
      </w:r>
      <w:r>
        <w:t xml:space="preserve"> </w:t>
      </w:r>
      <w:r w:rsidRPr="0078388D">
        <w:rPr>
          <w:color w:val="C00000"/>
        </w:rPr>
        <w:t>ls</w:t>
      </w:r>
    </w:p>
    <w:p w:rsidR="00D83A42" w:rsidRPr="00D83A42" w:rsidRDefault="00D83A42" w:rsidP="00D83A42">
      <w:pPr>
        <w:pStyle w:val="Heading2"/>
      </w:pPr>
      <w:bookmarkStart w:id="16" w:name="_Toc593918"/>
      <w:r>
        <w:t>Changing Working Directory</w:t>
      </w:r>
      <w:bookmarkEnd w:id="16"/>
    </w:p>
    <w:p w:rsidR="00482BF9" w:rsidRPr="00482BF9" w:rsidRDefault="00482BF9" w:rsidP="00482BF9">
      <w:r>
        <w:t xml:space="preserve">To change the current working directory of RapidsSE use: </w:t>
      </w:r>
      <w:r w:rsidR="000200AC" w:rsidRPr="0078388D">
        <w:rPr>
          <w:color w:val="C00000"/>
        </w:rPr>
        <w:t>c</w:t>
      </w:r>
      <w:r w:rsidRPr="0078388D">
        <w:rPr>
          <w:color w:val="C00000"/>
        </w:rPr>
        <w:t>d</w:t>
      </w:r>
    </w:p>
    <w:p w:rsidR="00D83A42" w:rsidRDefault="00D83A42" w:rsidP="00D83A42">
      <w:pPr>
        <w:pStyle w:val="Heading2"/>
      </w:pPr>
      <w:bookmarkStart w:id="17" w:name="_Toc593919"/>
      <w:r>
        <w:t>Print Working Folder</w:t>
      </w:r>
      <w:bookmarkEnd w:id="17"/>
    </w:p>
    <w:p w:rsidR="00482BF9" w:rsidRPr="00482BF9" w:rsidRDefault="00482BF9" w:rsidP="00482BF9">
      <w:r>
        <w:t xml:space="preserve">To print the current working </w:t>
      </w:r>
      <w:r w:rsidR="000200AC">
        <w:t>folder</w:t>
      </w:r>
      <w:r>
        <w:t xml:space="preserve"> use: </w:t>
      </w:r>
      <w:proofErr w:type="spellStart"/>
      <w:r w:rsidRPr="0078388D">
        <w:rPr>
          <w:color w:val="C00000"/>
        </w:rPr>
        <w:t>pw</w:t>
      </w:r>
      <w:r w:rsidR="000200AC" w:rsidRPr="0078388D">
        <w:rPr>
          <w:color w:val="C00000"/>
        </w:rPr>
        <w:t>f</w:t>
      </w:r>
      <w:proofErr w:type="spellEnd"/>
    </w:p>
    <w:p w:rsidR="000200AC" w:rsidRDefault="000200AC" w:rsidP="000200AC">
      <w:pPr>
        <w:pStyle w:val="Heading2"/>
      </w:pPr>
      <w:bookmarkStart w:id="18" w:name="_Toc593920"/>
      <w:r>
        <w:t>Change Working Folder</w:t>
      </w:r>
      <w:bookmarkEnd w:id="18"/>
    </w:p>
    <w:p w:rsidR="000200AC" w:rsidRPr="00482BF9" w:rsidRDefault="000200AC" w:rsidP="000200AC">
      <w:r>
        <w:t xml:space="preserve">To change the current working folder use: </w:t>
      </w:r>
      <w:proofErr w:type="spellStart"/>
      <w:r w:rsidRPr="0078388D">
        <w:rPr>
          <w:color w:val="C00000"/>
        </w:rPr>
        <w:t>cwf</w:t>
      </w:r>
      <w:proofErr w:type="spellEnd"/>
    </w:p>
    <w:p w:rsidR="008A4777" w:rsidRDefault="008A4777" w:rsidP="00D83A42">
      <w:pPr>
        <w:pStyle w:val="Heading2"/>
      </w:pPr>
      <w:bookmarkStart w:id="19" w:name="_Toc593921"/>
      <w:r>
        <w:t xml:space="preserve">Starting the </w:t>
      </w:r>
      <w:r w:rsidR="00D83A42">
        <w:t>C</w:t>
      </w:r>
      <w:r>
        <w:t>luster</w:t>
      </w:r>
      <w:bookmarkEnd w:id="19"/>
      <w:r>
        <w:t xml:space="preserve"> </w:t>
      </w:r>
    </w:p>
    <w:p w:rsidR="00482BF9" w:rsidRPr="00482BF9" w:rsidRDefault="00482BF9" w:rsidP="00482BF9">
      <w:r>
        <w:t xml:space="preserve">To </w:t>
      </w:r>
      <w:r w:rsidR="00A51655">
        <w:t>start the</w:t>
      </w:r>
      <w:r>
        <w:t xml:space="preserve"> RapidsSE </w:t>
      </w:r>
      <w:r w:rsidR="00A51655">
        <w:t xml:space="preserve">cluster </w:t>
      </w:r>
      <w:r>
        <w:t xml:space="preserve">use: </w:t>
      </w:r>
      <w:proofErr w:type="spellStart"/>
      <w:r w:rsidR="000200AC" w:rsidRPr="0078388D">
        <w:rPr>
          <w:color w:val="C00000"/>
        </w:rPr>
        <w:t>startCluster</w:t>
      </w:r>
      <w:proofErr w:type="spellEnd"/>
    </w:p>
    <w:p w:rsidR="00D82E8C" w:rsidRDefault="00D82E8C" w:rsidP="00D82E8C">
      <w:pPr>
        <w:pStyle w:val="Heading2"/>
      </w:pPr>
      <w:bookmarkStart w:id="20" w:name="_Toc593922"/>
      <w:r>
        <w:t>Getting the Cluster Status</w:t>
      </w:r>
      <w:bookmarkEnd w:id="20"/>
    </w:p>
    <w:p w:rsidR="00D82E8C" w:rsidRDefault="00D82E8C" w:rsidP="00D82E8C">
      <w:r>
        <w:t xml:space="preserve">To </w:t>
      </w:r>
      <w:r w:rsidR="00991106">
        <w:t>get</w:t>
      </w:r>
      <w:r>
        <w:t xml:space="preserve"> the </w:t>
      </w:r>
      <w:r w:rsidR="00991106">
        <w:t xml:space="preserve">status of the </w:t>
      </w:r>
      <w:r>
        <w:t xml:space="preserve">cluster use: </w:t>
      </w:r>
      <w:r w:rsidRPr="0078388D">
        <w:rPr>
          <w:color w:val="C00000"/>
        </w:rPr>
        <w:t>status</w:t>
      </w:r>
    </w:p>
    <w:p w:rsidR="008A4777" w:rsidRPr="008A4777" w:rsidRDefault="008A4777" w:rsidP="00D83A42">
      <w:pPr>
        <w:pStyle w:val="Heading2"/>
      </w:pPr>
      <w:bookmarkStart w:id="21" w:name="_Toc593923"/>
      <w:r>
        <w:t>Space Usage</w:t>
      </w:r>
      <w:bookmarkEnd w:id="21"/>
    </w:p>
    <w:p w:rsidR="00482BF9" w:rsidRPr="00482BF9" w:rsidRDefault="00482BF9" w:rsidP="00482BF9">
      <w:r>
        <w:t xml:space="preserve">To print the current </w:t>
      </w:r>
      <w:r w:rsidR="00991106">
        <w:t>space usage</w:t>
      </w:r>
      <w:r>
        <w:t xml:space="preserve"> use: </w:t>
      </w:r>
      <w:r w:rsidR="000200AC" w:rsidRPr="0078388D">
        <w:rPr>
          <w:color w:val="C00000"/>
        </w:rPr>
        <w:t>space</w:t>
      </w:r>
    </w:p>
    <w:p w:rsidR="008A4777" w:rsidRDefault="008A4777" w:rsidP="00D83A42">
      <w:pPr>
        <w:pStyle w:val="Heading2"/>
      </w:pPr>
      <w:bookmarkStart w:id="22" w:name="_Toc593924"/>
      <w:r>
        <w:t>Create a table</w:t>
      </w:r>
      <w:bookmarkEnd w:id="22"/>
    </w:p>
    <w:p w:rsidR="00482BF9" w:rsidRPr="00482BF9" w:rsidRDefault="00482BF9" w:rsidP="00482BF9">
      <w:r>
        <w:t xml:space="preserve">To </w:t>
      </w:r>
      <w:r w:rsidR="00991106">
        <w:t>create a table</w:t>
      </w:r>
      <w:r>
        <w:t xml:space="preserve"> use: </w:t>
      </w:r>
      <w:r w:rsidR="000200AC" w:rsidRPr="0078388D">
        <w:rPr>
          <w:color w:val="C00000"/>
        </w:rPr>
        <w:t>create table …</w:t>
      </w:r>
    </w:p>
    <w:p w:rsidR="005C6B50" w:rsidRDefault="005C6B50" w:rsidP="005C6B50">
      <w:pPr>
        <w:pStyle w:val="Heading2"/>
      </w:pPr>
      <w:bookmarkStart w:id="23" w:name="_Toc593925"/>
      <w:r>
        <w:t>Listing Tables</w:t>
      </w:r>
      <w:bookmarkEnd w:id="23"/>
    </w:p>
    <w:p w:rsidR="005C6B50" w:rsidRPr="00482BF9" w:rsidRDefault="005C6B50" w:rsidP="005C6B50">
      <w:r>
        <w:t xml:space="preserve">To list the tables in a folder use: </w:t>
      </w:r>
      <w:proofErr w:type="spellStart"/>
      <w:r w:rsidRPr="0078388D">
        <w:rPr>
          <w:color w:val="C00000"/>
        </w:rPr>
        <w:t>lstbl</w:t>
      </w:r>
      <w:proofErr w:type="spellEnd"/>
    </w:p>
    <w:p w:rsidR="008A4777" w:rsidRDefault="008A4777" w:rsidP="00D83A42">
      <w:pPr>
        <w:pStyle w:val="Heading2"/>
      </w:pPr>
      <w:bookmarkStart w:id="24" w:name="_Toc593926"/>
      <w:r>
        <w:t>Listing Columns</w:t>
      </w:r>
      <w:bookmarkEnd w:id="24"/>
    </w:p>
    <w:p w:rsidR="00482BF9" w:rsidRPr="00482BF9" w:rsidRDefault="00482BF9" w:rsidP="00482BF9">
      <w:r>
        <w:t xml:space="preserve">To </w:t>
      </w:r>
      <w:r w:rsidR="00991106">
        <w:t>list the columns of a table</w:t>
      </w:r>
      <w:r>
        <w:t xml:space="preserve"> use: </w:t>
      </w:r>
      <w:proofErr w:type="spellStart"/>
      <w:r w:rsidR="000200AC" w:rsidRPr="0078388D">
        <w:rPr>
          <w:color w:val="C00000"/>
        </w:rPr>
        <w:t>lscol</w:t>
      </w:r>
      <w:proofErr w:type="spellEnd"/>
    </w:p>
    <w:p w:rsidR="008A4777" w:rsidRDefault="008A4777" w:rsidP="00D83A42">
      <w:pPr>
        <w:pStyle w:val="Heading2"/>
      </w:pPr>
      <w:bookmarkStart w:id="25" w:name="_Toc593927"/>
      <w:r>
        <w:t>Creating an Index</w:t>
      </w:r>
      <w:bookmarkEnd w:id="25"/>
    </w:p>
    <w:p w:rsidR="00482BF9" w:rsidRPr="00482BF9" w:rsidRDefault="00482BF9" w:rsidP="00482BF9">
      <w:r>
        <w:t xml:space="preserve">To </w:t>
      </w:r>
      <w:r w:rsidR="00991106">
        <w:t>create an index on a table</w:t>
      </w:r>
      <w:r>
        <w:t xml:space="preserve"> use: </w:t>
      </w:r>
      <w:r w:rsidR="000200AC" w:rsidRPr="0078388D">
        <w:rPr>
          <w:color w:val="C00000"/>
        </w:rPr>
        <w:t xml:space="preserve">create index </w:t>
      </w:r>
      <w:r w:rsidR="000200AC">
        <w:t>…</w:t>
      </w:r>
    </w:p>
    <w:p w:rsidR="000200AC" w:rsidRDefault="000200AC" w:rsidP="000200AC">
      <w:pPr>
        <w:pStyle w:val="Heading2"/>
      </w:pPr>
      <w:bookmarkStart w:id="26" w:name="_Toc593928"/>
      <w:r>
        <w:t>Listing Indexes</w:t>
      </w:r>
      <w:bookmarkEnd w:id="26"/>
    </w:p>
    <w:p w:rsidR="000200AC" w:rsidRPr="00482BF9" w:rsidRDefault="000200AC" w:rsidP="000200AC">
      <w:r>
        <w:t xml:space="preserve">To </w:t>
      </w:r>
      <w:r w:rsidR="00991106">
        <w:t>list the indexes of a table</w:t>
      </w:r>
      <w:r>
        <w:t xml:space="preserve"> use: </w:t>
      </w:r>
      <w:proofErr w:type="spellStart"/>
      <w:r w:rsidRPr="0078388D">
        <w:rPr>
          <w:color w:val="C00000"/>
        </w:rPr>
        <w:t>l</w:t>
      </w:r>
      <w:r w:rsidR="00A51655" w:rsidRPr="0078388D">
        <w:rPr>
          <w:color w:val="C00000"/>
        </w:rPr>
        <w:t>sidx</w:t>
      </w:r>
      <w:proofErr w:type="spellEnd"/>
    </w:p>
    <w:p w:rsidR="000200AC" w:rsidRDefault="000200AC" w:rsidP="000200AC">
      <w:pPr>
        <w:pStyle w:val="Heading2"/>
      </w:pPr>
      <w:bookmarkStart w:id="27" w:name="_Toc593929"/>
      <w:r>
        <w:t>Listing Index Columns</w:t>
      </w:r>
      <w:bookmarkEnd w:id="27"/>
    </w:p>
    <w:p w:rsidR="000200AC" w:rsidRPr="00482BF9" w:rsidRDefault="000200AC" w:rsidP="000200AC">
      <w:r>
        <w:t xml:space="preserve">To </w:t>
      </w:r>
      <w:r w:rsidR="00991106">
        <w:t>list the columns of an index</w:t>
      </w:r>
      <w:r>
        <w:t xml:space="preserve"> use: </w:t>
      </w:r>
      <w:proofErr w:type="spellStart"/>
      <w:r w:rsidRPr="0078388D">
        <w:rPr>
          <w:color w:val="C00000"/>
        </w:rPr>
        <w:t>l</w:t>
      </w:r>
      <w:r w:rsidR="00A51655" w:rsidRPr="0078388D">
        <w:rPr>
          <w:color w:val="C00000"/>
        </w:rPr>
        <w:t>sidxcol</w:t>
      </w:r>
      <w:proofErr w:type="spellEnd"/>
    </w:p>
    <w:p w:rsidR="008A4777" w:rsidRDefault="008A4777" w:rsidP="00D83A42">
      <w:pPr>
        <w:pStyle w:val="Heading2"/>
      </w:pPr>
      <w:bookmarkStart w:id="28" w:name="_Toc593930"/>
      <w:r>
        <w:lastRenderedPageBreak/>
        <w:t>Loading a Table</w:t>
      </w:r>
      <w:bookmarkEnd w:id="28"/>
    </w:p>
    <w:p w:rsidR="00482BF9" w:rsidRPr="00482BF9" w:rsidRDefault="00482BF9" w:rsidP="00482BF9">
      <w:r>
        <w:t xml:space="preserve">To </w:t>
      </w:r>
      <w:r w:rsidR="00991106">
        <w:t>load a table from a .csv file</w:t>
      </w:r>
      <w:r>
        <w:t xml:space="preserve"> use: </w:t>
      </w:r>
      <w:proofErr w:type="spellStart"/>
      <w:r w:rsidR="000200AC" w:rsidRPr="0078388D">
        <w:rPr>
          <w:color w:val="C00000"/>
        </w:rPr>
        <w:t>ld</w:t>
      </w:r>
      <w:proofErr w:type="spellEnd"/>
    </w:p>
    <w:p w:rsidR="008A4777" w:rsidRDefault="008A4777" w:rsidP="00D83A42">
      <w:pPr>
        <w:pStyle w:val="Heading2"/>
      </w:pPr>
      <w:bookmarkStart w:id="29" w:name="_Toc593931"/>
      <w:r>
        <w:t>Size of Table</w:t>
      </w:r>
      <w:bookmarkEnd w:id="29"/>
    </w:p>
    <w:p w:rsidR="00482BF9" w:rsidRPr="00482BF9" w:rsidRDefault="00482BF9" w:rsidP="00482BF9">
      <w:r>
        <w:t xml:space="preserve">To </w:t>
      </w:r>
      <w:r w:rsidR="00991106">
        <w:t>get the size of a table</w:t>
      </w:r>
      <w:r>
        <w:t xml:space="preserve"> use: </w:t>
      </w:r>
      <w:r w:rsidR="000200AC" w:rsidRPr="0078388D">
        <w:rPr>
          <w:color w:val="C00000"/>
        </w:rPr>
        <w:t>sz</w:t>
      </w:r>
    </w:p>
    <w:p w:rsidR="008A4777" w:rsidRDefault="008A4777" w:rsidP="00D83A42">
      <w:pPr>
        <w:pStyle w:val="Heading2"/>
      </w:pPr>
      <w:bookmarkStart w:id="30" w:name="_Toc593932"/>
      <w:r>
        <w:t>Size of Index</w:t>
      </w:r>
      <w:bookmarkEnd w:id="30"/>
    </w:p>
    <w:p w:rsidR="00482BF9" w:rsidRPr="00482BF9" w:rsidRDefault="00482BF9" w:rsidP="00482BF9">
      <w:r>
        <w:t xml:space="preserve">To </w:t>
      </w:r>
      <w:r w:rsidR="00991106">
        <w:t>get the size of an index</w:t>
      </w:r>
      <w:r>
        <w:t xml:space="preserve"> use: </w:t>
      </w:r>
      <w:proofErr w:type="spellStart"/>
      <w:r w:rsidR="000200AC" w:rsidRPr="0078388D">
        <w:rPr>
          <w:color w:val="C00000"/>
        </w:rPr>
        <w:t>szidx</w:t>
      </w:r>
      <w:proofErr w:type="spellEnd"/>
    </w:p>
    <w:p w:rsidR="008A4777" w:rsidRDefault="008A4777" w:rsidP="00D83A42">
      <w:pPr>
        <w:pStyle w:val="Heading2"/>
      </w:pPr>
      <w:bookmarkStart w:id="31" w:name="_Toc593933"/>
      <w:r>
        <w:t>Table Sizes</w:t>
      </w:r>
      <w:bookmarkEnd w:id="31"/>
    </w:p>
    <w:p w:rsidR="00482BF9" w:rsidRPr="00482BF9" w:rsidRDefault="00482BF9" w:rsidP="00482BF9">
      <w:r>
        <w:t xml:space="preserve">To </w:t>
      </w:r>
      <w:r w:rsidR="00991106">
        <w:t>get the sizes of all tables in current folder</w:t>
      </w:r>
      <w:r>
        <w:t xml:space="preserve"> use: </w:t>
      </w:r>
      <w:proofErr w:type="spellStart"/>
      <w:r w:rsidR="00A51655" w:rsidRPr="0078388D">
        <w:rPr>
          <w:color w:val="C00000"/>
        </w:rPr>
        <w:t>tableSizes</w:t>
      </w:r>
      <w:proofErr w:type="spellEnd"/>
    </w:p>
    <w:p w:rsidR="008A4777" w:rsidRDefault="008A4777" w:rsidP="00D83A42">
      <w:pPr>
        <w:pStyle w:val="Heading2"/>
      </w:pPr>
      <w:bookmarkStart w:id="32" w:name="_Toc593934"/>
      <w:r>
        <w:t>Fetching Rows</w:t>
      </w:r>
      <w:bookmarkEnd w:id="32"/>
    </w:p>
    <w:p w:rsidR="00482BF9" w:rsidRPr="00482BF9" w:rsidRDefault="00482BF9" w:rsidP="00482BF9">
      <w:r>
        <w:t xml:space="preserve">To </w:t>
      </w:r>
      <w:r w:rsidR="00F537C7">
        <w:t>fetch rows from a table</w:t>
      </w:r>
      <w:r>
        <w:t xml:space="preserve"> use: </w:t>
      </w:r>
      <w:r w:rsidR="00A51655" w:rsidRPr="0078388D">
        <w:rPr>
          <w:color w:val="C00000"/>
        </w:rPr>
        <w:t>fetch</w:t>
      </w:r>
    </w:p>
    <w:p w:rsidR="00A51655" w:rsidRDefault="00A51655" w:rsidP="00A51655">
      <w:pPr>
        <w:pStyle w:val="Heading2"/>
      </w:pPr>
      <w:bookmarkStart w:id="33" w:name="_Toc593935"/>
      <w:r>
        <w:t>Listing Contents of Working Folder</w:t>
      </w:r>
      <w:bookmarkEnd w:id="33"/>
    </w:p>
    <w:p w:rsidR="00A51655" w:rsidRPr="00482BF9" w:rsidRDefault="00A51655" w:rsidP="00A51655">
      <w:r>
        <w:t xml:space="preserve">To </w:t>
      </w:r>
      <w:r w:rsidR="00F537C7">
        <w:t>list the contents of the working folder</w:t>
      </w:r>
      <w:r>
        <w:t xml:space="preserve"> use: </w:t>
      </w:r>
      <w:proofErr w:type="spellStart"/>
      <w:r w:rsidRPr="0078388D">
        <w:rPr>
          <w:color w:val="C00000"/>
        </w:rPr>
        <w:t>lf</w:t>
      </w:r>
      <w:proofErr w:type="spellEnd"/>
    </w:p>
    <w:p w:rsidR="00D83A42" w:rsidRPr="00D83A42" w:rsidRDefault="00D83A42" w:rsidP="00D83A42">
      <w:pPr>
        <w:pStyle w:val="Heading2"/>
      </w:pPr>
      <w:bookmarkStart w:id="34" w:name="_Toc593936"/>
      <w:r>
        <w:t>Exporting a Table</w:t>
      </w:r>
      <w:bookmarkEnd w:id="34"/>
    </w:p>
    <w:p w:rsidR="00482BF9" w:rsidRPr="00482BF9" w:rsidRDefault="00482BF9" w:rsidP="00482BF9">
      <w:r>
        <w:t xml:space="preserve">To </w:t>
      </w:r>
      <w:r w:rsidR="00F537C7">
        <w:t>export a table into a .csv file</w:t>
      </w:r>
      <w:r>
        <w:t xml:space="preserve"> use: </w:t>
      </w:r>
      <w:r w:rsidR="00A51655" w:rsidRPr="0078388D">
        <w:rPr>
          <w:color w:val="C00000"/>
        </w:rPr>
        <w:t>export</w:t>
      </w:r>
    </w:p>
    <w:p w:rsidR="008A4777" w:rsidRDefault="008A4777" w:rsidP="00D83A42">
      <w:pPr>
        <w:pStyle w:val="Heading2"/>
      </w:pPr>
      <w:bookmarkStart w:id="35" w:name="_Toc593937"/>
      <w:r>
        <w:t>Truncating a Table</w:t>
      </w:r>
      <w:bookmarkEnd w:id="35"/>
    </w:p>
    <w:p w:rsidR="00482BF9" w:rsidRPr="00482BF9" w:rsidRDefault="00482BF9" w:rsidP="00482BF9">
      <w:r>
        <w:t xml:space="preserve">To </w:t>
      </w:r>
      <w:r w:rsidR="00F537C7">
        <w:t>truncate an existing table</w:t>
      </w:r>
      <w:r>
        <w:t xml:space="preserve"> use: </w:t>
      </w:r>
      <w:proofErr w:type="spellStart"/>
      <w:r w:rsidR="00A51655" w:rsidRPr="0078388D">
        <w:rPr>
          <w:color w:val="C00000"/>
        </w:rPr>
        <w:t>tr</w:t>
      </w:r>
      <w:proofErr w:type="spellEnd"/>
    </w:p>
    <w:p w:rsidR="008A4777" w:rsidRDefault="008A4777" w:rsidP="00D83A42">
      <w:pPr>
        <w:pStyle w:val="Heading2"/>
      </w:pPr>
      <w:bookmarkStart w:id="36" w:name="_Toc593938"/>
      <w:r>
        <w:t>Dropping an Index</w:t>
      </w:r>
      <w:bookmarkEnd w:id="36"/>
    </w:p>
    <w:p w:rsidR="00482BF9" w:rsidRPr="00482BF9" w:rsidRDefault="00482BF9" w:rsidP="00482BF9">
      <w:r>
        <w:t xml:space="preserve">To </w:t>
      </w:r>
      <w:r w:rsidR="00F537C7">
        <w:t>drop an index from an existing table use</w:t>
      </w:r>
      <w:r>
        <w:t xml:space="preserve">: </w:t>
      </w:r>
      <w:r w:rsidR="00A51655" w:rsidRPr="0078388D">
        <w:rPr>
          <w:color w:val="C00000"/>
        </w:rPr>
        <w:t>drop index</w:t>
      </w:r>
      <w:r w:rsidR="0078388D" w:rsidRPr="0078388D">
        <w:rPr>
          <w:color w:val="C00000"/>
        </w:rPr>
        <w:t xml:space="preserve"> …</w:t>
      </w:r>
    </w:p>
    <w:p w:rsidR="008A4777" w:rsidRDefault="008A4777" w:rsidP="00D83A42">
      <w:pPr>
        <w:pStyle w:val="Heading2"/>
      </w:pPr>
      <w:bookmarkStart w:id="37" w:name="_Toc593939"/>
      <w:r>
        <w:t>Dropping a Table</w:t>
      </w:r>
      <w:bookmarkEnd w:id="37"/>
    </w:p>
    <w:p w:rsidR="00482BF9" w:rsidRDefault="00482BF9" w:rsidP="00482BF9">
      <w:r>
        <w:t xml:space="preserve">To </w:t>
      </w:r>
      <w:r w:rsidR="00F537C7">
        <w:t>drop an existing table use</w:t>
      </w:r>
      <w:r>
        <w:t xml:space="preserve">: </w:t>
      </w:r>
      <w:r w:rsidR="00A51655" w:rsidRPr="0078388D">
        <w:rPr>
          <w:color w:val="C00000"/>
        </w:rPr>
        <w:t>drop table</w:t>
      </w:r>
      <w:r w:rsidR="0078388D" w:rsidRPr="0078388D">
        <w:rPr>
          <w:color w:val="C00000"/>
        </w:rPr>
        <w:t xml:space="preserve"> …</w:t>
      </w:r>
    </w:p>
    <w:p w:rsidR="00482BF9" w:rsidRPr="00482BF9" w:rsidRDefault="00482BF9" w:rsidP="00482BF9"/>
    <w:p w:rsidR="00482BF9" w:rsidRDefault="00482BF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0200AC" w:rsidRDefault="00FB418B" w:rsidP="00482BF9">
      <w:pPr>
        <w:pStyle w:val="Heading1"/>
      </w:pPr>
      <w:bookmarkStart w:id="38" w:name="_Toc593940"/>
      <w:r>
        <w:lastRenderedPageBreak/>
        <w:t xml:space="preserve">Fetching Rows </w:t>
      </w:r>
      <w:r w:rsidR="000200AC">
        <w:t>Using Indexes</w:t>
      </w:r>
      <w:bookmarkEnd w:id="38"/>
    </w:p>
    <w:p w:rsidR="00A51655" w:rsidRDefault="00A51655" w:rsidP="00482BF9">
      <w:pPr>
        <w:pStyle w:val="Heading1"/>
      </w:pPr>
      <w:bookmarkStart w:id="39" w:name="_Toc593941"/>
      <w:r>
        <w:t>Timing Commands</w:t>
      </w:r>
      <w:bookmarkEnd w:id="39"/>
    </w:p>
    <w:p w:rsidR="00482BF9" w:rsidRDefault="00482BF9" w:rsidP="00482BF9">
      <w:pPr>
        <w:pStyle w:val="Heading1"/>
      </w:pPr>
      <w:bookmarkStart w:id="40" w:name="_Toc593942"/>
      <w:r>
        <w:t>Scripting</w:t>
      </w:r>
      <w:bookmarkEnd w:id="40"/>
    </w:p>
    <w:p w:rsidR="00991106" w:rsidRDefault="00991106" w:rsidP="00991106">
      <w:r>
        <w:t>Print</w:t>
      </w:r>
    </w:p>
    <w:p w:rsidR="00991106" w:rsidRPr="00991106" w:rsidRDefault="00991106" w:rsidP="00991106">
      <w:r>
        <w:t>Comments</w:t>
      </w:r>
    </w:p>
    <w:p w:rsidR="00482BF9" w:rsidRPr="00482BF9" w:rsidRDefault="00482BF9" w:rsidP="00482BF9">
      <w:pPr>
        <w:pStyle w:val="Heading1"/>
      </w:pPr>
      <w:bookmarkStart w:id="41" w:name="_Toc593943"/>
      <w:r>
        <w:t>Limitations and Restrictions</w:t>
      </w:r>
      <w:bookmarkEnd w:id="41"/>
    </w:p>
    <w:p w:rsidR="00D83A42" w:rsidRDefault="00D83A42">
      <w:r>
        <w:br w:type="page"/>
      </w:r>
    </w:p>
    <w:p w:rsidR="00D83A42" w:rsidRDefault="00D83A42" w:rsidP="00D83A42">
      <w:pPr>
        <w:pStyle w:val="Heading1"/>
      </w:pPr>
      <w:bookmarkStart w:id="42" w:name="_Toc593944"/>
      <w:r>
        <w:lastRenderedPageBreak/>
        <w:t>Appendix A – Command Line Arguments</w:t>
      </w:r>
      <w:bookmarkEnd w:id="42"/>
    </w:p>
    <w:p w:rsidR="0078388D" w:rsidRDefault="0078388D" w:rsidP="007838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88"/>
      </w:tblGrid>
      <w:tr w:rsidR="00E8654B" w:rsidRPr="00E8654B" w:rsidTr="00D402A3">
        <w:tc>
          <w:tcPr>
            <w:tcW w:w="2122" w:type="dxa"/>
          </w:tcPr>
          <w:p w:rsidR="00E8654B" w:rsidRPr="00E8654B" w:rsidRDefault="00E8654B" w:rsidP="00A45863">
            <w:pPr>
              <w:rPr>
                <w:b/>
                <w:color w:val="000000" w:themeColor="text1"/>
              </w:rPr>
            </w:pPr>
            <w:r w:rsidRPr="00E8654B">
              <w:rPr>
                <w:b/>
                <w:color w:val="000000" w:themeColor="text1"/>
              </w:rPr>
              <w:t>Argument</w:t>
            </w:r>
          </w:p>
        </w:tc>
        <w:tc>
          <w:tcPr>
            <w:tcW w:w="6888" w:type="dxa"/>
          </w:tcPr>
          <w:p w:rsidR="00E8654B" w:rsidRPr="00E8654B" w:rsidRDefault="00E8654B" w:rsidP="00A45863">
            <w:pPr>
              <w:rPr>
                <w:b/>
                <w:color w:val="000000" w:themeColor="text1"/>
              </w:rPr>
            </w:pPr>
            <w:r w:rsidRPr="00E8654B">
              <w:rPr>
                <w:b/>
                <w:color w:val="000000" w:themeColor="text1"/>
              </w:rPr>
              <w:t>Description</w:t>
            </w:r>
          </w:p>
        </w:tc>
      </w:tr>
      <w:tr w:rsidR="00D402A3" w:rsidRPr="00D402A3" w:rsidTr="00D402A3">
        <w:tc>
          <w:tcPr>
            <w:tcW w:w="2122" w:type="dxa"/>
          </w:tcPr>
          <w:p w:rsidR="00D402A3" w:rsidRPr="00D402A3" w:rsidRDefault="00D402A3" w:rsidP="00A45863">
            <w:r>
              <w:t>--</w:t>
            </w:r>
            <w:r w:rsidRPr="00D402A3">
              <w:t>prompt</w:t>
            </w:r>
          </w:p>
        </w:tc>
        <w:tc>
          <w:tcPr>
            <w:tcW w:w="6888" w:type="dxa"/>
          </w:tcPr>
          <w:p w:rsidR="00D402A3" w:rsidRPr="00D402A3" w:rsidRDefault="00D402A3" w:rsidP="00A45863"/>
        </w:tc>
      </w:tr>
      <w:tr w:rsidR="00D402A3" w:rsidRPr="00D402A3" w:rsidTr="00D402A3">
        <w:tc>
          <w:tcPr>
            <w:tcW w:w="2122" w:type="dxa"/>
          </w:tcPr>
          <w:p w:rsidR="00D402A3" w:rsidRPr="00D402A3" w:rsidRDefault="00D402A3" w:rsidP="00A45863">
            <w:r>
              <w:t>--</w:t>
            </w:r>
            <w:r w:rsidRPr="00D402A3">
              <w:t xml:space="preserve">size </w:t>
            </w:r>
          </w:p>
        </w:tc>
        <w:tc>
          <w:tcPr>
            <w:tcW w:w="6888" w:type="dxa"/>
          </w:tcPr>
          <w:p w:rsidR="00D402A3" w:rsidRPr="00D402A3" w:rsidRDefault="00D402A3" w:rsidP="00A45863"/>
        </w:tc>
      </w:tr>
      <w:tr w:rsidR="00D402A3" w:rsidRPr="00D402A3" w:rsidTr="00D402A3">
        <w:tc>
          <w:tcPr>
            <w:tcW w:w="2122" w:type="dxa"/>
          </w:tcPr>
          <w:p w:rsidR="00D402A3" w:rsidRPr="00D402A3" w:rsidRDefault="00D402A3" w:rsidP="00A45863">
            <w:r>
              <w:t>--</w:t>
            </w:r>
            <w:r w:rsidRPr="00D402A3">
              <w:t>start</w:t>
            </w:r>
          </w:p>
        </w:tc>
        <w:tc>
          <w:tcPr>
            <w:tcW w:w="6888" w:type="dxa"/>
          </w:tcPr>
          <w:p w:rsidR="00D402A3" w:rsidRPr="00D402A3" w:rsidRDefault="00D402A3" w:rsidP="00A45863"/>
        </w:tc>
      </w:tr>
      <w:tr w:rsidR="00D402A3" w:rsidRPr="00D402A3" w:rsidTr="00D402A3">
        <w:tc>
          <w:tcPr>
            <w:tcW w:w="2122" w:type="dxa"/>
          </w:tcPr>
          <w:p w:rsidR="00D402A3" w:rsidRPr="00D402A3" w:rsidRDefault="00D402A3" w:rsidP="00A45863">
            <w:r>
              <w:t>--</w:t>
            </w:r>
            <w:r w:rsidRPr="00D402A3">
              <w:t>name</w:t>
            </w:r>
          </w:p>
        </w:tc>
        <w:tc>
          <w:tcPr>
            <w:tcW w:w="6888" w:type="dxa"/>
          </w:tcPr>
          <w:p w:rsidR="00D402A3" w:rsidRPr="00D402A3" w:rsidRDefault="00D402A3" w:rsidP="00A45863"/>
        </w:tc>
      </w:tr>
      <w:tr w:rsidR="00D402A3" w:rsidRPr="00D402A3" w:rsidTr="00D402A3">
        <w:tc>
          <w:tcPr>
            <w:tcW w:w="2122" w:type="dxa"/>
          </w:tcPr>
          <w:p w:rsidR="00D402A3" w:rsidRPr="00D402A3" w:rsidRDefault="00D402A3" w:rsidP="00A45863">
            <w:r>
              <w:t>--</w:t>
            </w:r>
            <w:r w:rsidRPr="00D402A3">
              <w:t>node</w:t>
            </w:r>
          </w:p>
        </w:tc>
        <w:tc>
          <w:tcPr>
            <w:tcW w:w="6888" w:type="dxa"/>
          </w:tcPr>
          <w:p w:rsidR="00D402A3" w:rsidRPr="00D402A3" w:rsidRDefault="00D402A3" w:rsidP="00A45863"/>
        </w:tc>
      </w:tr>
    </w:tbl>
    <w:p w:rsidR="0078388D" w:rsidRDefault="0078388D" w:rsidP="0078388D"/>
    <w:p w:rsidR="0078388D" w:rsidRPr="0078388D" w:rsidRDefault="0078388D" w:rsidP="0078388D"/>
    <w:p w:rsidR="00D83A42" w:rsidRDefault="00D83A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D83A42" w:rsidRDefault="00D83A42" w:rsidP="00D83A42">
      <w:pPr>
        <w:pStyle w:val="Heading1"/>
      </w:pPr>
      <w:bookmarkStart w:id="43" w:name="_Toc593945"/>
      <w:r>
        <w:lastRenderedPageBreak/>
        <w:t>Appendix B – Command Summary</w:t>
      </w:r>
      <w:bookmarkEnd w:id="43"/>
    </w:p>
    <w:p w:rsidR="00363667" w:rsidRPr="00363667" w:rsidRDefault="00363667" w:rsidP="003636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1"/>
      </w:tblGrid>
      <w:tr w:rsidR="00363667" w:rsidRPr="00363667" w:rsidTr="00363667">
        <w:tc>
          <w:tcPr>
            <w:tcW w:w="2689" w:type="dxa"/>
            <w:shd w:val="clear" w:color="auto" w:fill="D9D9D9" w:themeFill="background1" w:themeFillShade="D9"/>
          </w:tcPr>
          <w:p w:rsidR="00363667" w:rsidRPr="00363667" w:rsidRDefault="00363667" w:rsidP="00A45863">
            <w:pPr>
              <w:rPr>
                <w:b/>
                <w:color w:val="C00000"/>
              </w:rPr>
            </w:pPr>
            <w:r w:rsidRPr="00363667">
              <w:rPr>
                <w:b/>
                <w:color w:val="000000" w:themeColor="text1"/>
              </w:rPr>
              <w:t>Command</w:t>
            </w:r>
          </w:p>
        </w:tc>
        <w:tc>
          <w:tcPr>
            <w:tcW w:w="6321" w:type="dxa"/>
            <w:shd w:val="clear" w:color="auto" w:fill="D9D9D9" w:themeFill="background1" w:themeFillShade="D9"/>
          </w:tcPr>
          <w:p w:rsidR="00363667" w:rsidRPr="00363667" w:rsidRDefault="00363667" w:rsidP="00A45863">
            <w:pPr>
              <w:rPr>
                <w:b/>
              </w:rPr>
            </w:pPr>
            <w:r w:rsidRPr="00363667">
              <w:rPr>
                <w:b/>
              </w:rPr>
              <w:t>Description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cd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Change current working directory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create table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Create table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cwf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Change current working folder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config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Print configuration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create index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Create an index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drop index …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Drop an index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drop table …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Drop a table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export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Export a table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fetch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Fetch rows of a table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ld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Load table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lf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List contents of working folder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ls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List contents of working directory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lscol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List columns of a table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lsidx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List indexes for a table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lsidxcol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List columns of an index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lstbl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List tables in current folder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pwd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Print current working directory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pwf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Print current working folder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space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Get current space usage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startCluster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Start cluster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status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Get status of cluster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sz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Get size of table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szidx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Get size of index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tableSizes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Get size of all tables in a folder</w:t>
            </w:r>
          </w:p>
        </w:tc>
      </w:tr>
      <w:tr w:rsidR="00734848" w:rsidRPr="00734848" w:rsidTr="00A45863">
        <w:tc>
          <w:tcPr>
            <w:tcW w:w="2689" w:type="dxa"/>
          </w:tcPr>
          <w:p w:rsidR="00734848" w:rsidRPr="00734848" w:rsidRDefault="00734848" w:rsidP="00A45863">
            <w:proofErr w:type="spellStart"/>
            <w:r w:rsidRPr="00734848">
              <w:rPr>
                <w:color w:val="C00000"/>
              </w:rPr>
              <w:t>tr</w:t>
            </w:r>
            <w:proofErr w:type="spellEnd"/>
          </w:p>
        </w:tc>
        <w:tc>
          <w:tcPr>
            <w:tcW w:w="6321" w:type="dxa"/>
          </w:tcPr>
          <w:p w:rsidR="00734848" w:rsidRPr="00734848" w:rsidRDefault="00734848" w:rsidP="00A45863">
            <w:r>
              <w:t>Truncate a table</w:t>
            </w:r>
          </w:p>
        </w:tc>
      </w:tr>
      <w:tr w:rsidR="00734848" w:rsidRPr="00734848" w:rsidTr="00734848">
        <w:tc>
          <w:tcPr>
            <w:tcW w:w="2689" w:type="dxa"/>
          </w:tcPr>
          <w:p w:rsidR="00734848" w:rsidRPr="00734848" w:rsidRDefault="00734848" w:rsidP="00A45863">
            <w:r w:rsidRPr="00734848">
              <w:rPr>
                <w:color w:val="C00000"/>
              </w:rPr>
              <w:t>version</w:t>
            </w:r>
          </w:p>
        </w:tc>
        <w:tc>
          <w:tcPr>
            <w:tcW w:w="6321" w:type="dxa"/>
          </w:tcPr>
          <w:p w:rsidR="00734848" w:rsidRPr="00734848" w:rsidRDefault="00734848" w:rsidP="00A45863">
            <w:r>
              <w:t>Print current RapidsSE version</w:t>
            </w:r>
          </w:p>
        </w:tc>
      </w:tr>
    </w:tbl>
    <w:p w:rsidR="00734848" w:rsidRPr="00482BF9" w:rsidRDefault="00734848" w:rsidP="00734848"/>
    <w:p w:rsidR="00734848" w:rsidRPr="00734848" w:rsidRDefault="00734848" w:rsidP="00734848"/>
    <w:p w:rsidR="00A51655" w:rsidRPr="00482BF9" w:rsidRDefault="00A51655" w:rsidP="00A51655"/>
    <w:p w:rsidR="00A51655" w:rsidRPr="00A51655" w:rsidRDefault="00A51655" w:rsidP="00A51655"/>
    <w:p w:rsidR="007B76A0" w:rsidRPr="007B76A0" w:rsidRDefault="007B76A0" w:rsidP="007B76A0"/>
    <w:sectPr w:rsidR="007B76A0" w:rsidRPr="007B76A0" w:rsidSect="00875BAB">
      <w:headerReference w:type="default" r:id="rId8"/>
      <w:footerReference w:type="even" r:id="rId9"/>
      <w:footerReference w:type="default" r:id="rId10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5E66" w:rsidRDefault="00475E66" w:rsidP="00875BAB">
      <w:pPr>
        <w:spacing w:after="0"/>
      </w:pPr>
      <w:r>
        <w:separator/>
      </w:r>
    </w:p>
  </w:endnote>
  <w:endnote w:type="continuationSeparator" w:id="0">
    <w:p w:rsidR="00475E66" w:rsidRDefault="00475E66" w:rsidP="00875B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08913958"/>
      <w:docPartObj>
        <w:docPartGallery w:val="Page Numbers (Bottom of Page)"/>
        <w:docPartUnique/>
      </w:docPartObj>
    </w:sdtPr>
    <w:sdtContent>
      <w:p w:rsidR="00F52BB7" w:rsidRDefault="00F52BB7" w:rsidP="00F52B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52BB7" w:rsidRDefault="00F52BB7" w:rsidP="00875B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25681910"/>
      <w:docPartObj>
        <w:docPartGallery w:val="Page Numbers (Bottom of Page)"/>
        <w:docPartUnique/>
      </w:docPartObj>
    </w:sdtPr>
    <w:sdtContent>
      <w:p w:rsidR="00F52BB7" w:rsidRDefault="00F52BB7" w:rsidP="00F52B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F52BB7" w:rsidRDefault="00F52BB7" w:rsidP="00875BAB">
    <w:pPr>
      <w:pStyle w:val="Footer"/>
      <w:ind w:right="360"/>
    </w:pPr>
    <w:r w:rsidRPr="00875BAB">
      <w:drawing>
        <wp:inline distT="0" distB="0" distL="0" distR="0" wp14:anchorId="1CD3102C" wp14:editId="68202041">
          <wp:extent cx="1080655" cy="25427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7928" cy="286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5E66" w:rsidRDefault="00475E66" w:rsidP="00875BAB">
      <w:pPr>
        <w:spacing w:after="0"/>
      </w:pPr>
      <w:r>
        <w:separator/>
      </w:r>
    </w:p>
  </w:footnote>
  <w:footnote w:type="continuationSeparator" w:id="0">
    <w:p w:rsidR="00475E66" w:rsidRDefault="00475E66" w:rsidP="00875B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B7" w:rsidRDefault="00F52BB7" w:rsidP="00875BAB">
    <w:pPr>
      <w:pStyle w:val="Header"/>
    </w:pPr>
    <w:r>
      <w:tab/>
    </w:r>
    <w:r>
      <w:tab/>
      <w:t>RapidsSE User Guide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A0"/>
    <w:rsid w:val="000200AC"/>
    <w:rsid w:val="001245D6"/>
    <w:rsid w:val="001A007B"/>
    <w:rsid w:val="001B0E96"/>
    <w:rsid w:val="002238F4"/>
    <w:rsid w:val="00363667"/>
    <w:rsid w:val="00475E66"/>
    <w:rsid w:val="00482BF9"/>
    <w:rsid w:val="005C6B50"/>
    <w:rsid w:val="005D2FE5"/>
    <w:rsid w:val="00656D18"/>
    <w:rsid w:val="00734848"/>
    <w:rsid w:val="00745337"/>
    <w:rsid w:val="0078388D"/>
    <w:rsid w:val="007B76A0"/>
    <w:rsid w:val="00833242"/>
    <w:rsid w:val="00875BAB"/>
    <w:rsid w:val="008A4777"/>
    <w:rsid w:val="008B5F49"/>
    <w:rsid w:val="00941BBD"/>
    <w:rsid w:val="00991106"/>
    <w:rsid w:val="009B7032"/>
    <w:rsid w:val="00A45863"/>
    <w:rsid w:val="00A51655"/>
    <w:rsid w:val="00C57947"/>
    <w:rsid w:val="00C90879"/>
    <w:rsid w:val="00D402A3"/>
    <w:rsid w:val="00D82E8C"/>
    <w:rsid w:val="00D83A42"/>
    <w:rsid w:val="00DB5875"/>
    <w:rsid w:val="00DB66EA"/>
    <w:rsid w:val="00DD0945"/>
    <w:rsid w:val="00E8654B"/>
    <w:rsid w:val="00F52BB7"/>
    <w:rsid w:val="00F537C7"/>
    <w:rsid w:val="00F679EF"/>
    <w:rsid w:val="00FB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D7CE"/>
  <w15:chartTrackingRefBased/>
  <w15:docId w15:val="{1BF0CB0D-D33C-F249-8A84-ED950057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654B"/>
    <w:pPr>
      <w:spacing w:after="12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7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7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0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586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76A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A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76A0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7B76A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B76A0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A4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B76A0"/>
  </w:style>
  <w:style w:type="character" w:customStyle="1" w:styleId="Heading2Char">
    <w:name w:val="Heading 2 Char"/>
    <w:basedOn w:val="DefaultParagraphFont"/>
    <w:link w:val="Heading2"/>
    <w:uiPriority w:val="9"/>
    <w:rsid w:val="008A47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00A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734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1245D6"/>
    <w:pPr>
      <w:spacing w:before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245D6"/>
    <w:pPr>
      <w:spacing w:after="0"/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245D6"/>
    <w:pPr>
      <w:spacing w:after="0"/>
      <w:ind w:left="480"/>
    </w:pPr>
    <w:rPr>
      <w:i/>
      <w:iCs/>
      <w:szCs w:val="20"/>
    </w:rPr>
  </w:style>
  <w:style w:type="character" w:styleId="Hyperlink">
    <w:name w:val="Hyperlink"/>
    <w:basedOn w:val="DefaultParagraphFont"/>
    <w:uiPriority w:val="99"/>
    <w:unhideWhenUsed/>
    <w:rsid w:val="001245D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245D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1245D6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245D6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245D6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245D6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245D6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245D6"/>
    <w:pPr>
      <w:spacing w:after="0"/>
      <w:ind w:left="1920"/>
    </w:pPr>
    <w:rPr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A458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875B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BAB"/>
  </w:style>
  <w:style w:type="paragraph" w:styleId="Footer">
    <w:name w:val="footer"/>
    <w:basedOn w:val="Normal"/>
    <w:link w:val="FooterChar"/>
    <w:uiPriority w:val="99"/>
    <w:unhideWhenUsed/>
    <w:rsid w:val="00875B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BAB"/>
  </w:style>
  <w:style w:type="character" w:styleId="PageNumber">
    <w:name w:val="page number"/>
    <w:basedOn w:val="DefaultParagraphFont"/>
    <w:uiPriority w:val="99"/>
    <w:semiHidden/>
    <w:unhideWhenUsed/>
    <w:rsid w:val="00875BAB"/>
  </w:style>
  <w:style w:type="paragraph" w:styleId="ListParagraph">
    <w:name w:val="List Paragraph"/>
    <w:basedOn w:val="Normal"/>
    <w:uiPriority w:val="34"/>
    <w:qFormat/>
    <w:rsid w:val="001B0E96"/>
    <w:pPr>
      <w:ind w:left="720"/>
      <w:contextualSpacing/>
    </w:pPr>
  </w:style>
  <w:style w:type="paragraph" w:customStyle="1" w:styleId="Code">
    <w:name w:val="Code"/>
    <w:basedOn w:val="Normal"/>
    <w:qFormat/>
    <w:rsid w:val="00DB5875"/>
    <w:pPr>
      <w:ind w:firstLine="720"/>
    </w:pPr>
    <w:rPr>
      <w:rFonts w:ascii="Menlo" w:hAnsi="Menl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3641D4-ACEE-0942-93D2-CD3D2FEE9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Huetter</dc:creator>
  <cp:keywords/>
  <dc:description/>
  <cp:lastModifiedBy>Ray Huetter</cp:lastModifiedBy>
  <cp:revision>15</cp:revision>
  <dcterms:created xsi:type="dcterms:W3CDTF">2019-02-08T21:16:00Z</dcterms:created>
  <dcterms:modified xsi:type="dcterms:W3CDTF">2019-02-08T22:24:00Z</dcterms:modified>
</cp:coreProperties>
</file>