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</w:t>
      </w:r>
      <w:r>
        <w:t xml:space="preserve"> </w:t>
      </w:r>
      <w:r>
        <w:t xml:space="preserve">-</w:t>
      </w:r>
      <w:r>
        <w:t xml:space="preserve"> </w:t>
      </w:r>
      <w:r>
        <w:t xml:space="preserve">жертва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построение математической модели хищник - жертва.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Можно выделить следующие задачи пятой лабораторной работы:</w:t>
      </w:r>
      <w:r>
        <w:br/>
      </w:r>
      <w:r>
        <w:t xml:space="preserve">1. изучение модели хищник - жертва;</w:t>
      </w:r>
      <w:r>
        <w:br/>
      </w:r>
      <w:r>
        <w:t xml:space="preserve">2. написать код, при помощи которого можно построить графики фазового портрета для случаев, указанных в моем варианте лабораторной работы.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хищник - жертва, а предметом исследования - случай, представленный в моем варианте лабораторной работы.</w:t>
      </w:r>
    </w:p>
    <w:bookmarkEnd w:id="22"/>
    <w:bookmarkEnd w:id="23"/>
    <w:bookmarkStart w:id="26" w:name="модель-хищник---жертва"/>
    <w:p>
      <w:pPr>
        <w:pStyle w:val="Heading1"/>
      </w:pPr>
      <w:r>
        <w:t xml:space="preserve">Модель хищник - жертва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iCs/>
          <w:i/>
        </w:rPr>
        <w:t xml:space="preserve">модель Лотки-Вольтерры</w:t>
      </w:r>
      <w:r>
        <w:t xml:space="preserve">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времени;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несущественны;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w:r>
        <w:t xml:space="preserve">В общем виде математическую модель можно записать так: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где:</w:t>
      </w:r>
    </w:p>
    <w:p>
      <w:pPr>
        <w:numPr>
          <w:ilvl w:val="0"/>
          <w:numId w:val="1002"/>
        </w:numPr>
      </w:pPr>
      <m:oMath>
        <m:r>
          <m:t>x</m:t>
        </m:r>
      </m:oMath>
      <w:r>
        <w:t xml:space="preserve"> </w:t>
      </w:r>
      <w:r>
        <w:t xml:space="preserve">- число жертв;</w:t>
      </w:r>
    </w:p>
    <w:p>
      <w:pPr>
        <w:numPr>
          <w:ilvl w:val="0"/>
          <w:numId w:val="1002"/>
        </w:numPr>
      </w:pPr>
      <m:oMath>
        <m:r>
          <m:t>y</m:t>
        </m:r>
      </m:oMath>
      <w:r>
        <w:t xml:space="preserve"> </w:t>
      </w:r>
      <w:r>
        <w:t xml:space="preserve">- число хищников;</w:t>
      </w:r>
    </w:p>
    <w:p>
      <w:pPr>
        <w:numPr>
          <w:ilvl w:val="0"/>
          <w:numId w:val="1002"/>
        </w:numPr>
      </w:pPr>
      <m:oMath>
        <m:r>
          <m:t>a</m:t>
        </m:r>
      </m:oMath>
      <w:r>
        <w:t xml:space="preserve"> </w:t>
      </w:r>
      <w:r>
        <w:t xml:space="preserve">- коэффициент, описывающий скорость естественного прироста числа жертв в отсутствие хищников;</w:t>
      </w:r>
    </w:p>
    <w:p>
      <w:pPr>
        <w:numPr>
          <w:ilvl w:val="0"/>
          <w:numId w:val="1002"/>
        </w:numPr>
      </w:pP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FirstParagraph"/>
      </w:pP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Start w:id="24" w:name="стационарное-состояние"/>
    <w:p>
      <w:pPr>
        <w:pStyle w:val="Heading2"/>
      </w:pPr>
      <w:r>
        <w:t xml:space="preserve">Стационарное состояние</w:t>
      </w:r>
    </w:p>
    <w:p>
      <w:pPr>
        <w:pStyle w:val="FirstParagraph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d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4"/>
    <w:bookmarkStart w:id="25" w:name="малое-изменение-модели"/>
    <w:p>
      <w:pPr>
        <w:pStyle w:val="Heading2"/>
      </w:pPr>
      <w:r>
        <w:t xml:space="preserve">Малое изменение модели</w:t>
      </w:r>
    </w:p>
    <w:p>
      <w:pPr>
        <w:pStyle w:val="FirstParagraph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прибавленые к правым частям малые члены, учитывают конкуренцию жертв за пищу и хищников за жертв и т.п., а вывод о периодичности, справедливый для жесткой системы Лотки-Вольтерры, теряет силу. Таким образом, мы получаем так называемую мягкую модель «хищник-жертва».</w:t>
      </w:r>
    </w:p>
    <w:p>
      <w:pPr>
        <w:pStyle w:val="BodyText"/>
      </w:pPr>
      <w:r>
        <w:t xml:space="preserve">В зависимости от вида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сценарии:</w:t>
      </w:r>
    </w:p>
    <w:p>
      <w:pPr>
        <w:numPr>
          <w:ilvl w:val="0"/>
          <w:numId w:val="1003"/>
        </w:numPr>
      </w:pPr>
      <w:r>
        <w:t xml:space="preserve">Равновесное состояние устойчиво. При любых других начальных условиях через большое время устанавливается именно оно.</w:t>
      </w:r>
    </w:p>
    <w:p>
      <w:pPr>
        <w:numPr>
          <w:ilvl w:val="0"/>
          <w:numId w:val="1003"/>
        </w:numPr>
      </w:pPr>
      <w:r>
        <w:t xml:space="preserve">Система стационарное состояние неустойчиво. Эволюция приводит то к резкому увеличению числа хищников, то к их почти полному вымиранию.</w:t>
      </w:r>
    </w:p>
    <w:p>
      <w:pPr>
        <w:numPr>
          <w:ilvl w:val="0"/>
          <w:numId w:val="1003"/>
        </w:numPr>
      </w:pPr>
      <w:r>
        <w:t xml:space="preserve">В системе с неустойчивым стационарным состоянием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приводит не к малым колебаниям около этого состояния, как в модели Лотки-Вольтерры, а к колебаниям вполне определенной (и не зависящей от малости отклонения)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bookmarkEnd w:id="25"/>
    <w:bookmarkEnd w:id="26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третьей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Найдите стационарное состояние системы.</w:t>
      </w:r>
    </w:p>
    <w:bookmarkEnd w:id="27"/>
    <w:bookmarkStart w:id="33" w:name="реализация-алгоритмов"/>
    <w:p>
      <w:pPr>
        <w:pStyle w:val="Heading2"/>
      </w:pPr>
      <w:r>
        <w:t xml:space="preserve">Реализация алгоритмов</w:t>
      </w:r>
    </w:p>
    <w:p>
      <w:pPr>
        <w:pStyle w:val="FirstParagraph"/>
      </w:pPr>
      <w:r>
        <w:t xml:space="preserve">Решение лабораторной работы может быть реализовано на многих языках программирования. В моем случае это язык программирования Python. Далее будет представлен код на этом языке программирования.</w:t>
      </w:r>
    </w:p>
    <w:bookmarkStart w:id="28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sin, cos, sqrt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X649e30286569a7d72ecb4434da4d92125427e63"/>
    <w:p>
      <w:pPr>
        <w:pStyle w:val="Heading3"/>
      </w:pPr>
      <w:r>
        <w:t xml:space="preserve">Функция, описывающая дифференциальные уравнения</w:t>
      </w:r>
    </w:p>
    <w:p>
      <w:pPr>
        <w:pStyle w:val="FirstParagraph"/>
      </w:pPr>
      <w:r>
        <w:t xml:space="preserve">Функция для решение системы дифференциальных уравнений имеет вид: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</w:p>
    <w:bookmarkEnd w:id="29"/>
    <w:bookmarkStart w:id="30" w:name="построение-графика-функции"/>
    <w:p>
      <w:pPr>
        <w:pStyle w:val="Heading3"/>
      </w:pPr>
      <w:r>
        <w:t xml:space="preserve">Построение графика функции</w:t>
      </w:r>
    </w:p>
    <w:p>
      <w:pPr>
        <w:pStyle w:val="FirstParagraph"/>
      </w:pPr>
      <w:r>
        <w:t xml:space="preserve">Для удобства вынесем построение графиков в отдельные функции: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Функцкия построения фазового портрета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draw_plot(x, y, xs, ys):</w:t>
      </w:r>
      <w:r>
        <w:br/>
      </w:r>
      <w:r>
        <w:rPr>
          <w:rStyle w:val="NormalTok"/>
        </w:rPr>
        <w:t xml:space="preserve">    plt.plot(x, 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'Зависимость численности популяций'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plt.plot(xs, ys,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'Стационарная точка'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Функция построения графика решения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draw_plot(x, y, t):</w:t>
      </w:r>
      <w:r>
        <w:br/>
      </w:r>
      <w:r>
        <w:rPr>
          <w:rStyle w:val="NormalTok"/>
        </w:rPr>
        <w:t xml:space="preserve">    plt.plot(t, x,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'Популяция хищников'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'Популяция жертв'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"Решение дифференциального уравнения"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'x(t), y(t)'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bookmarkEnd w:id="30"/>
    <w:bookmarkStart w:id="31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смертности жертв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Интервал, в котором решается задача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Начальные условия x и 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(популяция хищников и популяция жертв)</w:t>
      </w:r>
      <w:r>
        <w:br/>
      </w:r>
      <w:r>
        <w:rPr>
          <w:rStyle w:val="NormalTok"/>
        </w:rPr>
        <w:t xml:space="preserve">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1"/>
    <w:bookmarkStart w:id="32" w:name="Xa83f4608b03dec8b7d9333912b531899f86bf9d"/>
    <w:p>
      <w:pPr>
        <w:pStyle w:val="Heading3"/>
      </w:pPr>
      <w:r>
        <w:t xml:space="preserve">Решение диффееренциального уравнения и построение графиков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Решаем дифференциальные уравнения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odeint(dx, v0, 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Переписываем отдельно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 в xpoint, x в ypoint</w:t>
      </w:r>
      <w:r>
        <w:br/>
      </w:r>
      <w:r>
        <w:rPr>
          <w:rStyle w:val="NormalTok"/>
        </w:rPr>
        <w:t xml:space="preserve">  xpoint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 </w:t>
      </w:r>
      <w:r>
        <w:br/>
      </w:r>
      <w:r>
        <w:rPr>
          <w:rStyle w:val="NormalTok"/>
        </w:rPr>
        <w:t xml:space="preserve">  ypoint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Нахождение стационарной точки системы</w:t>
      </w:r>
      <w:r>
        <w:br/>
      </w:r>
      <w:r>
        <w:rPr>
          <w:rStyle w:val="NormalTok"/>
        </w:rPr>
        <w:t xml:space="preserve">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Построим фазовый портрет </w:t>
      </w:r>
      <w:r>
        <w:br/>
      </w:r>
      <w:r>
        <w:rPr>
          <w:rStyle w:val="NormalTok"/>
        </w:rPr>
        <w:t xml:space="preserve">  draw_fplot(xpoint, ypoint, xs, ys)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Построим график решений</w:t>
      </w:r>
      <w:r>
        <w:br/>
      </w:r>
      <w:r>
        <w:rPr>
          <w:rStyle w:val="NormalTok"/>
        </w:rPr>
        <w:t xml:space="preserve">  draw_plot(xpoint, ypoint, t)</w:t>
      </w:r>
    </w:p>
    <w:bookmarkEnd w:id="32"/>
    <w:bookmarkEnd w:id="33"/>
    <w:bookmarkStart w:id="38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При запуске получившейся программы получаем следующие графики, (рис. 1, рис. 2):</w:t>
      </w:r>
    </w:p>
    <w:p>
      <w:pPr>
        <w:pStyle w:val="CaptionedFigure"/>
      </w:pPr>
      <w:bookmarkStart w:id="35" w:name="fig:001"/>
      <w:r>
        <w:drawing>
          <wp:inline>
            <wp:extent cx="5003800" cy="3530600"/>
            <wp:effectExtent b="0" l="0" r="0" t="0"/>
            <wp:docPr descr="Figure 1: Зависимости изменения численности хищников от изменения численности жертв с начальными значениями y = 11, x = 8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1: Зависимости изменения численности хищников от изменения численности жертв с начальными значениями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11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CaptionedFigure"/>
      </w:pPr>
      <w:bookmarkStart w:id="37" w:name="fig:002"/>
      <w:r>
        <w:drawing>
          <wp:inline>
            <wp:extent cx="4940300" cy="3530600"/>
            <wp:effectExtent b="0" l="0" r="0" t="0"/>
            <wp:docPr descr="Figure 2: Колебания изменения числа популяций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2: Колебания изменения числа популяций хищников и жертв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проведено ознакомление с моделью хищник - жертва, а также построены фазовый портрет, стационарная точка и график решений для заданных параметров модели.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№5: Модель хищник - жертва</dc:title>
  <dc:creator>Родина Дарья Алексеевна, НФИбд-03-18</dc:creator>
  <dc:language>ru-RU</dc:language>
  <cp:keywords/>
  <dcterms:created xsi:type="dcterms:W3CDTF">2021-03-13T17:51:12Z</dcterms:created>
  <dcterms:modified xsi:type="dcterms:W3CDTF">2021-03-13T17:51:12Z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