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720C6" w14:textId="77777777" w:rsidR="00485A2D" w:rsidRPr="00485A2D" w:rsidRDefault="00485A2D" w:rsidP="00485A2D">
      <w:r w:rsidRPr="00485A2D">
        <w:rPr>
          <w:b/>
          <w:bCs/>
        </w:rPr>
        <w:t>Слайд 1. Титульный слайд</w:t>
      </w:r>
    </w:p>
    <w:p w14:paraId="61811030" w14:textId="77777777" w:rsidR="00485A2D" w:rsidRPr="00485A2D" w:rsidRDefault="00485A2D" w:rsidP="00485A2D">
      <w:r w:rsidRPr="00485A2D">
        <w:t>Уважаемые члены комиссии! Вашему вниманию представляется курсовая работа на тему «Проектирование и разработка информационного ресурса продвижения научных конференций». Меня зовут Веремеенко Родион Сергеевич, студент группы 521228.</w:t>
      </w:r>
    </w:p>
    <w:p w14:paraId="2F56ED7C" w14:textId="77777777" w:rsidR="00485A2D" w:rsidRPr="00485A2D" w:rsidRDefault="00485A2D" w:rsidP="00485A2D">
      <w:r w:rsidRPr="00485A2D">
        <w:pict w14:anchorId="4296EE1E">
          <v:rect id="_x0000_i1121" style="width:0;height:.75pt" o:hralign="center" o:hrstd="t" o:hr="t" fillcolor="#a0a0a0" stroked="f"/>
        </w:pict>
      </w:r>
    </w:p>
    <w:p w14:paraId="34E1850A" w14:textId="77777777" w:rsidR="00485A2D" w:rsidRPr="00485A2D" w:rsidRDefault="00485A2D" w:rsidP="00485A2D">
      <w:r w:rsidRPr="00485A2D">
        <w:rPr>
          <w:b/>
          <w:bCs/>
        </w:rPr>
        <w:t>Слайд 2. Цель и задачи</w:t>
      </w:r>
    </w:p>
    <w:p w14:paraId="4AB9A60D" w14:textId="77777777" w:rsidR="00485A2D" w:rsidRPr="00485A2D" w:rsidRDefault="00485A2D" w:rsidP="00485A2D">
      <w:r w:rsidRPr="00485A2D">
        <w:t>Целью данной работы является разработка информационного ресурса для информирования и привлечения профессионального сообщества к участию в научных мероприятиях.</w:t>
      </w:r>
    </w:p>
    <w:p w14:paraId="4F241D42" w14:textId="77777777" w:rsidR="00485A2D" w:rsidRPr="00485A2D" w:rsidRDefault="00485A2D" w:rsidP="00485A2D">
      <w:r w:rsidRPr="00485A2D">
        <w:t>Для достижения этой цели были поставлены следующие задачи: определить средства реализации информационной системы, разработать функциональную модель AS-IS, разработать процессную модель TO-BE, разработать техническую спецификацию, определить требования к безопасности, спроектировать диаграмму классов и разработать пользовательский интерфейс.</w:t>
      </w:r>
    </w:p>
    <w:p w14:paraId="37835354" w14:textId="77777777" w:rsidR="00485A2D" w:rsidRPr="00485A2D" w:rsidRDefault="00485A2D" w:rsidP="00485A2D">
      <w:r w:rsidRPr="00485A2D">
        <w:pict w14:anchorId="3339CD64">
          <v:rect id="_x0000_i1122" style="width:0;height:.75pt" o:hralign="center" o:hrstd="t" o:hr="t" fillcolor="#a0a0a0" stroked="f"/>
        </w:pict>
      </w:r>
    </w:p>
    <w:p w14:paraId="44209C00" w14:textId="77777777" w:rsidR="00485A2D" w:rsidRPr="00485A2D" w:rsidRDefault="00485A2D" w:rsidP="00485A2D">
      <w:r w:rsidRPr="00485A2D">
        <w:rPr>
          <w:b/>
          <w:bCs/>
        </w:rPr>
        <w:t>Слайд 3. Модель процесса «Организация и проведение научного мероприятия» (AS-IS)</w:t>
      </w:r>
    </w:p>
    <w:p w14:paraId="320D87B7" w14:textId="77777777" w:rsidR="00485A2D" w:rsidRPr="00485A2D" w:rsidRDefault="00485A2D" w:rsidP="00485A2D">
      <w:r w:rsidRPr="00485A2D">
        <w:t>На данном слайде представлена модель AS-IS процесса организации научного мероприятия в нотации BPMN. Анализ текущей деятельности Научного отдела САФУ показал, что информация о конференциях распространяется через разрозненные каналы: сайты институтов, электронную почту и объявления. Процесс содержит множество ручных операций, документы передаются по электронной почте, что приводит к дублированию информации, отсутствию единой базы данных и риску потери данных. Время обработки одной заявки составляет 15-20 минут.</w:t>
      </w:r>
    </w:p>
    <w:p w14:paraId="4C1C378B" w14:textId="77777777" w:rsidR="00485A2D" w:rsidRPr="00485A2D" w:rsidRDefault="00485A2D" w:rsidP="00485A2D">
      <w:r w:rsidRPr="00485A2D">
        <w:pict w14:anchorId="4B893CA9">
          <v:rect id="_x0000_i1123" style="width:0;height:.75pt" o:hralign="center" o:hrstd="t" o:hr="t" fillcolor="#a0a0a0" stroked="f"/>
        </w:pict>
      </w:r>
    </w:p>
    <w:p w14:paraId="718BB4F2" w14:textId="77777777" w:rsidR="00485A2D" w:rsidRPr="00485A2D" w:rsidRDefault="00485A2D" w:rsidP="00485A2D">
      <w:r w:rsidRPr="00485A2D">
        <w:rPr>
          <w:b/>
          <w:bCs/>
        </w:rPr>
        <w:t>Слайд 4. Модель подпроцесса «Планировать научные мероприятия»</w:t>
      </w:r>
    </w:p>
    <w:p w14:paraId="17A9A5DF" w14:textId="77777777" w:rsidR="00485A2D" w:rsidRPr="00485A2D" w:rsidRDefault="00485A2D" w:rsidP="00485A2D">
      <w:r w:rsidRPr="00485A2D">
        <w:t>На этом слайде представлена декомпозиция процесса планирования. На первом этапе Научный отдел получает запросы от институтов. На втором этапе ответственные за НИР составляют локальные планы и направляют их в Научный отдел, который сводит все планы в единый проект. На третьем этапе проект направляется директору на согласование. После утверждения информация передаётся в подразделения и публикуется на сайте. Этот процесс является длительным и требует множества согласований.</w:t>
      </w:r>
    </w:p>
    <w:p w14:paraId="624D1C86" w14:textId="77777777" w:rsidR="00485A2D" w:rsidRPr="00485A2D" w:rsidRDefault="00485A2D" w:rsidP="00485A2D">
      <w:r w:rsidRPr="00485A2D">
        <w:pict w14:anchorId="6AE8F63C">
          <v:rect id="_x0000_i1124" style="width:0;height:.75pt" o:hralign="center" o:hrstd="t" o:hr="t" fillcolor="#a0a0a0" stroked="f"/>
        </w:pict>
      </w:r>
    </w:p>
    <w:p w14:paraId="18F85BD4" w14:textId="77777777" w:rsidR="00485A2D" w:rsidRDefault="00485A2D" w:rsidP="00485A2D">
      <w:pPr>
        <w:rPr>
          <w:b/>
          <w:bCs/>
          <w:lang w:val="en-US"/>
        </w:rPr>
      </w:pPr>
    </w:p>
    <w:p w14:paraId="434C2994" w14:textId="590E69A9" w:rsidR="00485A2D" w:rsidRPr="00485A2D" w:rsidRDefault="00485A2D" w:rsidP="00485A2D">
      <w:r w:rsidRPr="00485A2D">
        <w:rPr>
          <w:b/>
          <w:bCs/>
        </w:rPr>
        <w:lastRenderedPageBreak/>
        <w:t xml:space="preserve">Слайд 5. </w:t>
      </w:r>
      <w:proofErr w:type="spellStart"/>
      <w:r w:rsidRPr="00485A2D">
        <w:rPr>
          <w:b/>
          <w:bCs/>
        </w:rPr>
        <w:t>Декомпозиционная</w:t>
      </w:r>
      <w:proofErr w:type="spellEnd"/>
      <w:r w:rsidRPr="00485A2D">
        <w:rPr>
          <w:b/>
          <w:bCs/>
        </w:rPr>
        <w:t xml:space="preserve"> диаграмма процесса «Организовать проведение НМ»</w:t>
      </w:r>
    </w:p>
    <w:p w14:paraId="5BE3F7FE" w14:textId="77777777" w:rsidR="00485A2D" w:rsidRPr="00485A2D" w:rsidRDefault="00485A2D" w:rsidP="00485A2D">
      <w:r w:rsidRPr="00485A2D">
        <w:t>Данная диаграмма показывает, как организуется конкретное мероприятие. Ответственный за НИР назначает организатора, который формирует программу и передаёт её на согласование в Научный отдел и ЦИТ. После согласования программа утверждается, публикуется на сайте, и проводится оповещение участников. После завершения мероприятия организатор готовит отчёт, который передаётся в Научный отдел для проверки и архивации.</w:t>
      </w:r>
    </w:p>
    <w:p w14:paraId="53ADB452" w14:textId="77777777" w:rsidR="00485A2D" w:rsidRPr="00485A2D" w:rsidRDefault="00485A2D" w:rsidP="00485A2D">
      <w:r w:rsidRPr="00485A2D">
        <w:pict w14:anchorId="063B49A5">
          <v:rect id="_x0000_i1125" style="width:0;height:.75pt" o:hralign="center" o:hrstd="t" o:hr="t" fillcolor="#a0a0a0" stroked="f"/>
        </w:pict>
      </w:r>
    </w:p>
    <w:p w14:paraId="49EBA0F4" w14:textId="77777777" w:rsidR="00485A2D" w:rsidRPr="00485A2D" w:rsidRDefault="00485A2D" w:rsidP="00485A2D">
      <w:r w:rsidRPr="00485A2D">
        <w:rPr>
          <w:b/>
          <w:bCs/>
        </w:rPr>
        <w:t>Слайд 6. Модель TO-BE процесса «Организация и проведение научных мероприятий»</w:t>
      </w:r>
    </w:p>
    <w:p w14:paraId="6F8A9172" w14:textId="77777777" w:rsidR="00485A2D" w:rsidRPr="00485A2D" w:rsidRDefault="00485A2D" w:rsidP="00485A2D">
      <w:r w:rsidRPr="00485A2D">
        <w:t>На слайде представлена модель TO-BE после внедрения информационной системы. Главное отличие – появление центрального элемента, информационной системы «Конференции», через которую осуществляется всё взаимодействие. Система обеспечивает единое хранилище всех данных, автоматическую маршрутизацию документов, контроль версий и автоматическое формирование отчётности. Ожидаемое время обработки заявки сократится до 2-3 минут.</w:t>
      </w:r>
    </w:p>
    <w:p w14:paraId="31FAB654" w14:textId="77777777" w:rsidR="00485A2D" w:rsidRPr="00485A2D" w:rsidRDefault="00485A2D" w:rsidP="00485A2D">
      <w:r w:rsidRPr="00485A2D">
        <w:pict w14:anchorId="2B84FD82">
          <v:rect id="_x0000_i1126" style="width:0;height:.75pt" o:hralign="center" o:hrstd="t" o:hr="t" fillcolor="#a0a0a0" stroked="f"/>
        </w:pict>
      </w:r>
    </w:p>
    <w:p w14:paraId="7A318E5A" w14:textId="77777777" w:rsidR="00485A2D" w:rsidRPr="00485A2D" w:rsidRDefault="00485A2D" w:rsidP="00485A2D">
      <w:r w:rsidRPr="00485A2D">
        <w:rPr>
          <w:b/>
          <w:bCs/>
        </w:rPr>
        <w:t>Слайд 7. Модель TO-BE подпроцесса «Планирование научных мероприятий»</w:t>
      </w:r>
    </w:p>
    <w:p w14:paraId="5A2F0ABB" w14:textId="77777777" w:rsidR="00485A2D" w:rsidRPr="00485A2D" w:rsidRDefault="00485A2D" w:rsidP="00485A2D">
      <w:r w:rsidRPr="00485A2D">
        <w:t>В модели TO-BE процесс планирования автоматизируется. Ответственные за НИР вводят предложения непосредственно в систему через специальные формы. Система автоматически собирает все предложения и формирует проект плана и приказа на основе шаблонов. Научный отдел проверяет проект в системе, после чего он направляется директору, который утверждает его с использованием электронной подписи. Утверждённый план автоматически рассылается всем заинтересованным лицам и публикуется на сайте.</w:t>
      </w:r>
    </w:p>
    <w:p w14:paraId="59BB8179" w14:textId="77777777" w:rsidR="00485A2D" w:rsidRPr="00485A2D" w:rsidRDefault="00485A2D" w:rsidP="00485A2D">
      <w:r w:rsidRPr="00485A2D">
        <w:pict w14:anchorId="27FE3168">
          <v:rect id="_x0000_i1127" style="width:0;height:.75pt" o:hralign="center" o:hrstd="t" o:hr="t" fillcolor="#a0a0a0" stroked="f"/>
        </w:pict>
      </w:r>
    </w:p>
    <w:p w14:paraId="0962DB1F" w14:textId="77777777" w:rsidR="00485A2D" w:rsidRPr="00485A2D" w:rsidRDefault="00485A2D" w:rsidP="00485A2D">
      <w:r w:rsidRPr="00485A2D">
        <w:rPr>
          <w:b/>
          <w:bCs/>
        </w:rPr>
        <w:t>Слайд 8. Модель TO-BE подпроцесса «Организация проведения научного мероприятия»</w:t>
      </w:r>
    </w:p>
    <w:p w14:paraId="307CF7C6" w14:textId="77777777" w:rsidR="00485A2D" w:rsidRPr="00485A2D" w:rsidRDefault="00485A2D" w:rsidP="00485A2D">
      <w:r w:rsidRPr="00485A2D">
        <w:t>После получения приказа система автоматически создаёт карточку мероприятия и формирует шаблон программы. Организатор заполняет данные и отправляет программу на согласование одной кнопкой. Система автоматически уведомляет Научный отдел и ЦИТ. После согласования система публикует программу и оповещает участников. После мероприятия организатор вводит результаты, и система автоматически генерирует отчёт и сертификаты.</w:t>
      </w:r>
    </w:p>
    <w:p w14:paraId="453A33A8" w14:textId="77777777" w:rsidR="00485A2D" w:rsidRPr="00485A2D" w:rsidRDefault="00485A2D" w:rsidP="00485A2D">
      <w:r w:rsidRPr="00485A2D">
        <w:lastRenderedPageBreak/>
        <w:pict w14:anchorId="5DBA19B4">
          <v:rect id="_x0000_i1128" style="width:0;height:.75pt" o:hralign="center" o:hrstd="t" o:hr="t" fillcolor="#a0a0a0" stroked="f"/>
        </w:pict>
      </w:r>
    </w:p>
    <w:p w14:paraId="75B91959" w14:textId="77777777" w:rsidR="00485A2D" w:rsidRDefault="00485A2D" w:rsidP="00485A2D">
      <w:pPr>
        <w:rPr>
          <w:b/>
          <w:bCs/>
          <w:lang w:val="en-US"/>
        </w:rPr>
      </w:pPr>
    </w:p>
    <w:p w14:paraId="64DC8DDE" w14:textId="4E92EDC9" w:rsidR="00485A2D" w:rsidRPr="00485A2D" w:rsidRDefault="00485A2D" w:rsidP="00485A2D">
      <w:r w:rsidRPr="00485A2D">
        <w:rPr>
          <w:b/>
          <w:bCs/>
        </w:rPr>
        <w:t>Слайд 9. Организационная диаграмма</w:t>
      </w:r>
    </w:p>
    <w:p w14:paraId="7C3B75AE" w14:textId="77777777" w:rsidR="00485A2D" w:rsidRPr="00485A2D" w:rsidRDefault="00485A2D" w:rsidP="00485A2D">
      <w:r w:rsidRPr="00485A2D">
        <w:t>На слайде представлена организационная структура взаимодействия участников процесса. Ключевыми участниками являются: директор филиала, утверждающий планы и приказы; Научный отдел, координирующий деятельность; ответственные за НИР в институтах, формирующие локальные планы; организаторы мероприятий, занимающиеся подготовкой и проведением; ЦИТ, обеспечивающий техническую поддержку; и сами участники – учёные, преподаватели и студенты.</w:t>
      </w:r>
    </w:p>
    <w:p w14:paraId="101E93F8" w14:textId="77777777" w:rsidR="00485A2D" w:rsidRPr="00485A2D" w:rsidRDefault="00485A2D" w:rsidP="00485A2D">
      <w:r w:rsidRPr="00485A2D">
        <w:pict w14:anchorId="4778EDB3">
          <v:rect id="_x0000_i1129" style="width:0;height:.75pt" o:hralign="center" o:hrstd="t" o:hr="t" fillcolor="#a0a0a0" stroked="f"/>
        </w:pict>
      </w:r>
    </w:p>
    <w:p w14:paraId="001F3909" w14:textId="77777777" w:rsidR="00485A2D" w:rsidRPr="00485A2D" w:rsidRDefault="00485A2D" w:rsidP="00485A2D">
      <w:r w:rsidRPr="00485A2D">
        <w:rPr>
          <w:b/>
          <w:bCs/>
        </w:rPr>
        <w:t>Слайд 10. Роли пользователей в информационной системе</w:t>
      </w:r>
    </w:p>
    <w:p w14:paraId="48DBBAA0" w14:textId="77777777" w:rsidR="00485A2D" w:rsidRPr="00485A2D" w:rsidRDefault="00485A2D" w:rsidP="00485A2D">
      <w:r w:rsidRPr="00485A2D">
        <w:t>Для разграничения прав доступа была выбрана ролевая модель RBAC. В системе выделены четыре основные роли: Администратор платформы, обладающий полными правами; Модератор организации, управляющий конференциями своего вуза или НИИ; Зарегистрированный участник, который может подавать заявки, добавлять мероприятия в избранное и оставлять отзывы; и Гость, имеющий доступ только к просмотру информации.</w:t>
      </w:r>
    </w:p>
    <w:p w14:paraId="30937A59" w14:textId="77777777" w:rsidR="00485A2D" w:rsidRPr="00485A2D" w:rsidRDefault="00485A2D" w:rsidP="00485A2D">
      <w:r w:rsidRPr="00485A2D">
        <w:pict w14:anchorId="0543C7AB">
          <v:rect id="_x0000_i1130" style="width:0;height:.75pt" o:hralign="center" o:hrstd="t" o:hr="t" fillcolor="#a0a0a0" stroked="f"/>
        </w:pict>
      </w:r>
    </w:p>
    <w:p w14:paraId="24C9719D" w14:textId="77777777" w:rsidR="00485A2D" w:rsidRPr="00485A2D" w:rsidRDefault="00485A2D" w:rsidP="00485A2D">
      <w:r w:rsidRPr="00485A2D">
        <w:rPr>
          <w:b/>
          <w:bCs/>
        </w:rPr>
        <w:t>Слайд 11. Диаграмма топологии</w:t>
      </w:r>
    </w:p>
    <w:p w14:paraId="5F18603C" w14:textId="77777777" w:rsidR="00485A2D" w:rsidRPr="00485A2D" w:rsidRDefault="00485A2D" w:rsidP="00485A2D">
      <w:r w:rsidRPr="00485A2D">
        <w:t xml:space="preserve">Диаграмма развёртывания отражает физическую архитектуру системы. Сервер приложений работает под управлением </w:t>
      </w:r>
      <w:proofErr w:type="spellStart"/>
      <w:r w:rsidRPr="00485A2D">
        <w:t>Debian</w:t>
      </w:r>
      <w:proofErr w:type="spellEnd"/>
      <w:r w:rsidRPr="00485A2D">
        <w:t xml:space="preserve"> 12, использует связку </w:t>
      </w:r>
      <w:proofErr w:type="spellStart"/>
      <w:r w:rsidRPr="00485A2D">
        <w:t>Nginx</w:t>
      </w:r>
      <w:proofErr w:type="spellEnd"/>
      <w:r w:rsidRPr="00485A2D">
        <w:t xml:space="preserve"> и </w:t>
      </w:r>
      <w:proofErr w:type="spellStart"/>
      <w:r w:rsidRPr="00485A2D">
        <w:t>Gunicorn</w:t>
      </w:r>
      <w:proofErr w:type="spellEnd"/>
      <w:r w:rsidRPr="00485A2D">
        <w:t xml:space="preserve"> для обработки запросов, а также SSL-сертификат для защиты данных. Сервер базы данных использует </w:t>
      </w:r>
      <w:proofErr w:type="spellStart"/>
      <w:r w:rsidRPr="00485A2D">
        <w:t>SQLite</w:t>
      </w:r>
      <w:proofErr w:type="spellEnd"/>
      <w:r w:rsidRPr="00485A2D">
        <w:t xml:space="preserve"> на этапе разработки. Клиентские устройства – персональные компьютеры, мобильные устройства и рабочие станции – подключаются к системе через интернет по защищённому протоколу HTTPS.</w:t>
      </w:r>
    </w:p>
    <w:p w14:paraId="4530D396" w14:textId="77777777" w:rsidR="00485A2D" w:rsidRPr="00485A2D" w:rsidRDefault="00485A2D" w:rsidP="00485A2D">
      <w:r w:rsidRPr="00485A2D">
        <w:pict w14:anchorId="144FA438">
          <v:rect id="_x0000_i1131" style="width:0;height:.75pt" o:hralign="center" o:hrstd="t" o:hr="t" fillcolor="#a0a0a0" stroked="f"/>
        </w:pict>
      </w:r>
    </w:p>
    <w:p w14:paraId="7D31E9A5" w14:textId="77777777" w:rsidR="00485A2D" w:rsidRPr="00485A2D" w:rsidRDefault="00485A2D" w:rsidP="00485A2D">
      <w:r w:rsidRPr="00485A2D">
        <w:rPr>
          <w:b/>
          <w:bCs/>
        </w:rPr>
        <w:t>Слайд 12. Логическая модель данных</w:t>
      </w:r>
    </w:p>
    <w:p w14:paraId="7EDD5C11" w14:textId="77777777" w:rsidR="00485A2D" w:rsidRPr="00485A2D" w:rsidRDefault="00485A2D" w:rsidP="00485A2D">
      <w:r w:rsidRPr="00485A2D">
        <w:t xml:space="preserve">Логическая модель представлена диаграммой классов. Основные сущности: Пользователь, Организация, Конференция, Тематика, Заявка, Отзыв, Избранное, Уведомление. На диаграмме отражены все связи между сущностями и их атрибуты. Модель построена в среде </w:t>
      </w:r>
      <w:proofErr w:type="spellStart"/>
      <w:r w:rsidRPr="00485A2D">
        <w:t>PlantUML</w:t>
      </w:r>
      <w:proofErr w:type="spellEnd"/>
      <w:r w:rsidRPr="00485A2D">
        <w:t xml:space="preserve"> и соответствует требованиям предметной области.</w:t>
      </w:r>
    </w:p>
    <w:p w14:paraId="0D220592" w14:textId="77777777" w:rsidR="00485A2D" w:rsidRPr="00485A2D" w:rsidRDefault="00485A2D" w:rsidP="00485A2D">
      <w:r w:rsidRPr="00485A2D">
        <w:pict w14:anchorId="4E5BBB8E">
          <v:rect id="_x0000_i1132" style="width:0;height:.75pt" o:hralign="center" o:hrstd="t" o:hr="t" fillcolor="#a0a0a0" stroked="f"/>
        </w:pict>
      </w:r>
    </w:p>
    <w:p w14:paraId="6D3C5C39" w14:textId="77777777" w:rsidR="00485A2D" w:rsidRPr="00485A2D" w:rsidRDefault="00485A2D" w:rsidP="00485A2D">
      <w:r w:rsidRPr="00485A2D">
        <w:rPr>
          <w:b/>
          <w:bCs/>
        </w:rPr>
        <w:t>Слайд 13. Физическая модель данных</w:t>
      </w:r>
    </w:p>
    <w:p w14:paraId="3FAADAA9" w14:textId="77777777" w:rsidR="00485A2D" w:rsidRPr="00485A2D" w:rsidRDefault="00485A2D" w:rsidP="00485A2D">
      <w:r w:rsidRPr="00485A2D">
        <w:t xml:space="preserve">Физическая модель реализована в виде реляционной базы данных </w:t>
      </w:r>
      <w:proofErr w:type="spellStart"/>
      <w:r w:rsidRPr="00485A2D">
        <w:t>SQLite</w:t>
      </w:r>
      <w:proofErr w:type="spellEnd"/>
      <w:r w:rsidRPr="00485A2D">
        <w:t>. На</w:t>
      </w:r>
      <w:r w:rsidRPr="00485A2D">
        <w:rPr>
          <w:lang w:val="en-US"/>
        </w:rPr>
        <w:t xml:space="preserve"> </w:t>
      </w:r>
      <w:r w:rsidRPr="00485A2D">
        <w:t>слайде</w:t>
      </w:r>
      <w:r w:rsidRPr="00485A2D">
        <w:rPr>
          <w:lang w:val="en-US"/>
        </w:rPr>
        <w:t xml:space="preserve"> </w:t>
      </w:r>
      <w:r w:rsidRPr="00485A2D">
        <w:t>представлены</w:t>
      </w:r>
      <w:r w:rsidRPr="00485A2D">
        <w:rPr>
          <w:lang w:val="en-US"/>
        </w:rPr>
        <w:t xml:space="preserve"> </w:t>
      </w:r>
      <w:r w:rsidRPr="00485A2D">
        <w:t>основные</w:t>
      </w:r>
      <w:r w:rsidRPr="00485A2D">
        <w:rPr>
          <w:lang w:val="en-US"/>
        </w:rPr>
        <w:t xml:space="preserve"> </w:t>
      </w:r>
      <w:r w:rsidRPr="00485A2D">
        <w:t>таблицы</w:t>
      </w:r>
      <w:r w:rsidRPr="00485A2D">
        <w:rPr>
          <w:lang w:val="en-US"/>
        </w:rPr>
        <w:t xml:space="preserve">: </w:t>
      </w:r>
      <w:proofErr w:type="spellStart"/>
      <w:r w:rsidRPr="00485A2D">
        <w:rPr>
          <w:lang w:val="en-US"/>
        </w:rPr>
        <w:t>users_customuser</w:t>
      </w:r>
      <w:proofErr w:type="spellEnd"/>
      <w:r w:rsidRPr="00485A2D">
        <w:rPr>
          <w:lang w:val="en-US"/>
        </w:rPr>
        <w:t xml:space="preserve">, </w:t>
      </w:r>
      <w:proofErr w:type="spellStart"/>
      <w:r w:rsidRPr="00485A2D">
        <w:rPr>
          <w:lang w:val="en-US"/>
        </w:rPr>
        <w:t>organizations_organization</w:t>
      </w:r>
      <w:proofErr w:type="spellEnd"/>
      <w:r w:rsidRPr="00485A2D">
        <w:rPr>
          <w:lang w:val="en-US"/>
        </w:rPr>
        <w:t xml:space="preserve">, </w:t>
      </w:r>
      <w:proofErr w:type="spellStart"/>
      <w:r w:rsidRPr="00485A2D">
        <w:rPr>
          <w:lang w:val="en-US"/>
        </w:rPr>
        <w:t>conferences_conference</w:t>
      </w:r>
      <w:proofErr w:type="spellEnd"/>
      <w:r w:rsidRPr="00485A2D">
        <w:rPr>
          <w:lang w:val="en-US"/>
        </w:rPr>
        <w:t xml:space="preserve">, </w:t>
      </w:r>
      <w:proofErr w:type="spellStart"/>
      <w:r w:rsidRPr="00485A2D">
        <w:rPr>
          <w:lang w:val="en-US"/>
        </w:rPr>
        <w:t>conferences_conferenceapplication</w:t>
      </w:r>
      <w:proofErr w:type="spellEnd"/>
      <w:r w:rsidRPr="00485A2D">
        <w:rPr>
          <w:lang w:val="en-US"/>
        </w:rPr>
        <w:t xml:space="preserve">, </w:t>
      </w:r>
      <w:proofErr w:type="spellStart"/>
      <w:r w:rsidRPr="00485A2D">
        <w:rPr>
          <w:lang w:val="en-US"/>
        </w:rPr>
        <w:t>conferences_conferencereview</w:t>
      </w:r>
      <w:proofErr w:type="spellEnd"/>
      <w:r w:rsidRPr="00485A2D">
        <w:rPr>
          <w:lang w:val="en-US"/>
        </w:rPr>
        <w:t xml:space="preserve"> </w:t>
      </w:r>
      <w:r w:rsidRPr="00485A2D">
        <w:t>и</w:t>
      </w:r>
      <w:r w:rsidRPr="00485A2D">
        <w:rPr>
          <w:lang w:val="en-US"/>
        </w:rPr>
        <w:t xml:space="preserve"> </w:t>
      </w:r>
      <w:r w:rsidRPr="00485A2D">
        <w:lastRenderedPageBreak/>
        <w:t>другие</w:t>
      </w:r>
      <w:r w:rsidRPr="00485A2D">
        <w:rPr>
          <w:lang w:val="en-US"/>
        </w:rPr>
        <w:t xml:space="preserve">. </w:t>
      </w:r>
      <w:r w:rsidRPr="00485A2D">
        <w:t>Все таблицы содержат первичные и внешние ключи, что обеспечивает ссылочную целостность данных.</w:t>
      </w:r>
    </w:p>
    <w:p w14:paraId="18936B3A" w14:textId="77777777" w:rsidR="00485A2D" w:rsidRPr="00485A2D" w:rsidRDefault="00485A2D" w:rsidP="00485A2D">
      <w:r w:rsidRPr="00485A2D">
        <w:pict w14:anchorId="30370DCE">
          <v:rect id="_x0000_i1133" style="width:0;height:.75pt" o:hralign="center" o:hrstd="t" o:hr="t" fillcolor="#a0a0a0" stroked="f"/>
        </w:pict>
      </w:r>
    </w:p>
    <w:p w14:paraId="6A853DC6" w14:textId="77777777" w:rsidR="00485A2D" w:rsidRPr="00485A2D" w:rsidRDefault="00485A2D" w:rsidP="00485A2D">
      <w:r w:rsidRPr="00485A2D">
        <w:rPr>
          <w:b/>
          <w:bCs/>
        </w:rPr>
        <w:t>Слайд 14. Диаграммы вариантов использования</w:t>
      </w:r>
    </w:p>
    <w:p w14:paraId="149FCD7E" w14:textId="77777777" w:rsidR="00485A2D" w:rsidRPr="00485A2D" w:rsidRDefault="00485A2D" w:rsidP="00485A2D">
      <w:r w:rsidRPr="00485A2D">
        <w:t>Диаграммы вариантов использования показывают функциональные возможности для каждой роли. Гость может просматривать информацию. Зарегистрированный участник – подавать заявки и оставлять отзывы. Модератор организации – управлять конференциями и заявками. Администратор – управлять пользователями, организациями и тематиками, модерировать конференции и генерировать отчёты.</w:t>
      </w:r>
    </w:p>
    <w:p w14:paraId="519B1837" w14:textId="77777777" w:rsidR="00485A2D" w:rsidRPr="00485A2D" w:rsidRDefault="00485A2D" w:rsidP="00485A2D">
      <w:r w:rsidRPr="00485A2D">
        <w:pict w14:anchorId="4B195BCC">
          <v:rect id="_x0000_i1134" style="width:0;height:.75pt" o:hralign="center" o:hrstd="t" o:hr="t" fillcolor="#a0a0a0" stroked="f"/>
        </w:pict>
      </w:r>
    </w:p>
    <w:p w14:paraId="45FCCDB9" w14:textId="77777777" w:rsidR="00485A2D" w:rsidRPr="00485A2D" w:rsidRDefault="00485A2D" w:rsidP="00485A2D">
      <w:r w:rsidRPr="00485A2D">
        <w:rPr>
          <w:b/>
          <w:bCs/>
        </w:rPr>
        <w:t>Слайд 15. Разработанный интерфейс</w:t>
      </w:r>
    </w:p>
    <w:p w14:paraId="0E6D0096" w14:textId="77777777" w:rsidR="00485A2D" w:rsidRPr="00485A2D" w:rsidRDefault="00485A2D" w:rsidP="00485A2D">
      <w:r w:rsidRPr="00485A2D">
        <w:t xml:space="preserve">Разработанный интерфейс выполнен в едином стиле с использованием </w:t>
      </w:r>
      <w:proofErr w:type="spellStart"/>
      <w:r w:rsidRPr="00485A2D">
        <w:t>Bootstrap</w:t>
      </w:r>
      <w:proofErr w:type="spellEnd"/>
      <w:r w:rsidRPr="00485A2D">
        <w:t>. На слайде представлены основные экраны: главная страница со статистикой и рекомендуемыми конференциями, список конференций с панелью фильтрации, детальная страница конференции с полной информацией и формой подачи заявки, а также личный кабинет пользователя и организации. Интерфейс адаптирован для различных устройств.</w:t>
      </w:r>
    </w:p>
    <w:p w14:paraId="06BC2DD2" w14:textId="77777777" w:rsidR="00485A2D" w:rsidRPr="00485A2D" w:rsidRDefault="00485A2D" w:rsidP="00485A2D">
      <w:r w:rsidRPr="00485A2D">
        <w:pict w14:anchorId="26E37149">
          <v:rect id="_x0000_i1135" style="width:0;height:.75pt" o:hralign="center" o:hrstd="t" o:hr="t" fillcolor="#a0a0a0" stroked="f"/>
        </w:pict>
      </w:r>
    </w:p>
    <w:p w14:paraId="7C369505" w14:textId="77777777" w:rsidR="00485A2D" w:rsidRPr="00485A2D" w:rsidRDefault="00485A2D" w:rsidP="00485A2D">
      <w:r w:rsidRPr="00485A2D">
        <w:rPr>
          <w:b/>
          <w:bCs/>
        </w:rPr>
        <w:t>Слайд 16. Заключение</w:t>
      </w:r>
    </w:p>
    <w:p w14:paraId="54FFE8CF" w14:textId="77777777" w:rsidR="00485A2D" w:rsidRPr="00485A2D" w:rsidRDefault="00485A2D" w:rsidP="00485A2D">
      <w:r w:rsidRPr="00485A2D">
        <w:t>В результате выполнения курсовой работы был проведён анализ предметной области, построены модели AS-IS и TO-BE, спроектированы диаграммы вариантов использования, компонентов и развёртывания, разработаны логическая и физическая модели данных, а также пользовательский интерфейс. Разработанная информационная система позволит централизовать информацию о научных мероприятиях, автоматизировать обработку заявок и формирование отчётов, сократив время обработки заявок с 15-20 минут до 2-3 минут и минимизировав риск ошибок.</w:t>
      </w:r>
    </w:p>
    <w:p w14:paraId="7893411C" w14:textId="77777777" w:rsidR="00485A2D" w:rsidRPr="00485A2D" w:rsidRDefault="00485A2D" w:rsidP="00485A2D">
      <w:r w:rsidRPr="00485A2D">
        <w:pict w14:anchorId="7E7DBEA1">
          <v:rect id="_x0000_i1136" style="width:0;height:.75pt" o:hralign="center" o:hrstd="t" o:hr="t" fillcolor="#a0a0a0" stroked="f"/>
        </w:pict>
      </w:r>
    </w:p>
    <w:p w14:paraId="4435CF4D" w14:textId="77777777" w:rsidR="00485A2D" w:rsidRPr="00485A2D" w:rsidRDefault="00485A2D" w:rsidP="00485A2D">
      <w:r w:rsidRPr="00485A2D">
        <w:rPr>
          <w:b/>
          <w:bCs/>
        </w:rPr>
        <w:t>Слайд 17. Спасибо за внимание</w:t>
      </w:r>
    </w:p>
    <w:p w14:paraId="5F5E87D3" w14:textId="77777777" w:rsidR="00485A2D" w:rsidRPr="00485A2D" w:rsidRDefault="00485A2D" w:rsidP="00485A2D">
      <w:r w:rsidRPr="00485A2D">
        <w:t>Доклад окончен. Спасибо за внимание, готов ответить на ваши вопросы.</w:t>
      </w:r>
    </w:p>
    <w:p w14:paraId="543A2627" w14:textId="77777777" w:rsidR="00E8678A" w:rsidRDefault="00E8678A"/>
    <w:sectPr w:rsidR="00E86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(Основной текст)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833C1F"/>
    <w:multiLevelType w:val="multilevel"/>
    <w:tmpl w:val="85833C1F"/>
    <w:lvl w:ilvl="0">
      <w:start w:val="1"/>
      <w:numFmt w:val="bullet"/>
      <w:lvlText w:val="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189" w:hanging="180"/>
      </w:pPr>
    </w:lvl>
  </w:abstractNum>
  <w:abstractNum w:abstractNumId="1" w15:restartNumberingAfterBreak="0">
    <w:nsid w:val="95E3F0DC"/>
    <w:multiLevelType w:val="multilevel"/>
    <w:tmpl w:val="95E3F0DC"/>
    <w:lvl w:ilvl="0">
      <w:start w:val="1"/>
      <w:numFmt w:val="decimal"/>
      <w:lvlText w:val="%1)"/>
      <w:lvlJc w:val="left"/>
      <w:pPr>
        <w:tabs>
          <w:tab w:val="left" w:pos="0"/>
        </w:tabs>
        <w:ind w:left="1429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189" w:hanging="180"/>
      </w:pPr>
    </w:lvl>
  </w:abstractNum>
  <w:abstractNum w:abstractNumId="2" w15:restartNumberingAfterBreak="0">
    <w:nsid w:val="A7CABB53"/>
    <w:multiLevelType w:val="multilevel"/>
    <w:tmpl w:val="A7CABB53"/>
    <w:lvl w:ilvl="0">
      <w:start w:val="1"/>
      <w:numFmt w:val="decimal"/>
      <w:suff w:val="space"/>
      <w:lvlText w:val="%1"/>
      <w:lvlJc w:val="left"/>
      <w:pPr>
        <w:tabs>
          <w:tab w:val="left" w:pos="0"/>
        </w:tabs>
        <w:ind w:left="0" w:firstLine="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C6FE6AD0"/>
    <w:multiLevelType w:val="multilevel"/>
    <w:tmpl w:val="C6FE6AD0"/>
    <w:lvl w:ilvl="0">
      <w:start w:val="1"/>
      <w:numFmt w:val="decimal"/>
      <w:suff w:val="space"/>
      <w:lvlText w:val="%1)"/>
      <w:lvlJc w:val="left"/>
      <w:pPr>
        <w:tabs>
          <w:tab w:val="left" w:pos="0"/>
        </w:tabs>
        <w:ind w:left="1429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189" w:hanging="180"/>
      </w:pPr>
    </w:lvl>
  </w:abstractNum>
  <w:abstractNum w:abstractNumId="4" w15:restartNumberingAfterBreak="0">
    <w:nsid w:val="EAFBED82"/>
    <w:multiLevelType w:val="multilevel"/>
    <w:tmpl w:val="EAFBED82"/>
    <w:lvl w:ilvl="0">
      <w:start w:val="1"/>
      <w:numFmt w:val="bullet"/>
      <w:lvlText w:val=""/>
      <w:lvlJc w:val="left"/>
      <w:pPr>
        <w:tabs>
          <w:tab w:val="left" w:pos="0"/>
        </w:tabs>
        <w:ind w:left="178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5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3228" w:hanging="360"/>
      </w:pPr>
      <w:rPr>
        <w:rFonts w:ascii="Wingdings" w:hAnsi="Wingdings" w:cs="Wingdings" w:hint="default"/>
      </w:rPr>
    </w:lvl>
    <w:lvl w:ilvl="3">
      <w:start w:val="1"/>
      <w:numFmt w:val="bullet"/>
      <w:suff w:val="space"/>
      <w:lvlText w:val="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6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38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610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8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548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FFFFFF89"/>
    <w:multiLevelType w:val="singleLevel"/>
    <w:tmpl w:val="521680E6"/>
    <w:lvl w:ilvl="0">
      <w:start w:val="1"/>
      <w:numFmt w:val="bullet"/>
      <w:pStyle w:val="a"/>
      <w:lvlText w:val=""/>
      <w:lvlJc w:val="left"/>
      <w:pPr>
        <w:tabs>
          <w:tab w:val="num" w:pos="851"/>
        </w:tabs>
        <w:ind w:left="0" w:firstLine="709"/>
      </w:pPr>
      <w:rPr>
        <w:rFonts w:ascii="Symbol" w:hAnsi="Symbol" w:hint="default"/>
      </w:rPr>
    </w:lvl>
  </w:abstractNum>
  <w:abstractNum w:abstractNumId="6" w15:restartNumberingAfterBreak="0">
    <w:nsid w:val="035F7191"/>
    <w:multiLevelType w:val="multilevel"/>
    <w:tmpl w:val="E7101380"/>
    <w:styleLink w:val="9"/>
    <w:lvl w:ilvl="0">
      <w:start w:val="1"/>
      <w:numFmt w:val="decimal"/>
      <w:lvlText w:val="Рисунок %1  — "/>
      <w:lvlJc w:val="center"/>
      <w:pPr>
        <w:ind w:left="0" w:firstLine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F97106"/>
    <w:multiLevelType w:val="multilevel"/>
    <w:tmpl w:val="700E55B8"/>
    <w:styleLink w:val="15"/>
    <w:lvl w:ilvl="0">
      <w:start w:val="1"/>
      <w:numFmt w:val="decimal"/>
      <w:suff w:val="space"/>
      <w:lvlText w:val="%1"/>
      <w:lvlJc w:val="left"/>
      <w:pPr>
        <w:ind w:left="737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8" w15:restartNumberingAfterBreak="0">
    <w:nsid w:val="0BDD5FC7"/>
    <w:multiLevelType w:val="multilevel"/>
    <w:tmpl w:val="988E0C9A"/>
    <w:styleLink w:val="a0"/>
    <w:lvl w:ilvl="0">
      <w:start w:val="1"/>
      <w:numFmt w:val="none"/>
      <w:lvlText w:val="-"/>
      <w:lvlJc w:val="left"/>
      <w:pPr>
        <w:ind w:left="709" w:firstLine="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368439D"/>
    <w:multiLevelType w:val="multilevel"/>
    <w:tmpl w:val="79AADAEC"/>
    <w:styleLink w:val="22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AC5082"/>
    <w:multiLevelType w:val="multilevel"/>
    <w:tmpl w:val="0419001D"/>
    <w:styleLink w:val="1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92F4B4C"/>
    <w:multiLevelType w:val="multilevel"/>
    <w:tmpl w:val="9F2E3CC2"/>
    <w:styleLink w:val="3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26491E"/>
    <w:multiLevelType w:val="multilevel"/>
    <w:tmpl w:val="E6F4B076"/>
    <w:styleLink w:val="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556110"/>
    <w:multiLevelType w:val="multilevel"/>
    <w:tmpl w:val="C0B22228"/>
    <w:styleLink w:val="18"/>
    <w:lvl w:ilvl="0">
      <w:start w:val="1"/>
      <w:numFmt w:val="decimal"/>
      <w:suff w:val="space"/>
      <w:lvlText w:val="%1"/>
      <w:lvlJc w:val="left"/>
      <w:pPr>
        <w:ind w:left="1446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709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242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2" w:hanging="1584"/>
      </w:pPr>
      <w:rPr>
        <w:rFonts w:hint="default"/>
      </w:rPr>
    </w:lvl>
  </w:abstractNum>
  <w:abstractNum w:abstractNumId="14" w15:restartNumberingAfterBreak="0">
    <w:nsid w:val="1A892E18"/>
    <w:multiLevelType w:val="multilevel"/>
    <w:tmpl w:val="C966F7B8"/>
    <w:styleLink w:val="10"/>
    <w:lvl w:ilvl="0">
      <w:start w:val="1"/>
      <w:numFmt w:val="decimal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15" w15:restartNumberingAfterBreak="0">
    <w:nsid w:val="2228A869"/>
    <w:multiLevelType w:val="multilevel"/>
    <w:tmpl w:val="2228A86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6" w15:restartNumberingAfterBreak="0">
    <w:nsid w:val="2CCB1F75"/>
    <w:multiLevelType w:val="multilevel"/>
    <w:tmpl w:val="4C188886"/>
    <w:styleLink w:val="21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80275"/>
    <w:multiLevelType w:val="multilevel"/>
    <w:tmpl w:val="7B1444B0"/>
    <w:styleLink w:val="12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0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4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8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3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7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65" w:hanging="1584"/>
      </w:pPr>
      <w:rPr>
        <w:rFonts w:hint="default"/>
      </w:rPr>
    </w:lvl>
  </w:abstractNum>
  <w:abstractNum w:abstractNumId="18" w15:restartNumberingAfterBreak="0">
    <w:nsid w:val="354970F7"/>
    <w:multiLevelType w:val="multilevel"/>
    <w:tmpl w:val="81CA88EA"/>
    <w:styleLink w:val="2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2" w:hanging="1584"/>
      </w:pPr>
      <w:rPr>
        <w:rFonts w:hint="default"/>
      </w:rPr>
    </w:lvl>
  </w:abstractNum>
  <w:abstractNum w:abstractNumId="19" w15:restartNumberingAfterBreak="0">
    <w:nsid w:val="42AF706D"/>
    <w:multiLevelType w:val="multilevel"/>
    <w:tmpl w:val="E4203088"/>
    <w:lvl w:ilvl="0">
      <w:start w:val="1"/>
      <w:numFmt w:val="decimal"/>
      <w:pStyle w:val="1"/>
      <w:suff w:val="space"/>
      <w:lvlText w:val="%1"/>
      <w:lvlJc w:val="left"/>
      <w:pPr>
        <w:ind w:left="851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993" w:firstLine="0"/>
      </w:pPr>
      <w:rPr>
        <w:rFonts w:hint="default"/>
        <w:color w:val="auto"/>
      </w:rPr>
    </w:lvl>
    <w:lvl w:ilvl="2">
      <w:start w:val="1"/>
      <w:numFmt w:val="decimal"/>
      <w:pStyle w:val="3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271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85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pStyle w:val="90"/>
      <w:lvlText w:val="%1.%2.%3.%4.%5.%6.%7.%8.%9"/>
      <w:lvlJc w:val="left"/>
      <w:pPr>
        <w:ind w:left="3144" w:hanging="1584"/>
      </w:pPr>
      <w:rPr>
        <w:rFonts w:hint="default"/>
      </w:rPr>
    </w:lvl>
  </w:abstractNum>
  <w:abstractNum w:abstractNumId="20" w15:restartNumberingAfterBreak="0">
    <w:nsid w:val="43042EBB"/>
    <w:multiLevelType w:val="multilevel"/>
    <w:tmpl w:val="39EC8F6C"/>
    <w:styleLink w:val="5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ascii="Times New Roman" w:hAnsi="Times New Roman" w:hint="default"/>
        <w:b/>
        <w:i w:val="0"/>
        <w:color w:val="000000" w:themeColor="text1"/>
        <w:sz w:val="24"/>
        <w:u w:val="none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21" w15:restartNumberingAfterBreak="0">
    <w:nsid w:val="46C40FA6"/>
    <w:multiLevelType w:val="multilevel"/>
    <w:tmpl w:val="17C66458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3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22" w15:restartNumberingAfterBreak="0">
    <w:nsid w:val="4A5D056B"/>
    <w:multiLevelType w:val="multilevel"/>
    <w:tmpl w:val="C38090AE"/>
    <w:lvl w:ilvl="0">
      <w:start w:val="1"/>
      <w:numFmt w:val="decimal"/>
      <w:pStyle w:val="a1"/>
      <w:suff w:val="space"/>
      <w:lvlText w:val="Таблица %1 —"/>
      <w:lvlJc w:val="left"/>
      <w:pPr>
        <w:ind w:left="142" w:firstLine="0"/>
      </w:pPr>
      <w:rPr>
        <w:rFonts w:ascii="Times New Roman" w:hAnsi="Times New Roman" w:hint="default"/>
        <w:b w:val="0"/>
        <w:i w:val="0"/>
        <w:color w:val="auto"/>
        <w:sz w:val="24"/>
      </w:rPr>
    </w:lvl>
    <w:lvl w:ilvl="1">
      <w:start w:val="1"/>
      <w:numFmt w:val="none"/>
      <w:suff w:val="nothing"/>
      <w:lvlText w:val=""/>
      <w:lvlJc w:val="left"/>
      <w:pPr>
        <w:ind w:left="-283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-283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-283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283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283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283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283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283" w:firstLine="0"/>
      </w:pPr>
      <w:rPr>
        <w:rFonts w:hint="default"/>
      </w:rPr>
    </w:lvl>
  </w:abstractNum>
  <w:abstractNum w:abstractNumId="23" w15:restartNumberingAfterBreak="0">
    <w:nsid w:val="52A13E19"/>
    <w:multiLevelType w:val="multilevel"/>
    <w:tmpl w:val="74263D3A"/>
    <w:styleLink w:val="80"/>
    <w:lvl w:ilvl="0">
      <w:start w:val="1"/>
      <w:numFmt w:val="decimal"/>
      <w:lvlText w:val="Рисунок %1  — 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C72AC5"/>
    <w:multiLevelType w:val="multilevel"/>
    <w:tmpl w:val="64D6CCB4"/>
    <w:styleLink w:val="19"/>
    <w:lvl w:ilvl="0">
      <w:start w:val="1"/>
      <w:numFmt w:val="decimal"/>
      <w:suff w:val="space"/>
      <w:lvlText w:val="%1"/>
      <w:lvlJc w:val="left"/>
      <w:pPr>
        <w:ind w:left="709" w:firstLine="73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709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242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2" w:hanging="1584"/>
      </w:pPr>
      <w:rPr>
        <w:rFonts w:hint="default"/>
      </w:rPr>
    </w:lvl>
  </w:abstractNum>
  <w:abstractNum w:abstractNumId="25" w15:restartNumberingAfterBreak="0">
    <w:nsid w:val="5BDD79BE"/>
    <w:multiLevelType w:val="multilevel"/>
    <w:tmpl w:val="8620E5CE"/>
    <w:styleLink w:val="13"/>
    <w:lvl w:ilvl="0">
      <w:start w:val="1"/>
      <w:numFmt w:val="decimal"/>
      <w:suff w:val="space"/>
      <w:lvlText w:val="%1"/>
      <w:lvlJc w:val="left"/>
      <w:pPr>
        <w:ind w:left="737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26" w15:restartNumberingAfterBreak="0">
    <w:nsid w:val="5D2648F5"/>
    <w:multiLevelType w:val="multilevel"/>
    <w:tmpl w:val="0419001D"/>
    <w:styleLink w:val="6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12642D8"/>
    <w:multiLevelType w:val="multilevel"/>
    <w:tmpl w:val="2706595E"/>
    <w:lvl w:ilvl="0">
      <w:start w:val="1"/>
      <w:numFmt w:val="decimal"/>
      <w:pStyle w:val="a2"/>
      <w:suff w:val="space"/>
      <w:lvlText w:val="Листинг %1 —"/>
      <w:lvlJc w:val="left"/>
      <w:pPr>
        <w:ind w:left="0" w:firstLine="0"/>
      </w:pPr>
      <w:rPr>
        <w:rFonts w:hint="default"/>
        <w:lang w:val="ru-RU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7527FC2"/>
    <w:multiLevelType w:val="multilevel"/>
    <w:tmpl w:val="90605F9C"/>
    <w:styleLink w:val="23"/>
    <w:lvl w:ilvl="0">
      <w:start w:val="1"/>
      <w:numFmt w:val="decimal"/>
      <w:lvlText w:val="%1"/>
      <w:lvlJc w:val="left"/>
      <w:pPr>
        <w:ind w:left="680" w:firstLine="2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1541C8"/>
    <w:multiLevelType w:val="multilevel"/>
    <w:tmpl w:val="0419001D"/>
    <w:styleLink w:val="1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165130F"/>
    <w:multiLevelType w:val="multilevel"/>
    <w:tmpl w:val="55C2763C"/>
    <w:styleLink w:val="11"/>
    <w:lvl w:ilvl="0">
      <w:start w:val="1"/>
      <w:numFmt w:val="decimal"/>
      <w:lvlText w:val="%1"/>
      <w:lvlJc w:val="left"/>
      <w:pPr>
        <w:ind w:left="1141" w:hanging="4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31" w15:restartNumberingAfterBreak="0">
    <w:nsid w:val="718A0C6B"/>
    <w:multiLevelType w:val="multilevel"/>
    <w:tmpl w:val="0419001D"/>
    <w:styleLink w:val="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8D55243"/>
    <w:multiLevelType w:val="multilevel"/>
    <w:tmpl w:val="9D6EFD60"/>
    <w:styleLink w:val="a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9766DB4"/>
    <w:multiLevelType w:val="multilevel"/>
    <w:tmpl w:val="E84EA09C"/>
    <w:styleLink w:val="140"/>
    <w:lvl w:ilvl="0">
      <w:start w:val="1"/>
      <w:numFmt w:val="decimal"/>
      <w:suff w:val="space"/>
      <w:lvlText w:val="%1"/>
      <w:lvlJc w:val="left"/>
      <w:pPr>
        <w:ind w:left="737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34" w15:restartNumberingAfterBreak="0">
    <w:nsid w:val="7A9D211B"/>
    <w:multiLevelType w:val="hybridMultilevel"/>
    <w:tmpl w:val="3CEEF5D8"/>
    <w:lvl w:ilvl="0" w:tplc="E5441CD4">
      <w:start w:val="1"/>
      <w:numFmt w:val="decimal"/>
      <w:pStyle w:val="a4"/>
      <w:lvlText w:val="Рисунок %1  — "/>
      <w:lvlJc w:val="center"/>
      <w:pPr>
        <w:ind w:left="-142" w:firstLine="766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EB6B92"/>
    <w:multiLevelType w:val="hybridMultilevel"/>
    <w:tmpl w:val="52644D86"/>
    <w:lvl w:ilvl="0" w:tplc="A09C0E84">
      <w:start w:val="1"/>
      <w:numFmt w:val="decimal"/>
      <w:pStyle w:val="a5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F77B08"/>
    <w:multiLevelType w:val="multilevel"/>
    <w:tmpl w:val="0419001D"/>
    <w:styleLink w:val="7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84461184">
    <w:abstractNumId w:val="4"/>
  </w:num>
  <w:num w:numId="2" w16cid:durableId="1008943933">
    <w:abstractNumId w:val="1"/>
  </w:num>
  <w:num w:numId="3" w16cid:durableId="820195879">
    <w:abstractNumId w:val="2"/>
  </w:num>
  <w:num w:numId="4" w16cid:durableId="800659300">
    <w:abstractNumId w:val="0"/>
  </w:num>
  <w:num w:numId="5" w16cid:durableId="33702206">
    <w:abstractNumId w:val="15"/>
  </w:num>
  <w:num w:numId="6" w16cid:durableId="841089553">
    <w:abstractNumId w:val="34"/>
  </w:num>
  <w:num w:numId="7" w16cid:durableId="1991667035">
    <w:abstractNumId w:val="22"/>
  </w:num>
  <w:num w:numId="8" w16cid:durableId="2063479751">
    <w:abstractNumId w:val="3"/>
  </w:num>
  <w:num w:numId="9" w16cid:durableId="1290822638">
    <w:abstractNumId w:val="21"/>
  </w:num>
  <w:num w:numId="10" w16cid:durableId="2101874862">
    <w:abstractNumId w:val="34"/>
  </w:num>
  <w:num w:numId="11" w16cid:durableId="546064010">
    <w:abstractNumId w:val="22"/>
  </w:num>
  <w:num w:numId="12" w16cid:durableId="776170928">
    <w:abstractNumId w:val="19"/>
  </w:num>
  <w:num w:numId="13" w16cid:durableId="945230177">
    <w:abstractNumId w:val="19"/>
  </w:num>
  <w:num w:numId="14" w16cid:durableId="1890415406">
    <w:abstractNumId w:val="19"/>
  </w:num>
  <w:num w:numId="15" w16cid:durableId="1797412445">
    <w:abstractNumId w:val="19"/>
  </w:num>
  <w:num w:numId="16" w16cid:durableId="1745250708">
    <w:abstractNumId w:val="19"/>
  </w:num>
  <w:num w:numId="17" w16cid:durableId="860244844">
    <w:abstractNumId w:val="19"/>
  </w:num>
  <w:num w:numId="18" w16cid:durableId="1097361990">
    <w:abstractNumId w:val="19"/>
  </w:num>
  <w:num w:numId="19" w16cid:durableId="1382827058">
    <w:abstractNumId w:val="19"/>
  </w:num>
  <w:num w:numId="20" w16cid:durableId="1764178605">
    <w:abstractNumId w:val="19"/>
  </w:num>
  <w:num w:numId="21" w16cid:durableId="913319461">
    <w:abstractNumId w:val="22"/>
  </w:num>
  <w:num w:numId="22" w16cid:durableId="694699740">
    <w:abstractNumId w:val="5"/>
  </w:num>
  <w:num w:numId="23" w16cid:durableId="11761952">
    <w:abstractNumId w:val="5"/>
  </w:num>
  <w:num w:numId="24" w16cid:durableId="152724814">
    <w:abstractNumId w:val="8"/>
  </w:num>
  <w:num w:numId="25" w16cid:durableId="665013172">
    <w:abstractNumId w:val="34"/>
  </w:num>
  <w:num w:numId="26" w16cid:durableId="1829900813">
    <w:abstractNumId w:val="27"/>
  </w:num>
  <w:num w:numId="27" w16cid:durableId="738133246">
    <w:abstractNumId w:val="32"/>
  </w:num>
  <w:num w:numId="28" w16cid:durableId="1150748274">
    <w:abstractNumId w:val="35"/>
  </w:num>
  <w:num w:numId="29" w16cid:durableId="1651404056">
    <w:abstractNumId w:val="31"/>
  </w:num>
  <w:num w:numId="30" w16cid:durableId="2108041129">
    <w:abstractNumId w:val="14"/>
  </w:num>
  <w:num w:numId="31" w16cid:durableId="1202745717">
    <w:abstractNumId w:val="30"/>
  </w:num>
  <w:num w:numId="32" w16cid:durableId="1666974913">
    <w:abstractNumId w:val="17"/>
  </w:num>
  <w:num w:numId="33" w16cid:durableId="54546489">
    <w:abstractNumId w:val="25"/>
  </w:num>
  <w:num w:numId="34" w16cid:durableId="1780955635">
    <w:abstractNumId w:val="33"/>
  </w:num>
  <w:num w:numId="35" w16cid:durableId="1274751316">
    <w:abstractNumId w:val="7"/>
  </w:num>
  <w:num w:numId="36" w16cid:durableId="1077628239">
    <w:abstractNumId w:val="29"/>
  </w:num>
  <w:num w:numId="37" w16cid:durableId="409237165">
    <w:abstractNumId w:val="10"/>
  </w:num>
  <w:num w:numId="38" w16cid:durableId="408694249">
    <w:abstractNumId w:val="13"/>
  </w:num>
  <w:num w:numId="39" w16cid:durableId="194856805">
    <w:abstractNumId w:val="24"/>
  </w:num>
  <w:num w:numId="40" w16cid:durableId="1140344525">
    <w:abstractNumId w:val="28"/>
  </w:num>
  <w:num w:numId="41" w16cid:durableId="1599751918">
    <w:abstractNumId w:val="18"/>
  </w:num>
  <w:num w:numId="42" w16cid:durableId="1700620145">
    <w:abstractNumId w:val="16"/>
  </w:num>
  <w:num w:numId="43" w16cid:durableId="862089057">
    <w:abstractNumId w:val="9"/>
  </w:num>
  <w:num w:numId="44" w16cid:durableId="420873810">
    <w:abstractNumId w:val="11"/>
  </w:num>
  <w:num w:numId="45" w16cid:durableId="614992585">
    <w:abstractNumId w:val="12"/>
  </w:num>
  <w:num w:numId="46" w16cid:durableId="1784033056">
    <w:abstractNumId w:val="20"/>
  </w:num>
  <w:num w:numId="47" w16cid:durableId="566961255">
    <w:abstractNumId w:val="26"/>
  </w:num>
  <w:num w:numId="48" w16cid:durableId="1025328851">
    <w:abstractNumId w:val="36"/>
  </w:num>
  <w:num w:numId="49" w16cid:durableId="1087114166">
    <w:abstractNumId w:val="23"/>
  </w:num>
  <w:num w:numId="50" w16cid:durableId="1979803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2D"/>
    <w:rsid w:val="000D2881"/>
    <w:rsid w:val="002C3B3D"/>
    <w:rsid w:val="002F6503"/>
    <w:rsid w:val="00485A2D"/>
    <w:rsid w:val="004B28FE"/>
    <w:rsid w:val="009D5844"/>
    <w:rsid w:val="00A13818"/>
    <w:rsid w:val="00A24A76"/>
    <w:rsid w:val="00B05B64"/>
    <w:rsid w:val="00E8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48040"/>
  <w15:chartTrackingRefBased/>
  <w15:docId w15:val="{81740B99-EE76-4A82-90BE-3409582D9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rsid w:val="002F6503"/>
    <w:pPr>
      <w:spacing w:after="240" w:line="360" w:lineRule="auto"/>
      <w:ind w:firstLine="709"/>
      <w:contextualSpacing/>
      <w:jc w:val="both"/>
    </w:pPr>
    <w:rPr>
      <w:rFonts w:ascii="Times New Roman" w:hAnsi="Times New Roman" w:cs="Times New Roman"/>
      <w:color w:val="000000" w:themeColor="text1"/>
      <w:kern w:val="0"/>
      <w:lang w:eastAsia="ru-RU"/>
      <w14:ligatures w14:val="none"/>
    </w:rPr>
  </w:style>
  <w:style w:type="paragraph" w:styleId="1">
    <w:name w:val="heading 1"/>
    <w:next w:val="a6"/>
    <w:link w:val="1a"/>
    <w:qFormat/>
    <w:rsid w:val="002F6503"/>
    <w:pPr>
      <w:keepNext/>
      <w:pageBreakBefore/>
      <w:numPr>
        <w:numId w:val="20"/>
      </w:numPr>
      <w:adjustRightInd w:val="0"/>
      <w:spacing w:after="240" w:line="360" w:lineRule="auto"/>
      <w:ind w:right="567"/>
      <w:jc w:val="both"/>
      <w:outlineLvl w:val="0"/>
    </w:pPr>
    <w:rPr>
      <w:rFonts w:ascii="Times New Roman" w:hAnsi="Times New Roman" w:cs="Arial"/>
      <w:b/>
      <w:bCs/>
      <w:caps/>
      <w:color w:val="000000" w:themeColor="text1"/>
      <w:kern w:val="32"/>
      <w:szCs w:val="32"/>
      <w:lang w:eastAsia="ru-RU"/>
      <w14:ligatures w14:val="none"/>
    </w:rPr>
  </w:style>
  <w:style w:type="paragraph" w:styleId="2">
    <w:name w:val="heading 2"/>
    <w:next w:val="a6"/>
    <w:link w:val="24"/>
    <w:uiPriority w:val="9"/>
    <w:unhideWhenUsed/>
    <w:qFormat/>
    <w:rsid w:val="002F6503"/>
    <w:pPr>
      <w:keepNext/>
      <w:keepLines/>
      <w:numPr>
        <w:ilvl w:val="1"/>
        <w:numId w:val="20"/>
      </w:numPr>
      <w:spacing w:before="240" w:after="240" w:line="360" w:lineRule="auto"/>
      <w:contextualSpacing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Cs w:val="26"/>
      <w:lang w:eastAsia="ru-RU"/>
      <w14:ligatures w14:val="none"/>
    </w:rPr>
  </w:style>
  <w:style w:type="paragraph" w:styleId="30">
    <w:name w:val="heading 3"/>
    <w:basedOn w:val="a6"/>
    <w:next w:val="a6"/>
    <w:link w:val="31"/>
    <w:uiPriority w:val="9"/>
    <w:unhideWhenUsed/>
    <w:qFormat/>
    <w:rsid w:val="002F6503"/>
    <w:pPr>
      <w:keepNext/>
      <w:keepLines/>
      <w:numPr>
        <w:ilvl w:val="2"/>
        <w:numId w:val="20"/>
      </w:numPr>
      <w:spacing w:before="240"/>
      <w:outlineLvl w:val="2"/>
    </w:pPr>
    <w:rPr>
      <w:rFonts w:eastAsiaTheme="majorEastAsia" w:cs="Times New Roman (Заголовки (сло"/>
      <w:b/>
    </w:rPr>
  </w:style>
  <w:style w:type="paragraph" w:styleId="40">
    <w:name w:val="heading 4"/>
    <w:next w:val="a6"/>
    <w:link w:val="41"/>
    <w:rsid w:val="002F6503"/>
    <w:pPr>
      <w:numPr>
        <w:ilvl w:val="3"/>
        <w:numId w:val="20"/>
      </w:numPr>
      <w:spacing w:before="240" w:after="240" w:line="360" w:lineRule="auto"/>
      <w:contextualSpacing/>
      <w:outlineLvl w:val="3"/>
    </w:pPr>
    <w:rPr>
      <w:rFonts w:ascii="Times New Roman" w:hAnsi="Times New Roman" w:cs="Times New Roman"/>
      <w:b/>
      <w:color w:val="000000"/>
      <w:kern w:val="0"/>
      <w:lang w:eastAsia="ru-RU"/>
      <w14:ligatures w14:val="none"/>
    </w:rPr>
  </w:style>
  <w:style w:type="paragraph" w:styleId="5">
    <w:name w:val="heading 5"/>
    <w:basedOn w:val="a6"/>
    <w:next w:val="a6"/>
    <w:link w:val="51"/>
    <w:uiPriority w:val="9"/>
    <w:unhideWhenUsed/>
    <w:qFormat/>
    <w:rsid w:val="002F6503"/>
    <w:pPr>
      <w:keepNext/>
      <w:keepLines/>
      <w:numPr>
        <w:ilvl w:val="4"/>
        <w:numId w:val="20"/>
      </w:numPr>
      <w:spacing w:before="240"/>
      <w:outlineLvl w:val="4"/>
    </w:pPr>
    <w:rPr>
      <w:rFonts w:eastAsiaTheme="majorEastAsia" w:cstheme="majorBidi"/>
      <w:b/>
    </w:rPr>
  </w:style>
  <w:style w:type="paragraph" w:styleId="6">
    <w:name w:val="heading 6"/>
    <w:basedOn w:val="a6"/>
    <w:next w:val="a6"/>
    <w:link w:val="61"/>
    <w:uiPriority w:val="9"/>
    <w:unhideWhenUsed/>
    <w:rsid w:val="002F6503"/>
    <w:pPr>
      <w:keepNext/>
      <w:keepLines/>
      <w:numPr>
        <w:ilvl w:val="5"/>
        <w:numId w:val="20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6"/>
    <w:next w:val="a6"/>
    <w:link w:val="71"/>
    <w:uiPriority w:val="9"/>
    <w:semiHidden/>
    <w:unhideWhenUsed/>
    <w:rsid w:val="002F6503"/>
    <w:pPr>
      <w:keepNext/>
      <w:keepLines/>
      <w:numPr>
        <w:ilvl w:val="6"/>
        <w:numId w:val="2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6"/>
    <w:next w:val="a6"/>
    <w:link w:val="81"/>
    <w:uiPriority w:val="9"/>
    <w:semiHidden/>
    <w:unhideWhenUsed/>
    <w:qFormat/>
    <w:rsid w:val="002F6503"/>
    <w:pPr>
      <w:keepNext/>
      <w:keepLines/>
      <w:numPr>
        <w:ilvl w:val="7"/>
        <w:numId w:val="2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0">
    <w:name w:val="heading 9"/>
    <w:basedOn w:val="a6"/>
    <w:next w:val="a6"/>
    <w:link w:val="91"/>
    <w:uiPriority w:val="9"/>
    <w:semiHidden/>
    <w:unhideWhenUsed/>
    <w:qFormat/>
    <w:rsid w:val="002F6503"/>
    <w:pPr>
      <w:keepNext/>
      <w:keepLines/>
      <w:numPr>
        <w:ilvl w:val="8"/>
        <w:numId w:val="2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-">
    <w:name w:val="#Инфра-М С точкой"/>
    <w:basedOn w:val="a6"/>
    <w:link w:val="-0"/>
    <w:rsid w:val="002F6503"/>
    <w:pPr>
      <w:autoSpaceDE w:val="0"/>
      <w:autoSpaceDN w:val="0"/>
      <w:adjustRightInd w:val="0"/>
      <w:spacing w:after="0" w:line="218" w:lineRule="auto"/>
      <w:ind w:firstLine="0"/>
      <w:contextualSpacing w:val="0"/>
      <w:textAlignment w:val="center"/>
    </w:pPr>
    <w:rPr>
      <w:color w:val="000000"/>
      <w:spacing w:val="-2"/>
      <w:sz w:val="30"/>
      <w:szCs w:val="21"/>
    </w:rPr>
  </w:style>
  <w:style w:type="character" w:customStyle="1" w:styleId="-0">
    <w:name w:val="#Инфра-М С точкой Знак"/>
    <w:link w:val="-"/>
    <w:rsid w:val="002F6503"/>
    <w:rPr>
      <w:rFonts w:ascii="Times New Roman" w:hAnsi="Times New Roman" w:cs="Times New Roman"/>
      <w:color w:val="000000"/>
      <w:spacing w:val="-2"/>
      <w:kern w:val="0"/>
      <w:sz w:val="30"/>
      <w:szCs w:val="21"/>
      <w:lang w:eastAsia="ru-RU"/>
      <w14:ligatures w14:val="none"/>
    </w:rPr>
  </w:style>
  <w:style w:type="character" w:customStyle="1" w:styleId="eop">
    <w:name w:val="eop"/>
    <w:basedOn w:val="a7"/>
    <w:rsid w:val="002F6503"/>
  </w:style>
  <w:style w:type="character" w:customStyle="1" w:styleId="normaltextrun">
    <w:name w:val="normaltextrun"/>
    <w:basedOn w:val="a7"/>
    <w:rsid w:val="002F6503"/>
  </w:style>
  <w:style w:type="paragraph" w:customStyle="1" w:styleId="paragraph">
    <w:name w:val="paragraph"/>
    <w:basedOn w:val="a6"/>
    <w:rsid w:val="002F6503"/>
    <w:pPr>
      <w:spacing w:before="100" w:beforeAutospacing="1" w:after="100" w:afterAutospacing="1" w:line="240" w:lineRule="auto"/>
      <w:ind w:firstLine="0"/>
      <w:contextualSpacing w:val="0"/>
      <w:jc w:val="left"/>
    </w:pPr>
    <w:rPr>
      <w:color w:val="auto"/>
    </w:rPr>
  </w:style>
  <w:style w:type="character" w:customStyle="1" w:styleId="vcarddeppersonname">
    <w:name w:val="vcard_dep_person_name"/>
    <w:basedOn w:val="a7"/>
    <w:rsid w:val="002F6503"/>
  </w:style>
  <w:style w:type="paragraph" w:styleId="aa">
    <w:name w:val="List Paragraph"/>
    <w:basedOn w:val="a6"/>
    <w:uiPriority w:val="34"/>
    <w:qFormat/>
    <w:rsid w:val="002F6503"/>
    <w:pPr>
      <w:ind w:left="720"/>
    </w:pPr>
  </w:style>
  <w:style w:type="paragraph" w:styleId="ab">
    <w:name w:val="header"/>
    <w:basedOn w:val="a6"/>
    <w:link w:val="ac"/>
    <w:uiPriority w:val="99"/>
    <w:unhideWhenUsed/>
    <w:rsid w:val="002F65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7"/>
    <w:link w:val="ab"/>
    <w:uiPriority w:val="99"/>
    <w:rsid w:val="002F6503"/>
    <w:rPr>
      <w:rFonts w:ascii="Times New Roman" w:hAnsi="Times New Roman" w:cs="Times New Roman"/>
      <w:color w:val="000000" w:themeColor="text1"/>
      <w:kern w:val="0"/>
      <w:lang w:eastAsia="ru-RU"/>
      <w14:ligatures w14:val="none"/>
    </w:rPr>
  </w:style>
  <w:style w:type="character" w:styleId="ad">
    <w:name w:val="Hyperlink"/>
    <w:basedOn w:val="a7"/>
    <w:uiPriority w:val="99"/>
    <w:unhideWhenUsed/>
    <w:rsid w:val="002F6503"/>
    <w:rPr>
      <w:color w:val="467886" w:themeColor="hyperlink"/>
      <w:u w:val="single"/>
    </w:rPr>
  </w:style>
  <w:style w:type="character" w:customStyle="1" w:styleId="61">
    <w:name w:val="Заголовок 6 Знак"/>
    <w:basedOn w:val="a7"/>
    <w:link w:val="6"/>
    <w:uiPriority w:val="9"/>
    <w:rsid w:val="002F6503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character" w:customStyle="1" w:styleId="71">
    <w:name w:val="Заголовок 7 Знак"/>
    <w:basedOn w:val="a7"/>
    <w:link w:val="7"/>
    <w:uiPriority w:val="9"/>
    <w:semiHidden/>
    <w:rsid w:val="002F6503"/>
    <w:rPr>
      <w:rFonts w:asciiTheme="majorHAnsi" w:eastAsiaTheme="majorEastAsia" w:hAnsiTheme="majorHAnsi" w:cstheme="majorBidi"/>
      <w:i/>
      <w:iCs/>
      <w:color w:val="0A2F40" w:themeColor="accent1" w:themeShade="7F"/>
      <w:kern w:val="0"/>
      <w:lang w:eastAsia="ru-RU"/>
      <w14:ligatures w14:val="none"/>
    </w:rPr>
  </w:style>
  <w:style w:type="character" w:customStyle="1" w:styleId="81">
    <w:name w:val="Заголовок 8 Знак"/>
    <w:basedOn w:val="a7"/>
    <w:link w:val="8"/>
    <w:uiPriority w:val="9"/>
    <w:semiHidden/>
    <w:rsid w:val="002F6503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ru-RU"/>
      <w14:ligatures w14:val="none"/>
    </w:rPr>
  </w:style>
  <w:style w:type="character" w:customStyle="1" w:styleId="91">
    <w:name w:val="Заголовок 9 Знак"/>
    <w:basedOn w:val="a7"/>
    <w:link w:val="90"/>
    <w:uiPriority w:val="9"/>
    <w:semiHidden/>
    <w:rsid w:val="002F6503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ru-RU"/>
      <w14:ligatures w14:val="none"/>
    </w:rPr>
  </w:style>
  <w:style w:type="paragraph" w:styleId="ae">
    <w:name w:val="TOC Heading"/>
    <w:basedOn w:val="1"/>
    <w:next w:val="a6"/>
    <w:uiPriority w:val="39"/>
    <w:unhideWhenUsed/>
    <w:rsid w:val="002F6503"/>
    <w:pPr>
      <w:keepLines/>
      <w:pageBreakBefore w:val="0"/>
      <w:numPr>
        <w:numId w:val="0"/>
      </w:numPr>
      <w:adjustRightInd/>
      <w:spacing w:before="480" w:after="0" w:line="276" w:lineRule="auto"/>
      <w:ind w:right="0"/>
      <w:jc w:val="left"/>
      <w:outlineLvl w:val="9"/>
    </w:pPr>
    <w:rPr>
      <w:rFonts w:asciiTheme="majorHAnsi" w:eastAsiaTheme="majorEastAsia" w:hAnsiTheme="majorHAnsi" w:cstheme="majorBidi"/>
      <w:caps w:val="0"/>
      <w:color w:val="0F4761" w:themeColor="accent1" w:themeShade="BF"/>
      <w:kern w:val="0"/>
      <w:sz w:val="28"/>
      <w:szCs w:val="28"/>
    </w:rPr>
  </w:style>
  <w:style w:type="paragraph" w:customStyle="1" w:styleId="a1">
    <w:name w:val="Подпись к таблице"/>
    <w:basedOn w:val="a6"/>
    <w:qFormat/>
    <w:rsid w:val="002F6503"/>
    <w:pPr>
      <w:numPr>
        <w:numId w:val="21"/>
      </w:numPr>
      <w:spacing w:before="240" w:after="0" w:line="240" w:lineRule="auto"/>
    </w:pPr>
    <w:rPr>
      <w:lang w:eastAsia="en-US"/>
    </w:rPr>
  </w:style>
  <w:style w:type="paragraph" w:customStyle="1" w:styleId="af">
    <w:name w:val="Заголовок таблицы"/>
    <w:basedOn w:val="a1"/>
    <w:qFormat/>
    <w:rsid w:val="002F6503"/>
    <w:pPr>
      <w:numPr>
        <w:numId w:val="0"/>
      </w:numPr>
      <w:spacing w:before="0"/>
      <w:jc w:val="center"/>
    </w:pPr>
    <w:rPr>
      <w:sz w:val="22"/>
    </w:rPr>
  </w:style>
  <w:style w:type="paragraph" w:customStyle="1" w:styleId="1b">
    <w:name w:val="Заголовок1"/>
    <w:basedOn w:val="a6"/>
    <w:link w:val="1c"/>
    <w:qFormat/>
    <w:rsid w:val="002F6503"/>
    <w:pPr>
      <w:keepNext/>
      <w:keepLines/>
      <w:ind w:firstLine="0"/>
      <w:contextualSpacing w:val="0"/>
      <w:outlineLvl w:val="0"/>
    </w:pPr>
    <w:rPr>
      <w:rFonts w:eastAsiaTheme="majorEastAsia" w:cstheme="majorBidi"/>
      <w:b/>
      <w:bCs/>
      <w:caps/>
    </w:rPr>
  </w:style>
  <w:style w:type="character" w:customStyle="1" w:styleId="1c">
    <w:name w:val="Заголовок1 Знак"/>
    <w:basedOn w:val="a7"/>
    <w:link w:val="1b"/>
    <w:rsid w:val="002F6503"/>
    <w:rPr>
      <w:rFonts w:ascii="Times New Roman" w:eastAsiaTheme="majorEastAsia" w:hAnsi="Times New Roman" w:cstheme="majorBidi"/>
      <w:b/>
      <w:bCs/>
      <w:caps/>
      <w:color w:val="000000" w:themeColor="text1"/>
      <w:kern w:val="0"/>
      <w:lang w:eastAsia="ru-RU"/>
      <w14:ligatures w14:val="none"/>
    </w:rPr>
  </w:style>
  <w:style w:type="character" w:styleId="af0">
    <w:name w:val="Placeholder Text"/>
    <w:basedOn w:val="a7"/>
    <w:uiPriority w:val="99"/>
    <w:semiHidden/>
    <w:rsid w:val="002F6503"/>
    <w:rPr>
      <w:color w:val="808080"/>
    </w:rPr>
  </w:style>
  <w:style w:type="character" w:customStyle="1" w:styleId="1a">
    <w:name w:val="Заголовок 1 Знак"/>
    <w:basedOn w:val="a7"/>
    <w:link w:val="1"/>
    <w:rsid w:val="002F6503"/>
    <w:rPr>
      <w:rFonts w:ascii="Times New Roman" w:hAnsi="Times New Roman" w:cs="Arial"/>
      <w:b/>
      <w:bCs/>
      <w:caps/>
      <w:color w:val="000000" w:themeColor="text1"/>
      <w:kern w:val="32"/>
      <w:szCs w:val="32"/>
      <w:lang w:eastAsia="ru-RU"/>
      <w14:ligatures w14:val="none"/>
    </w:rPr>
  </w:style>
  <w:style w:type="character" w:styleId="af1">
    <w:name w:val="footnote reference"/>
    <w:basedOn w:val="a7"/>
    <w:uiPriority w:val="99"/>
    <w:unhideWhenUsed/>
    <w:rsid w:val="002F6503"/>
    <w:rPr>
      <w:vertAlign w:val="superscript"/>
    </w:rPr>
  </w:style>
  <w:style w:type="paragraph" w:customStyle="1" w:styleId="af2">
    <w:name w:val="Иллюстрация"/>
    <w:next w:val="a6"/>
    <w:qFormat/>
    <w:rsid w:val="002F6503"/>
    <w:pPr>
      <w:spacing w:before="120" w:after="240" w:line="360" w:lineRule="auto"/>
      <w:contextualSpacing/>
      <w:jc w:val="center"/>
    </w:pPr>
    <w:rPr>
      <w:rFonts w:ascii="Times New Roman" w:hAnsi="Times New Roman" w:cs="Times New Roman"/>
      <w:color w:val="000000" w:themeColor="text1"/>
      <w:kern w:val="0"/>
      <w:lang w:eastAsia="ru-RU"/>
      <w14:ligatures w14:val="none"/>
    </w:rPr>
  </w:style>
  <w:style w:type="character" w:customStyle="1" w:styleId="24">
    <w:name w:val="Заголовок 2 Знак"/>
    <w:basedOn w:val="a7"/>
    <w:link w:val="2"/>
    <w:uiPriority w:val="9"/>
    <w:rsid w:val="002F6503"/>
    <w:rPr>
      <w:rFonts w:ascii="Times New Roman" w:eastAsiaTheme="majorEastAsia" w:hAnsi="Times New Roman" w:cstheme="majorBidi"/>
      <w:b/>
      <w:color w:val="000000" w:themeColor="text1"/>
      <w:kern w:val="0"/>
      <w:szCs w:val="26"/>
      <w:lang w:eastAsia="ru-RU"/>
      <w14:ligatures w14:val="none"/>
    </w:rPr>
  </w:style>
  <w:style w:type="character" w:customStyle="1" w:styleId="31">
    <w:name w:val="Заголовок 3 Знак"/>
    <w:basedOn w:val="a7"/>
    <w:link w:val="30"/>
    <w:uiPriority w:val="9"/>
    <w:rsid w:val="002F6503"/>
    <w:rPr>
      <w:rFonts w:ascii="Times New Roman" w:eastAsiaTheme="majorEastAsia" w:hAnsi="Times New Roman" w:cs="Times New Roman (Заголовки (сло"/>
      <w:b/>
      <w:color w:val="000000" w:themeColor="text1"/>
      <w:kern w:val="0"/>
      <w:lang w:eastAsia="ru-RU"/>
      <w14:ligatures w14:val="none"/>
    </w:rPr>
  </w:style>
  <w:style w:type="character" w:customStyle="1" w:styleId="41">
    <w:name w:val="Заголовок 4 Знак"/>
    <w:link w:val="40"/>
    <w:rsid w:val="002F6503"/>
    <w:rPr>
      <w:rFonts w:ascii="Times New Roman" w:hAnsi="Times New Roman" w:cs="Times New Roman"/>
      <w:b/>
      <w:color w:val="000000"/>
      <w:kern w:val="0"/>
      <w:lang w:eastAsia="ru-RU"/>
      <w14:ligatures w14:val="none"/>
    </w:rPr>
  </w:style>
  <w:style w:type="character" w:customStyle="1" w:styleId="51">
    <w:name w:val="Заголовок 5 Знак"/>
    <w:basedOn w:val="a7"/>
    <w:link w:val="5"/>
    <w:uiPriority w:val="9"/>
    <w:rsid w:val="002F6503"/>
    <w:rPr>
      <w:rFonts w:ascii="Times New Roman" w:eastAsiaTheme="majorEastAsia" w:hAnsi="Times New Roman" w:cstheme="majorBidi"/>
      <w:b/>
      <w:color w:val="000000" w:themeColor="text1"/>
      <w:kern w:val="0"/>
      <w:lang w:eastAsia="ru-RU"/>
      <w14:ligatures w14:val="none"/>
    </w:rPr>
  </w:style>
  <w:style w:type="paragraph" w:customStyle="1" w:styleId="af3">
    <w:name w:val="Листинг"/>
    <w:qFormat/>
    <w:rsid w:val="002F6503"/>
    <w:pPr>
      <w:spacing w:after="0" w:line="240" w:lineRule="auto"/>
    </w:pPr>
    <w:rPr>
      <w:rFonts w:ascii="Courier New" w:eastAsiaTheme="majorEastAsia" w:hAnsi="Courier New" w:cs="Times New Roman (Заголовки (сло"/>
      <w:color w:val="000000" w:themeColor="text1"/>
      <w:kern w:val="0"/>
      <w:sz w:val="22"/>
      <w:lang w:val="en-US" w:eastAsia="ru-RU"/>
      <w14:ligatures w14:val="none"/>
    </w:rPr>
  </w:style>
  <w:style w:type="paragraph" w:styleId="a">
    <w:name w:val="List Bullet"/>
    <w:uiPriority w:val="99"/>
    <w:unhideWhenUsed/>
    <w:rsid w:val="002F6503"/>
    <w:pPr>
      <w:numPr>
        <w:numId w:val="23"/>
      </w:numPr>
      <w:spacing w:after="240" w:line="360" w:lineRule="auto"/>
      <w:contextualSpacing/>
      <w:jc w:val="both"/>
    </w:pPr>
    <w:rPr>
      <w:rFonts w:ascii="Times New Roman" w:hAnsi="Times New Roman" w:cs="Times New Roman"/>
      <w:color w:val="000000" w:themeColor="text1"/>
      <w:kern w:val="0"/>
      <w:lang w:eastAsia="ru-RU"/>
      <w14:ligatures w14:val="none"/>
    </w:rPr>
  </w:style>
  <w:style w:type="paragraph" w:customStyle="1" w:styleId="af4">
    <w:name w:val="Мой обычный"/>
    <w:basedOn w:val="a6"/>
    <w:qFormat/>
    <w:rsid w:val="002F6503"/>
    <w:pPr>
      <w:spacing w:after="0"/>
      <w:ind w:firstLine="680"/>
      <w:contextualSpacing w:val="0"/>
    </w:pPr>
    <w:rPr>
      <w:b/>
      <w:bCs/>
      <w:color w:val="auto"/>
      <w:kern w:val="28"/>
      <w:szCs w:val="26"/>
    </w:rPr>
  </w:style>
  <w:style w:type="character" w:customStyle="1" w:styleId="1d">
    <w:name w:val="Неразрешенное упоминание1"/>
    <w:basedOn w:val="a7"/>
    <w:uiPriority w:val="99"/>
    <w:semiHidden/>
    <w:unhideWhenUsed/>
    <w:rsid w:val="002F6503"/>
    <w:rPr>
      <w:color w:val="605E5C"/>
      <w:shd w:val="clear" w:color="auto" w:fill="E1DFDD"/>
    </w:rPr>
  </w:style>
  <w:style w:type="paragraph" w:styleId="af5">
    <w:name w:val="footer"/>
    <w:basedOn w:val="a6"/>
    <w:link w:val="af6"/>
    <w:uiPriority w:val="99"/>
    <w:unhideWhenUsed/>
    <w:rsid w:val="002F65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7"/>
    <w:link w:val="af5"/>
    <w:uiPriority w:val="99"/>
    <w:rsid w:val="002F6503"/>
    <w:rPr>
      <w:rFonts w:ascii="Times New Roman" w:hAnsi="Times New Roman" w:cs="Times New Roman"/>
      <w:color w:val="000000" w:themeColor="text1"/>
      <w:kern w:val="0"/>
      <w:lang w:eastAsia="ru-RU"/>
      <w14:ligatures w14:val="none"/>
    </w:rPr>
  </w:style>
  <w:style w:type="character" w:styleId="af7">
    <w:name w:val="page number"/>
    <w:basedOn w:val="a7"/>
    <w:uiPriority w:val="99"/>
    <w:semiHidden/>
    <w:unhideWhenUsed/>
    <w:rsid w:val="002F6503"/>
  </w:style>
  <w:style w:type="paragraph" w:styleId="af8">
    <w:name w:val="Normal (Web)"/>
    <w:basedOn w:val="a6"/>
    <w:uiPriority w:val="99"/>
    <w:semiHidden/>
    <w:unhideWhenUsed/>
    <w:rsid w:val="002F6503"/>
    <w:pPr>
      <w:spacing w:before="100" w:beforeAutospacing="1" w:after="100" w:afterAutospacing="1" w:line="240" w:lineRule="auto"/>
      <w:ind w:firstLine="0"/>
      <w:contextualSpacing w:val="0"/>
      <w:jc w:val="left"/>
    </w:pPr>
    <w:rPr>
      <w:color w:val="auto"/>
    </w:rPr>
  </w:style>
  <w:style w:type="paragraph" w:styleId="1e">
    <w:name w:val="toc 1"/>
    <w:aliases w:val="Оглавление"/>
    <w:basedOn w:val="a6"/>
    <w:next w:val="a6"/>
    <w:autoRedefine/>
    <w:uiPriority w:val="39"/>
    <w:unhideWhenUsed/>
    <w:qFormat/>
    <w:rsid w:val="002F6503"/>
    <w:pPr>
      <w:tabs>
        <w:tab w:val="right" w:leader="dot" w:pos="9638"/>
      </w:tabs>
      <w:spacing w:after="0"/>
      <w:ind w:firstLine="0"/>
      <w:jc w:val="left"/>
    </w:pPr>
    <w:rPr>
      <w:rFonts w:eastAsiaTheme="minorHAnsi" w:cs="Calibri (Основной текст)"/>
      <w:bCs/>
      <w:noProof/>
      <w:szCs w:val="20"/>
    </w:rPr>
  </w:style>
  <w:style w:type="paragraph" w:styleId="25">
    <w:name w:val="toc 2"/>
    <w:basedOn w:val="a6"/>
    <w:next w:val="a6"/>
    <w:autoRedefine/>
    <w:uiPriority w:val="39"/>
    <w:unhideWhenUsed/>
    <w:rsid w:val="002F6503"/>
    <w:pPr>
      <w:spacing w:after="0"/>
      <w:ind w:left="238" w:firstLine="0"/>
      <w:jc w:val="left"/>
    </w:pPr>
    <w:rPr>
      <w:rFonts w:cs="Calibri (Основной текст)"/>
      <w:iCs/>
      <w:szCs w:val="20"/>
    </w:rPr>
  </w:style>
  <w:style w:type="paragraph" w:styleId="32">
    <w:name w:val="toc 3"/>
    <w:basedOn w:val="a6"/>
    <w:next w:val="a6"/>
    <w:autoRedefine/>
    <w:uiPriority w:val="39"/>
    <w:unhideWhenUsed/>
    <w:rsid w:val="002F6503"/>
    <w:pPr>
      <w:spacing w:after="0"/>
      <w:ind w:left="482" w:firstLine="0"/>
      <w:jc w:val="left"/>
    </w:pPr>
    <w:rPr>
      <w:rFonts w:cs="Calibri (Основной текст)"/>
      <w:szCs w:val="20"/>
    </w:rPr>
  </w:style>
  <w:style w:type="paragraph" w:styleId="42">
    <w:name w:val="toc 4"/>
    <w:basedOn w:val="a6"/>
    <w:next w:val="a6"/>
    <w:autoRedefine/>
    <w:uiPriority w:val="39"/>
    <w:unhideWhenUsed/>
    <w:rsid w:val="002F6503"/>
    <w:pPr>
      <w:ind w:left="720" w:firstLine="0"/>
      <w:jc w:val="left"/>
    </w:pPr>
    <w:rPr>
      <w:rFonts w:cstheme="minorHAnsi"/>
      <w:szCs w:val="20"/>
    </w:rPr>
  </w:style>
  <w:style w:type="paragraph" w:styleId="52">
    <w:name w:val="toc 5"/>
    <w:basedOn w:val="a6"/>
    <w:next w:val="a6"/>
    <w:autoRedefine/>
    <w:uiPriority w:val="39"/>
    <w:unhideWhenUsed/>
    <w:rsid w:val="002F6503"/>
    <w:pPr>
      <w:ind w:left="958" w:firstLine="0"/>
    </w:pPr>
    <w:rPr>
      <w:rFonts w:cstheme="minorHAnsi"/>
      <w:szCs w:val="20"/>
    </w:rPr>
  </w:style>
  <w:style w:type="paragraph" w:styleId="62">
    <w:name w:val="toc 6"/>
    <w:basedOn w:val="a6"/>
    <w:next w:val="a6"/>
    <w:autoRedefine/>
    <w:uiPriority w:val="39"/>
    <w:unhideWhenUsed/>
    <w:rsid w:val="002F6503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6"/>
    <w:next w:val="a6"/>
    <w:autoRedefine/>
    <w:uiPriority w:val="39"/>
    <w:unhideWhenUsed/>
    <w:rsid w:val="002F6503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2">
    <w:name w:val="toc 8"/>
    <w:basedOn w:val="a6"/>
    <w:next w:val="a6"/>
    <w:autoRedefine/>
    <w:uiPriority w:val="39"/>
    <w:unhideWhenUsed/>
    <w:rsid w:val="002F6503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2">
    <w:name w:val="toc 9"/>
    <w:basedOn w:val="a6"/>
    <w:next w:val="a6"/>
    <w:autoRedefine/>
    <w:uiPriority w:val="39"/>
    <w:unhideWhenUsed/>
    <w:rsid w:val="002F6503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af9">
    <w:name w:val="основа"/>
    <w:basedOn w:val="a6"/>
    <w:rsid w:val="002F6503"/>
    <w:pPr>
      <w:spacing w:before="120" w:after="0"/>
      <w:ind w:firstLine="720"/>
      <w:contextualSpacing w:val="0"/>
    </w:pPr>
    <w:rPr>
      <w:color w:val="auto"/>
      <w:sz w:val="28"/>
      <w:szCs w:val="28"/>
    </w:rPr>
  </w:style>
  <w:style w:type="numbering" w:customStyle="1" w:styleId="a0">
    <w:name w:val="Перечисление"/>
    <w:basedOn w:val="a9"/>
    <w:uiPriority w:val="99"/>
    <w:rsid w:val="002F6503"/>
    <w:pPr>
      <w:numPr>
        <w:numId w:val="24"/>
      </w:numPr>
    </w:pPr>
  </w:style>
  <w:style w:type="paragraph" w:customStyle="1" w:styleId="a4">
    <w:name w:val="Подпись к иллюстрации"/>
    <w:qFormat/>
    <w:rsid w:val="002F6503"/>
    <w:pPr>
      <w:numPr>
        <w:numId w:val="25"/>
      </w:numPr>
      <w:adjustRightInd w:val="0"/>
      <w:spacing w:after="240" w:line="360" w:lineRule="auto"/>
      <w:contextualSpacing/>
      <w:jc w:val="center"/>
    </w:pPr>
    <w:rPr>
      <w:rFonts w:ascii="Times New Roman" w:hAnsi="Times New Roman" w:cs="Times New Roman"/>
      <w:color w:val="000000" w:themeColor="text1"/>
      <w:kern w:val="0"/>
      <w:lang w:eastAsia="ru-RU"/>
      <w14:ligatures w14:val="none"/>
    </w:rPr>
  </w:style>
  <w:style w:type="paragraph" w:customStyle="1" w:styleId="a2">
    <w:name w:val="Подпись к листингу"/>
    <w:next w:val="af3"/>
    <w:qFormat/>
    <w:rsid w:val="002F6503"/>
    <w:pPr>
      <w:numPr>
        <w:numId w:val="26"/>
      </w:numPr>
      <w:spacing w:before="120" w:after="120" w:line="240" w:lineRule="auto"/>
      <w:jc w:val="both"/>
    </w:pPr>
    <w:rPr>
      <w:rFonts w:ascii="Times New Roman" w:hAnsi="Times New Roman" w:cs="Times New Roman"/>
      <w:color w:val="000000" w:themeColor="text1"/>
      <w:kern w:val="0"/>
      <w:lang w:val="en-US" w:eastAsia="ru-RU"/>
      <w14:ligatures w14:val="none"/>
    </w:rPr>
  </w:style>
  <w:style w:type="table" w:styleId="afa">
    <w:name w:val="Table Grid"/>
    <w:basedOn w:val="a8"/>
    <w:uiPriority w:val="39"/>
    <w:rsid w:val="002F650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">
    <w:name w:val="Сетка таблицы1"/>
    <w:basedOn w:val="a8"/>
    <w:next w:val="afa"/>
    <w:uiPriority w:val="39"/>
    <w:rsid w:val="002F650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8"/>
    <w:next w:val="afa"/>
    <w:uiPriority w:val="39"/>
    <w:rsid w:val="002F650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Intense Emphasis"/>
    <w:basedOn w:val="a7"/>
    <w:uiPriority w:val="21"/>
    <w:rsid w:val="002F6503"/>
    <w:rPr>
      <w:i/>
      <w:iCs/>
      <w:color w:val="156082" w:themeColor="accent1"/>
    </w:rPr>
  </w:style>
  <w:style w:type="numbering" w:customStyle="1" w:styleId="a3">
    <w:name w:val="Список использованных источников"/>
    <w:basedOn w:val="a9"/>
    <w:uiPriority w:val="99"/>
    <w:rsid w:val="002F6503"/>
    <w:pPr>
      <w:numPr>
        <w:numId w:val="27"/>
      </w:numPr>
    </w:pPr>
  </w:style>
  <w:style w:type="paragraph" w:styleId="a5">
    <w:name w:val="Bibliography"/>
    <w:basedOn w:val="a6"/>
    <w:next w:val="a6"/>
    <w:autoRedefine/>
    <w:uiPriority w:val="37"/>
    <w:unhideWhenUsed/>
    <w:qFormat/>
    <w:rsid w:val="002F6503"/>
    <w:pPr>
      <w:numPr>
        <w:numId w:val="28"/>
      </w:numPr>
    </w:pPr>
  </w:style>
  <w:style w:type="paragraph" w:customStyle="1" w:styleId="afc">
    <w:name w:val="Структурный элемент"/>
    <w:basedOn w:val="1"/>
    <w:next w:val="a6"/>
    <w:qFormat/>
    <w:rsid w:val="002F6503"/>
    <w:pPr>
      <w:numPr>
        <w:numId w:val="0"/>
      </w:numPr>
      <w:ind w:right="0"/>
      <w:contextualSpacing/>
      <w:jc w:val="center"/>
    </w:pPr>
    <w:rPr>
      <w:rFonts w:cs="Times New Roman"/>
      <w:b w:val="0"/>
    </w:rPr>
  </w:style>
  <w:style w:type="paragraph" w:styleId="afd">
    <w:name w:val="Balloon Text"/>
    <w:basedOn w:val="a6"/>
    <w:link w:val="afe"/>
    <w:uiPriority w:val="99"/>
    <w:semiHidden/>
    <w:unhideWhenUsed/>
    <w:rsid w:val="002F6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7"/>
    <w:link w:val="afd"/>
    <w:uiPriority w:val="99"/>
    <w:semiHidden/>
    <w:rsid w:val="002F6503"/>
    <w:rPr>
      <w:rFonts w:ascii="Tahoma" w:hAnsi="Tahoma" w:cs="Tahoma"/>
      <w:color w:val="000000" w:themeColor="text1"/>
      <w:kern w:val="0"/>
      <w:sz w:val="16"/>
      <w:szCs w:val="16"/>
      <w:lang w:eastAsia="ru-RU"/>
      <w14:ligatures w14:val="none"/>
    </w:rPr>
  </w:style>
  <w:style w:type="numbering" w:customStyle="1" w:styleId="14">
    <w:name w:val="Текущий список1"/>
    <w:uiPriority w:val="99"/>
    <w:rsid w:val="002F6503"/>
    <w:pPr>
      <w:numPr>
        <w:numId w:val="29"/>
      </w:numPr>
    </w:pPr>
  </w:style>
  <w:style w:type="numbering" w:customStyle="1" w:styleId="10">
    <w:name w:val="Текущий список10"/>
    <w:uiPriority w:val="99"/>
    <w:rsid w:val="002F6503"/>
    <w:pPr>
      <w:numPr>
        <w:numId w:val="30"/>
      </w:numPr>
    </w:pPr>
  </w:style>
  <w:style w:type="numbering" w:customStyle="1" w:styleId="11">
    <w:name w:val="Текущий список11"/>
    <w:uiPriority w:val="99"/>
    <w:rsid w:val="002F6503"/>
    <w:pPr>
      <w:numPr>
        <w:numId w:val="31"/>
      </w:numPr>
    </w:pPr>
  </w:style>
  <w:style w:type="numbering" w:customStyle="1" w:styleId="12">
    <w:name w:val="Текущий список12"/>
    <w:uiPriority w:val="99"/>
    <w:rsid w:val="002F6503"/>
    <w:pPr>
      <w:numPr>
        <w:numId w:val="32"/>
      </w:numPr>
    </w:pPr>
  </w:style>
  <w:style w:type="numbering" w:customStyle="1" w:styleId="13">
    <w:name w:val="Текущий список13"/>
    <w:uiPriority w:val="99"/>
    <w:rsid w:val="002F6503"/>
    <w:pPr>
      <w:numPr>
        <w:numId w:val="33"/>
      </w:numPr>
    </w:pPr>
  </w:style>
  <w:style w:type="numbering" w:customStyle="1" w:styleId="140">
    <w:name w:val="Текущий список14"/>
    <w:uiPriority w:val="99"/>
    <w:rsid w:val="002F6503"/>
    <w:pPr>
      <w:numPr>
        <w:numId w:val="34"/>
      </w:numPr>
    </w:pPr>
  </w:style>
  <w:style w:type="numbering" w:customStyle="1" w:styleId="15">
    <w:name w:val="Текущий список15"/>
    <w:uiPriority w:val="99"/>
    <w:rsid w:val="002F6503"/>
    <w:pPr>
      <w:numPr>
        <w:numId w:val="35"/>
      </w:numPr>
    </w:pPr>
  </w:style>
  <w:style w:type="numbering" w:customStyle="1" w:styleId="16">
    <w:name w:val="Текущий список16"/>
    <w:uiPriority w:val="99"/>
    <w:rsid w:val="002F6503"/>
    <w:pPr>
      <w:numPr>
        <w:numId w:val="36"/>
      </w:numPr>
    </w:pPr>
  </w:style>
  <w:style w:type="numbering" w:customStyle="1" w:styleId="17">
    <w:name w:val="Текущий список17"/>
    <w:uiPriority w:val="99"/>
    <w:rsid w:val="002F6503"/>
    <w:pPr>
      <w:numPr>
        <w:numId w:val="37"/>
      </w:numPr>
    </w:pPr>
  </w:style>
  <w:style w:type="numbering" w:customStyle="1" w:styleId="18">
    <w:name w:val="Текущий список18"/>
    <w:uiPriority w:val="99"/>
    <w:rsid w:val="002F6503"/>
    <w:pPr>
      <w:numPr>
        <w:numId w:val="38"/>
      </w:numPr>
    </w:pPr>
  </w:style>
  <w:style w:type="numbering" w:customStyle="1" w:styleId="19">
    <w:name w:val="Текущий список19"/>
    <w:uiPriority w:val="99"/>
    <w:rsid w:val="002F6503"/>
    <w:pPr>
      <w:numPr>
        <w:numId w:val="39"/>
      </w:numPr>
    </w:pPr>
  </w:style>
  <w:style w:type="numbering" w:customStyle="1" w:styleId="23">
    <w:name w:val="Текущий список2"/>
    <w:uiPriority w:val="99"/>
    <w:rsid w:val="002F6503"/>
    <w:pPr>
      <w:numPr>
        <w:numId w:val="40"/>
      </w:numPr>
    </w:pPr>
  </w:style>
  <w:style w:type="numbering" w:customStyle="1" w:styleId="20">
    <w:name w:val="Текущий список20"/>
    <w:uiPriority w:val="99"/>
    <w:rsid w:val="002F6503"/>
    <w:pPr>
      <w:numPr>
        <w:numId w:val="41"/>
      </w:numPr>
    </w:pPr>
  </w:style>
  <w:style w:type="numbering" w:customStyle="1" w:styleId="21">
    <w:name w:val="Текущий список21"/>
    <w:uiPriority w:val="99"/>
    <w:rsid w:val="002F6503"/>
    <w:pPr>
      <w:numPr>
        <w:numId w:val="42"/>
      </w:numPr>
    </w:pPr>
  </w:style>
  <w:style w:type="numbering" w:customStyle="1" w:styleId="22">
    <w:name w:val="Текущий список22"/>
    <w:uiPriority w:val="99"/>
    <w:rsid w:val="002F6503"/>
    <w:pPr>
      <w:numPr>
        <w:numId w:val="43"/>
      </w:numPr>
    </w:pPr>
  </w:style>
  <w:style w:type="numbering" w:customStyle="1" w:styleId="3">
    <w:name w:val="Текущий список3"/>
    <w:uiPriority w:val="99"/>
    <w:rsid w:val="002F6503"/>
    <w:pPr>
      <w:numPr>
        <w:numId w:val="44"/>
      </w:numPr>
    </w:pPr>
  </w:style>
  <w:style w:type="numbering" w:customStyle="1" w:styleId="4">
    <w:name w:val="Текущий список4"/>
    <w:uiPriority w:val="99"/>
    <w:rsid w:val="002F6503"/>
    <w:pPr>
      <w:numPr>
        <w:numId w:val="45"/>
      </w:numPr>
    </w:pPr>
  </w:style>
  <w:style w:type="numbering" w:customStyle="1" w:styleId="50">
    <w:name w:val="Текущий список5"/>
    <w:uiPriority w:val="99"/>
    <w:rsid w:val="002F6503"/>
    <w:pPr>
      <w:numPr>
        <w:numId w:val="46"/>
      </w:numPr>
    </w:pPr>
  </w:style>
  <w:style w:type="numbering" w:customStyle="1" w:styleId="60">
    <w:name w:val="Текущий список6"/>
    <w:uiPriority w:val="99"/>
    <w:rsid w:val="002F6503"/>
    <w:pPr>
      <w:numPr>
        <w:numId w:val="47"/>
      </w:numPr>
    </w:pPr>
  </w:style>
  <w:style w:type="numbering" w:customStyle="1" w:styleId="70">
    <w:name w:val="Текущий список7"/>
    <w:uiPriority w:val="99"/>
    <w:rsid w:val="002F6503"/>
    <w:pPr>
      <w:numPr>
        <w:numId w:val="48"/>
      </w:numPr>
    </w:pPr>
  </w:style>
  <w:style w:type="numbering" w:customStyle="1" w:styleId="80">
    <w:name w:val="Текущий список8"/>
    <w:uiPriority w:val="99"/>
    <w:rsid w:val="002F6503"/>
    <w:pPr>
      <w:numPr>
        <w:numId w:val="49"/>
      </w:numPr>
    </w:pPr>
  </w:style>
  <w:style w:type="numbering" w:customStyle="1" w:styleId="9">
    <w:name w:val="Текущий список9"/>
    <w:uiPriority w:val="99"/>
    <w:rsid w:val="002F6503"/>
    <w:pPr>
      <w:numPr>
        <w:numId w:val="50"/>
      </w:numPr>
    </w:pPr>
  </w:style>
  <w:style w:type="paragraph" w:customStyle="1" w:styleId="aff">
    <w:name w:val="Удобный"/>
    <w:basedOn w:val="a6"/>
    <w:link w:val="aff0"/>
    <w:rsid w:val="002F6503"/>
    <w:pPr>
      <w:spacing w:after="120"/>
      <w:ind w:firstLine="720"/>
      <w:contextualSpacing w:val="0"/>
    </w:pPr>
    <w:rPr>
      <w:color w:val="auto"/>
      <w:kern w:val="28"/>
      <w:szCs w:val="20"/>
    </w:rPr>
  </w:style>
  <w:style w:type="character" w:customStyle="1" w:styleId="aff0">
    <w:name w:val="Удобный Знак"/>
    <w:basedOn w:val="a7"/>
    <w:link w:val="aff"/>
    <w:rsid w:val="002F6503"/>
    <w:rPr>
      <w:rFonts w:ascii="Times New Roman" w:hAnsi="Times New Roman" w:cs="Times New Roman"/>
      <w:kern w:val="28"/>
      <w:szCs w:val="20"/>
      <w:lang w:eastAsia="ru-RU"/>
      <w14:ligatures w14:val="none"/>
    </w:rPr>
  </w:style>
  <w:style w:type="paragraph" w:styleId="aff1">
    <w:name w:val="Title"/>
    <w:basedOn w:val="a6"/>
    <w:next w:val="a6"/>
    <w:link w:val="aff2"/>
    <w:uiPriority w:val="10"/>
    <w:qFormat/>
    <w:rsid w:val="00485A2D"/>
    <w:pPr>
      <w:spacing w:after="80" w:line="240" w:lineRule="auto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ff2">
    <w:name w:val="Заголовок Знак"/>
    <w:basedOn w:val="a7"/>
    <w:link w:val="aff1"/>
    <w:uiPriority w:val="10"/>
    <w:rsid w:val="00485A2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ff3">
    <w:name w:val="Subtitle"/>
    <w:basedOn w:val="a6"/>
    <w:next w:val="a6"/>
    <w:link w:val="aff4"/>
    <w:uiPriority w:val="11"/>
    <w:qFormat/>
    <w:rsid w:val="00485A2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ff4">
    <w:name w:val="Подзаголовок Знак"/>
    <w:basedOn w:val="a7"/>
    <w:link w:val="aff3"/>
    <w:uiPriority w:val="11"/>
    <w:rsid w:val="00485A2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6">
    <w:name w:val="Quote"/>
    <w:basedOn w:val="a6"/>
    <w:next w:val="a6"/>
    <w:link w:val="27"/>
    <w:uiPriority w:val="29"/>
    <w:qFormat/>
    <w:rsid w:val="00485A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7">
    <w:name w:val="Цитата 2 Знак"/>
    <w:basedOn w:val="a7"/>
    <w:link w:val="26"/>
    <w:uiPriority w:val="29"/>
    <w:rsid w:val="00485A2D"/>
    <w:rPr>
      <w:rFonts w:ascii="Times New Roman" w:hAnsi="Times New Roman" w:cs="Times New Roman"/>
      <w:i/>
      <w:iCs/>
      <w:color w:val="404040" w:themeColor="text1" w:themeTint="BF"/>
      <w:kern w:val="0"/>
      <w:lang w:eastAsia="ru-RU"/>
      <w14:ligatures w14:val="none"/>
    </w:rPr>
  </w:style>
  <w:style w:type="paragraph" w:styleId="aff5">
    <w:name w:val="Intense Quote"/>
    <w:basedOn w:val="a6"/>
    <w:next w:val="a6"/>
    <w:link w:val="aff6"/>
    <w:uiPriority w:val="30"/>
    <w:qFormat/>
    <w:rsid w:val="00485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6">
    <w:name w:val="Выделенная цитата Знак"/>
    <w:basedOn w:val="a7"/>
    <w:link w:val="aff5"/>
    <w:uiPriority w:val="30"/>
    <w:rsid w:val="00485A2D"/>
    <w:rPr>
      <w:rFonts w:ascii="Times New Roman" w:hAnsi="Times New Roman" w:cs="Times New Roman"/>
      <w:i/>
      <w:iCs/>
      <w:color w:val="0F4761" w:themeColor="accent1" w:themeShade="BF"/>
      <w:kern w:val="0"/>
      <w:lang w:eastAsia="ru-RU"/>
      <w14:ligatures w14:val="none"/>
    </w:rPr>
  </w:style>
  <w:style w:type="character" w:styleId="aff7">
    <w:name w:val="Intense Reference"/>
    <w:basedOn w:val="a7"/>
    <w:uiPriority w:val="32"/>
    <w:qFormat/>
    <w:rsid w:val="00485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4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Веремеенко Родион Сергеевич</dc:creator>
  <cp:keywords/>
  <dc:description/>
  <cp:lastModifiedBy>Веремеенко Родион Сергеевич</cp:lastModifiedBy>
  <cp:revision>1</cp:revision>
  <dcterms:created xsi:type="dcterms:W3CDTF">2026-02-26T20:43:00Z</dcterms:created>
  <dcterms:modified xsi:type="dcterms:W3CDTF">2026-02-26T20:44:00Z</dcterms:modified>
</cp:coreProperties>
</file>