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22"/>
          <w:u w:val="none"/>
        </w:rPr>
      </w:pPr>
    </w:p>
    <w:p>
      <w:pPr>
        <w:pStyle w:val="BodyText"/>
        <w:spacing w:before="89"/>
        <w:ind w:left="101"/>
        <w:rPr>
          <w:u w:val="none"/>
        </w:rPr>
      </w:pPr>
      <w:r>
        <w:rPr>
          <w:spacing w:val="-221"/>
          <w:u w:val="thick"/>
        </w:rPr>
        <w:t>F</w:t>
      </w:r>
      <w:r>
        <w:rPr>
          <w:spacing w:val="123"/>
          <w:u w:val="none"/>
        </w:rPr>
        <w:t> </w:t>
      </w:r>
      <w:r>
        <w:rPr>
          <w:u w:val="thick"/>
        </w:rPr>
        <w:t>ronteira Sistêmica: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23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934233</wp:posOffset>
            </wp:positionH>
            <wp:positionV relativeFrom="paragraph">
              <wp:posOffset>199984</wp:posOffset>
            </wp:positionV>
            <wp:extent cx="5695543" cy="38884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43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60"/>
      <w:pgMar w:top="16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2020-06-03T19:27:43Z</dcterms:created>
  <dcterms:modified xsi:type="dcterms:W3CDTF">2020-06-03T19:27:43Z</dcterms:modified>
</cp:coreProperties>
</file>