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11D" w:rsidRPr="00F852A0" w:rsidRDefault="00F852A0" w:rsidP="00F852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52A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C97BB1">
        <w:rPr>
          <w:rFonts w:ascii="Times New Roman" w:hAnsi="Times New Roman" w:cs="Times New Roman"/>
          <w:b/>
          <w:sz w:val="28"/>
          <w:szCs w:val="28"/>
        </w:rPr>
        <w:t>3</w:t>
      </w:r>
    </w:p>
    <w:p w:rsidR="00F852A0" w:rsidRPr="00F852A0" w:rsidRDefault="00C97BB1" w:rsidP="00F852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Векторное представление текстов</w:t>
      </w:r>
    </w:p>
    <w:p w:rsidR="00F852A0" w:rsidRP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5793" w:rsidRDefault="00F852A0" w:rsidP="00C97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2A0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7BB1" w:rsidRPr="00C97BB1">
        <w:rPr>
          <w:rFonts w:ascii="Times New Roman" w:hAnsi="Times New Roman" w:cs="Times New Roman"/>
          <w:sz w:val="28"/>
          <w:szCs w:val="28"/>
        </w:rPr>
        <w:t xml:space="preserve">Провести сравнительный анализ эффективности классических моделей машинного обучения и нейронных сетей на текстовых выборках, в которых применяются различные методы выделения частотных признаков, такие как TF-IDF, а также векторные представления текста, включая Word2Vec, </w:t>
      </w:r>
      <w:proofErr w:type="spellStart"/>
      <w:r w:rsidR="00C97BB1" w:rsidRPr="00C97BB1">
        <w:rPr>
          <w:rFonts w:ascii="Times New Roman" w:hAnsi="Times New Roman" w:cs="Times New Roman"/>
          <w:sz w:val="28"/>
          <w:szCs w:val="28"/>
        </w:rPr>
        <w:t>FastText</w:t>
      </w:r>
      <w:proofErr w:type="spellEnd"/>
      <w:r w:rsidR="00C97BB1" w:rsidRPr="00C97BB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97BB1" w:rsidRPr="00C97BB1">
        <w:rPr>
          <w:rFonts w:ascii="Times New Roman" w:hAnsi="Times New Roman" w:cs="Times New Roman"/>
          <w:sz w:val="28"/>
          <w:szCs w:val="28"/>
        </w:rPr>
        <w:t>GloVe</w:t>
      </w:r>
      <w:proofErr w:type="spellEnd"/>
      <w:r w:rsidR="00C97BB1" w:rsidRPr="00C97BB1">
        <w:rPr>
          <w:rFonts w:ascii="Times New Roman" w:hAnsi="Times New Roman" w:cs="Times New Roman"/>
          <w:sz w:val="28"/>
          <w:szCs w:val="28"/>
        </w:rPr>
        <w:t>.</w:t>
      </w:r>
    </w:p>
    <w:p w:rsidR="00C97BB1" w:rsidRPr="00C97BB1" w:rsidRDefault="00C97BB1" w:rsidP="00C97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минимум 5 различных сочетаний. Например, первичная обработка текста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лемитизация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удаление стоп-слов, символов и т.д.) с </w:t>
      </w:r>
      <w:r w:rsidRPr="00C97BB1">
        <w:rPr>
          <w:rFonts w:ascii="Times New Roman" w:hAnsi="Times New Roman" w:cs="Times New Roman"/>
          <w:sz w:val="28"/>
          <w:szCs w:val="28"/>
        </w:rPr>
        <w:t>Word2Vec</w:t>
      </w:r>
      <w:r>
        <w:rPr>
          <w:rFonts w:ascii="Times New Roman" w:hAnsi="Times New Roman" w:cs="Times New Roman"/>
          <w:sz w:val="28"/>
          <w:szCs w:val="28"/>
        </w:rPr>
        <w:t xml:space="preserve"> и просто </w:t>
      </w:r>
      <w:r w:rsidRPr="00C97BB1">
        <w:rPr>
          <w:rFonts w:ascii="Times New Roman" w:hAnsi="Times New Roman" w:cs="Times New Roman"/>
          <w:sz w:val="28"/>
          <w:szCs w:val="28"/>
        </w:rPr>
        <w:t>Word2Vec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52A0" w:rsidRPr="00F852A0" w:rsidRDefault="00F852A0" w:rsidP="00F85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852A0" w:rsidRPr="00F85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2A0"/>
    <w:rsid w:val="00765793"/>
    <w:rsid w:val="00BD3CEE"/>
    <w:rsid w:val="00C415EB"/>
    <w:rsid w:val="00C56C80"/>
    <w:rsid w:val="00C97BB1"/>
    <w:rsid w:val="00F8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21CEC"/>
  <w15:chartTrackingRefBased/>
  <w15:docId w15:val="{E4DA0726-39BE-4B31-91BA-F45BCA49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Петр Владимирович</dc:creator>
  <cp:keywords/>
  <dc:description/>
  <cp:lastModifiedBy>Никитин Петр Владимирович</cp:lastModifiedBy>
  <cp:revision>2</cp:revision>
  <dcterms:created xsi:type="dcterms:W3CDTF">2025-10-04T07:36:00Z</dcterms:created>
  <dcterms:modified xsi:type="dcterms:W3CDTF">2025-10-04T07:36:00Z</dcterms:modified>
</cp:coreProperties>
</file>