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13B" w:rsidRPr="00652177" w:rsidRDefault="0018513B" w:rsidP="0018513B">
      <w:pPr>
        <w:jc w:val="center"/>
        <w:rPr>
          <w:rFonts w:ascii="Arial" w:hAnsi="Arial" w:cs="Arial"/>
          <w:b/>
          <w:sz w:val="40"/>
        </w:rPr>
      </w:pPr>
      <w:proofErr w:type="spellStart"/>
      <w:r w:rsidRPr="00652177">
        <w:rPr>
          <w:rFonts w:ascii="Arial" w:hAnsi="Arial" w:cs="Arial"/>
          <w:b/>
          <w:sz w:val="40"/>
        </w:rPr>
        <w:t>Beatitudo</w:t>
      </w:r>
      <w:proofErr w:type="spellEnd"/>
      <w:r w:rsidRPr="00652177">
        <w:rPr>
          <w:rFonts w:ascii="Arial" w:hAnsi="Arial" w:cs="Arial"/>
          <w:b/>
          <w:sz w:val="40"/>
        </w:rPr>
        <w:t xml:space="preserve"> </w:t>
      </w:r>
      <w:proofErr w:type="spellStart"/>
      <w:r w:rsidRPr="00652177">
        <w:rPr>
          <w:rFonts w:ascii="Arial" w:hAnsi="Arial" w:cs="Arial"/>
          <w:b/>
          <w:sz w:val="40"/>
        </w:rPr>
        <w:t>Miseriae</w:t>
      </w:r>
      <w:proofErr w:type="spellEnd"/>
    </w:p>
    <w:p w:rsidR="0018513B" w:rsidRDefault="0018513B" w:rsidP="0018513B">
      <w:pPr>
        <w:pStyle w:val="Miolo"/>
      </w:pPr>
    </w:p>
    <w:p w:rsidR="0018513B" w:rsidRDefault="0018513B" w:rsidP="0018513B">
      <w:pPr>
        <w:pStyle w:val="Miolo"/>
      </w:pPr>
      <w:r>
        <w:t xml:space="preserve">Atsushi Nakajima e Ranpo Edogawa foram enviados para </w:t>
      </w:r>
      <w:r>
        <w:t>mais</w:t>
      </w:r>
      <w:r>
        <w:t xml:space="preserve"> </w:t>
      </w:r>
      <w:r>
        <w:t xml:space="preserve">uma </w:t>
      </w:r>
      <w:r>
        <w:t>investigação rotineira da cidade no Japão</w:t>
      </w:r>
      <w:r>
        <w:t>. Outro caso para a Agência de Detetives Armados de Yokohama. A dentro do córrego ao leste aparenta ter algum tipo de corpo estanho, alguns policiais já estão à margem da água buscando com uma rede do que poderia estar lá dentro.</w:t>
      </w:r>
    </w:p>
    <w:p w:rsidR="00652177" w:rsidRDefault="00652177" w:rsidP="00652177">
      <w:pPr>
        <w:pStyle w:val="Miolo"/>
      </w:pPr>
      <w:r>
        <w:t>Os detetives se aproximam com a sutileza de sempre, notam um homem que aparente ter em média trinta anos, com uma notável barba cortada a pouco tempo, usando um jaleco verde-musgo que se estende até o pé, calça alfaiataria e uma camisa social branca. Ao seu lado um outro policial com o uniforme padrão da polícia, um relógio no pulso a arma colocada n</w:t>
      </w:r>
      <w:r w:rsidR="00CD57CC">
        <w:t>o</w:t>
      </w:r>
      <w:r>
        <w:t xml:space="preserve"> </w:t>
      </w:r>
      <w:r w:rsidR="00CD57CC">
        <w:t>colchete</w:t>
      </w:r>
      <w:r>
        <w:t>.</w:t>
      </w:r>
    </w:p>
    <w:p w:rsidR="00CD57CC" w:rsidRDefault="00CD57CC" w:rsidP="00652177">
      <w:pPr>
        <w:pStyle w:val="Miolo"/>
      </w:pPr>
      <w:r>
        <w:t>O homem de casaca aproxima-se dos detetives.</w:t>
      </w:r>
    </w:p>
    <w:p w:rsidR="00CD57CC" w:rsidRDefault="005749CD" w:rsidP="00652177">
      <w:pPr>
        <w:pStyle w:val="Miolo"/>
      </w:pPr>
      <w:r>
        <w:t xml:space="preserve">— </w:t>
      </w:r>
      <w:r w:rsidR="00CD57CC">
        <w:t>Detetives particulares?</w:t>
      </w:r>
      <w:r>
        <w:t xml:space="preserve"> — E</w:t>
      </w:r>
      <w:bookmarkStart w:id="0" w:name="_GoBack"/>
      <w:bookmarkEnd w:id="0"/>
      <w:r>
        <w:t>le questionou</w:t>
      </w:r>
      <w:r w:rsidR="00CD57CC">
        <w:t>.</w:t>
      </w:r>
    </w:p>
    <w:p w:rsidR="00CD57CC" w:rsidRDefault="005749CD" w:rsidP="00652177">
      <w:pPr>
        <w:pStyle w:val="Miolo"/>
      </w:pPr>
      <w:r>
        <w:t xml:space="preserve">— </w:t>
      </w:r>
      <w:r w:rsidR="00CD57CC">
        <w:t>Somos agentes da Agência de Detetives Armados, fomos mandados para cá p</w:t>
      </w:r>
      <w:r>
        <w:t>or superiores. — Respondeu Atsushi.</w:t>
      </w:r>
    </w:p>
    <w:p w:rsidR="005749CD" w:rsidRDefault="005749CD" w:rsidP="00652177">
      <w:pPr>
        <w:pStyle w:val="Miolo"/>
      </w:pPr>
      <w:r>
        <w:t>— Como podem ver — o homem aponta para a operação da rede na água. “Estamos fazendo o nosso trabalho, então podem se retirar.”</w:t>
      </w:r>
    </w:p>
    <w:p w:rsidR="005749CD" w:rsidRDefault="005749CD" w:rsidP="00652177">
      <w:pPr>
        <w:pStyle w:val="Miolo"/>
      </w:pPr>
      <w:r>
        <w:t>“Desculpe-me. Quem o senhor é?” Edogawa enfiou-se no meio.</w:t>
      </w:r>
    </w:p>
    <w:p w:rsidR="005749CD" w:rsidRPr="0018513B" w:rsidRDefault="005749CD" w:rsidP="00652177">
      <w:pPr>
        <w:pStyle w:val="Miolo"/>
      </w:pPr>
      <w:r>
        <w:t xml:space="preserve">“Sou </w:t>
      </w:r>
      <w:proofErr w:type="spellStart"/>
      <w:r>
        <w:t>Tatisubaki</w:t>
      </w:r>
      <w:proofErr w:type="spellEnd"/>
      <w:r>
        <w:t xml:space="preserve"> </w:t>
      </w:r>
      <w:proofErr w:type="spellStart"/>
      <w:r>
        <w:t>Imujira</w:t>
      </w:r>
      <w:proofErr w:type="spellEnd"/>
      <w:proofErr w:type="gramStart"/>
      <w:r>
        <w:t xml:space="preserve">. </w:t>
      </w:r>
      <w:proofErr w:type="gramEnd"/>
      <w:r>
        <w:t xml:space="preserve">Delegado.” O </w:t>
      </w:r>
    </w:p>
    <w:sectPr w:rsidR="005749CD" w:rsidRPr="0018513B" w:rsidSect="0018513B">
      <w:pgSz w:w="7938" w:h="11907"/>
      <w:pgMar w:top="1134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consecutiveHyphenLimit w:val="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3B"/>
    <w:rsid w:val="0018513B"/>
    <w:rsid w:val="005749CD"/>
    <w:rsid w:val="00652177"/>
    <w:rsid w:val="00C34117"/>
    <w:rsid w:val="00CD57CC"/>
    <w:rsid w:val="00DE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EEED"/>
  <w15:chartTrackingRefBased/>
  <w15:docId w15:val="{26FF13E3-912B-4D8D-A0F8-1624FEB7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iolo">
    <w:name w:val="Miolo"/>
    <w:basedOn w:val="Normal"/>
    <w:qFormat/>
    <w:rsid w:val="00C34117"/>
    <w:pPr>
      <w:spacing w:after="0" w:line="300" w:lineRule="auto"/>
      <w:ind w:firstLine="567"/>
      <w:jc w:val="both"/>
    </w:pPr>
    <w:rPr>
      <w:rFonts w:ascii="Bell MT" w:hAnsi="Bell MT"/>
      <w:sz w:val="20"/>
    </w:rPr>
  </w:style>
  <w:style w:type="character" w:styleId="TtulodoLivro">
    <w:name w:val="Book Title"/>
    <w:basedOn w:val="Fontepargpadro"/>
    <w:uiPriority w:val="33"/>
    <w:qFormat/>
    <w:rsid w:val="0018513B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185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5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8513B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185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2BAF0-ABA3-43A0-ADBD-78B0C030D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2025-08-22T13:41:00Z</dcterms:created>
  <dcterms:modified xsi:type="dcterms:W3CDTF">2025-08-22T14:08:00Z</dcterms:modified>
</cp:coreProperties>
</file>