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073A" w:rsidRPr="0014073A" w:rsidRDefault="0014073A" w:rsidP="0014073A">
      <w:pPr>
        <w:shd w:val="clear" w:color="auto" w:fill="FFFFFF"/>
        <w:spacing w:after="100" w:afterAutospacing="1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14073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Suzano SA</w:t>
      </w:r>
    </w:p>
    <w:p w:rsidR="0014073A" w:rsidRPr="0014073A" w:rsidRDefault="0014073A" w:rsidP="0014073A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회사</w:t>
      </w:r>
      <w:r w:rsidRPr="0014073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개</w:t>
      </w:r>
      <w:r w:rsidRPr="0014073A">
        <w:rPr>
          <w:rFonts w:ascii="Malgun Gothic" w:eastAsia="Malgun Gothic" w:hAnsi="Malgun Gothic" w:cs="Malgun Gothic"/>
          <w:b/>
          <w:bCs/>
          <w:color w:val="1F2328"/>
          <w:kern w:val="0"/>
          <w:sz w:val="30"/>
          <w:szCs w:val="30"/>
          <w14:ligatures w14:val="none"/>
        </w:rPr>
        <w:t>요</w:t>
      </w:r>
    </w:p>
    <w:p w:rsidR="0014073A" w:rsidRPr="0014073A" w:rsidRDefault="0014073A" w:rsidP="0014073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Suzano SA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1987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브라질에서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설립된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상장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기업으로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세계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최고의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통합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목재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및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생산업체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중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하나입니다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브라질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상파울루에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본사를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두고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있으며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, 35,000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명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이상의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직원을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고용하고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 9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개국에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사업장과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영업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사무소를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운영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중이며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오스트리아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아르헨티나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캐나다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중국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이스라엘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스위스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미국에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자회사와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사무소를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두고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:rsidR="0014073A" w:rsidRPr="0014073A" w:rsidRDefault="0014073A" w:rsidP="0014073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Suzano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통합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임업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회사로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라틴아메리카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최대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규모의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활엽수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생산업체이자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종이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골판지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proofErr w:type="spellStart"/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플러프</w:t>
      </w:r>
      <w:proofErr w:type="spellEnd"/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폴리머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위생용품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등을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생산합니다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생산량의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대부분은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국제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판매되며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생산량은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브라질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내수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시장에서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거래됩니다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회사는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핵심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역량에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집중하고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지위를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강화하기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위한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인수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합병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등의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전략을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펼치며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적응력을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보여주고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:rsidR="0014073A" w:rsidRPr="0014073A" w:rsidRDefault="0014073A" w:rsidP="0014073A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주요</w:t>
      </w:r>
      <w:r w:rsidRPr="0014073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영업</w:t>
      </w:r>
      <w:r w:rsidRPr="0014073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활</w:t>
      </w:r>
      <w:r w:rsidRPr="0014073A">
        <w:rPr>
          <w:rFonts w:ascii="Malgun Gothic" w:eastAsia="Malgun Gothic" w:hAnsi="Malgun Gothic" w:cs="Malgun Gothic"/>
          <w:b/>
          <w:bCs/>
          <w:color w:val="1F2328"/>
          <w:kern w:val="0"/>
          <w:sz w:val="30"/>
          <w:szCs w:val="30"/>
          <w14:ligatures w14:val="none"/>
        </w:rPr>
        <w:t>동</w:t>
      </w:r>
    </w:p>
    <w:p w:rsidR="0014073A" w:rsidRPr="0014073A" w:rsidRDefault="0014073A" w:rsidP="0014073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Suzano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사업을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주력으로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하는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통합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임업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회사입니다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 2022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기준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연간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생산량은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1,090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톤으로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전년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대비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11%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증가했으며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이는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회사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순매출의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83%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차지합니다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생산량의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93%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아시아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(44%),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유럽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(30.6%),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북미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(17%)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등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해외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수출되었고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나머지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6.4%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브라질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내수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시장에서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판매되었습니다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사업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부문에서는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2022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약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140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톤의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생산했으며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중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69%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브라질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내수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시장에서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, 19%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중남미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지역에서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판매되었습니다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나머지는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유럽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북미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아시아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지역으로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수출되었습니다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 2023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상반기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실적으로는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판매량이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100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전년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동기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대비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11%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감소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),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판매량은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90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5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전년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동기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대비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7%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감소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)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기록했습니다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:rsidR="0014073A" w:rsidRPr="0014073A" w:rsidRDefault="0014073A" w:rsidP="0014073A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재무</w:t>
      </w:r>
      <w:r w:rsidRPr="0014073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현</w:t>
      </w:r>
      <w:r w:rsidRPr="0014073A">
        <w:rPr>
          <w:rFonts w:ascii="Malgun Gothic" w:eastAsia="Malgun Gothic" w:hAnsi="Malgun Gothic" w:cs="Malgun Gothic"/>
          <w:b/>
          <w:bCs/>
          <w:color w:val="1F2328"/>
          <w:kern w:val="0"/>
          <w:sz w:val="30"/>
          <w:szCs w:val="30"/>
          <w14:ligatures w14:val="none"/>
        </w:rPr>
        <w:t>황</w:t>
      </w:r>
    </w:p>
    <w:p w:rsidR="0014073A" w:rsidRPr="0014073A" w:rsidRDefault="0014073A" w:rsidP="0014073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Suzano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재무제표는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상당한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매출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창출과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견실한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운영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강력한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수준의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운전자본을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반영하고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그러나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2023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상반기에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Suzano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생산량을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제한하기로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결정한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것이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실적에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영향을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미쳤습니다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그럼에도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불구하고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가격과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글로벌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수요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동향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등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lastRenderedPageBreak/>
        <w:t>외부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요인에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취약할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있지만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상당한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투자와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인수를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동반한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확장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프로젝트가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사업의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지속적인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성장에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기여하고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안정성을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제공할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것입니다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현재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가용한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정보를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바탕으로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, Suzano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정상적인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비즈니스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관계를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맺을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만한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적절한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대상으로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판단됩니다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:rsidR="0014073A" w:rsidRPr="0014073A" w:rsidRDefault="0014073A" w:rsidP="0014073A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선대</w:t>
      </w:r>
      <w:r w:rsidRPr="0014073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현</w:t>
      </w:r>
      <w:r w:rsidRPr="0014073A">
        <w:rPr>
          <w:rFonts w:ascii="Malgun Gothic" w:eastAsia="Malgun Gothic" w:hAnsi="Malgun Gothic" w:cs="Malgun Gothic"/>
          <w:b/>
          <w:bCs/>
          <w:color w:val="1F2328"/>
          <w:kern w:val="0"/>
          <w:sz w:val="30"/>
          <w:szCs w:val="30"/>
          <w14:ligatures w14:val="none"/>
        </w:rPr>
        <w:t>황</w:t>
      </w:r>
    </w:p>
    <w:p w:rsidR="0014073A" w:rsidRPr="0014073A" w:rsidRDefault="0014073A" w:rsidP="0014073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Suzano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최근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중국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COSCO Shipping Corporation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협약을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맺고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및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바이오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운송을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위한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5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척의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선박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건조를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계약했습니다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협약에는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장기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상품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운송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계약도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포함되어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Suzano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글로벌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물류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역량을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강화할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것으로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기대됩니다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비록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Suzano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정확한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선박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운영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요구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사항은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알려지지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않았지만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주요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선주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/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운영사들이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Suzano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정기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운송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계약을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맺고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있다고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확인되었습니다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이는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Suzano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글로벌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시장에서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및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제품의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원활한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공급을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위해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자체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선대를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보유하고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있거나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장기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용선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계약을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체결하고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있음을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시사합니다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:rsidR="0014073A" w:rsidRPr="0014073A" w:rsidRDefault="0014073A" w:rsidP="0014073A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종합</w:t>
      </w:r>
      <w:r w:rsidRPr="0014073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b/>
          <w:bCs/>
          <w:color w:val="1F2328"/>
          <w:kern w:val="0"/>
          <w:sz w:val="30"/>
          <w:szCs w:val="30"/>
          <w14:ligatures w14:val="none"/>
        </w:rPr>
        <w:t>평</w:t>
      </w:r>
      <w:r w:rsidRPr="0014073A">
        <w:rPr>
          <w:rFonts w:ascii="Malgun Gothic" w:eastAsia="Malgun Gothic" w:hAnsi="Malgun Gothic" w:cs="Malgun Gothic"/>
          <w:b/>
          <w:bCs/>
          <w:color w:val="1F2328"/>
          <w:kern w:val="0"/>
          <w:sz w:val="30"/>
          <w:szCs w:val="30"/>
          <w14:ligatures w14:val="none"/>
        </w:rPr>
        <w:t>가</w:t>
      </w:r>
    </w:p>
    <w:p w:rsidR="0014073A" w:rsidRPr="0014073A" w:rsidRDefault="0014073A" w:rsidP="0014073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Suzano SA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브라질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최대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규모의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통합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임업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회사로서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사업에서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강력한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입지를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구축하고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생산량의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대부분을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해외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수출하고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있으며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생산량은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브라질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내수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시장에서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판매되고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최근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중국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COSCO Shipping Corporation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장기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운송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계약을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체결하는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등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글로벌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물류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역량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강화에도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주력하고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:rsidR="0014073A" w:rsidRPr="0014073A" w:rsidRDefault="0014073A" w:rsidP="0014073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재무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실적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면에서는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2023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상반기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생산량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제한으로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인해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실적이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다소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부진했지만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가격과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글로벌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수요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동향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등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외부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요인에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취약할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구조적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한계가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그러나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지속적인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투자와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인수를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통한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사업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확장으로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장기적인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성장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기반을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다지고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향후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실적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개선이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기대됩니다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:rsidR="005619D9" w:rsidRPr="0014073A" w:rsidRDefault="0014073A" w:rsidP="0014073A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전반적으로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Suzano SA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브라질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최대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규모의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및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생산업체로서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견실한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재무구조와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사업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기반을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갖추고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있습니다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펄프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및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제품의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글로벌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공급을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위한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물류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역량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강화와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더불어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지속적인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투자를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통해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시장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지위를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더욱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공고히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할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것으로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전망됩니다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따라서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Suzano SA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는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정상적인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비즈니스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관계를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맺을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만한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적절한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대상으로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14073A">
        <w:rPr>
          <w:rFonts w:ascii="Malgun Gothic" w:eastAsia="Malgun Gothic" w:hAnsi="Malgun Gothic" w:cs="Malgun Gothic" w:hint="eastAsia"/>
          <w:color w:val="1F2328"/>
          <w:kern w:val="0"/>
          <w14:ligatures w14:val="none"/>
        </w:rPr>
        <w:t>판단됩니다</w:t>
      </w:r>
      <w:r w:rsidRPr="0014073A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sectPr w:rsidR="005619D9" w:rsidRPr="00140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3A"/>
    <w:rsid w:val="0014073A"/>
    <w:rsid w:val="005619D9"/>
    <w:rsid w:val="00C52F53"/>
    <w:rsid w:val="00D8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11784"/>
  <w15:chartTrackingRefBased/>
  <w15:docId w15:val="{F6403401-1D18-7B46-8DDD-54A0F56B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7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407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407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07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6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Kyoungsu</dc:creator>
  <cp:keywords/>
  <dc:description/>
  <cp:lastModifiedBy>Park, Kyoungsu</cp:lastModifiedBy>
  <cp:revision>1</cp:revision>
  <dcterms:created xsi:type="dcterms:W3CDTF">2024-10-14T08:50:00Z</dcterms:created>
  <dcterms:modified xsi:type="dcterms:W3CDTF">2024-10-14T08:51:00Z</dcterms:modified>
</cp:coreProperties>
</file>