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3E22" w14:textId="77777777" w:rsidR="00E27053" w:rsidRPr="00E27053" w:rsidRDefault="00E27053" w:rsidP="00E27053">
      <w:pPr>
        <w:rPr>
          <w:b/>
          <w:bCs/>
        </w:rPr>
      </w:pPr>
      <w:r w:rsidRPr="00E27053">
        <w:rPr>
          <w:b/>
          <w:bCs/>
        </w:rPr>
        <w:t>1. Humanitarian Contact: International Rescue Committee (IRC)</w:t>
      </w:r>
    </w:p>
    <w:p w14:paraId="4DEA86E0" w14:textId="77777777" w:rsidR="00E27053" w:rsidRPr="00E27053" w:rsidRDefault="00E27053" w:rsidP="00E27053">
      <w:pPr>
        <w:rPr>
          <w:b/>
          <w:bCs/>
        </w:rPr>
      </w:pPr>
      <w:r w:rsidRPr="00E27053">
        <w:rPr>
          <w:b/>
          <w:bCs/>
        </w:rPr>
        <w:t>Contact Name: Dalila Ahmetovic (Deputy Director, IRC Dallas)</w:t>
      </w:r>
    </w:p>
    <w:p w14:paraId="39452820" w14:textId="77777777" w:rsidR="00E27053" w:rsidRPr="00E27053" w:rsidRDefault="00E27053" w:rsidP="00E27053">
      <w:pPr>
        <w:rPr>
          <w:b/>
          <w:bCs/>
        </w:rPr>
      </w:pPr>
      <w:r w:rsidRPr="00E27053">
        <w:rPr>
          <w:b/>
          <w:bCs/>
        </w:rPr>
        <w:t xml:space="preserve">Alternative: Nikki </w:t>
      </w:r>
      <w:proofErr w:type="spellStart"/>
      <w:r w:rsidRPr="00E27053">
        <w:rPr>
          <w:b/>
          <w:bCs/>
        </w:rPr>
        <w:t>Sarantinos</w:t>
      </w:r>
      <w:proofErr w:type="spellEnd"/>
      <w:r w:rsidRPr="00E27053">
        <w:rPr>
          <w:b/>
          <w:bCs/>
        </w:rPr>
        <w:t xml:space="preserve"> (Executive Director, IRC Dallas)</w:t>
      </w:r>
    </w:p>
    <w:p w14:paraId="1D154A82" w14:textId="77777777" w:rsidR="00E27053" w:rsidRDefault="00E27053" w:rsidP="00E27053">
      <w:pPr>
        <w:rPr>
          <w:b/>
          <w:bCs/>
        </w:rPr>
      </w:pPr>
    </w:p>
    <w:p w14:paraId="42B5085F" w14:textId="125D370B" w:rsidR="00E27053" w:rsidRPr="00E27053" w:rsidRDefault="00E27053" w:rsidP="00E27053">
      <w:r w:rsidRPr="00E27053">
        <w:rPr>
          <w:b/>
          <w:bCs/>
        </w:rPr>
        <w:t>Subject:</w:t>
      </w:r>
      <w:r w:rsidRPr="00E27053">
        <w:t xml:space="preserve"> Enhancing Resettlement Support: Context-Aware Translation for East African Languages</w:t>
      </w:r>
    </w:p>
    <w:p w14:paraId="360EF656" w14:textId="77777777" w:rsidR="00E27053" w:rsidRPr="00E27053" w:rsidRDefault="00E27053" w:rsidP="00E27053">
      <w:r w:rsidRPr="00E27053">
        <w:t xml:space="preserve">Dear </w:t>
      </w:r>
      <w:r w:rsidRPr="00E27053">
        <w:rPr>
          <w:b/>
          <w:bCs/>
        </w:rPr>
        <w:t>Ms. Ahmetovic</w:t>
      </w:r>
      <w:r w:rsidRPr="00E27053">
        <w:t>,</w:t>
      </w:r>
    </w:p>
    <w:p w14:paraId="770D0234" w14:textId="77777777" w:rsidR="00E27053" w:rsidRPr="00E27053" w:rsidRDefault="00E27053" w:rsidP="00E27053">
      <w:r w:rsidRPr="00E27053">
        <w:t xml:space="preserve">I am </w:t>
      </w:r>
      <w:r w:rsidRPr="00E27053">
        <w:rPr>
          <w:b/>
          <w:bCs/>
        </w:rPr>
        <w:t>Dr. Robel Tilaye Geressu</w:t>
      </w:r>
      <w:r w:rsidRPr="00E27053">
        <w:t xml:space="preserve">, a Dallas-based University Researcher and founder of </w:t>
      </w:r>
      <w:r w:rsidRPr="00E27053">
        <w:rPr>
          <w:b/>
          <w:bCs/>
        </w:rPr>
        <w:t>Majelan.org</w:t>
      </w:r>
      <w:r w:rsidRPr="00E27053">
        <w:t>. With my background in engineering and university teaching, I have developed a production-grade, full-stack Text-to-Speech (TTS) platform designed to bridge the communication gap for the 5.4 million East African refugees and migrants.</w:t>
      </w:r>
    </w:p>
    <w:p w14:paraId="491A713D" w14:textId="77777777" w:rsidR="00E27053" w:rsidRPr="00E27053" w:rsidRDefault="00E27053" w:rsidP="00E27053">
      <w:r w:rsidRPr="00E27053">
        <w:t xml:space="preserve">Unlike mainstream platforms, </w:t>
      </w:r>
      <w:proofErr w:type="spellStart"/>
      <w:r w:rsidRPr="00E27053">
        <w:t>Majelan</w:t>
      </w:r>
      <w:proofErr w:type="spellEnd"/>
      <w:r w:rsidRPr="00E27053">
        <w:t xml:space="preserve"> supports </w:t>
      </w:r>
      <w:r w:rsidRPr="00E27053">
        <w:rPr>
          <w:b/>
          <w:bCs/>
        </w:rPr>
        <w:t>13 underserved East African languages</w:t>
      </w:r>
      <w:r w:rsidRPr="00E27053">
        <w:t xml:space="preserve"> and features a revolutionary </w:t>
      </w:r>
      <w:r w:rsidRPr="00E27053">
        <w:rPr>
          <w:b/>
          <w:bCs/>
        </w:rPr>
        <w:t>Emergency Phrase System</w:t>
      </w:r>
      <w:r w:rsidRPr="00E27053">
        <w:t>. Our system utilizes a multi-dimensional framework covering 65+ social contexts, ensuring that communication is not only accurate but culturally appropriate regarding formality and trust levels.</w:t>
      </w:r>
    </w:p>
    <w:p w14:paraId="1676FDD1" w14:textId="77777777" w:rsidR="00E27053" w:rsidRPr="00E27053" w:rsidRDefault="00E27053" w:rsidP="00E27053">
      <w:r w:rsidRPr="00E27053">
        <w:t xml:space="preserve">I am eager to discuss how this tool can support your </w:t>
      </w:r>
      <w:proofErr w:type="gramStart"/>
      <w:r w:rsidRPr="00E27053">
        <w:t>caseworkers</w:t>
      </w:r>
      <w:proofErr w:type="gramEnd"/>
      <w:r w:rsidRPr="00E27053">
        <w:t xml:space="preserve"> to: * Provide instant emergency communication in a client's native dialect. * Support inter-tribal communication in diverse community settings. * Offer a free, web-based bridge for cultural and linguistic integration.</w:t>
      </w:r>
    </w:p>
    <w:p w14:paraId="6DF3E76E" w14:textId="77777777" w:rsidR="00E27053" w:rsidRPr="00E27053" w:rsidRDefault="00E27053" w:rsidP="00E27053">
      <w:r w:rsidRPr="00E27053">
        <w:t xml:space="preserve">Would you be open to a 15-minute demo to see how </w:t>
      </w:r>
      <w:proofErr w:type="spellStart"/>
      <w:r w:rsidRPr="00E27053">
        <w:t>Majelan</w:t>
      </w:r>
      <w:proofErr w:type="spellEnd"/>
      <w:r w:rsidRPr="00E27053">
        <w:t xml:space="preserve"> can be integrated into your resettlement workflows?</w:t>
      </w:r>
    </w:p>
    <w:p w14:paraId="4102631E" w14:textId="77777777" w:rsidR="00E27053" w:rsidRPr="00E27053" w:rsidRDefault="00E27053" w:rsidP="00E27053">
      <w:r w:rsidRPr="00E27053">
        <w:t>Sincerely,</w:t>
      </w:r>
    </w:p>
    <w:p w14:paraId="13A14EFE" w14:textId="77777777" w:rsidR="00E27053" w:rsidRPr="00E27053" w:rsidRDefault="00E27053" w:rsidP="00E27053">
      <w:r w:rsidRPr="00E27053">
        <w:rPr>
          <w:b/>
          <w:bCs/>
        </w:rPr>
        <w:t>Dr. Robel Tilaye Geressu</w:t>
      </w:r>
      <w:r w:rsidRPr="00E27053">
        <w:t xml:space="preserve"> University Researcher Founder, Majelan.org</w:t>
      </w:r>
    </w:p>
    <w:p w14:paraId="627FC6EA" w14:textId="77777777" w:rsidR="00F30D9A" w:rsidRDefault="00F30D9A"/>
    <w:sectPr w:rsidR="00F30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B7"/>
    <w:rsid w:val="00097F0E"/>
    <w:rsid w:val="009C44E3"/>
    <w:rsid w:val="00E27053"/>
    <w:rsid w:val="00F30D9A"/>
    <w:rsid w:val="00FE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2A268"/>
  <w15:chartTrackingRefBased/>
  <w15:docId w15:val="{AA1E5622-C432-440D-8E18-87C44094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Geressu, Robel</dc:creator>
  <cp:keywords/>
  <dc:description/>
  <cp:lastModifiedBy>Geressu, Robel</cp:lastModifiedBy>
  <cp:revision>2</cp:revision>
  <dcterms:created xsi:type="dcterms:W3CDTF">2026-01-07T01:41:00Z</dcterms:created>
  <dcterms:modified xsi:type="dcterms:W3CDTF">2026-01-07T01:45:00Z</dcterms:modified>
</cp:coreProperties>
</file>