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/>
        <w:tab/>
      </w:r>
      <w:r>
        <w:rPr>
          <w:b/>
          <w:bCs/>
        </w:rPr>
        <w:t>Lista de Restrições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28"/>
        <w:gridCol w:w="5465"/>
      </w:tblGrid>
      <w:tr>
        <w:trPr>
          <w:trHeight w:val="300" w:hRule="atLeast"/>
        </w:trPr>
        <w:tc>
          <w:tcPr>
            <w:tcW w:w="3028" w:type="dxa"/>
            <w:tcBorders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  <w:tc>
          <w:tcPr>
            <w:tcW w:w="5465" w:type="dxa"/>
            <w:tcBorders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Razão</w:t>
            </w:r>
          </w:p>
        </w:tc>
      </w:tr>
      <w:tr>
        <w:trPr>
          <w:trHeight w:val="900" w:hRule="atLeast"/>
        </w:trPr>
        <w:tc>
          <w:tcPr>
            <w:tcW w:w="3028" w:type="dxa"/>
            <w:tcBorders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 Linguagem NodeJS deve ser utilizada no desenvolvimento do sistema</w:t>
            </w:r>
          </w:p>
        </w:tc>
        <w:tc>
          <w:tcPr>
            <w:tcW w:w="5465" w:type="dxa"/>
            <w:tcBorders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É uma linguem versátil que possui compatibilidade com diversos dispositivos e tecnologias modernas podendo ser utilizada em front-end e back-end</w:t>
            </w:r>
          </w:p>
        </w:tc>
      </w:tr>
      <w:tr>
        <w:trPr>
          <w:trHeight w:val="900" w:hRule="atLeast"/>
        </w:trPr>
        <w:tc>
          <w:tcPr>
            <w:tcW w:w="3028" w:type="dxa"/>
            <w:tcBorders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Framework React</w:t>
            </w:r>
          </w:p>
        </w:tc>
        <w:tc>
          <w:tcPr>
            <w:tcW w:w="5465" w:type="dxa"/>
            <w:tcBorders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 biblioteca React faz com que a experiência do front seja interativa pois ele atualiza e renderiza de forma eficiente os componentes da tela</w:t>
            </w:r>
          </w:p>
        </w:tc>
      </w:tr>
      <w:tr>
        <w:trPr>
          <w:trHeight w:val="600" w:hRule="atLeast"/>
        </w:trPr>
        <w:tc>
          <w:tcPr>
            <w:tcW w:w="3028" w:type="dxa"/>
            <w:tcBorders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SGBD SQL</w:t>
            </w:r>
          </w:p>
        </w:tc>
        <w:tc>
          <w:tcPr>
            <w:tcW w:w="5465" w:type="dxa"/>
            <w:tcBorders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Linguagem de conhecimento abrangente no mercado, com comunidades ativas e </w:t>
            </w:r>
          </w:p>
        </w:tc>
      </w:tr>
      <w:tr>
        <w:trPr>
          <w:trHeight w:val="1200" w:hRule="atLeast"/>
        </w:trPr>
        <w:tc>
          <w:tcPr>
            <w:tcW w:w="3028" w:type="dxa"/>
            <w:tcBorders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Metodologia Ágil</w:t>
            </w:r>
          </w:p>
        </w:tc>
        <w:tc>
          <w:tcPr>
            <w:tcW w:w="5465" w:type="dxa"/>
            <w:tcBorders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 projeto será executado com base nos princípios ágeis para prezar a sim</w:t>
            </w:r>
            <w:bookmarkStart w:id="0" w:name="_GoBack"/>
            <w:bookmarkEnd w:id="0"/>
            <w:r>
              <w:rPr/>
              <w:t>plificação de projetos, otimização de tempo e adaptação as mudanças que podem ocorrer no decorrer do projeto</w:t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1140" w:leader="none"/>
        </w:tabs>
        <w:spacing w:before="0" w:after="0"/>
        <w:rPr/>
      </w:pPr>
      <w:r>
        <w:rPr/>
      </w:r>
    </w:p>
    <w:p>
      <w:pPr>
        <w:pStyle w:val="Normal"/>
        <w:tabs>
          <w:tab w:val="clear" w:pos="708"/>
          <w:tab w:val="left" w:pos="1140" w:leader="none"/>
        </w:tabs>
        <w:spacing w:before="0" w:after="0"/>
        <w:jc w:val="center"/>
        <w:rPr/>
      </w:pPr>
      <w:r>
        <w:rPr/>
      </w:r>
    </w:p>
    <w:p>
      <w:pPr>
        <w:pStyle w:val="Normal"/>
        <w:tabs>
          <w:tab w:val="clear" w:pos="708"/>
          <w:tab w:val="left" w:pos="1140" w:leader="none"/>
        </w:tabs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3090" w:leader="none"/>
        </w:tabs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68a8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67a8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7c13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LibreOffice/6.4.6.2$Linux_X86_64 LibreOffice_project/40$Build-2</Application>
  <Pages>1</Pages>
  <Words>104</Words>
  <Characters>585</Characters>
  <CharactersWithSpaces>680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2020-09-29T00:33:00Z</dcterms:created>
  <dc:creator>Giovanna Rocha</dc:creator>
  <dc:description/>
  <dc:language>pt-BR</dc:language>
  <cp:lastModifiedBy/>
  <dcterms:modified xsi:type="dcterms:W3CDTF">2021-02-19T20:34:13Z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