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t>Modelo Conceitual de Negócio</w:t>
      </w:r>
    </w:p>
    <w:p>
      <w:pPr>
        <w:pStyle w:val="Normal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</w:r>
    </w:p>
    <w:p>
      <w:pPr>
        <w:pStyle w:val="Normal"/>
        <w:bidi w:val="0"/>
        <w:jc w:val="start"/>
        <w:rPr>
          <w:rFonts w:ascii="FreeSans" w:hAnsi="FreeSans"/>
        </w:rPr>
      </w:pPr>
      <w:r>
        <w:rPr>
          <w:rFonts w:ascii="FreeSans" w:hAnsi="FreeSans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2856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ee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LibreOffice/6.4.6.2$Linux_X86_64 LibreOffice_project/40$Build-2</Application>
  <Pages>1</Pages>
  <Words>4</Words>
  <Characters>25</Characters>
  <CharactersWithSpaces>28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2021-03-25T19:23:00Z</dcterms:created>
  <dc:creator/>
  <dc:description/>
  <dc:language>pt-BR</dc:language>
  <cp:lastModifiedBy/>
  <dcterms:modified xsi:type="dcterms:W3CDTF">2021-03-25T19:24:24Z</dcterms:modified>
  <cp:revision>1</cp:revision>
  <dc:subject/>
  <dc:title/>
</cp:coreProperties>
</file>