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A30" w:rsidRPr="00823A30" w:rsidRDefault="00823A30" w:rsidP="00823A30">
      <w:pPr>
        <w:pBdr>
          <w:top w:val="dotted" w:sz="4" w:space="1" w:color="622423"/>
          <w:bottom w:val="dotted" w:sz="4" w:space="1" w:color="622423"/>
        </w:pBdr>
        <w:spacing w:before="300" w:after="200" w:line="252" w:lineRule="auto"/>
        <w:jc w:val="center"/>
        <w:outlineLvl w:val="2"/>
        <w:rPr>
          <w:rFonts w:ascii="Calibri" w:eastAsia="Times New Roman" w:hAnsi="Calibri" w:cs="Calibri"/>
          <w:caps/>
          <w:color w:val="622423"/>
          <w:sz w:val="24"/>
          <w:szCs w:val="24"/>
          <w:lang w:val="x-none" w:eastAsia="x-none"/>
        </w:rPr>
      </w:pPr>
      <w:r w:rsidRPr="00823A30">
        <w:rPr>
          <w:rFonts w:ascii="Calibri" w:eastAsia="Times New Roman" w:hAnsi="Calibri" w:cs="Calibri"/>
          <w:caps/>
          <w:color w:val="622423"/>
          <w:sz w:val="24"/>
          <w:szCs w:val="24"/>
          <w:lang w:val="x-none" w:eastAsia="x-none"/>
        </w:rPr>
        <w:t>Step 3: decide on, and map the methods</w:t>
      </w:r>
    </w:p>
    <w:p w:rsidR="00823A30" w:rsidRPr="00823A30" w:rsidRDefault="00823A30" w:rsidP="00823A30">
      <w:pPr>
        <w:spacing w:before="120" w:after="120" w:line="264" w:lineRule="auto"/>
        <w:ind w:left="397" w:hanging="397"/>
        <w:rPr>
          <w:rFonts w:ascii="Calibri" w:eastAsia="Times New Roman" w:hAnsi="Calibri" w:cs="Calibri"/>
          <w:lang w:eastAsia="en-AU"/>
        </w:rPr>
      </w:pPr>
      <w:r w:rsidRPr="00823A30">
        <w:rPr>
          <w:rFonts w:ascii="Calibri" w:eastAsia="Times New Roman" w:hAnsi="Calibri" w:cs="Calibri"/>
          <w:lang w:eastAsia="en-AU"/>
        </w:rPr>
        <w:t>This involves three parts.</w:t>
      </w:r>
    </w:p>
    <w:p w:rsidR="00823A30" w:rsidRPr="00823A30" w:rsidRDefault="00823A30" w:rsidP="00823A30">
      <w:pPr>
        <w:spacing w:before="120" w:after="120" w:line="264" w:lineRule="auto"/>
        <w:ind w:left="397" w:hanging="397"/>
        <w:rPr>
          <w:rFonts w:ascii="Calibri" w:eastAsia="Times New Roman" w:hAnsi="Calibri" w:cs="Calibri"/>
          <w:b/>
          <w:u w:val="single"/>
          <w:lang w:eastAsia="en-AU"/>
        </w:rPr>
      </w:pPr>
      <w:r w:rsidRPr="00823A30">
        <w:rPr>
          <w:rFonts w:ascii="Calibri" w:eastAsia="Times New Roman" w:hAnsi="Calibri" w:cs="Calibri"/>
          <w:b/>
          <w:u w:val="single"/>
          <w:lang w:eastAsia="en-AU"/>
        </w:rPr>
        <w:t>Part 1.</w:t>
      </w:r>
    </w:p>
    <w:p w:rsidR="00823A30" w:rsidRPr="00823A30" w:rsidRDefault="00823A30" w:rsidP="00823A30">
      <w:pPr>
        <w:spacing w:before="120" w:after="120" w:line="264" w:lineRule="auto"/>
        <w:rPr>
          <w:rFonts w:ascii="Calibri" w:eastAsia="Times New Roman" w:hAnsi="Calibri" w:cs="Calibri"/>
          <w:lang w:eastAsia="en-AU"/>
        </w:rPr>
      </w:pPr>
      <w:r w:rsidRPr="00823A30">
        <w:rPr>
          <w:rFonts w:ascii="Calibri" w:eastAsia="Times New Roman" w:hAnsi="Calibri" w:cs="Calibri"/>
          <w:lang w:eastAsia="en-AU"/>
        </w:rPr>
        <w:t xml:space="preserve">It would not be possible to use all of the methods of assessment you listed in the table above. So, we need to make some decisions. </w:t>
      </w:r>
    </w:p>
    <w:p w:rsidR="00823A30" w:rsidRPr="00823A30" w:rsidRDefault="00823A30" w:rsidP="00823A30">
      <w:pPr>
        <w:spacing w:before="120" w:after="120" w:line="264" w:lineRule="auto"/>
        <w:rPr>
          <w:rFonts w:ascii="Calibri" w:eastAsia="Times New Roman" w:hAnsi="Calibri" w:cs="Calibri"/>
          <w:lang w:eastAsia="en-AU"/>
        </w:rPr>
      </w:pPr>
      <w:r w:rsidRPr="00823A30">
        <w:rPr>
          <w:rFonts w:ascii="Calibri" w:eastAsia="Times New Roman" w:hAnsi="Calibri" w:cs="Calibri"/>
          <w:lang w:eastAsia="en-AU"/>
        </w:rPr>
        <w:t>Your task: Review your Ideas for Evidence and decide which combination of assessment methods is most suitable. This is usually no more than three assessment methods. Hint: This step just requires some decisions made, step 2 will document them.</w:t>
      </w:r>
    </w:p>
    <w:p w:rsidR="00823A30" w:rsidRPr="00823A30" w:rsidRDefault="00823A30" w:rsidP="00823A30">
      <w:pPr>
        <w:spacing w:before="120" w:after="120" w:line="264" w:lineRule="auto"/>
        <w:ind w:left="397" w:hanging="397"/>
        <w:rPr>
          <w:rFonts w:ascii="Calibri" w:eastAsia="Times New Roman" w:hAnsi="Calibri" w:cs="Calibri"/>
          <w:b/>
          <w:u w:val="single"/>
          <w:lang w:eastAsia="en-AU"/>
        </w:rPr>
      </w:pPr>
      <w:r w:rsidRPr="00823A30">
        <w:rPr>
          <w:rFonts w:ascii="Calibri" w:eastAsia="Times New Roman" w:hAnsi="Calibri" w:cs="Calibri"/>
          <w:b/>
          <w:u w:val="single"/>
          <w:lang w:eastAsia="en-AU"/>
        </w:rPr>
        <w:t>Part 2.</w:t>
      </w:r>
    </w:p>
    <w:p w:rsidR="00823A30" w:rsidRPr="00823A30" w:rsidRDefault="00823A30" w:rsidP="00823A30">
      <w:pPr>
        <w:spacing w:before="120" w:after="120" w:line="264" w:lineRule="auto"/>
        <w:rPr>
          <w:rFonts w:ascii="Calibri" w:eastAsia="Times New Roman" w:hAnsi="Calibri" w:cs="Calibri"/>
          <w:lang w:eastAsia="en-AU"/>
        </w:rPr>
      </w:pPr>
      <w:r w:rsidRPr="00823A30">
        <w:rPr>
          <w:rFonts w:ascii="Calibri" w:eastAsia="Times New Roman" w:hAnsi="Calibri" w:cs="Calibri"/>
          <w:lang w:eastAsia="en-AU"/>
        </w:rPr>
        <w:t xml:space="preserve">We now need to check that the chosen combination of methods of assessment will assess the </w:t>
      </w:r>
      <w:r w:rsidRPr="00823A30">
        <w:rPr>
          <w:rFonts w:ascii="Calibri" w:eastAsia="Times New Roman" w:hAnsi="Calibri" w:cs="Calibri"/>
          <w:b/>
          <w:u w:val="single"/>
          <w:lang w:eastAsia="en-AU"/>
        </w:rPr>
        <w:t>whole Unit.</w:t>
      </w:r>
      <w:r w:rsidRPr="00823A30">
        <w:rPr>
          <w:rFonts w:ascii="Calibri" w:eastAsia="Times New Roman" w:hAnsi="Calibri" w:cs="Calibri"/>
          <w:lang w:eastAsia="en-AU"/>
        </w:rPr>
        <w:t xml:space="preserve"> We do this by creating an Assessment Matrix. As you may recall, an Assessment Matrix maps the Elements, Performance criteria, Performance and Knowledge Evidence and the Foundation and Employability Skills and the Assessment conditions and contexts of a Unit against the methods of assessment. </w:t>
      </w:r>
    </w:p>
    <w:p w:rsidR="00823A30" w:rsidRPr="00823A30" w:rsidRDefault="00823A30" w:rsidP="00823A30">
      <w:pPr>
        <w:spacing w:before="120" w:after="120" w:line="264" w:lineRule="auto"/>
        <w:ind w:left="397" w:hanging="397"/>
        <w:rPr>
          <w:rFonts w:ascii="Calibri" w:eastAsia="Times New Roman" w:hAnsi="Calibri" w:cs="Calibri"/>
          <w:lang w:eastAsia="en-AU"/>
        </w:rPr>
      </w:pPr>
      <w:r w:rsidRPr="00823A30">
        <w:rPr>
          <w:rFonts w:ascii="Calibri" w:eastAsia="Times New Roman" w:hAnsi="Calibri" w:cs="Calibri"/>
          <w:lang w:eastAsia="en-AU"/>
        </w:rPr>
        <w:t xml:space="preserve">Your task: </w:t>
      </w:r>
    </w:p>
    <w:p w:rsidR="00823A30" w:rsidRPr="00823A30" w:rsidRDefault="00823A30" w:rsidP="00823A30">
      <w:pPr>
        <w:spacing w:before="120" w:after="120" w:line="264" w:lineRule="auto"/>
        <w:ind w:left="397" w:hanging="397"/>
        <w:rPr>
          <w:rFonts w:ascii="Calibri" w:eastAsia="Times New Roman" w:hAnsi="Calibri" w:cs="Calibri"/>
          <w:lang w:eastAsia="en-AU"/>
        </w:rPr>
      </w:pPr>
      <w:r w:rsidRPr="00823A30">
        <w:rPr>
          <w:rFonts w:ascii="Calibri" w:eastAsia="Times New Roman" w:hAnsi="Calibri" w:cs="Calibri"/>
          <w:lang w:eastAsia="en-AU"/>
        </w:rPr>
        <w:t>1.</w:t>
      </w:r>
      <w:r w:rsidRPr="00823A30">
        <w:rPr>
          <w:rFonts w:ascii="Calibri" w:eastAsia="Times New Roman" w:hAnsi="Calibri" w:cs="Calibri"/>
          <w:lang w:eastAsia="en-AU"/>
        </w:rPr>
        <w:tab/>
        <w:t>In the left column beside each number, note the Elements of the Unit.</w:t>
      </w:r>
    </w:p>
    <w:p w:rsidR="00823A30" w:rsidRPr="00823A30" w:rsidRDefault="00823A30" w:rsidP="00823A30">
      <w:pPr>
        <w:spacing w:before="120" w:after="120" w:line="264" w:lineRule="auto"/>
        <w:ind w:left="397" w:hanging="397"/>
        <w:rPr>
          <w:rFonts w:ascii="Calibri" w:eastAsia="Times New Roman" w:hAnsi="Calibri" w:cs="Calibri"/>
          <w:lang w:eastAsia="en-AU"/>
        </w:rPr>
      </w:pPr>
      <w:r w:rsidRPr="00823A30">
        <w:rPr>
          <w:rFonts w:ascii="Calibri" w:eastAsia="Times New Roman" w:hAnsi="Calibri" w:cs="Calibri"/>
          <w:lang w:eastAsia="en-AU"/>
        </w:rPr>
        <w:t>2.</w:t>
      </w:r>
      <w:r w:rsidRPr="00823A30">
        <w:rPr>
          <w:rFonts w:ascii="Calibri" w:eastAsia="Times New Roman" w:hAnsi="Calibri" w:cs="Calibri"/>
          <w:lang w:eastAsia="en-AU"/>
        </w:rPr>
        <w:tab/>
        <w:t>In each column of the top row, list those methods that you have decided will be most appropriate.</w:t>
      </w:r>
    </w:p>
    <w:p w:rsidR="00823A30" w:rsidRPr="00823A30" w:rsidRDefault="00823A30" w:rsidP="00823A30">
      <w:pPr>
        <w:spacing w:before="120" w:after="120" w:line="264" w:lineRule="auto"/>
        <w:ind w:left="397" w:hanging="397"/>
        <w:rPr>
          <w:rFonts w:ascii="Calibri" w:eastAsia="Times New Roman" w:hAnsi="Calibri" w:cs="Calibri"/>
          <w:b/>
          <w:sz w:val="24"/>
          <w:szCs w:val="24"/>
          <w:lang w:val="en-US" w:eastAsia="en-AU"/>
        </w:rPr>
      </w:pPr>
      <w:r w:rsidRPr="00823A30">
        <w:rPr>
          <w:rFonts w:ascii="Calibri" w:eastAsia="Times New Roman" w:hAnsi="Calibri" w:cs="Calibri"/>
          <w:lang w:eastAsia="en-AU"/>
        </w:rPr>
        <w:t>3.</w:t>
      </w:r>
      <w:r w:rsidRPr="00823A30">
        <w:rPr>
          <w:rFonts w:ascii="Calibri" w:eastAsia="Times New Roman" w:hAnsi="Calibri" w:cs="Calibri"/>
          <w:lang w:eastAsia="en-AU"/>
        </w:rPr>
        <w:tab/>
        <w:t>Tick (</w:t>
      </w:r>
      <w:r w:rsidRPr="00823A30">
        <w:rPr>
          <w:rFonts w:ascii="Calibri" w:eastAsia="Times New Roman" w:hAnsi="Calibri" w:cs="Calibri"/>
          <w:lang w:eastAsia="en-AU"/>
        </w:rPr>
        <w:sym w:font="Wingdings" w:char="F0FC"/>
      </w:r>
      <w:r w:rsidRPr="00823A30">
        <w:rPr>
          <w:rFonts w:ascii="Calibri" w:eastAsia="Times New Roman" w:hAnsi="Calibri" w:cs="Calibri"/>
          <w:lang w:eastAsia="en-AU"/>
        </w:rPr>
        <w:t>) or Cross (X) appropriate boxes below to show which part/s of the unit are addressed by each source of evidence.</w:t>
      </w:r>
      <w:r w:rsidRPr="00823A30">
        <w:rPr>
          <w:rFonts w:ascii="Calibri" w:eastAsia="Times New Roman" w:hAnsi="Calibri" w:cs="Calibri"/>
          <w:b/>
          <w:sz w:val="24"/>
          <w:szCs w:val="24"/>
          <w:lang w:val="en-US" w:eastAsia="en-AU"/>
        </w:rPr>
        <w:t xml:space="preserve"> </w:t>
      </w:r>
    </w:p>
    <w:tbl>
      <w:tblPr>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
        <w:gridCol w:w="4432"/>
        <w:gridCol w:w="567"/>
        <w:gridCol w:w="567"/>
        <w:gridCol w:w="532"/>
        <w:gridCol w:w="426"/>
        <w:gridCol w:w="425"/>
        <w:gridCol w:w="425"/>
        <w:gridCol w:w="425"/>
        <w:gridCol w:w="426"/>
      </w:tblGrid>
      <w:tr w:rsidR="00823A30" w:rsidRPr="00823A30" w:rsidTr="00C7445C">
        <w:trPr>
          <w:cantSplit/>
          <w:trHeight w:val="1912"/>
        </w:trPr>
        <w:tc>
          <w:tcPr>
            <w:tcW w:w="4820" w:type="dxa"/>
            <w:gridSpan w:val="2"/>
            <w:tcBorders>
              <w:top w:val="nil"/>
              <w:left w:val="nil"/>
              <w:right w:val="single" w:sz="4" w:space="0" w:color="auto"/>
            </w:tcBorders>
            <w:shd w:val="clear" w:color="auto" w:fill="auto"/>
          </w:tcPr>
          <w:p w:rsidR="00823A30" w:rsidRPr="00823A30" w:rsidRDefault="00823A30" w:rsidP="00823A30">
            <w:pPr>
              <w:spacing w:after="0" w:line="264" w:lineRule="auto"/>
              <w:jc w:val="right"/>
              <w:rPr>
                <w:rFonts w:ascii="Calibri" w:eastAsia="Times" w:hAnsi="Calibri" w:cs="Calibri"/>
                <w:sz w:val="24"/>
                <w:szCs w:val="20"/>
                <w:lang w:val="en-GB"/>
              </w:rPr>
            </w:pPr>
          </w:p>
          <w:p w:rsidR="00823A30" w:rsidRPr="00823A30" w:rsidRDefault="00823A30" w:rsidP="00823A30">
            <w:pPr>
              <w:spacing w:after="0" w:line="264" w:lineRule="auto"/>
              <w:jc w:val="right"/>
              <w:rPr>
                <w:rFonts w:ascii="Calibri" w:eastAsia="Times" w:hAnsi="Calibri" w:cs="Calibri"/>
                <w:sz w:val="24"/>
                <w:szCs w:val="20"/>
                <w:lang w:val="en-GB"/>
              </w:rPr>
            </w:pPr>
          </w:p>
          <w:p w:rsidR="00823A30" w:rsidRPr="00823A30" w:rsidRDefault="00823A30" w:rsidP="00823A30">
            <w:pPr>
              <w:spacing w:after="0" w:line="264" w:lineRule="auto"/>
              <w:jc w:val="right"/>
              <w:rPr>
                <w:rFonts w:ascii="Calibri" w:eastAsia="Times" w:hAnsi="Calibri" w:cs="Calibri"/>
                <w:sz w:val="24"/>
                <w:szCs w:val="20"/>
                <w:lang w:val="en-GB"/>
              </w:rPr>
            </w:pPr>
          </w:p>
          <w:p w:rsidR="00823A30" w:rsidRPr="00823A30" w:rsidRDefault="00823A30" w:rsidP="00823A30">
            <w:pPr>
              <w:spacing w:after="0" w:line="264" w:lineRule="auto"/>
              <w:jc w:val="right"/>
              <w:rPr>
                <w:rFonts w:ascii="Calibri" w:eastAsia="Times" w:hAnsi="Calibri" w:cs="Calibri"/>
                <w:sz w:val="24"/>
                <w:szCs w:val="20"/>
                <w:lang w:val="en-GB"/>
              </w:rPr>
            </w:pPr>
          </w:p>
          <w:p w:rsidR="00823A30" w:rsidRPr="00823A30" w:rsidRDefault="00823A30" w:rsidP="00823A30">
            <w:pPr>
              <w:spacing w:after="0" w:line="264" w:lineRule="auto"/>
              <w:jc w:val="right"/>
              <w:rPr>
                <w:rFonts w:ascii="Calibri" w:eastAsia="Times" w:hAnsi="Calibri" w:cs="Calibri"/>
                <w:sz w:val="24"/>
                <w:szCs w:val="20"/>
                <w:lang w:val="en-GB"/>
              </w:rPr>
            </w:pPr>
          </w:p>
          <w:p w:rsidR="00823A30" w:rsidRPr="00823A30" w:rsidRDefault="00823A30" w:rsidP="00823A30">
            <w:pPr>
              <w:spacing w:after="0" w:line="264" w:lineRule="auto"/>
              <w:jc w:val="right"/>
              <w:rPr>
                <w:rFonts w:ascii="Calibri" w:eastAsia="Times" w:hAnsi="Calibri" w:cs="Calibri"/>
                <w:sz w:val="24"/>
                <w:szCs w:val="20"/>
                <w:lang w:val="en-GB"/>
              </w:rPr>
            </w:pPr>
            <w:r w:rsidRPr="00823A30">
              <w:rPr>
                <w:rFonts w:ascii="Calibri" w:eastAsia="Times" w:hAnsi="Calibri" w:cs="Calibri"/>
                <w:sz w:val="24"/>
                <w:szCs w:val="20"/>
                <w:lang w:val="en-GB"/>
              </w:rPr>
              <w:t xml:space="preserve">List the methods of assessment here </w:t>
            </w:r>
            <w:r w:rsidRPr="00823A30">
              <w:rPr>
                <w:rFonts w:ascii="Calibri" w:eastAsia="Times" w:hAnsi="Calibri" w:cs="Calibri"/>
                <w:sz w:val="24"/>
                <w:szCs w:val="20"/>
                <w:lang w:val="en-GB"/>
              </w:rPr>
              <w:sym w:font="Wingdings" w:char="F0E0"/>
            </w:r>
          </w:p>
        </w:tc>
        <w:tc>
          <w:tcPr>
            <w:tcW w:w="567" w:type="dxa"/>
            <w:tcBorders>
              <w:left w:val="single" w:sz="4" w:space="0" w:color="auto"/>
            </w:tcBorders>
            <w:shd w:val="clear" w:color="auto" w:fill="FFFFFF"/>
            <w:textDirection w:val="btLr"/>
            <w:vAlign w:val="center"/>
          </w:tcPr>
          <w:p w:rsidR="00823A30" w:rsidRPr="00BE4EDB" w:rsidRDefault="00823A30" w:rsidP="00823A30">
            <w:pPr>
              <w:spacing w:before="120" w:after="120" w:line="264" w:lineRule="auto"/>
              <w:jc w:val="center"/>
              <w:rPr>
                <w:rFonts w:ascii="Calibri" w:eastAsia="Times" w:hAnsi="Calibri" w:cs="Calibri"/>
                <w:sz w:val="24"/>
                <w:szCs w:val="20"/>
                <w:lang w:val="en-GB"/>
              </w:rPr>
            </w:pPr>
            <w:r w:rsidRPr="00BE4EDB">
              <w:rPr>
                <w:rFonts w:ascii="Calibri" w:eastAsia="Times" w:hAnsi="Calibri" w:cs="Calibri"/>
                <w:sz w:val="24"/>
                <w:szCs w:val="20"/>
                <w:lang w:val="en-GB"/>
              </w:rPr>
              <w:t>Observation</w:t>
            </w:r>
          </w:p>
        </w:tc>
        <w:tc>
          <w:tcPr>
            <w:tcW w:w="567" w:type="dxa"/>
            <w:shd w:val="clear" w:color="auto" w:fill="FFFFFF"/>
            <w:textDirection w:val="btLr"/>
            <w:vAlign w:val="center"/>
          </w:tcPr>
          <w:p w:rsidR="00823A30" w:rsidRPr="00BE4EDB" w:rsidRDefault="00823A30" w:rsidP="00823A30">
            <w:pPr>
              <w:spacing w:before="120" w:after="120" w:line="264" w:lineRule="auto"/>
              <w:jc w:val="center"/>
              <w:rPr>
                <w:rFonts w:ascii="Calibri" w:eastAsia="Times" w:hAnsi="Calibri" w:cs="Calibri"/>
                <w:sz w:val="24"/>
                <w:szCs w:val="20"/>
                <w:lang w:val="en-GB"/>
              </w:rPr>
            </w:pPr>
            <w:r w:rsidRPr="00BE4EDB">
              <w:rPr>
                <w:rFonts w:ascii="Calibri" w:eastAsia="Times" w:hAnsi="Calibri" w:cs="Calibri"/>
                <w:sz w:val="24"/>
                <w:szCs w:val="20"/>
                <w:lang w:val="en-GB"/>
              </w:rPr>
              <w:t>Questioning</w:t>
            </w:r>
          </w:p>
        </w:tc>
        <w:tc>
          <w:tcPr>
            <w:tcW w:w="532" w:type="dxa"/>
            <w:shd w:val="clear" w:color="auto" w:fill="FFFFFF"/>
            <w:textDirection w:val="btLr"/>
            <w:vAlign w:val="center"/>
          </w:tcPr>
          <w:p w:rsidR="00823A30" w:rsidRPr="00BE4EDB" w:rsidRDefault="008324B0" w:rsidP="00823A30">
            <w:pPr>
              <w:spacing w:before="120" w:after="120" w:line="264" w:lineRule="auto"/>
              <w:jc w:val="center"/>
              <w:rPr>
                <w:rFonts w:ascii="Calibri" w:eastAsia="Times" w:hAnsi="Calibri" w:cs="Calibri"/>
                <w:sz w:val="24"/>
                <w:szCs w:val="20"/>
                <w:lang w:val="en-GB"/>
              </w:rPr>
            </w:pPr>
            <w:r>
              <w:rPr>
                <w:rFonts w:ascii="Calibri" w:eastAsia="Times" w:hAnsi="Calibri" w:cs="Calibri"/>
                <w:sz w:val="24"/>
                <w:szCs w:val="20"/>
                <w:lang w:val="en-GB"/>
              </w:rPr>
              <w:t>Knowledge</w:t>
            </w:r>
            <w:bookmarkStart w:id="0" w:name="_GoBack"/>
            <w:bookmarkEnd w:id="0"/>
          </w:p>
        </w:tc>
        <w:tc>
          <w:tcPr>
            <w:tcW w:w="426" w:type="dxa"/>
            <w:shd w:val="clear" w:color="auto" w:fill="FFFFFF"/>
            <w:textDirection w:val="btLr"/>
            <w:vAlign w:val="center"/>
          </w:tcPr>
          <w:p w:rsidR="00823A30" w:rsidRPr="00823A30" w:rsidRDefault="00823A30" w:rsidP="00823A30">
            <w:pPr>
              <w:spacing w:before="120" w:after="120" w:line="264" w:lineRule="auto"/>
              <w:jc w:val="center"/>
              <w:rPr>
                <w:rFonts w:ascii="Calibri" w:eastAsia="Times" w:hAnsi="Calibri" w:cs="Calibri"/>
                <w:sz w:val="24"/>
                <w:szCs w:val="20"/>
                <w:lang w:val="en-GB"/>
              </w:rPr>
            </w:pPr>
          </w:p>
        </w:tc>
        <w:tc>
          <w:tcPr>
            <w:tcW w:w="425" w:type="dxa"/>
            <w:shd w:val="clear" w:color="auto" w:fill="FFFFFF"/>
            <w:textDirection w:val="btLr"/>
            <w:vAlign w:val="center"/>
          </w:tcPr>
          <w:p w:rsidR="00823A30" w:rsidRPr="00823A30" w:rsidRDefault="00823A30" w:rsidP="00823A30">
            <w:pPr>
              <w:spacing w:before="120" w:after="120" w:line="264" w:lineRule="auto"/>
              <w:jc w:val="center"/>
              <w:rPr>
                <w:rFonts w:ascii="Calibri" w:eastAsia="Times" w:hAnsi="Calibri" w:cs="Calibri"/>
                <w:sz w:val="24"/>
                <w:szCs w:val="20"/>
                <w:lang w:val="en-GB"/>
              </w:rPr>
            </w:pPr>
          </w:p>
        </w:tc>
        <w:tc>
          <w:tcPr>
            <w:tcW w:w="425" w:type="dxa"/>
            <w:shd w:val="clear" w:color="auto" w:fill="FFFFFF"/>
            <w:textDirection w:val="btLr"/>
            <w:vAlign w:val="center"/>
          </w:tcPr>
          <w:p w:rsidR="00823A30" w:rsidRPr="00823A30" w:rsidRDefault="00823A30" w:rsidP="00823A30">
            <w:pPr>
              <w:spacing w:before="120" w:after="120" w:line="264" w:lineRule="auto"/>
              <w:jc w:val="center"/>
              <w:rPr>
                <w:rFonts w:ascii="Calibri" w:eastAsia="Times" w:hAnsi="Calibri" w:cs="Calibri"/>
                <w:sz w:val="24"/>
                <w:szCs w:val="20"/>
                <w:lang w:val="en-GB"/>
              </w:rPr>
            </w:pPr>
          </w:p>
        </w:tc>
        <w:tc>
          <w:tcPr>
            <w:tcW w:w="425" w:type="dxa"/>
            <w:shd w:val="clear" w:color="auto" w:fill="FFFFFF"/>
            <w:textDirection w:val="btLr"/>
            <w:vAlign w:val="center"/>
          </w:tcPr>
          <w:p w:rsidR="00823A30" w:rsidRPr="00823A30" w:rsidRDefault="00823A30" w:rsidP="00823A30">
            <w:pPr>
              <w:spacing w:before="120" w:after="120" w:line="264" w:lineRule="auto"/>
              <w:jc w:val="center"/>
              <w:rPr>
                <w:rFonts w:ascii="Calibri" w:eastAsia="Times" w:hAnsi="Calibri" w:cs="Calibri"/>
                <w:sz w:val="24"/>
                <w:szCs w:val="20"/>
                <w:lang w:val="en-GB"/>
              </w:rPr>
            </w:pPr>
          </w:p>
        </w:tc>
        <w:tc>
          <w:tcPr>
            <w:tcW w:w="426" w:type="dxa"/>
            <w:shd w:val="clear" w:color="auto" w:fill="FFFFFF"/>
            <w:textDirection w:val="btLr"/>
            <w:vAlign w:val="center"/>
          </w:tcPr>
          <w:p w:rsidR="00823A30" w:rsidRPr="00823A30" w:rsidRDefault="00823A30" w:rsidP="00823A30">
            <w:pPr>
              <w:spacing w:before="120" w:after="120" w:line="264" w:lineRule="auto"/>
              <w:jc w:val="center"/>
              <w:rPr>
                <w:rFonts w:ascii="Calibri" w:eastAsia="Times" w:hAnsi="Calibri" w:cs="Calibri"/>
                <w:sz w:val="24"/>
                <w:szCs w:val="20"/>
                <w:lang w:val="en-GB"/>
              </w:rPr>
            </w:pPr>
          </w:p>
        </w:tc>
      </w:tr>
      <w:tr w:rsidR="00823A30" w:rsidRPr="00823A30" w:rsidTr="00C7445C">
        <w:tc>
          <w:tcPr>
            <w:tcW w:w="8613" w:type="dxa"/>
            <w:gridSpan w:val="10"/>
            <w:shd w:val="clear" w:color="auto" w:fill="BFBFBF"/>
          </w:tcPr>
          <w:p w:rsidR="00823A30" w:rsidRPr="00823A30" w:rsidRDefault="00823A30" w:rsidP="00823A30">
            <w:pPr>
              <w:spacing w:before="80" w:after="80" w:line="264" w:lineRule="auto"/>
              <w:rPr>
                <w:rFonts w:ascii="Calibri" w:eastAsia="Times" w:hAnsi="Calibri" w:cs="Calibri"/>
                <w:b/>
                <w:sz w:val="24"/>
                <w:szCs w:val="20"/>
                <w:lang w:val="en-GB"/>
              </w:rPr>
            </w:pPr>
            <w:r w:rsidRPr="00823A30">
              <w:rPr>
                <w:rFonts w:ascii="Calibri" w:eastAsia="Times" w:hAnsi="Calibri" w:cs="Calibri"/>
                <w:b/>
                <w:sz w:val="24"/>
                <w:szCs w:val="20"/>
                <w:lang w:val="en-GB"/>
              </w:rPr>
              <w:t>Elements and Performance Criteria</w:t>
            </w:r>
          </w:p>
        </w:tc>
      </w:tr>
      <w:tr w:rsidR="00823A30" w:rsidRPr="00823A30" w:rsidTr="00C7445C">
        <w:tc>
          <w:tcPr>
            <w:tcW w:w="8613" w:type="dxa"/>
            <w:gridSpan w:val="10"/>
            <w:shd w:val="clear" w:color="auto" w:fill="BFBFBF"/>
          </w:tcPr>
          <w:p w:rsidR="00823A30" w:rsidRPr="00823A30" w:rsidRDefault="00823A30" w:rsidP="00823A30">
            <w:pPr>
              <w:spacing w:before="80" w:after="80" w:line="264" w:lineRule="auto"/>
              <w:rPr>
                <w:rFonts w:ascii="Calibri" w:eastAsia="Times" w:hAnsi="Calibri" w:cs="Calibri"/>
                <w:b/>
                <w:sz w:val="24"/>
                <w:szCs w:val="20"/>
                <w:lang w:val="en-GB"/>
              </w:rPr>
            </w:pPr>
            <w:r w:rsidRPr="00823A30">
              <w:rPr>
                <w:rFonts w:ascii="Calibri" w:eastAsia="Times" w:hAnsi="Calibri" w:cs="Calibri"/>
                <w:b/>
                <w:sz w:val="24"/>
                <w:szCs w:val="20"/>
                <w:lang w:val="en-GB"/>
              </w:rPr>
              <w:t>Element 1</w:t>
            </w:r>
          </w:p>
        </w:tc>
      </w:tr>
      <w:tr w:rsidR="00823A30" w:rsidRPr="00823A30" w:rsidTr="00C7445C">
        <w:trPr>
          <w:trHeight w:val="120"/>
        </w:trPr>
        <w:tc>
          <w:tcPr>
            <w:tcW w:w="392" w:type="dxa"/>
            <w:vMerge w:val="restart"/>
            <w:shd w:val="clear" w:color="auto" w:fill="FFFFFF"/>
          </w:tcPr>
          <w:p w:rsidR="00823A30" w:rsidRPr="00823A30" w:rsidRDefault="00823A30" w:rsidP="00823A30">
            <w:pPr>
              <w:spacing w:before="80" w:after="80" w:line="264" w:lineRule="auto"/>
              <w:rPr>
                <w:rFonts w:ascii="Calibri" w:eastAsia="Times" w:hAnsi="Calibri" w:cs="Calibri"/>
                <w:b/>
                <w:sz w:val="24"/>
                <w:szCs w:val="20"/>
                <w:lang w:val="en-GB"/>
              </w:rPr>
            </w:pPr>
            <w:r w:rsidRPr="00823A30">
              <w:rPr>
                <w:rFonts w:ascii="Calibri" w:eastAsia="Times" w:hAnsi="Calibri" w:cs="Calibri"/>
                <w:b/>
                <w:sz w:val="24"/>
                <w:szCs w:val="20"/>
                <w:lang w:val="en-GB"/>
              </w:rPr>
              <w:t>1</w:t>
            </w:r>
          </w:p>
        </w:tc>
        <w:tc>
          <w:tcPr>
            <w:tcW w:w="4428" w:type="dxa"/>
          </w:tcPr>
          <w:p w:rsidR="00823A30" w:rsidRPr="00BE4EDB" w:rsidRDefault="00823A30" w:rsidP="00823A30">
            <w:pPr>
              <w:spacing w:before="80" w:after="80" w:line="264" w:lineRule="auto"/>
              <w:rPr>
                <w:rFonts w:ascii="Calibri" w:eastAsia="Times" w:hAnsi="Calibri" w:cs="Calibri"/>
                <w:sz w:val="24"/>
                <w:szCs w:val="20"/>
                <w:lang w:val="en-GB"/>
              </w:rPr>
            </w:pPr>
            <w:r w:rsidRPr="00BE4EDB">
              <w:rPr>
                <w:rFonts w:ascii="Calibri" w:eastAsia="Times" w:hAnsi="Calibri" w:cs="Calibri"/>
                <w:sz w:val="24"/>
                <w:szCs w:val="20"/>
                <w:lang w:val="en-GB"/>
              </w:rPr>
              <w:t xml:space="preserve"> Collect information associated with the achievement of work responsibilities from appropriate sources</w:t>
            </w:r>
          </w:p>
        </w:tc>
        <w:tc>
          <w:tcPr>
            <w:tcW w:w="567" w:type="dxa"/>
            <w:shd w:val="clear" w:color="auto" w:fill="auto"/>
            <w:vAlign w:val="center"/>
          </w:tcPr>
          <w:p w:rsidR="00823A30" w:rsidRPr="00823A30" w:rsidRDefault="00240384"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67" w:type="dxa"/>
            <w:shd w:val="clear" w:color="auto" w:fill="auto"/>
            <w:vAlign w:val="center"/>
          </w:tcPr>
          <w:p w:rsidR="00823A30" w:rsidRPr="00823A30" w:rsidRDefault="00240384"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32" w:type="dxa"/>
            <w:shd w:val="clear" w:color="auto" w:fill="auto"/>
            <w:vAlign w:val="center"/>
          </w:tcPr>
          <w:p w:rsidR="00823A30" w:rsidRPr="00823A30" w:rsidRDefault="00240384"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r>
      <w:tr w:rsidR="00823A30" w:rsidRPr="00823A30" w:rsidTr="00C7445C">
        <w:trPr>
          <w:trHeight w:val="120"/>
        </w:trPr>
        <w:tc>
          <w:tcPr>
            <w:tcW w:w="392" w:type="dxa"/>
            <w:vMerge/>
            <w:shd w:val="clear" w:color="auto" w:fill="FFFFFF"/>
          </w:tcPr>
          <w:p w:rsidR="00823A30" w:rsidRPr="00823A30" w:rsidRDefault="00823A30" w:rsidP="00823A30">
            <w:pPr>
              <w:spacing w:before="80" w:after="80" w:line="264" w:lineRule="auto"/>
              <w:rPr>
                <w:rFonts w:ascii="Calibri" w:eastAsia="Times" w:hAnsi="Calibri" w:cs="Calibri"/>
                <w:b/>
                <w:sz w:val="24"/>
                <w:szCs w:val="20"/>
                <w:lang w:val="en-GB"/>
              </w:rPr>
            </w:pPr>
          </w:p>
        </w:tc>
        <w:tc>
          <w:tcPr>
            <w:tcW w:w="4428" w:type="dxa"/>
          </w:tcPr>
          <w:p w:rsidR="00823A30" w:rsidRPr="00BE4EDB" w:rsidRDefault="00823A30" w:rsidP="00823A30">
            <w:pPr>
              <w:spacing w:before="80" w:after="80" w:line="264" w:lineRule="auto"/>
              <w:rPr>
                <w:rFonts w:ascii="Calibri" w:eastAsia="Times" w:hAnsi="Calibri" w:cs="Calibri"/>
                <w:sz w:val="24"/>
                <w:szCs w:val="20"/>
                <w:lang w:val="en-GB"/>
              </w:rPr>
            </w:pPr>
            <w:r w:rsidRPr="00BE4EDB">
              <w:rPr>
                <w:rFonts w:ascii="Calibri" w:eastAsia="Times" w:hAnsi="Calibri" w:cs="Calibri"/>
                <w:sz w:val="24"/>
                <w:szCs w:val="20"/>
                <w:lang w:val="en-GB"/>
              </w:rPr>
              <w:t>Communicate ideas and information to diverse audiences in an appropriate and sensitive manner</w:t>
            </w:r>
          </w:p>
        </w:tc>
        <w:tc>
          <w:tcPr>
            <w:tcW w:w="567" w:type="dxa"/>
            <w:shd w:val="clear" w:color="auto" w:fill="auto"/>
            <w:vAlign w:val="center"/>
          </w:tcPr>
          <w:p w:rsidR="00823A30" w:rsidRPr="00823A30" w:rsidRDefault="001A44DD"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67" w:type="dxa"/>
            <w:shd w:val="clear" w:color="auto" w:fill="auto"/>
            <w:vAlign w:val="center"/>
          </w:tcPr>
          <w:p w:rsidR="00823A30" w:rsidRPr="00823A30" w:rsidRDefault="001A44DD"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32"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r>
      <w:tr w:rsidR="00823A30" w:rsidRPr="00823A30" w:rsidTr="00C7445C">
        <w:trPr>
          <w:trHeight w:val="120"/>
        </w:trPr>
        <w:tc>
          <w:tcPr>
            <w:tcW w:w="392" w:type="dxa"/>
            <w:vMerge/>
            <w:shd w:val="clear" w:color="auto" w:fill="FFFFFF"/>
          </w:tcPr>
          <w:p w:rsidR="00823A30" w:rsidRPr="00823A30" w:rsidRDefault="00823A30" w:rsidP="00823A30">
            <w:pPr>
              <w:spacing w:before="80" w:after="80" w:line="264" w:lineRule="auto"/>
              <w:rPr>
                <w:rFonts w:ascii="Calibri" w:eastAsia="Times" w:hAnsi="Calibri" w:cs="Calibri"/>
                <w:b/>
                <w:sz w:val="24"/>
                <w:szCs w:val="20"/>
                <w:lang w:val="en-GB"/>
              </w:rPr>
            </w:pPr>
          </w:p>
        </w:tc>
        <w:tc>
          <w:tcPr>
            <w:tcW w:w="4428" w:type="dxa"/>
          </w:tcPr>
          <w:p w:rsidR="00823A30" w:rsidRPr="00BE4EDB" w:rsidRDefault="00823A30" w:rsidP="00823A30">
            <w:pPr>
              <w:spacing w:before="80" w:after="80" w:line="264" w:lineRule="auto"/>
              <w:rPr>
                <w:rFonts w:ascii="Calibri" w:eastAsia="Times" w:hAnsi="Calibri" w:cs="Calibri"/>
                <w:sz w:val="24"/>
                <w:szCs w:val="20"/>
                <w:lang w:val="en-GB"/>
              </w:rPr>
            </w:pPr>
            <w:r w:rsidRPr="00BE4EDB">
              <w:rPr>
                <w:rFonts w:ascii="Calibri" w:eastAsia="Times" w:hAnsi="Calibri" w:cs="Calibri"/>
                <w:sz w:val="24"/>
                <w:szCs w:val="20"/>
                <w:lang w:val="en-GB"/>
              </w:rPr>
              <w:t xml:space="preserve">Seek contributions from internal and external sources to develop and refine </w:t>
            </w:r>
            <w:r w:rsidRPr="00BE4EDB">
              <w:rPr>
                <w:rFonts w:ascii="Calibri" w:eastAsia="Times" w:hAnsi="Calibri" w:cs="Calibri"/>
                <w:sz w:val="24"/>
                <w:szCs w:val="20"/>
                <w:lang w:val="en-GB"/>
              </w:rPr>
              <w:lastRenderedPageBreak/>
              <w:t>new ideas and approaches in accordance with organisational processes</w:t>
            </w:r>
          </w:p>
        </w:tc>
        <w:tc>
          <w:tcPr>
            <w:tcW w:w="567"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c>
          <w:tcPr>
            <w:tcW w:w="567" w:type="dxa"/>
            <w:shd w:val="clear" w:color="auto" w:fill="auto"/>
            <w:vAlign w:val="center"/>
          </w:tcPr>
          <w:p w:rsidR="00823A30" w:rsidRPr="00823A30" w:rsidRDefault="001A44DD"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32" w:type="dxa"/>
            <w:shd w:val="clear" w:color="auto" w:fill="auto"/>
            <w:vAlign w:val="center"/>
          </w:tcPr>
          <w:p w:rsidR="00823A30" w:rsidRPr="00823A30" w:rsidRDefault="001A44DD"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r>
      <w:tr w:rsidR="00823A30" w:rsidRPr="00823A30" w:rsidTr="00C7445C">
        <w:trPr>
          <w:trHeight w:val="120"/>
        </w:trPr>
        <w:tc>
          <w:tcPr>
            <w:tcW w:w="392" w:type="dxa"/>
            <w:vMerge/>
            <w:shd w:val="clear" w:color="auto" w:fill="FFFFFF"/>
          </w:tcPr>
          <w:p w:rsidR="00823A30" w:rsidRPr="00823A30" w:rsidRDefault="00823A30" w:rsidP="00823A30">
            <w:pPr>
              <w:spacing w:before="80" w:after="80" w:line="264" w:lineRule="auto"/>
              <w:rPr>
                <w:rFonts w:ascii="Calibri" w:eastAsia="Times" w:hAnsi="Calibri" w:cs="Calibri"/>
                <w:b/>
                <w:sz w:val="24"/>
                <w:szCs w:val="20"/>
                <w:lang w:val="en-GB"/>
              </w:rPr>
            </w:pPr>
          </w:p>
        </w:tc>
        <w:tc>
          <w:tcPr>
            <w:tcW w:w="4428" w:type="dxa"/>
          </w:tcPr>
          <w:p w:rsidR="00823A30" w:rsidRPr="00BE4EDB" w:rsidRDefault="00823A30" w:rsidP="00823A30">
            <w:pPr>
              <w:spacing w:before="80" w:after="80" w:line="264" w:lineRule="auto"/>
              <w:rPr>
                <w:rFonts w:ascii="Calibri" w:eastAsia="Times" w:hAnsi="Calibri" w:cs="Calibri"/>
                <w:sz w:val="24"/>
                <w:szCs w:val="20"/>
                <w:lang w:val="en-GB"/>
              </w:rPr>
            </w:pPr>
            <w:r w:rsidRPr="00BE4EDB">
              <w:rPr>
                <w:rFonts w:ascii="Calibri" w:eastAsia="Times" w:hAnsi="Calibri" w:cs="Calibri"/>
                <w:sz w:val="24"/>
                <w:szCs w:val="20"/>
                <w:lang w:val="en-GB"/>
              </w:rPr>
              <w:t>Facilitate consultation processes to allow employees to contribute to issues related to their work, and promptly communicate outcomes of consultation to the work team</w:t>
            </w:r>
          </w:p>
        </w:tc>
        <w:tc>
          <w:tcPr>
            <w:tcW w:w="567"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c>
          <w:tcPr>
            <w:tcW w:w="567" w:type="dxa"/>
            <w:shd w:val="clear" w:color="auto" w:fill="auto"/>
            <w:vAlign w:val="center"/>
          </w:tcPr>
          <w:p w:rsidR="00823A30" w:rsidRPr="00823A30" w:rsidRDefault="00F00E78"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32" w:type="dxa"/>
            <w:shd w:val="clear" w:color="auto" w:fill="auto"/>
            <w:vAlign w:val="center"/>
          </w:tcPr>
          <w:p w:rsidR="00823A30" w:rsidRPr="00823A30" w:rsidRDefault="003E057E"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r>
      <w:tr w:rsidR="00823A30" w:rsidRPr="00823A30" w:rsidTr="00C7445C">
        <w:trPr>
          <w:trHeight w:val="120"/>
        </w:trPr>
        <w:tc>
          <w:tcPr>
            <w:tcW w:w="392" w:type="dxa"/>
            <w:shd w:val="clear" w:color="auto" w:fill="FFFFFF"/>
          </w:tcPr>
          <w:p w:rsidR="00823A30" w:rsidRPr="00823A30" w:rsidRDefault="00823A30" w:rsidP="00823A30">
            <w:pPr>
              <w:spacing w:before="80" w:after="80" w:line="264" w:lineRule="auto"/>
              <w:rPr>
                <w:rFonts w:ascii="Calibri" w:eastAsia="Times" w:hAnsi="Calibri" w:cs="Calibri"/>
                <w:b/>
                <w:sz w:val="24"/>
                <w:szCs w:val="20"/>
                <w:lang w:val="en-GB"/>
              </w:rPr>
            </w:pPr>
          </w:p>
        </w:tc>
        <w:tc>
          <w:tcPr>
            <w:tcW w:w="4428" w:type="dxa"/>
          </w:tcPr>
          <w:p w:rsidR="00823A30" w:rsidRPr="00BE4EDB" w:rsidRDefault="00823A30" w:rsidP="00823A30">
            <w:pPr>
              <w:spacing w:before="80" w:after="80" w:line="264" w:lineRule="auto"/>
              <w:rPr>
                <w:rFonts w:ascii="Calibri" w:eastAsia="Times" w:hAnsi="Calibri" w:cs="Calibri"/>
                <w:sz w:val="24"/>
                <w:szCs w:val="20"/>
                <w:lang w:val="en-GB"/>
              </w:rPr>
            </w:pPr>
            <w:r w:rsidRPr="00BE4EDB">
              <w:rPr>
                <w:rFonts w:ascii="Calibri" w:eastAsia="Times" w:hAnsi="Calibri" w:cs="Calibri"/>
                <w:sz w:val="24"/>
                <w:szCs w:val="20"/>
                <w:lang w:val="en-GB"/>
              </w:rPr>
              <w:t>Promptly deal with and resolve issues raised, or refer them to relevant personnel</w:t>
            </w:r>
          </w:p>
        </w:tc>
        <w:tc>
          <w:tcPr>
            <w:tcW w:w="567" w:type="dxa"/>
            <w:shd w:val="clear" w:color="auto" w:fill="auto"/>
            <w:vAlign w:val="center"/>
          </w:tcPr>
          <w:p w:rsidR="00823A30" w:rsidRPr="00823A30" w:rsidRDefault="003E057E"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67"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c>
          <w:tcPr>
            <w:tcW w:w="532"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823A30" w:rsidRDefault="00823A30" w:rsidP="00823A30">
            <w:pPr>
              <w:spacing w:after="200" w:line="252" w:lineRule="auto"/>
              <w:jc w:val="center"/>
              <w:rPr>
                <w:rFonts w:ascii="Calibri" w:eastAsia="Times New Roman" w:hAnsi="Calibri" w:cs="Calibri"/>
                <w:sz w:val="24"/>
                <w:szCs w:val="24"/>
                <w:lang w:val="en-US" w:bidi="en-US"/>
              </w:rPr>
            </w:pPr>
          </w:p>
        </w:tc>
      </w:tr>
      <w:tr w:rsidR="00823A30" w:rsidRPr="00823A30" w:rsidTr="00C7445C">
        <w:trPr>
          <w:trHeight w:val="120"/>
        </w:trPr>
        <w:tc>
          <w:tcPr>
            <w:tcW w:w="8613" w:type="dxa"/>
            <w:gridSpan w:val="10"/>
            <w:shd w:val="clear" w:color="auto" w:fill="BFBFBF"/>
          </w:tcPr>
          <w:p w:rsidR="00823A30" w:rsidRPr="00823A30" w:rsidRDefault="00823A30" w:rsidP="00823A30">
            <w:pPr>
              <w:spacing w:after="200" w:line="252" w:lineRule="auto"/>
              <w:rPr>
                <w:rFonts w:ascii="Calibri" w:eastAsia="Times New Roman" w:hAnsi="Calibri" w:cs="Calibri"/>
                <w:b/>
                <w:sz w:val="24"/>
                <w:szCs w:val="24"/>
                <w:lang w:val="en-US" w:bidi="en-US"/>
              </w:rPr>
            </w:pPr>
            <w:r w:rsidRPr="00823A30">
              <w:rPr>
                <w:rFonts w:ascii="Calibri" w:eastAsia="Times New Roman" w:hAnsi="Calibri" w:cs="Calibri"/>
                <w:b/>
                <w:sz w:val="24"/>
                <w:szCs w:val="24"/>
                <w:lang w:val="en-US" w:bidi="en-US"/>
              </w:rPr>
              <w:t>Element 2</w:t>
            </w:r>
          </w:p>
        </w:tc>
      </w:tr>
      <w:tr w:rsidR="00C7445C" w:rsidRPr="00BE4EDB" w:rsidTr="00C7445C">
        <w:trPr>
          <w:trHeight w:val="120"/>
        </w:trPr>
        <w:tc>
          <w:tcPr>
            <w:tcW w:w="392" w:type="dxa"/>
            <w:vMerge w:val="restart"/>
            <w:shd w:val="clear" w:color="auto" w:fill="FFFFFF"/>
          </w:tcPr>
          <w:p w:rsidR="00823A30" w:rsidRPr="00BE4EDB" w:rsidRDefault="00823A30" w:rsidP="00823A30">
            <w:pPr>
              <w:spacing w:before="80" w:after="80" w:line="264" w:lineRule="auto"/>
              <w:rPr>
                <w:rFonts w:ascii="Calibri" w:eastAsia="Times" w:hAnsi="Calibri" w:cs="Calibri"/>
                <w:b/>
                <w:sz w:val="24"/>
                <w:szCs w:val="20"/>
                <w:lang w:val="en-GB"/>
              </w:rPr>
            </w:pPr>
            <w:r w:rsidRPr="00BE4EDB">
              <w:rPr>
                <w:rFonts w:ascii="Calibri" w:eastAsia="Times" w:hAnsi="Calibri" w:cs="Calibri"/>
                <w:b/>
                <w:sz w:val="24"/>
                <w:szCs w:val="20"/>
                <w:lang w:val="en-GB"/>
              </w:rPr>
              <w:t>2</w:t>
            </w:r>
          </w:p>
        </w:tc>
        <w:tc>
          <w:tcPr>
            <w:tcW w:w="4428" w:type="dxa"/>
          </w:tcPr>
          <w:p w:rsidR="00823A30" w:rsidRPr="00BE4EDB" w:rsidRDefault="00823A30" w:rsidP="00BE4EDB">
            <w:pPr>
              <w:spacing w:before="80" w:after="80" w:line="264" w:lineRule="auto"/>
              <w:rPr>
                <w:rFonts w:ascii="Calibri" w:eastAsia="Times" w:hAnsi="Calibri" w:cs="Calibri"/>
                <w:sz w:val="24"/>
                <w:szCs w:val="20"/>
                <w:lang w:val="en-GB"/>
              </w:rPr>
            </w:pPr>
            <w:r w:rsidRPr="00BE4EDB">
              <w:rPr>
                <w:rFonts w:ascii="Calibri" w:eastAsia="Times" w:hAnsi="Calibri" w:cs="Calibri"/>
                <w:i/>
                <w:sz w:val="24"/>
                <w:szCs w:val="20"/>
                <w:lang w:val="en-GB"/>
              </w:rPr>
              <w:t xml:space="preserve"> </w:t>
            </w:r>
            <w:r w:rsidR="00BE4EDB" w:rsidRPr="00BE4EDB">
              <w:rPr>
                <w:rFonts w:ascii="Calibri" w:eastAsia="Times" w:hAnsi="Calibri" w:cs="Calibri"/>
                <w:sz w:val="24"/>
                <w:szCs w:val="20"/>
                <w:lang w:val="en-GB"/>
              </w:rPr>
              <w:t>Treat people with integrity, respect and empathy</w:t>
            </w:r>
          </w:p>
        </w:tc>
        <w:tc>
          <w:tcPr>
            <w:tcW w:w="567"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567" w:type="dxa"/>
            <w:shd w:val="clear" w:color="auto" w:fill="auto"/>
            <w:vAlign w:val="center"/>
          </w:tcPr>
          <w:p w:rsidR="00823A30" w:rsidRPr="00BE4EDB" w:rsidRDefault="003E057E"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32" w:type="dxa"/>
            <w:shd w:val="clear" w:color="auto" w:fill="auto"/>
            <w:vAlign w:val="center"/>
          </w:tcPr>
          <w:p w:rsidR="00823A30" w:rsidRPr="00BE4EDB" w:rsidRDefault="003E057E"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r>
      <w:tr w:rsidR="00C7445C" w:rsidRPr="00BE4EDB" w:rsidTr="00C7445C">
        <w:trPr>
          <w:trHeight w:val="120"/>
        </w:trPr>
        <w:tc>
          <w:tcPr>
            <w:tcW w:w="392" w:type="dxa"/>
            <w:vMerge/>
            <w:shd w:val="clear" w:color="auto" w:fill="FFFFFF"/>
          </w:tcPr>
          <w:p w:rsidR="00823A30" w:rsidRPr="00BE4EDB" w:rsidRDefault="00823A30" w:rsidP="00823A30">
            <w:pPr>
              <w:spacing w:before="80" w:after="80" w:line="264" w:lineRule="auto"/>
              <w:rPr>
                <w:rFonts w:ascii="Calibri" w:eastAsia="Times" w:hAnsi="Calibri" w:cs="Calibri"/>
                <w:b/>
                <w:sz w:val="24"/>
                <w:szCs w:val="20"/>
                <w:lang w:val="en-GB"/>
              </w:rPr>
            </w:pPr>
          </w:p>
        </w:tc>
        <w:tc>
          <w:tcPr>
            <w:tcW w:w="4428" w:type="dxa"/>
          </w:tcPr>
          <w:p w:rsidR="00823A30" w:rsidRPr="00BE4EDB" w:rsidRDefault="00BE4EDB" w:rsidP="00823A30">
            <w:pPr>
              <w:spacing w:before="80" w:after="80" w:line="264" w:lineRule="auto"/>
              <w:rPr>
                <w:rFonts w:ascii="Calibri" w:eastAsia="Times" w:hAnsi="Calibri" w:cs="Calibri"/>
                <w:sz w:val="24"/>
                <w:szCs w:val="20"/>
                <w:lang w:val="en-GB"/>
              </w:rPr>
            </w:pPr>
            <w:r w:rsidRPr="00BE4EDB">
              <w:rPr>
                <w:rFonts w:ascii="Calibri" w:eastAsia="Times" w:hAnsi="Calibri" w:cs="Calibri"/>
                <w:sz w:val="24"/>
                <w:szCs w:val="20"/>
                <w:lang w:val="en-GB"/>
              </w:rPr>
              <w:t>Encourage effective relationships within the framework of the organisation’s social, ethical and business standards</w:t>
            </w:r>
          </w:p>
        </w:tc>
        <w:tc>
          <w:tcPr>
            <w:tcW w:w="567" w:type="dxa"/>
            <w:shd w:val="clear" w:color="auto" w:fill="auto"/>
            <w:vAlign w:val="center"/>
          </w:tcPr>
          <w:p w:rsidR="00823A30" w:rsidRPr="00BE4EDB" w:rsidRDefault="003E057E"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67" w:type="dxa"/>
            <w:shd w:val="clear" w:color="auto" w:fill="auto"/>
            <w:vAlign w:val="center"/>
          </w:tcPr>
          <w:p w:rsidR="00823A30" w:rsidRPr="00BE4EDB" w:rsidRDefault="003E057E" w:rsidP="003E057E">
            <w:pPr>
              <w:spacing w:after="200" w:line="252" w:lineRule="auto"/>
              <w:rPr>
                <w:rFonts w:ascii="Calibri" w:eastAsia="Times New Roman" w:hAnsi="Calibri" w:cs="Calibri"/>
                <w:sz w:val="24"/>
                <w:szCs w:val="24"/>
                <w:lang w:val="en-US" w:bidi="en-US"/>
              </w:rPr>
            </w:pPr>
            <w:r>
              <w:rPr>
                <w:rFonts w:ascii="Calibri" w:eastAsia="Times New Roman" w:hAnsi="Calibri" w:cs="Calibri"/>
                <w:sz w:val="24"/>
                <w:szCs w:val="24"/>
                <w:lang w:val="en-US" w:bidi="en-US"/>
              </w:rPr>
              <w:t xml:space="preserve"> x</w:t>
            </w:r>
          </w:p>
        </w:tc>
        <w:tc>
          <w:tcPr>
            <w:tcW w:w="532"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r>
      <w:tr w:rsidR="00C7445C" w:rsidRPr="00BE4EDB" w:rsidTr="00C7445C">
        <w:trPr>
          <w:trHeight w:val="120"/>
        </w:trPr>
        <w:tc>
          <w:tcPr>
            <w:tcW w:w="392" w:type="dxa"/>
            <w:vMerge/>
            <w:shd w:val="clear" w:color="auto" w:fill="FFFFFF"/>
          </w:tcPr>
          <w:p w:rsidR="00823A30" w:rsidRPr="00BE4EDB" w:rsidRDefault="00823A30" w:rsidP="00823A30">
            <w:pPr>
              <w:spacing w:before="80" w:after="80" w:line="264" w:lineRule="auto"/>
              <w:rPr>
                <w:rFonts w:ascii="Calibri" w:eastAsia="Times" w:hAnsi="Calibri" w:cs="Calibri"/>
                <w:b/>
                <w:sz w:val="24"/>
                <w:szCs w:val="20"/>
                <w:lang w:val="en-GB"/>
              </w:rPr>
            </w:pPr>
          </w:p>
        </w:tc>
        <w:tc>
          <w:tcPr>
            <w:tcW w:w="4428" w:type="dxa"/>
          </w:tcPr>
          <w:p w:rsidR="00823A30" w:rsidRPr="00BE4EDB" w:rsidRDefault="00BE4EDB" w:rsidP="00823A30">
            <w:pPr>
              <w:spacing w:before="80" w:after="80" w:line="264" w:lineRule="auto"/>
              <w:rPr>
                <w:rFonts w:ascii="Calibri" w:eastAsia="Times" w:hAnsi="Calibri" w:cs="Calibri"/>
                <w:sz w:val="24"/>
                <w:szCs w:val="20"/>
                <w:lang w:val="en-GB"/>
              </w:rPr>
            </w:pPr>
            <w:r w:rsidRPr="00BE4EDB">
              <w:rPr>
                <w:rFonts w:ascii="Calibri" w:eastAsia="Times" w:hAnsi="Calibri" w:cs="Calibri"/>
                <w:sz w:val="24"/>
                <w:szCs w:val="20"/>
                <w:lang w:val="en-GB"/>
              </w:rPr>
              <w:t>Gain and maintain the trust and confidence of colleagues, customers and suppliers through competent performance</w:t>
            </w:r>
          </w:p>
        </w:tc>
        <w:tc>
          <w:tcPr>
            <w:tcW w:w="567" w:type="dxa"/>
            <w:shd w:val="clear" w:color="auto" w:fill="auto"/>
            <w:vAlign w:val="center"/>
          </w:tcPr>
          <w:p w:rsidR="00823A30" w:rsidRPr="00BE4EDB" w:rsidRDefault="003E057E"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67" w:type="dxa"/>
            <w:shd w:val="clear" w:color="auto" w:fill="auto"/>
            <w:vAlign w:val="center"/>
          </w:tcPr>
          <w:p w:rsidR="00823A30" w:rsidRPr="00BE4EDB" w:rsidRDefault="003E057E"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32" w:type="dxa"/>
            <w:shd w:val="clear" w:color="auto" w:fill="auto"/>
            <w:vAlign w:val="center"/>
          </w:tcPr>
          <w:p w:rsidR="00823A30" w:rsidRPr="00BE4EDB" w:rsidRDefault="003E057E"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r>
      <w:tr w:rsidR="00C7445C" w:rsidRPr="00BE4EDB" w:rsidTr="00C7445C">
        <w:trPr>
          <w:trHeight w:val="120"/>
        </w:trPr>
        <w:tc>
          <w:tcPr>
            <w:tcW w:w="392" w:type="dxa"/>
            <w:vMerge/>
            <w:shd w:val="clear" w:color="auto" w:fill="FFFFFF"/>
          </w:tcPr>
          <w:p w:rsidR="00823A30" w:rsidRPr="00BE4EDB" w:rsidRDefault="00823A30" w:rsidP="00823A30">
            <w:pPr>
              <w:spacing w:before="80" w:after="80" w:line="264" w:lineRule="auto"/>
              <w:rPr>
                <w:rFonts w:ascii="Calibri" w:eastAsia="Times" w:hAnsi="Calibri" w:cs="Calibri"/>
                <w:b/>
                <w:sz w:val="24"/>
                <w:szCs w:val="20"/>
                <w:lang w:val="en-GB"/>
              </w:rPr>
            </w:pPr>
          </w:p>
        </w:tc>
        <w:tc>
          <w:tcPr>
            <w:tcW w:w="4428" w:type="dxa"/>
          </w:tcPr>
          <w:p w:rsidR="00823A30" w:rsidRPr="00BE4EDB" w:rsidRDefault="00BE4EDB" w:rsidP="00823A30">
            <w:pPr>
              <w:spacing w:before="80" w:after="80" w:line="264" w:lineRule="auto"/>
              <w:rPr>
                <w:rFonts w:ascii="Calibri" w:eastAsia="Times" w:hAnsi="Calibri" w:cs="Calibri"/>
                <w:sz w:val="24"/>
                <w:szCs w:val="20"/>
                <w:lang w:val="en-GB"/>
              </w:rPr>
            </w:pPr>
            <w:r w:rsidRPr="00BE4EDB">
              <w:rPr>
                <w:rFonts w:ascii="Calibri" w:eastAsia="Times" w:hAnsi="Calibri" w:cs="Calibri"/>
                <w:sz w:val="24"/>
                <w:szCs w:val="20"/>
                <w:lang w:val="en-GB"/>
              </w:rPr>
              <w:t>Adjust interpersonal styles and methods in relation to the organisation’s social and cultural environment</w:t>
            </w:r>
          </w:p>
        </w:tc>
        <w:tc>
          <w:tcPr>
            <w:tcW w:w="567" w:type="dxa"/>
            <w:shd w:val="clear" w:color="auto" w:fill="auto"/>
            <w:vAlign w:val="center"/>
          </w:tcPr>
          <w:p w:rsidR="00823A30" w:rsidRPr="00BE4EDB" w:rsidRDefault="003E057E"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67" w:type="dxa"/>
            <w:shd w:val="clear" w:color="auto" w:fill="auto"/>
            <w:vAlign w:val="center"/>
          </w:tcPr>
          <w:p w:rsidR="00823A30" w:rsidRPr="00BE4EDB" w:rsidRDefault="003E057E"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32" w:type="dxa"/>
            <w:shd w:val="clear" w:color="auto" w:fill="auto"/>
            <w:vAlign w:val="center"/>
          </w:tcPr>
          <w:p w:rsidR="00823A30" w:rsidRPr="00BE4EDB" w:rsidRDefault="003E057E"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r>
      <w:tr w:rsidR="00C7445C" w:rsidRPr="00BE4EDB" w:rsidTr="00C7445C">
        <w:trPr>
          <w:trHeight w:val="120"/>
        </w:trPr>
        <w:tc>
          <w:tcPr>
            <w:tcW w:w="8613" w:type="dxa"/>
            <w:gridSpan w:val="10"/>
            <w:shd w:val="clear" w:color="auto" w:fill="BFBFBF"/>
          </w:tcPr>
          <w:p w:rsidR="00823A30" w:rsidRPr="00BE4EDB" w:rsidRDefault="00823A30" w:rsidP="00823A30">
            <w:pPr>
              <w:spacing w:after="200" w:line="252" w:lineRule="auto"/>
              <w:rPr>
                <w:rFonts w:ascii="Calibri" w:eastAsia="Times New Roman" w:hAnsi="Calibri" w:cs="Calibri"/>
                <w:sz w:val="24"/>
                <w:szCs w:val="24"/>
                <w:lang w:val="en-US" w:bidi="en-US"/>
              </w:rPr>
            </w:pPr>
            <w:r w:rsidRPr="00BE4EDB">
              <w:rPr>
                <w:rFonts w:ascii="Calibri" w:eastAsia="Times New Roman" w:hAnsi="Calibri" w:cs="Calibri"/>
                <w:b/>
                <w:sz w:val="24"/>
                <w:szCs w:val="24"/>
                <w:lang w:val="en-US" w:bidi="en-US"/>
              </w:rPr>
              <w:t>Element 3</w:t>
            </w:r>
          </w:p>
        </w:tc>
      </w:tr>
      <w:tr w:rsidR="00C7445C" w:rsidRPr="00BE4EDB" w:rsidTr="00C7445C">
        <w:trPr>
          <w:trHeight w:val="120"/>
        </w:trPr>
        <w:tc>
          <w:tcPr>
            <w:tcW w:w="392" w:type="dxa"/>
            <w:vMerge w:val="restart"/>
            <w:shd w:val="clear" w:color="auto" w:fill="FFFFFF"/>
          </w:tcPr>
          <w:p w:rsidR="00823A30" w:rsidRPr="00BE4EDB" w:rsidRDefault="00823A30" w:rsidP="00823A30">
            <w:pPr>
              <w:spacing w:before="80" w:after="80" w:line="264" w:lineRule="auto"/>
              <w:rPr>
                <w:rFonts w:ascii="Calibri" w:eastAsia="Times" w:hAnsi="Calibri" w:cs="Calibri"/>
                <w:b/>
                <w:sz w:val="24"/>
                <w:szCs w:val="20"/>
                <w:lang w:val="en-GB"/>
              </w:rPr>
            </w:pPr>
            <w:r w:rsidRPr="00BE4EDB">
              <w:rPr>
                <w:rFonts w:ascii="Calibri" w:eastAsia="Times" w:hAnsi="Calibri" w:cs="Calibri"/>
                <w:b/>
                <w:sz w:val="24"/>
                <w:szCs w:val="20"/>
                <w:lang w:val="en-GB"/>
              </w:rPr>
              <w:t>3</w:t>
            </w:r>
          </w:p>
        </w:tc>
        <w:tc>
          <w:tcPr>
            <w:tcW w:w="4428" w:type="dxa"/>
          </w:tcPr>
          <w:p w:rsidR="00823A30" w:rsidRPr="00BE4EDB" w:rsidRDefault="00BE4EDB" w:rsidP="00823A30">
            <w:pPr>
              <w:spacing w:before="80" w:after="80" w:line="264" w:lineRule="auto"/>
              <w:rPr>
                <w:rFonts w:ascii="Calibri" w:eastAsia="Times" w:hAnsi="Calibri" w:cs="Calibri"/>
                <w:sz w:val="24"/>
                <w:szCs w:val="20"/>
                <w:lang w:val="en-GB"/>
              </w:rPr>
            </w:pPr>
            <w:r w:rsidRPr="00BE4EDB">
              <w:rPr>
                <w:rFonts w:ascii="Calibri" w:eastAsia="Times" w:hAnsi="Calibri" w:cs="Calibri"/>
                <w:sz w:val="24"/>
                <w:szCs w:val="20"/>
                <w:lang w:val="en-GB"/>
              </w:rPr>
              <w:t>Identify and utilise workplace networks to help build relationships</w:t>
            </w:r>
          </w:p>
        </w:tc>
        <w:tc>
          <w:tcPr>
            <w:tcW w:w="567" w:type="dxa"/>
            <w:shd w:val="clear" w:color="auto" w:fill="auto"/>
            <w:vAlign w:val="center"/>
          </w:tcPr>
          <w:p w:rsidR="00823A30" w:rsidRPr="00BE4EDB" w:rsidRDefault="00372CF7"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67"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532" w:type="dxa"/>
            <w:shd w:val="clear" w:color="auto" w:fill="auto"/>
            <w:vAlign w:val="center"/>
          </w:tcPr>
          <w:p w:rsidR="00823A30" w:rsidRPr="00BE4EDB" w:rsidRDefault="00372CF7"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r>
      <w:tr w:rsidR="00C7445C" w:rsidRPr="00BE4EDB" w:rsidTr="00C7445C">
        <w:trPr>
          <w:trHeight w:val="120"/>
        </w:trPr>
        <w:tc>
          <w:tcPr>
            <w:tcW w:w="392" w:type="dxa"/>
            <w:vMerge/>
            <w:shd w:val="clear" w:color="auto" w:fill="FFFFFF"/>
          </w:tcPr>
          <w:p w:rsidR="00823A30" w:rsidRPr="00BE4EDB" w:rsidRDefault="00823A30" w:rsidP="00823A30">
            <w:pPr>
              <w:spacing w:before="80" w:after="80" w:line="264" w:lineRule="auto"/>
              <w:rPr>
                <w:rFonts w:ascii="Calibri" w:eastAsia="Times" w:hAnsi="Calibri" w:cs="Calibri"/>
                <w:b/>
                <w:sz w:val="24"/>
                <w:szCs w:val="20"/>
                <w:lang w:val="en-GB"/>
              </w:rPr>
            </w:pPr>
          </w:p>
        </w:tc>
        <w:tc>
          <w:tcPr>
            <w:tcW w:w="4428" w:type="dxa"/>
          </w:tcPr>
          <w:p w:rsidR="00823A30" w:rsidRPr="00BE4EDB" w:rsidRDefault="00BE4EDB" w:rsidP="00823A30">
            <w:pPr>
              <w:spacing w:before="80" w:after="80" w:line="264" w:lineRule="auto"/>
              <w:rPr>
                <w:rFonts w:ascii="Calibri" w:eastAsia="Times" w:hAnsi="Calibri" w:cs="Calibri"/>
                <w:sz w:val="24"/>
                <w:szCs w:val="20"/>
                <w:lang w:val="en-GB"/>
              </w:rPr>
            </w:pPr>
            <w:r w:rsidRPr="00BE4EDB">
              <w:rPr>
                <w:rFonts w:ascii="Calibri" w:eastAsia="Times" w:hAnsi="Calibri" w:cs="Calibri"/>
                <w:sz w:val="24"/>
                <w:szCs w:val="20"/>
                <w:lang w:val="en-GB"/>
              </w:rPr>
              <w:t>Identify and describe the value and benefits of networks and other work relationships for the team and the organisation</w:t>
            </w:r>
          </w:p>
        </w:tc>
        <w:tc>
          <w:tcPr>
            <w:tcW w:w="567" w:type="dxa"/>
            <w:shd w:val="clear" w:color="auto" w:fill="auto"/>
            <w:vAlign w:val="center"/>
          </w:tcPr>
          <w:p w:rsidR="00823A30" w:rsidRPr="00BE4EDB" w:rsidRDefault="00372CF7"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67" w:type="dxa"/>
            <w:shd w:val="clear" w:color="auto" w:fill="auto"/>
            <w:vAlign w:val="center"/>
          </w:tcPr>
          <w:p w:rsidR="00823A30" w:rsidRPr="00BE4EDB" w:rsidRDefault="00372CF7"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32" w:type="dxa"/>
            <w:shd w:val="clear" w:color="auto" w:fill="auto"/>
            <w:vAlign w:val="center"/>
          </w:tcPr>
          <w:p w:rsidR="00823A30" w:rsidRPr="00BE4EDB" w:rsidRDefault="00372CF7"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r>
      <w:tr w:rsidR="00C7445C" w:rsidRPr="00BE4EDB" w:rsidTr="00C7445C">
        <w:trPr>
          <w:trHeight w:val="120"/>
        </w:trPr>
        <w:tc>
          <w:tcPr>
            <w:tcW w:w="8613" w:type="dxa"/>
            <w:gridSpan w:val="10"/>
            <w:shd w:val="clear" w:color="auto" w:fill="BFBFBF"/>
          </w:tcPr>
          <w:p w:rsidR="00823A30" w:rsidRPr="00BE4EDB" w:rsidRDefault="00823A30" w:rsidP="00823A30">
            <w:pPr>
              <w:spacing w:after="200" w:line="252" w:lineRule="auto"/>
              <w:rPr>
                <w:rFonts w:ascii="Calibri" w:eastAsia="Times New Roman" w:hAnsi="Calibri" w:cs="Calibri"/>
                <w:sz w:val="24"/>
                <w:szCs w:val="24"/>
                <w:lang w:val="en-US" w:bidi="en-US"/>
              </w:rPr>
            </w:pPr>
            <w:r w:rsidRPr="00BE4EDB">
              <w:rPr>
                <w:rFonts w:ascii="Calibri" w:eastAsia="Times New Roman" w:hAnsi="Calibri" w:cs="Calibri"/>
                <w:b/>
                <w:sz w:val="24"/>
                <w:szCs w:val="24"/>
                <w:lang w:val="en-US" w:bidi="en-US"/>
              </w:rPr>
              <w:t>Element 4</w:t>
            </w:r>
          </w:p>
        </w:tc>
      </w:tr>
      <w:tr w:rsidR="00C7445C" w:rsidRPr="00BE4EDB" w:rsidTr="00C7445C">
        <w:trPr>
          <w:trHeight w:val="120"/>
        </w:trPr>
        <w:tc>
          <w:tcPr>
            <w:tcW w:w="392" w:type="dxa"/>
            <w:vMerge w:val="restart"/>
            <w:shd w:val="clear" w:color="auto" w:fill="FFFFFF"/>
          </w:tcPr>
          <w:p w:rsidR="00823A30" w:rsidRPr="00BE4EDB" w:rsidRDefault="00823A30" w:rsidP="00823A30">
            <w:pPr>
              <w:spacing w:before="80" w:after="80" w:line="264" w:lineRule="auto"/>
              <w:rPr>
                <w:rFonts w:ascii="Calibri" w:eastAsia="Times" w:hAnsi="Calibri" w:cs="Calibri"/>
                <w:b/>
                <w:sz w:val="24"/>
                <w:szCs w:val="20"/>
                <w:lang w:val="en-GB"/>
              </w:rPr>
            </w:pPr>
            <w:r w:rsidRPr="00BE4EDB">
              <w:rPr>
                <w:rFonts w:ascii="Calibri" w:eastAsia="Times" w:hAnsi="Calibri" w:cs="Calibri"/>
                <w:b/>
                <w:sz w:val="24"/>
                <w:szCs w:val="20"/>
                <w:lang w:val="en-GB"/>
              </w:rPr>
              <w:t>4</w:t>
            </w:r>
          </w:p>
        </w:tc>
        <w:tc>
          <w:tcPr>
            <w:tcW w:w="4428" w:type="dxa"/>
          </w:tcPr>
          <w:p w:rsidR="00823A30" w:rsidRPr="00BE4EDB" w:rsidRDefault="00BE4EDB" w:rsidP="00823A30">
            <w:pPr>
              <w:spacing w:before="80" w:after="80" w:line="264" w:lineRule="auto"/>
              <w:rPr>
                <w:rFonts w:ascii="Calibri" w:eastAsia="Times" w:hAnsi="Calibri" w:cs="Calibri"/>
                <w:sz w:val="24"/>
                <w:szCs w:val="20"/>
                <w:lang w:val="en-GB"/>
              </w:rPr>
            </w:pPr>
            <w:r w:rsidRPr="00BE4EDB">
              <w:rPr>
                <w:rFonts w:ascii="Calibri" w:eastAsia="Times" w:hAnsi="Calibri" w:cs="Calibri"/>
                <w:sz w:val="24"/>
                <w:szCs w:val="20"/>
                <w:lang w:val="en-GB"/>
              </w:rPr>
              <w:t>Identify difficulties and take action to rectify the situation within own level of responsibility according to organisational and legal requirements</w:t>
            </w:r>
          </w:p>
        </w:tc>
        <w:tc>
          <w:tcPr>
            <w:tcW w:w="567" w:type="dxa"/>
            <w:shd w:val="clear" w:color="auto" w:fill="auto"/>
            <w:vAlign w:val="center"/>
          </w:tcPr>
          <w:p w:rsidR="00823A30" w:rsidRPr="00BE4EDB" w:rsidRDefault="00372CF7"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67"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532" w:type="dxa"/>
            <w:shd w:val="clear" w:color="auto" w:fill="auto"/>
            <w:vAlign w:val="center"/>
          </w:tcPr>
          <w:p w:rsidR="00823A30" w:rsidRPr="00BE4EDB" w:rsidRDefault="00372CF7"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r>
      <w:tr w:rsidR="00C7445C" w:rsidRPr="00BE4EDB" w:rsidTr="00C7445C">
        <w:trPr>
          <w:trHeight w:val="120"/>
        </w:trPr>
        <w:tc>
          <w:tcPr>
            <w:tcW w:w="392" w:type="dxa"/>
            <w:vMerge/>
            <w:shd w:val="clear" w:color="auto" w:fill="FFFFFF"/>
          </w:tcPr>
          <w:p w:rsidR="00823A30" w:rsidRPr="00BE4EDB" w:rsidRDefault="00823A30" w:rsidP="00823A30">
            <w:pPr>
              <w:spacing w:before="80" w:after="80" w:line="264" w:lineRule="auto"/>
              <w:rPr>
                <w:rFonts w:ascii="Calibri" w:eastAsia="Times" w:hAnsi="Calibri" w:cs="Calibri"/>
                <w:b/>
                <w:sz w:val="24"/>
                <w:szCs w:val="20"/>
                <w:lang w:val="en-GB"/>
              </w:rPr>
            </w:pPr>
          </w:p>
        </w:tc>
        <w:tc>
          <w:tcPr>
            <w:tcW w:w="4428" w:type="dxa"/>
          </w:tcPr>
          <w:p w:rsidR="00823A30" w:rsidRPr="00BE4EDB" w:rsidRDefault="00BE4EDB" w:rsidP="00823A30">
            <w:pPr>
              <w:spacing w:before="80" w:after="80" w:line="264" w:lineRule="auto"/>
              <w:rPr>
                <w:rFonts w:ascii="Calibri" w:eastAsia="Times" w:hAnsi="Calibri" w:cs="Calibri"/>
                <w:sz w:val="24"/>
                <w:szCs w:val="20"/>
                <w:lang w:val="en-GB"/>
              </w:rPr>
            </w:pPr>
            <w:r w:rsidRPr="00BE4EDB">
              <w:rPr>
                <w:rFonts w:ascii="Calibri" w:eastAsia="Times" w:hAnsi="Calibri" w:cs="Calibri"/>
                <w:sz w:val="24"/>
                <w:szCs w:val="20"/>
                <w:lang w:val="en-GB"/>
              </w:rPr>
              <w:t>Support colleagues in resolving work difficulties</w:t>
            </w:r>
          </w:p>
        </w:tc>
        <w:tc>
          <w:tcPr>
            <w:tcW w:w="567"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567" w:type="dxa"/>
            <w:shd w:val="clear" w:color="auto" w:fill="auto"/>
            <w:vAlign w:val="center"/>
          </w:tcPr>
          <w:p w:rsidR="00823A30" w:rsidRPr="00BE4EDB" w:rsidRDefault="00372CF7"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32" w:type="dxa"/>
            <w:shd w:val="clear" w:color="auto" w:fill="auto"/>
            <w:vAlign w:val="center"/>
          </w:tcPr>
          <w:p w:rsidR="00823A30" w:rsidRPr="00BE4EDB" w:rsidRDefault="00372CF7"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r>
      <w:tr w:rsidR="00C7445C" w:rsidRPr="00BE4EDB" w:rsidTr="00C7445C">
        <w:trPr>
          <w:trHeight w:val="120"/>
        </w:trPr>
        <w:tc>
          <w:tcPr>
            <w:tcW w:w="392" w:type="dxa"/>
            <w:vMerge/>
            <w:shd w:val="clear" w:color="auto" w:fill="FFFFFF"/>
          </w:tcPr>
          <w:p w:rsidR="00823A30" w:rsidRPr="00BE4EDB" w:rsidRDefault="00823A30" w:rsidP="00823A30">
            <w:pPr>
              <w:spacing w:before="80" w:after="80" w:line="264" w:lineRule="auto"/>
              <w:rPr>
                <w:rFonts w:ascii="Calibri" w:eastAsia="Times" w:hAnsi="Calibri" w:cs="Calibri"/>
                <w:b/>
                <w:sz w:val="24"/>
                <w:szCs w:val="20"/>
                <w:lang w:val="en-GB"/>
              </w:rPr>
            </w:pPr>
          </w:p>
        </w:tc>
        <w:tc>
          <w:tcPr>
            <w:tcW w:w="4428" w:type="dxa"/>
          </w:tcPr>
          <w:p w:rsidR="00823A30" w:rsidRPr="00BE4EDB" w:rsidRDefault="00BE4EDB" w:rsidP="00823A30">
            <w:pPr>
              <w:spacing w:before="80" w:after="80" w:line="264" w:lineRule="auto"/>
              <w:rPr>
                <w:rFonts w:ascii="Calibri" w:eastAsia="Times" w:hAnsi="Calibri" w:cs="Calibri"/>
                <w:sz w:val="24"/>
                <w:szCs w:val="20"/>
                <w:lang w:val="en-GB"/>
              </w:rPr>
            </w:pPr>
            <w:r w:rsidRPr="00BE4EDB">
              <w:rPr>
                <w:rFonts w:ascii="Calibri" w:eastAsia="Times" w:hAnsi="Calibri" w:cs="Calibri"/>
                <w:sz w:val="24"/>
                <w:szCs w:val="20"/>
                <w:lang w:val="en-GB"/>
              </w:rPr>
              <w:t>Regularly review workplace outcomes and implement improvements in consultation with relevant personnel</w:t>
            </w:r>
          </w:p>
        </w:tc>
        <w:tc>
          <w:tcPr>
            <w:tcW w:w="567" w:type="dxa"/>
            <w:shd w:val="clear" w:color="auto" w:fill="auto"/>
            <w:vAlign w:val="center"/>
          </w:tcPr>
          <w:p w:rsidR="00823A30" w:rsidRPr="00BE4EDB" w:rsidRDefault="00372CF7"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67" w:type="dxa"/>
            <w:shd w:val="clear" w:color="auto" w:fill="auto"/>
            <w:vAlign w:val="center"/>
          </w:tcPr>
          <w:p w:rsidR="00823A30" w:rsidRPr="00BE4EDB" w:rsidRDefault="00372CF7"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32"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r>
      <w:tr w:rsidR="00C7445C" w:rsidRPr="00BE4EDB" w:rsidTr="00C7445C">
        <w:trPr>
          <w:trHeight w:val="120"/>
        </w:trPr>
        <w:tc>
          <w:tcPr>
            <w:tcW w:w="392" w:type="dxa"/>
            <w:vMerge/>
            <w:shd w:val="clear" w:color="auto" w:fill="FFFFFF"/>
          </w:tcPr>
          <w:p w:rsidR="00823A30" w:rsidRPr="00BE4EDB" w:rsidRDefault="00823A30" w:rsidP="00823A30">
            <w:pPr>
              <w:spacing w:before="80" w:after="80" w:line="264" w:lineRule="auto"/>
              <w:rPr>
                <w:rFonts w:ascii="Calibri" w:eastAsia="Times" w:hAnsi="Calibri" w:cs="Calibri"/>
                <w:b/>
                <w:sz w:val="24"/>
                <w:szCs w:val="20"/>
                <w:lang w:val="en-GB"/>
              </w:rPr>
            </w:pPr>
          </w:p>
        </w:tc>
        <w:tc>
          <w:tcPr>
            <w:tcW w:w="4428" w:type="dxa"/>
          </w:tcPr>
          <w:p w:rsidR="00823A30" w:rsidRPr="00BE4EDB" w:rsidRDefault="00BE4EDB" w:rsidP="00823A30">
            <w:pPr>
              <w:spacing w:before="80" w:after="80" w:line="264" w:lineRule="auto"/>
              <w:rPr>
                <w:rFonts w:ascii="Calibri" w:eastAsia="Times" w:hAnsi="Calibri" w:cs="Calibri"/>
                <w:sz w:val="24"/>
                <w:szCs w:val="20"/>
                <w:lang w:val="en-GB"/>
              </w:rPr>
            </w:pPr>
            <w:r w:rsidRPr="00BE4EDB">
              <w:rPr>
                <w:rFonts w:ascii="Calibri" w:eastAsia="Times" w:hAnsi="Calibri" w:cs="Calibri"/>
                <w:sz w:val="24"/>
                <w:szCs w:val="20"/>
                <w:lang w:val="en-GB"/>
              </w:rPr>
              <w:t>Identify and resolve poor work performance within own level of responsibility and according to organisational policies</w:t>
            </w:r>
          </w:p>
        </w:tc>
        <w:tc>
          <w:tcPr>
            <w:tcW w:w="567" w:type="dxa"/>
            <w:shd w:val="clear" w:color="auto" w:fill="auto"/>
            <w:vAlign w:val="center"/>
          </w:tcPr>
          <w:p w:rsidR="00823A30" w:rsidRPr="00BE4EDB" w:rsidRDefault="00372CF7"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67"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532" w:type="dxa"/>
            <w:shd w:val="clear" w:color="auto" w:fill="auto"/>
            <w:vAlign w:val="center"/>
          </w:tcPr>
          <w:p w:rsidR="00823A30" w:rsidRPr="00BE4EDB" w:rsidRDefault="00372CF7"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r>
      <w:tr w:rsidR="00BE4EDB" w:rsidRPr="00BE4EDB" w:rsidTr="00C7445C">
        <w:trPr>
          <w:trHeight w:val="120"/>
        </w:trPr>
        <w:tc>
          <w:tcPr>
            <w:tcW w:w="392" w:type="dxa"/>
            <w:shd w:val="clear" w:color="auto" w:fill="FFFFFF"/>
          </w:tcPr>
          <w:p w:rsidR="00BE4EDB" w:rsidRPr="00BE4EDB" w:rsidRDefault="00BE4EDB" w:rsidP="00823A30">
            <w:pPr>
              <w:spacing w:before="80" w:after="80" w:line="264" w:lineRule="auto"/>
              <w:rPr>
                <w:rFonts w:ascii="Calibri" w:eastAsia="Times" w:hAnsi="Calibri" w:cs="Calibri"/>
                <w:b/>
                <w:sz w:val="24"/>
                <w:szCs w:val="20"/>
                <w:lang w:val="en-GB"/>
              </w:rPr>
            </w:pPr>
          </w:p>
        </w:tc>
        <w:tc>
          <w:tcPr>
            <w:tcW w:w="4428" w:type="dxa"/>
          </w:tcPr>
          <w:p w:rsidR="00BE4EDB" w:rsidRPr="00BE4EDB" w:rsidRDefault="00BE4EDB" w:rsidP="00823A30">
            <w:pPr>
              <w:spacing w:before="80" w:after="80" w:line="264" w:lineRule="auto"/>
              <w:rPr>
                <w:rFonts w:ascii="Calibri" w:eastAsia="Times" w:hAnsi="Calibri" w:cs="Calibri"/>
                <w:sz w:val="24"/>
                <w:szCs w:val="20"/>
                <w:lang w:val="en-GB"/>
              </w:rPr>
            </w:pPr>
            <w:r w:rsidRPr="00BE4EDB">
              <w:rPr>
                <w:rFonts w:ascii="Calibri" w:eastAsia="Times" w:hAnsi="Calibri" w:cs="Calibri"/>
                <w:sz w:val="24"/>
                <w:szCs w:val="20"/>
                <w:lang w:val="en-GB"/>
              </w:rPr>
              <w:t>Deal constructively with conflict, within the organisation’s established processes</w:t>
            </w:r>
          </w:p>
        </w:tc>
        <w:tc>
          <w:tcPr>
            <w:tcW w:w="567" w:type="dxa"/>
            <w:shd w:val="clear" w:color="auto" w:fill="auto"/>
            <w:vAlign w:val="center"/>
          </w:tcPr>
          <w:p w:rsidR="00BE4EDB" w:rsidRPr="00BE4EDB" w:rsidRDefault="00372CF7"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67" w:type="dxa"/>
            <w:shd w:val="clear" w:color="auto" w:fill="auto"/>
            <w:vAlign w:val="center"/>
          </w:tcPr>
          <w:p w:rsidR="00BE4EDB" w:rsidRPr="00BE4EDB" w:rsidRDefault="00372CF7"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32" w:type="dxa"/>
            <w:shd w:val="clear" w:color="auto" w:fill="auto"/>
            <w:vAlign w:val="center"/>
          </w:tcPr>
          <w:p w:rsidR="00BE4EDB" w:rsidRPr="00BE4EDB" w:rsidRDefault="00BE4EDB"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BE4EDB" w:rsidRPr="00BE4EDB" w:rsidRDefault="00BE4EDB"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BE4EDB" w:rsidRPr="00BE4EDB" w:rsidRDefault="00BE4EDB"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BE4EDB" w:rsidRPr="00BE4EDB" w:rsidRDefault="00BE4EDB"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BE4EDB" w:rsidRPr="00BE4EDB" w:rsidRDefault="00BE4EDB"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BE4EDB" w:rsidRPr="00BE4EDB" w:rsidRDefault="00BE4EDB" w:rsidP="00823A30">
            <w:pPr>
              <w:spacing w:after="200" w:line="252" w:lineRule="auto"/>
              <w:jc w:val="center"/>
              <w:rPr>
                <w:rFonts w:ascii="Calibri" w:eastAsia="Times New Roman" w:hAnsi="Calibri" w:cs="Calibri"/>
                <w:sz w:val="24"/>
                <w:szCs w:val="24"/>
                <w:lang w:val="en-US" w:bidi="en-US"/>
              </w:rPr>
            </w:pPr>
          </w:p>
        </w:tc>
      </w:tr>
    </w:tbl>
    <w:tbl>
      <w:tblPr>
        <w:tblpPr w:leftFromText="180" w:rightFromText="180" w:vertAnchor="text" w:tblpY="20"/>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5"/>
        <w:gridCol w:w="567"/>
        <w:gridCol w:w="567"/>
        <w:gridCol w:w="537"/>
        <w:gridCol w:w="426"/>
        <w:gridCol w:w="425"/>
        <w:gridCol w:w="425"/>
        <w:gridCol w:w="425"/>
        <w:gridCol w:w="426"/>
      </w:tblGrid>
      <w:tr w:rsidR="00C7445C" w:rsidRPr="00BE4EDB" w:rsidTr="00F00E78">
        <w:trPr>
          <w:trHeight w:val="416"/>
        </w:trPr>
        <w:tc>
          <w:tcPr>
            <w:tcW w:w="4815" w:type="dxa"/>
            <w:shd w:val="clear" w:color="auto" w:fill="D9D9D9"/>
          </w:tcPr>
          <w:p w:rsidR="00C7445C" w:rsidRPr="00BE4EDB" w:rsidRDefault="00C7445C" w:rsidP="00C7445C">
            <w:pPr>
              <w:spacing w:before="80" w:after="80" w:line="264" w:lineRule="auto"/>
              <w:rPr>
                <w:rFonts w:ascii="Calibri" w:eastAsia="Times" w:hAnsi="Calibri" w:cs="Calibri"/>
                <w:b/>
                <w:sz w:val="24"/>
                <w:szCs w:val="20"/>
                <w:lang w:val="en-GB"/>
              </w:rPr>
            </w:pPr>
            <w:r w:rsidRPr="00BE4EDB">
              <w:rPr>
                <w:rFonts w:ascii="Calibri" w:eastAsia="Times" w:hAnsi="Calibri" w:cs="Calibri"/>
                <w:b/>
                <w:sz w:val="24"/>
                <w:szCs w:val="20"/>
                <w:lang w:val="en-GB"/>
              </w:rPr>
              <w:t xml:space="preserve">Knowledge Evidence </w:t>
            </w:r>
            <w:r w:rsidRPr="00BE4EDB">
              <w:rPr>
                <w:rFonts w:ascii="Calibri" w:eastAsia="Times" w:hAnsi="Calibri" w:cs="Calibri"/>
                <w:b/>
                <w:sz w:val="24"/>
                <w:szCs w:val="20"/>
                <w:lang w:val="en-GB"/>
              </w:rPr>
              <w:sym w:font="Wingdings" w:char="F0E0"/>
            </w:r>
          </w:p>
        </w:tc>
        <w:tc>
          <w:tcPr>
            <w:tcW w:w="567" w:type="dxa"/>
            <w:shd w:val="clear" w:color="auto" w:fill="auto"/>
            <w:vAlign w:val="center"/>
          </w:tcPr>
          <w:p w:rsidR="00C7445C" w:rsidRPr="00BE4EDB" w:rsidRDefault="00C7445C" w:rsidP="00C7445C">
            <w:pPr>
              <w:spacing w:before="80" w:after="80" w:line="264" w:lineRule="auto"/>
              <w:jc w:val="center"/>
              <w:rPr>
                <w:rFonts w:ascii="Calibri" w:eastAsia="Times" w:hAnsi="Calibri" w:cs="Calibri"/>
                <w:sz w:val="24"/>
                <w:szCs w:val="20"/>
                <w:lang w:val="en-GB"/>
              </w:rPr>
            </w:pPr>
          </w:p>
        </w:tc>
        <w:tc>
          <w:tcPr>
            <w:tcW w:w="567" w:type="dxa"/>
            <w:shd w:val="clear" w:color="auto" w:fill="auto"/>
            <w:vAlign w:val="center"/>
          </w:tcPr>
          <w:p w:rsidR="00C7445C" w:rsidRPr="00BE4EDB" w:rsidRDefault="00C7445C" w:rsidP="00C7445C">
            <w:pPr>
              <w:spacing w:after="200" w:line="252" w:lineRule="auto"/>
              <w:jc w:val="center"/>
              <w:rPr>
                <w:rFonts w:ascii="Calibri" w:eastAsia="Times New Roman" w:hAnsi="Calibri" w:cs="Calibri"/>
                <w:sz w:val="24"/>
                <w:szCs w:val="24"/>
                <w:lang w:val="en-US" w:bidi="en-US"/>
              </w:rPr>
            </w:pPr>
          </w:p>
        </w:tc>
        <w:tc>
          <w:tcPr>
            <w:tcW w:w="537" w:type="dxa"/>
            <w:shd w:val="clear" w:color="auto" w:fill="auto"/>
            <w:vAlign w:val="center"/>
          </w:tcPr>
          <w:p w:rsidR="00C7445C" w:rsidRPr="00BE4EDB" w:rsidRDefault="00C7445C" w:rsidP="00C7445C">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C7445C" w:rsidRPr="00BE4EDB" w:rsidRDefault="00C7445C"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C7445C" w:rsidRPr="00BE4EDB" w:rsidRDefault="00C7445C"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C7445C" w:rsidRPr="00BE4EDB" w:rsidRDefault="00C7445C"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C7445C" w:rsidRPr="00BE4EDB" w:rsidRDefault="00C7445C" w:rsidP="00C7445C">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C7445C" w:rsidRPr="00BE4EDB" w:rsidRDefault="00C7445C" w:rsidP="00C7445C">
            <w:pPr>
              <w:spacing w:after="200" w:line="252" w:lineRule="auto"/>
              <w:jc w:val="center"/>
              <w:rPr>
                <w:rFonts w:ascii="Calibri" w:eastAsia="Times New Roman" w:hAnsi="Calibri" w:cs="Calibri"/>
                <w:sz w:val="24"/>
                <w:szCs w:val="24"/>
                <w:lang w:val="en-US" w:bidi="en-US"/>
              </w:rPr>
            </w:pPr>
          </w:p>
        </w:tc>
      </w:tr>
      <w:tr w:rsidR="00C7445C" w:rsidRPr="00BE4EDB" w:rsidTr="00F00E78">
        <w:tc>
          <w:tcPr>
            <w:tcW w:w="4815" w:type="dxa"/>
            <w:shd w:val="clear" w:color="auto" w:fill="FFFFFF"/>
          </w:tcPr>
          <w:p w:rsidR="00C7445C" w:rsidRPr="000A5E6A" w:rsidRDefault="000A5E6A" w:rsidP="00C7445C">
            <w:pPr>
              <w:spacing w:before="80" w:after="80" w:line="264" w:lineRule="auto"/>
              <w:rPr>
                <w:rFonts w:ascii="Calibri" w:eastAsia="Times" w:hAnsi="Calibri" w:cs="Calibri"/>
                <w:sz w:val="18"/>
                <w:szCs w:val="18"/>
                <w:lang w:val="en-GB"/>
              </w:rPr>
            </w:pPr>
            <w:r>
              <w:rPr>
                <w:rFonts w:ascii="Calibri" w:eastAsia="Times" w:hAnsi="Calibri" w:cs="Calibri"/>
                <w:sz w:val="18"/>
                <w:szCs w:val="18"/>
                <w:lang w:val="en-GB"/>
              </w:rPr>
              <w:t>G</w:t>
            </w:r>
            <w:r w:rsidRPr="000A5E6A">
              <w:rPr>
                <w:rFonts w:ascii="Calibri" w:eastAsia="Times" w:hAnsi="Calibri" w:cs="Calibri"/>
                <w:sz w:val="18"/>
                <w:szCs w:val="18"/>
                <w:lang w:val="en-GB"/>
              </w:rPr>
              <w:t>ive examples of how work relationships and the cultural and social environment can support or hinder achieving planned outcomes</w:t>
            </w:r>
            <w:r>
              <w:rPr>
                <w:rFonts w:ascii="Calibri" w:eastAsia="Times" w:hAnsi="Calibri" w:cs="Calibri"/>
                <w:sz w:val="18"/>
                <w:szCs w:val="18"/>
                <w:lang w:val="en-GB"/>
              </w:rPr>
              <w:t>;</w:t>
            </w:r>
          </w:p>
        </w:tc>
        <w:tc>
          <w:tcPr>
            <w:tcW w:w="567" w:type="dxa"/>
            <w:shd w:val="clear" w:color="auto" w:fill="auto"/>
            <w:vAlign w:val="center"/>
          </w:tcPr>
          <w:p w:rsidR="00C7445C" w:rsidRPr="00F00E78" w:rsidRDefault="00F00E78" w:rsidP="00C7445C">
            <w:pPr>
              <w:spacing w:before="80" w:after="80" w:line="264" w:lineRule="auto"/>
              <w:jc w:val="center"/>
              <w:rPr>
                <w:rFonts w:ascii="Calibri" w:eastAsia="Times" w:hAnsi="Calibri" w:cs="Calibri"/>
                <w:sz w:val="24"/>
                <w:szCs w:val="24"/>
                <w:lang w:val="en-GB"/>
              </w:rPr>
            </w:pPr>
            <w:r w:rsidRPr="00F00E78">
              <w:rPr>
                <w:rFonts w:ascii="Calibri" w:eastAsia="Times" w:hAnsi="Calibri" w:cs="Calibri"/>
                <w:sz w:val="24"/>
                <w:szCs w:val="24"/>
                <w:lang w:val="en-GB"/>
              </w:rPr>
              <w:t>x</w:t>
            </w:r>
          </w:p>
        </w:tc>
        <w:tc>
          <w:tcPr>
            <w:tcW w:w="567" w:type="dxa"/>
            <w:shd w:val="clear" w:color="auto" w:fill="auto"/>
            <w:vAlign w:val="center"/>
          </w:tcPr>
          <w:p w:rsidR="00C7445C" w:rsidRPr="00F00E78" w:rsidRDefault="00F00E78" w:rsidP="00C7445C">
            <w:pPr>
              <w:spacing w:after="200" w:line="252" w:lineRule="auto"/>
              <w:jc w:val="center"/>
              <w:rPr>
                <w:rFonts w:ascii="Calibri" w:eastAsia="Times New Roman" w:hAnsi="Calibri" w:cs="Calibri"/>
                <w:sz w:val="24"/>
                <w:szCs w:val="24"/>
                <w:lang w:val="en-US" w:bidi="en-US"/>
              </w:rPr>
            </w:pPr>
            <w:r w:rsidRPr="00F00E78">
              <w:rPr>
                <w:rFonts w:ascii="Calibri" w:eastAsia="Times New Roman" w:hAnsi="Calibri" w:cs="Calibri"/>
                <w:sz w:val="24"/>
                <w:szCs w:val="24"/>
                <w:lang w:val="en-US" w:bidi="en-US"/>
              </w:rPr>
              <w:t>x</w:t>
            </w:r>
          </w:p>
        </w:tc>
        <w:tc>
          <w:tcPr>
            <w:tcW w:w="537" w:type="dxa"/>
            <w:shd w:val="clear" w:color="auto" w:fill="auto"/>
            <w:vAlign w:val="center"/>
          </w:tcPr>
          <w:p w:rsidR="00C7445C" w:rsidRPr="000A5E6A" w:rsidRDefault="00C7445C" w:rsidP="00C7445C">
            <w:pPr>
              <w:spacing w:after="200" w:line="252" w:lineRule="auto"/>
              <w:jc w:val="center"/>
              <w:rPr>
                <w:rFonts w:ascii="Calibri" w:eastAsia="Times New Roman" w:hAnsi="Calibri" w:cs="Calibri"/>
                <w:sz w:val="18"/>
                <w:szCs w:val="18"/>
                <w:lang w:val="en-US" w:bidi="en-US"/>
              </w:rPr>
            </w:pPr>
          </w:p>
        </w:tc>
        <w:tc>
          <w:tcPr>
            <w:tcW w:w="426" w:type="dxa"/>
            <w:shd w:val="clear" w:color="auto" w:fill="auto"/>
            <w:vAlign w:val="center"/>
          </w:tcPr>
          <w:p w:rsidR="00C7445C" w:rsidRPr="00BE4EDB" w:rsidRDefault="00C7445C"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C7445C" w:rsidRPr="00BE4EDB" w:rsidRDefault="00C7445C"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C7445C" w:rsidRPr="00BE4EDB" w:rsidRDefault="00C7445C"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C7445C" w:rsidRPr="00BE4EDB" w:rsidRDefault="00C7445C" w:rsidP="00C7445C">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C7445C" w:rsidRPr="00BE4EDB" w:rsidRDefault="00C7445C" w:rsidP="00C7445C">
            <w:pPr>
              <w:spacing w:after="200" w:line="252" w:lineRule="auto"/>
              <w:jc w:val="center"/>
              <w:rPr>
                <w:rFonts w:ascii="Calibri" w:eastAsia="Times New Roman" w:hAnsi="Calibri" w:cs="Calibri"/>
                <w:sz w:val="24"/>
                <w:szCs w:val="24"/>
                <w:lang w:val="en-US" w:bidi="en-US"/>
              </w:rPr>
            </w:pPr>
          </w:p>
        </w:tc>
      </w:tr>
      <w:tr w:rsidR="00D93203" w:rsidRPr="00BE4EDB" w:rsidTr="00F00E78">
        <w:tc>
          <w:tcPr>
            <w:tcW w:w="4815" w:type="dxa"/>
            <w:shd w:val="clear" w:color="auto" w:fill="FFFFFF"/>
          </w:tcPr>
          <w:p w:rsidR="00D93203" w:rsidRPr="000A5E6A" w:rsidRDefault="000A5E6A" w:rsidP="00C7445C">
            <w:pPr>
              <w:spacing w:before="80" w:after="80" w:line="264" w:lineRule="auto"/>
              <w:rPr>
                <w:rFonts w:ascii="Calibri" w:eastAsia="Times" w:hAnsi="Calibri" w:cs="Calibri"/>
                <w:sz w:val="18"/>
                <w:szCs w:val="18"/>
                <w:lang w:val="en-GB"/>
              </w:rPr>
            </w:pPr>
            <w:r>
              <w:rPr>
                <w:rFonts w:ascii="Calibri" w:eastAsia="Times" w:hAnsi="Calibri" w:cs="Calibri"/>
                <w:sz w:val="18"/>
                <w:szCs w:val="18"/>
                <w:lang w:val="en-GB"/>
              </w:rPr>
              <w:t>E</w:t>
            </w:r>
            <w:r w:rsidRPr="000A5E6A">
              <w:rPr>
                <w:rFonts w:ascii="Calibri" w:eastAsia="Times" w:hAnsi="Calibri" w:cs="Calibri"/>
                <w:sz w:val="18"/>
                <w:szCs w:val="18"/>
                <w:lang w:val="en-GB"/>
              </w:rPr>
              <w:t>xplain techniques for developing positive work relationships and building trust and confidence in a team</w:t>
            </w:r>
          </w:p>
        </w:tc>
        <w:tc>
          <w:tcPr>
            <w:tcW w:w="567" w:type="dxa"/>
            <w:shd w:val="clear" w:color="auto" w:fill="auto"/>
            <w:vAlign w:val="center"/>
          </w:tcPr>
          <w:p w:rsidR="00D93203" w:rsidRPr="00BE4EDB" w:rsidRDefault="00F00E78" w:rsidP="00C7445C">
            <w:pPr>
              <w:spacing w:before="80" w:after="80" w:line="264" w:lineRule="auto"/>
              <w:jc w:val="center"/>
              <w:rPr>
                <w:rFonts w:ascii="Calibri" w:eastAsia="Times" w:hAnsi="Calibri" w:cs="Calibri"/>
                <w:sz w:val="24"/>
                <w:szCs w:val="20"/>
                <w:lang w:val="en-GB"/>
              </w:rPr>
            </w:pPr>
            <w:r>
              <w:rPr>
                <w:rFonts w:ascii="Calibri" w:eastAsia="Times" w:hAnsi="Calibri" w:cs="Calibri"/>
                <w:sz w:val="24"/>
                <w:szCs w:val="20"/>
                <w:lang w:val="en-GB"/>
              </w:rPr>
              <w:t>x</w:t>
            </w:r>
          </w:p>
        </w:tc>
        <w:tc>
          <w:tcPr>
            <w:tcW w:w="567" w:type="dxa"/>
            <w:shd w:val="clear" w:color="auto" w:fill="auto"/>
            <w:vAlign w:val="center"/>
          </w:tcPr>
          <w:p w:rsidR="00D93203" w:rsidRPr="00BE4EDB" w:rsidRDefault="00F00E78" w:rsidP="00C7445C">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37" w:type="dxa"/>
            <w:shd w:val="clear" w:color="auto" w:fill="auto"/>
            <w:vAlign w:val="center"/>
          </w:tcPr>
          <w:p w:rsidR="00D93203" w:rsidRPr="00BE4EDB" w:rsidRDefault="00F00E78" w:rsidP="00C7445C">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D93203" w:rsidRPr="00BE4EDB" w:rsidRDefault="00D93203"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D93203" w:rsidRPr="00BE4EDB" w:rsidRDefault="00D93203"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D93203" w:rsidRPr="00BE4EDB" w:rsidRDefault="00D93203"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D93203" w:rsidRPr="00BE4EDB" w:rsidRDefault="00D93203" w:rsidP="00C7445C">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D93203" w:rsidRPr="00BE4EDB" w:rsidRDefault="00D93203" w:rsidP="00C7445C">
            <w:pPr>
              <w:spacing w:after="200" w:line="252" w:lineRule="auto"/>
              <w:jc w:val="center"/>
              <w:rPr>
                <w:rFonts w:ascii="Calibri" w:eastAsia="Times New Roman" w:hAnsi="Calibri" w:cs="Calibri"/>
                <w:sz w:val="24"/>
                <w:szCs w:val="24"/>
                <w:lang w:val="en-US" w:bidi="en-US"/>
              </w:rPr>
            </w:pPr>
          </w:p>
        </w:tc>
      </w:tr>
      <w:tr w:rsidR="000A5E6A" w:rsidRPr="00BE4EDB" w:rsidTr="00F00E78">
        <w:tc>
          <w:tcPr>
            <w:tcW w:w="4815" w:type="dxa"/>
            <w:shd w:val="clear" w:color="auto" w:fill="FFFFFF"/>
          </w:tcPr>
          <w:p w:rsidR="000A5E6A" w:rsidRPr="000A5E6A" w:rsidRDefault="000A5E6A" w:rsidP="00C7445C">
            <w:pPr>
              <w:spacing w:before="80" w:after="80" w:line="264" w:lineRule="auto"/>
              <w:rPr>
                <w:rFonts w:ascii="Calibri" w:eastAsia="Times" w:hAnsi="Calibri" w:cs="Calibri"/>
                <w:sz w:val="18"/>
                <w:szCs w:val="18"/>
                <w:lang w:val="en-GB"/>
              </w:rPr>
            </w:pPr>
            <w:r>
              <w:rPr>
                <w:rFonts w:ascii="Calibri" w:eastAsia="Times" w:hAnsi="Calibri" w:cs="Calibri"/>
                <w:sz w:val="18"/>
                <w:szCs w:val="18"/>
                <w:lang w:val="en-GB"/>
              </w:rPr>
              <w:t>I</w:t>
            </w:r>
            <w:r w:rsidRPr="000A5E6A">
              <w:rPr>
                <w:rFonts w:ascii="Calibri" w:eastAsia="Times" w:hAnsi="Calibri" w:cs="Calibri"/>
                <w:sz w:val="18"/>
                <w:szCs w:val="18"/>
                <w:lang w:val="en-GB"/>
              </w:rPr>
              <w:t>dentify relevant legislation from all levels of government that affects business operation</w:t>
            </w:r>
          </w:p>
        </w:tc>
        <w:tc>
          <w:tcPr>
            <w:tcW w:w="567" w:type="dxa"/>
            <w:shd w:val="clear" w:color="auto" w:fill="auto"/>
            <w:vAlign w:val="center"/>
          </w:tcPr>
          <w:p w:rsidR="000A5E6A" w:rsidRPr="00BE4EDB" w:rsidRDefault="000A5E6A" w:rsidP="00C7445C">
            <w:pPr>
              <w:spacing w:before="80" w:after="80" w:line="264" w:lineRule="auto"/>
              <w:jc w:val="center"/>
              <w:rPr>
                <w:rFonts w:ascii="Calibri" w:eastAsia="Times" w:hAnsi="Calibri" w:cs="Calibri"/>
                <w:sz w:val="24"/>
                <w:szCs w:val="20"/>
                <w:lang w:val="en-GB"/>
              </w:rPr>
            </w:pPr>
          </w:p>
        </w:tc>
        <w:tc>
          <w:tcPr>
            <w:tcW w:w="567" w:type="dxa"/>
            <w:shd w:val="clear" w:color="auto" w:fill="auto"/>
            <w:vAlign w:val="center"/>
          </w:tcPr>
          <w:p w:rsidR="000A5E6A" w:rsidRPr="00BE4EDB" w:rsidRDefault="00F00E78" w:rsidP="00C7445C">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37" w:type="dxa"/>
            <w:shd w:val="clear" w:color="auto" w:fill="auto"/>
            <w:vAlign w:val="center"/>
          </w:tcPr>
          <w:p w:rsidR="000A5E6A" w:rsidRPr="00BE4EDB" w:rsidRDefault="00F00E78" w:rsidP="00C7445C">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r>
      <w:tr w:rsidR="000A5E6A" w:rsidRPr="00BE4EDB" w:rsidTr="00F00E78">
        <w:tc>
          <w:tcPr>
            <w:tcW w:w="4815" w:type="dxa"/>
            <w:shd w:val="clear" w:color="auto" w:fill="FFFFFF"/>
          </w:tcPr>
          <w:p w:rsidR="000A5E6A" w:rsidRPr="000A5E6A" w:rsidRDefault="00F00E78" w:rsidP="00C7445C">
            <w:pPr>
              <w:spacing w:before="80" w:after="80" w:line="264" w:lineRule="auto"/>
              <w:rPr>
                <w:rFonts w:ascii="Calibri" w:eastAsia="Times" w:hAnsi="Calibri" w:cs="Calibri"/>
                <w:sz w:val="18"/>
                <w:szCs w:val="18"/>
                <w:lang w:val="en-GB"/>
              </w:rPr>
            </w:pPr>
            <w:r>
              <w:rPr>
                <w:rFonts w:ascii="Calibri" w:eastAsia="Times" w:hAnsi="Calibri" w:cs="Calibri"/>
                <w:sz w:val="18"/>
                <w:szCs w:val="18"/>
                <w:lang w:val="en-GB"/>
              </w:rPr>
              <w:t>D</w:t>
            </w:r>
            <w:r w:rsidR="000A5E6A" w:rsidRPr="000A5E6A">
              <w:rPr>
                <w:rFonts w:ascii="Calibri" w:eastAsia="Times" w:hAnsi="Calibri" w:cs="Calibri"/>
                <w:sz w:val="18"/>
                <w:szCs w:val="18"/>
                <w:lang w:val="en-GB"/>
              </w:rPr>
              <w:t>escribe a range of methods and techniques for communicating information and ideas to a range of stakeholders</w:t>
            </w:r>
          </w:p>
        </w:tc>
        <w:tc>
          <w:tcPr>
            <w:tcW w:w="567" w:type="dxa"/>
            <w:shd w:val="clear" w:color="auto" w:fill="auto"/>
            <w:vAlign w:val="center"/>
          </w:tcPr>
          <w:p w:rsidR="000A5E6A" w:rsidRPr="00BE4EDB" w:rsidRDefault="00F00E78" w:rsidP="00C7445C">
            <w:pPr>
              <w:spacing w:before="80" w:after="80" w:line="264" w:lineRule="auto"/>
              <w:jc w:val="center"/>
              <w:rPr>
                <w:rFonts w:ascii="Calibri" w:eastAsia="Times" w:hAnsi="Calibri" w:cs="Calibri"/>
                <w:sz w:val="24"/>
                <w:szCs w:val="20"/>
                <w:lang w:val="en-GB"/>
              </w:rPr>
            </w:pPr>
            <w:r>
              <w:rPr>
                <w:rFonts w:ascii="Calibri" w:eastAsia="Times" w:hAnsi="Calibri" w:cs="Calibri"/>
                <w:sz w:val="24"/>
                <w:szCs w:val="20"/>
                <w:lang w:val="en-GB"/>
              </w:rPr>
              <w:t>x</w:t>
            </w:r>
          </w:p>
        </w:tc>
        <w:tc>
          <w:tcPr>
            <w:tcW w:w="567"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537" w:type="dxa"/>
            <w:shd w:val="clear" w:color="auto" w:fill="auto"/>
            <w:vAlign w:val="center"/>
          </w:tcPr>
          <w:p w:rsidR="000A5E6A" w:rsidRPr="00BE4EDB" w:rsidRDefault="00F00E78" w:rsidP="00C7445C">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r>
      <w:tr w:rsidR="000A5E6A" w:rsidRPr="00BE4EDB" w:rsidTr="00F00E78">
        <w:tc>
          <w:tcPr>
            <w:tcW w:w="4815" w:type="dxa"/>
            <w:shd w:val="clear" w:color="auto" w:fill="FFFFFF"/>
          </w:tcPr>
          <w:p w:rsidR="000A5E6A" w:rsidRPr="00F00E78" w:rsidRDefault="00F00E78" w:rsidP="00C7445C">
            <w:pPr>
              <w:spacing w:before="80" w:after="80" w:line="264" w:lineRule="auto"/>
              <w:rPr>
                <w:rFonts w:ascii="Calibri" w:eastAsia="Times" w:hAnsi="Calibri" w:cs="Calibri"/>
                <w:sz w:val="18"/>
                <w:szCs w:val="18"/>
                <w:lang w:val="en-GB"/>
              </w:rPr>
            </w:pPr>
            <w:r>
              <w:rPr>
                <w:rFonts w:ascii="Calibri" w:eastAsia="Times" w:hAnsi="Calibri" w:cs="Calibri"/>
                <w:sz w:val="18"/>
                <w:szCs w:val="18"/>
                <w:lang w:val="en-GB"/>
              </w:rPr>
              <w:t>O</w:t>
            </w:r>
            <w:r w:rsidRPr="00F00E78">
              <w:rPr>
                <w:rFonts w:ascii="Calibri" w:eastAsia="Times" w:hAnsi="Calibri" w:cs="Calibri"/>
                <w:sz w:val="18"/>
                <w:szCs w:val="18"/>
                <w:lang w:val="en-GB"/>
              </w:rPr>
              <w:t>utline problems solving methods</w:t>
            </w:r>
          </w:p>
        </w:tc>
        <w:tc>
          <w:tcPr>
            <w:tcW w:w="567" w:type="dxa"/>
            <w:shd w:val="clear" w:color="auto" w:fill="auto"/>
            <w:vAlign w:val="center"/>
          </w:tcPr>
          <w:p w:rsidR="000A5E6A" w:rsidRPr="00E502DF" w:rsidRDefault="00D01B64" w:rsidP="00C7445C">
            <w:pPr>
              <w:spacing w:before="80" w:after="80" w:line="264" w:lineRule="auto"/>
              <w:jc w:val="center"/>
              <w:rPr>
                <w:rFonts w:ascii="Calibri" w:eastAsia="Times" w:hAnsi="Calibri" w:cs="Calibri"/>
                <w:sz w:val="24"/>
                <w:szCs w:val="24"/>
                <w:lang w:val="en-GB"/>
              </w:rPr>
            </w:pPr>
            <w:r w:rsidRPr="00E502DF">
              <w:rPr>
                <w:rFonts w:ascii="Calibri" w:eastAsia="Times" w:hAnsi="Calibri" w:cs="Calibri"/>
                <w:sz w:val="24"/>
                <w:szCs w:val="24"/>
                <w:lang w:val="en-GB"/>
              </w:rPr>
              <w:t>x</w:t>
            </w:r>
          </w:p>
        </w:tc>
        <w:tc>
          <w:tcPr>
            <w:tcW w:w="567" w:type="dxa"/>
            <w:shd w:val="clear" w:color="auto" w:fill="auto"/>
            <w:vAlign w:val="center"/>
          </w:tcPr>
          <w:p w:rsidR="000A5E6A" w:rsidRPr="00E502DF" w:rsidRDefault="00D01B64" w:rsidP="00C7445C">
            <w:pPr>
              <w:spacing w:after="200" w:line="252" w:lineRule="auto"/>
              <w:jc w:val="center"/>
              <w:rPr>
                <w:rFonts w:ascii="Calibri" w:eastAsia="Times New Roman" w:hAnsi="Calibri" w:cs="Calibri"/>
                <w:sz w:val="24"/>
                <w:szCs w:val="24"/>
                <w:lang w:val="en-US" w:bidi="en-US"/>
              </w:rPr>
            </w:pPr>
            <w:r w:rsidRPr="00E502DF">
              <w:rPr>
                <w:rFonts w:ascii="Calibri" w:eastAsia="Times New Roman" w:hAnsi="Calibri" w:cs="Calibri"/>
                <w:sz w:val="24"/>
                <w:szCs w:val="24"/>
                <w:lang w:val="en-US" w:bidi="en-US"/>
              </w:rPr>
              <w:t>x</w:t>
            </w:r>
          </w:p>
        </w:tc>
        <w:tc>
          <w:tcPr>
            <w:tcW w:w="537"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r>
      <w:tr w:rsidR="000A5E6A" w:rsidRPr="00BE4EDB" w:rsidTr="00F00E78">
        <w:tc>
          <w:tcPr>
            <w:tcW w:w="4815" w:type="dxa"/>
            <w:shd w:val="clear" w:color="auto" w:fill="FFFFFF"/>
          </w:tcPr>
          <w:p w:rsidR="000A5E6A" w:rsidRPr="00F00E78" w:rsidRDefault="00F00E78" w:rsidP="00C7445C">
            <w:pPr>
              <w:spacing w:before="80" w:after="80" w:line="264" w:lineRule="auto"/>
              <w:rPr>
                <w:rFonts w:ascii="Calibri" w:eastAsia="Times" w:hAnsi="Calibri" w:cs="Calibri"/>
                <w:sz w:val="18"/>
                <w:szCs w:val="18"/>
                <w:lang w:val="en-GB"/>
              </w:rPr>
            </w:pPr>
            <w:r>
              <w:rPr>
                <w:rFonts w:ascii="Calibri" w:eastAsia="Times" w:hAnsi="Calibri" w:cs="Calibri"/>
                <w:sz w:val="18"/>
                <w:szCs w:val="18"/>
                <w:lang w:val="en-GB"/>
              </w:rPr>
              <w:t>E</w:t>
            </w:r>
            <w:r w:rsidRPr="00F00E78">
              <w:rPr>
                <w:rFonts w:ascii="Calibri" w:eastAsia="Times" w:hAnsi="Calibri" w:cs="Calibri"/>
                <w:sz w:val="18"/>
                <w:szCs w:val="18"/>
                <w:lang w:val="en-GB"/>
              </w:rPr>
              <w:t>xplain methods to resolve workplace conflict</w:t>
            </w:r>
          </w:p>
        </w:tc>
        <w:tc>
          <w:tcPr>
            <w:tcW w:w="567" w:type="dxa"/>
            <w:shd w:val="clear" w:color="auto" w:fill="auto"/>
            <w:vAlign w:val="center"/>
          </w:tcPr>
          <w:p w:rsidR="000A5E6A" w:rsidRPr="00E502DF" w:rsidRDefault="00D01B64" w:rsidP="00C7445C">
            <w:pPr>
              <w:spacing w:before="80" w:after="80" w:line="264" w:lineRule="auto"/>
              <w:jc w:val="center"/>
              <w:rPr>
                <w:rFonts w:ascii="Calibri" w:eastAsia="Times" w:hAnsi="Calibri" w:cs="Calibri"/>
                <w:sz w:val="24"/>
                <w:szCs w:val="24"/>
                <w:lang w:val="en-GB"/>
              </w:rPr>
            </w:pPr>
            <w:r w:rsidRPr="00E502DF">
              <w:rPr>
                <w:rFonts w:ascii="Calibri" w:eastAsia="Times" w:hAnsi="Calibri" w:cs="Calibri"/>
                <w:sz w:val="24"/>
                <w:szCs w:val="24"/>
                <w:lang w:val="en-GB"/>
              </w:rPr>
              <w:t>x</w:t>
            </w:r>
          </w:p>
        </w:tc>
        <w:tc>
          <w:tcPr>
            <w:tcW w:w="567" w:type="dxa"/>
            <w:shd w:val="clear" w:color="auto" w:fill="auto"/>
            <w:vAlign w:val="center"/>
          </w:tcPr>
          <w:p w:rsidR="000A5E6A" w:rsidRPr="00E502DF" w:rsidRDefault="00D01B64" w:rsidP="00C7445C">
            <w:pPr>
              <w:spacing w:after="200" w:line="252" w:lineRule="auto"/>
              <w:jc w:val="center"/>
              <w:rPr>
                <w:rFonts w:ascii="Calibri" w:eastAsia="Times New Roman" w:hAnsi="Calibri" w:cs="Calibri"/>
                <w:sz w:val="24"/>
                <w:szCs w:val="24"/>
                <w:lang w:val="en-US" w:bidi="en-US"/>
              </w:rPr>
            </w:pPr>
            <w:r w:rsidRPr="00E502DF">
              <w:rPr>
                <w:rFonts w:ascii="Calibri" w:eastAsia="Times New Roman" w:hAnsi="Calibri" w:cs="Calibri"/>
                <w:sz w:val="24"/>
                <w:szCs w:val="24"/>
                <w:lang w:val="en-US" w:bidi="en-US"/>
              </w:rPr>
              <w:t>x</w:t>
            </w:r>
          </w:p>
        </w:tc>
        <w:tc>
          <w:tcPr>
            <w:tcW w:w="537"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r>
      <w:tr w:rsidR="000A5E6A" w:rsidRPr="00BE4EDB" w:rsidTr="00F00E78">
        <w:tc>
          <w:tcPr>
            <w:tcW w:w="4815" w:type="dxa"/>
            <w:shd w:val="clear" w:color="auto" w:fill="FFFFFF"/>
          </w:tcPr>
          <w:p w:rsidR="000A5E6A" w:rsidRPr="00F00E78" w:rsidRDefault="00F00E78" w:rsidP="00C7445C">
            <w:pPr>
              <w:spacing w:before="80" w:after="80" w:line="264" w:lineRule="auto"/>
              <w:rPr>
                <w:rFonts w:ascii="Calibri" w:eastAsia="Times" w:hAnsi="Calibri" w:cs="Calibri"/>
                <w:sz w:val="18"/>
                <w:szCs w:val="18"/>
                <w:lang w:val="en-GB"/>
              </w:rPr>
            </w:pPr>
            <w:r>
              <w:rPr>
                <w:rFonts w:ascii="Calibri" w:eastAsia="Times" w:hAnsi="Calibri" w:cs="Calibri"/>
                <w:sz w:val="18"/>
                <w:szCs w:val="18"/>
                <w:lang w:val="en-GB"/>
              </w:rPr>
              <w:t>E</w:t>
            </w:r>
            <w:r w:rsidRPr="00F00E78">
              <w:rPr>
                <w:rFonts w:ascii="Calibri" w:eastAsia="Times" w:hAnsi="Calibri" w:cs="Calibri"/>
                <w:sz w:val="18"/>
                <w:szCs w:val="18"/>
                <w:lang w:val="en-GB"/>
              </w:rPr>
              <w:t>xplain methods to manage poor work performance</w:t>
            </w:r>
          </w:p>
        </w:tc>
        <w:tc>
          <w:tcPr>
            <w:tcW w:w="567" w:type="dxa"/>
            <w:shd w:val="clear" w:color="auto" w:fill="auto"/>
            <w:vAlign w:val="center"/>
          </w:tcPr>
          <w:p w:rsidR="000A5E6A" w:rsidRPr="00E502DF" w:rsidRDefault="00D01B64" w:rsidP="00C7445C">
            <w:pPr>
              <w:spacing w:before="80" w:after="80" w:line="264" w:lineRule="auto"/>
              <w:jc w:val="center"/>
              <w:rPr>
                <w:rFonts w:ascii="Calibri" w:eastAsia="Times" w:hAnsi="Calibri" w:cs="Calibri"/>
                <w:sz w:val="24"/>
                <w:szCs w:val="24"/>
                <w:lang w:val="en-GB"/>
              </w:rPr>
            </w:pPr>
            <w:r w:rsidRPr="00E502DF">
              <w:rPr>
                <w:rFonts w:ascii="Calibri" w:eastAsia="Times" w:hAnsi="Calibri" w:cs="Calibri"/>
                <w:sz w:val="24"/>
                <w:szCs w:val="24"/>
                <w:lang w:val="en-GB"/>
              </w:rPr>
              <w:t>x</w:t>
            </w:r>
          </w:p>
        </w:tc>
        <w:tc>
          <w:tcPr>
            <w:tcW w:w="567" w:type="dxa"/>
            <w:shd w:val="clear" w:color="auto" w:fill="auto"/>
            <w:vAlign w:val="center"/>
          </w:tcPr>
          <w:p w:rsidR="000A5E6A" w:rsidRPr="00E502DF" w:rsidRDefault="00D01B64" w:rsidP="00C7445C">
            <w:pPr>
              <w:spacing w:after="200" w:line="252" w:lineRule="auto"/>
              <w:jc w:val="center"/>
              <w:rPr>
                <w:rFonts w:ascii="Calibri" w:eastAsia="Times New Roman" w:hAnsi="Calibri" w:cs="Calibri"/>
                <w:sz w:val="24"/>
                <w:szCs w:val="24"/>
                <w:lang w:val="en-US" w:bidi="en-US"/>
              </w:rPr>
            </w:pPr>
            <w:r w:rsidRPr="00E502DF">
              <w:rPr>
                <w:rFonts w:ascii="Calibri" w:eastAsia="Times New Roman" w:hAnsi="Calibri" w:cs="Calibri"/>
                <w:sz w:val="24"/>
                <w:szCs w:val="24"/>
                <w:lang w:val="en-US" w:bidi="en-US"/>
              </w:rPr>
              <w:t>x</w:t>
            </w:r>
          </w:p>
        </w:tc>
        <w:tc>
          <w:tcPr>
            <w:tcW w:w="537"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r>
      <w:tr w:rsidR="000A5E6A" w:rsidRPr="00BE4EDB" w:rsidTr="00F00E78">
        <w:tc>
          <w:tcPr>
            <w:tcW w:w="4815" w:type="dxa"/>
            <w:shd w:val="clear" w:color="auto" w:fill="FFFFFF"/>
          </w:tcPr>
          <w:p w:rsidR="000A5E6A" w:rsidRPr="00F00E78" w:rsidRDefault="00F00E78" w:rsidP="00C7445C">
            <w:pPr>
              <w:spacing w:before="80" w:after="80" w:line="264" w:lineRule="auto"/>
              <w:rPr>
                <w:rFonts w:ascii="Calibri" w:eastAsia="Times" w:hAnsi="Calibri" w:cs="Calibri"/>
                <w:sz w:val="18"/>
                <w:szCs w:val="18"/>
                <w:lang w:val="en-GB"/>
              </w:rPr>
            </w:pPr>
            <w:r>
              <w:rPr>
                <w:rFonts w:ascii="Calibri" w:eastAsia="Times" w:hAnsi="Calibri" w:cs="Calibri"/>
                <w:sz w:val="18"/>
                <w:szCs w:val="18"/>
                <w:lang w:val="en-GB"/>
              </w:rPr>
              <w:t>E</w:t>
            </w:r>
            <w:r w:rsidRPr="00F00E78">
              <w:rPr>
                <w:rFonts w:ascii="Calibri" w:eastAsia="Times" w:hAnsi="Calibri" w:cs="Calibri"/>
                <w:sz w:val="18"/>
                <w:szCs w:val="18"/>
                <w:lang w:val="en-GB"/>
              </w:rPr>
              <w:t>xplain how to monitor, analyse and introduce ways to improve work relationships</w:t>
            </w:r>
          </w:p>
        </w:tc>
        <w:tc>
          <w:tcPr>
            <w:tcW w:w="567" w:type="dxa"/>
            <w:shd w:val="clear" w:color="auto" w:fill="auto"/>
            <w:vAlign w:val="center"/>
          </w:tcPr>
          <w:p w:rsidR="000A5E6A" w:rsidRPr="00E502DF" w:rsidRDefault="00D01B64" w:rsidP="00C7445C">
            <w:pPr>
              <w:spacing w:before="80" w:after="80" w:line="264" w:lineRule="auto"/>
              <w:jc w:val="center"/>
              <w:rPr>
                <w:rFonts w:ascii="Calibri" w:eastAsia="Times" w:hAnsi="Calibri" w:cs="Calibri"/>
                <w:sz w:val="24"/>
                <w:szCs w:val="24"/>
                <w:lang w:val="en-GB"/>
              </w:rPr>
            </w:pPr>
            <w:r w:rsidRPr="00E502DF">
              <w:rPr>
                <w:rFonts w:ascii="Calibri" w:eastAsia="Times" w:hAnsi="Calibri" w:cs="Calibri"/>
                <w:sz w:val="24"/>
                <w:szCs w:val="24"/>
                <w:lang w:val="en-GB"/>
              </w:rPr>
              <w:t>x</w:t>
            </w:r>
          </w:p>
        </w:tc>
        <w:tc>
          <w:tcPr>
            <w:tcW w:w="567" w:type="dxa"/>
            <w:shd w:val="clear" w:color="auto" w:fill="auto"/>
            <w:vAlign w:val="center"/>
          </w:tcPr>
          <w:p w:rsidR="000A5E6A" w:rsidRPr="00E502DF" w:rsidRDefault="00D01B64" w:rsidP="00C7445C">
            <w:pPr>
              <w:spacing w:after="200" w:line="252" w:lineRule="auto"/>
              <w:jc w:val="center"/>
              <w:rPr>
                <w:rFonts w:ascii="Calibri" w:eastAsia="Times New Roman" w:hAnsi="Calibri" w:cs="Calibri"/>
                <w:sz w:val="24"/>
                <w:szCs w:val="24"/>
                <w:lang w:val="en-US" w:bidi="en-US"/>
              </w:rPr>
            </w:pPr>
            <w:r w:rsidRPr="00E502DF">
              <w:rPr>
                <w:rFonts w:ascii="Calibri" w:eastAsia="Times New Roman" w:hAnsi="Calibri" w:cs="Calibri"/>
                <w:sz w:val="24"/>
                <w:szCs w:val="24"/>
                <w:lang w:val="en-US" w:bidi="en-US"/>
              </w:rPr>
              <w:t>x</w:t>
            </w:r>
          </w:p>
        </w:tc>
        <w:tc>
          <w:tcPr>
            <w:tcW w:w="537" w:type="dxa"/>
            <w:shd w:val="clear" w:color="auto" w:fill="auto"/>
            <w:vAlign w:val="center"/>
          </w:tcPr>
          <w:p w:rsidR="000A5E6A" w:rsidRPr="00BE4EDB" w:rsidRDefault="00D01B64" w:rsidP="00D01B64">
            <w:pPr>
              <w:spacing w:after="200" w:line="252" w:lineRule="auto"/>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0A5E6A" w:rsidRPr="00BE4EDB" w:rsidRDefault="000A5E6A" w:rsidP="00C7445C">
            <w:pPr>
              <w:spacing w:after="200" w:line="252" w:lineRule="auto"/>
              <w:jc w:val="center"/>
              <w:rPr>
                <w:rFonts w:ascii="Calibri" w:eastAsia="Times New Roman" w:hAnsi="Calibri" w:cs="Calibri"/>
                <w:sz w:val="24"/>
                <w:szCs w:val="24"/>
                <w:lang w:val="en-US" w:bidi="en-US"/>
              </w:rPr>
            </w:pPr>
          </w:p>
        </w:tc>
      </w:tr>
      <w:tr w:rsidR="00C7445C" w:rsidRPr="00BE4EDB" w:rsidTr="00F00E78">
        <w:tc>
          <w:tcPr>
            <w:tcW w:w="4815" w:type="dxa"/>
            <w:shd w:val="clear" w:color="auto" w:fill="D9D9D9"/>
          </w:tcPr>
          <w:p w:rsidR="00C7445C" w:rsidRPr="00BE4EDB" w:rsidRDefault="00C7445C" w:rsidP="00C7445C">
            <w:pPr>
              <w:spacing w:before="80" w:after="80" w:line="264" w:lineRule="auto"/>
              <w:rPr>
                <w:rFonts w:ascii="Calibri" w:eastAsia="Times" w:hAnsi="Calibri" w:cs="Calibri"/>
                <w:b/>
                <w:sz w:val="24"/>
                <w:szCs w:val="20"/>
                <w:lang w:val="en-GB"/>
              </w:rPr>
            </w:pPr>
            <w:r w:rsidRPr="00BE4EDB">
              <w:rPr>
                <w:rFonts w:ascii="Calibri" w:eastAsia="Times" w:hAnsi="Calibri" w:cs="Calibri"/>
                <w:b/>
                <w:sz w:val="24"/>
                <w:szCs w:val="20"/>
                <w:lang w:val="en-GB"/>
              </w:rPr>
              <w:t xml:space="preserve">Performance Evidence </w:t>
            </w:r>
            <w:r w:rsidRPr="00BE4EDB">
              <w:rPr>
                <w:rFonts w:ascii="Calibri" w:eastAsia="Times" w:hAnsi="Calibri" w:cs="Calibri"/>
                <w:b/>
                <w:sz w:val="24"/>
                <w:szCs w:val="20"/>
                <w:lang w:val="en-GB"/>
              </w:rPr>
              <w:sym w:font="Wingdings" w:char="F0E0"/>
            </w:r>
          </w:p>
        </w:tc>
        <w:tc>
          <w:tcPr>
            <w:tcW w:w="567" w:type="dxa"/>
            <w:shd w:val="clear" w:color="auto" w:fill="auto"/>
            <w:vAlign w:val="center"/>
          </w:tcPr>
          <w:p w:rsidR="00C7445C" w:rsidRPr="00E502DF" w:rsidRDefault="00C7445C" w:rsidP="00C7445C">
            <w:pPr>
              <w:spacing w:before="80" w:after="80" w:line="264" w:lineRule="auto"/>
              <w:jc w:val="center"/>
              <w:rPr>
                <w:rFonts w:ascii="Calibri" w:eastAsia="Times" w:hAnsi="Calibri" w:cs="Calibri"/>
                <w:sz w:val="24"/>
                <w:szCs w:val="24"/>
                <w:lang w:val="en-GB"/>
              </w:rPr>
            </w:pPr>
          </w:p>
        </w:tc>
        <w:tc>
          <w:tcPr>
            <w:tcW w:w="567" w:type="dxa"/>
            <w:shd w:val="clear" w:color="auto" w:fill="auto"/>
            <w:vAlign w:val="center"/>
          </w:tcPr>
          <w:p w:rsidR="00C7445C" w:rsidRPr="00E502DF" w:rsidRDefault="00C7445C" w:rsidP="00C7445C">
            <w:pPr>
              <w:spacing w:after="200" w:line="252" w:lineRule="auto"/>
              <w:jc w:val="center"/>
              <w:rPr>
                <w:rFonts w:ascii="Calibri" w:eastAsia="Times New Roman" w:hAnsi="Calibri" w:cs="Calibri"/>
                <w:sz w:val="24"/>
                <w:szCs w:val="24"/>
                <w:lang w:val="en-US" w:bidi="en-US"/>
              </w:rPr>
            </w:pPr>
          </w:p>
        </w:tc>
        <w:tc>
          <w:tcPr>
            <w:tcW w:w="537" w:type="dxa"/>
            <w:shd w:val="clear" w:color="auto" w:fill="auto"/>
            <w:vAlign w:val="center"/>
          </w:tcPr>
          <w:p w:rsidR="00C7445C" w:rsidRPr="00BE4EDB" w:rsidRDefault="00C7445C" w:rsidP="00C7445C">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C7445C" w:rsidRPr="00BE4EDB" w:rsidRDefault="00C7445C"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C7445C" w:rsidRPr="00BE4EDB" w:rsidRDefault="00C7445C"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C7445C" w:rsidRPr="00BE4EDB" w:rsidRDefault="00C7445C"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C7445C" w:rsidRPr="00BE4EDB" w:rsidRDefault="00C7445C" w:rsidP="00C7445C">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C7445C" w:rsidRPr="00BE4EDB" w:rsidRDefault="00C7445C" w:rsidP="00C7445C">
            <w:pPr>
              <w:spacing w:after="200" w:line="252" w:lineRule="auto"/>
              <w:jc w:val="center"/>
              <w:rPr>
                <w:rFonts w:ascii="Calibri" w:eastAsia="Times New Roman" w:hAnsi="Calibri" w:cs="Calibri"/>
                <w:sz w:val="24"/>
                <w:szCs w:val="24"/>
                <w:lang w:val="en-US" w:bidi="en-US"/>
              </w:rPr>
            </w:pPr>
          </w:p>
        </w:tc>
      </w:tr>
      <w:tr w:rsidR="00C7445C" w:rsidRPr="00BE4EDB" w:rsidTr="00F00E78">
        <w:tc>
          <w:tcPr>
            <w:tcW w:w="4815" w:type="dxa"/>
            <w:shd w:val="clear" w:color="auto" w:fill="FFFFFF"/>
          </w:tcPr>
          <w:p w:rsidR="00C7445C" w:rsidRPr="00D339C3" w:rsidRDefault="00D339C3" w:rsidP="00C7445C">
            <w:pPr>
              <w:spacing w:before="80" w:after="80" w:line="264" w:lineRule="auto"/>
              <w:rPr>
                <w:rFonts w:ascii="Calibri" w:eastAsia="Times" w:hAnsi="Calibri" w:cs="Calibri"/>
                <w:sz w:val="18"/>
                <w:szCs w:val="18"/>
                <w:lang w:val="en-GB"/>
              </w:rPr>
            </w:pPr>
            <w:r>
              <w:rPr>
                <w:rFonts w:ascii="Calibri" w:eastAsia="Times" w:hAnsi="Calibri" w:cs="Calibri"/>
                <w:sz w:val="18"/>
                <w:szCs w:val="18"/>
                <w:lang w:val="en-GB"/>
              </w:rPr>
              <w:t>A</w:t>
            </w:r>
            <w:r w:rsidRPr="00D339C3">
              <w:rPr>
                <w:rFonts w:ascii="Calibri" w:eastAsia="Times" w:hAnsi="Calibri" w:cs="Calibri"/>
                <w:sz w:val="18"/>
                <w:szCs w:val="18"/>
                <w:lang w:val="en-GB"/>
              </w:rPr>
              <w:t>ccess and analyse information to achieve planned outcomes</w:t>
            </w:r>
          </w:p>
        </w:tc>
        <w:tc>
          <w:tcPr>
            <w:tcW w:w="567" w:type="dxa"/>
            <w:shd w:val="clear" w:color="auto" w:fill="auto"/>
            <w:vAlign w:val="center"/>
          </w:tcPr>
          <w:p w:rsidR="00C7445C" w:rsidRPr="00E502DF" w:rsidRDefault="005B56BC" w:rsidP="00E502DF">
            <w:pPr>
              <w:spacing w:before="80" w:after="80" w:line="264" w:lineRule="auto"/>
              <w:jc w:val="center"/>
              <w:rPr>
                <w:rFonts w:ascii="Calibri" w:eastAsia="Times" w:hAnsi="Calibri" w:cs="Calibri"/>
                <w:sz w:val="24"/>
                <w:szCs w:val="24"/>
                <w:lang w:val="en-GB"/>
              </w:rPr>
            </w:pPr>
            <w:r>
              <w:rPr>
                <w:rFonts w:ascii="Calibri" w:eastAsia="Times" w:hAnsi="Calibri" w:cs="Calibri"/>
                <w:sz w:val="24"/>
                <w:szCs w:val="24"/>
                <w:lang w:val="en-GB"/>
              </w:rPr>
              <w:t>x</w:t>
            </w:r>
          </w:p>
        </w:tc>
        <w:tc>
          <w:tcPr>
            <w:tcW w:w="567" w:type="dxa"/>
            <w:shd w:val="clear" w:color="auto" w:fill="auto"/>
            <w:vAlign w:val="center"/>
          </w:tcPr>
          <w:p w:rsidR="00C7445C" w:rsidRPr="00E502DF" w:rsidRDefault="005B56BC" w:rsidP="00C7445C">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37" w:type="dxa"/>
            <w:shd w:val="clear" w:color="auto" w:fill="auto"/>
            <w:vAlign w:val="center"/>
          </w:tcPr>
          <w:p w:rsidR="00C7445C" w:rsidRPr="00BE4EDB" w:rsidRDefault="005B56BC" w:rsidP="00C7445C">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C7445C" w:rsidRPr="00BE4EDB" w:rsidRDefault="00C7445C"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C7445C" w:rsidRPr="00BE4EDB" w:rsidRDefault="00C7445C"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C7445C" w:rsidRPr="00BE4EDB" w:rsidRDefault="00C7445C"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C7445C" w:rsidRPr="00BE4EDB" w:rsidRDefault="00C7445C" w:rsidP="00C7445C">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C7445C" w:rsidRPr="00BE4EDB" w:rsidRDefault="00C7445C" w:rsidP="00C7445C">
            <w:pPr>
              <w:spacing w:after="200" w:line="252" w:lineRule="auto"/>
              <w:jc w:val="center"/>
              <w:rPr>
                <w:rFonts w:ascii="Calibri" w:eastAsia="Times New Roman" w:hAnsi="Calibri" w:cs="Calibri"/>
                <w:sz w:val="24"/>
                <w:szCs w:val="24"/>
                <w:lang w:val="en-US" w:bidi="en-US"/>
              </w:rPr>
            </w:pPr>
          </w:p>
        </w:tc>
      </w:tr>
      <w:tr w:rsidR="00D339C3" w:rsidRPr="00BE4EDB" w:rsidTr="00F00E78">
        <w:tc>
          <w:tcPr>
            <w:tcW w:w="4815" w:type="dxa"/>
            <w:shd w:val="clear" w:color="auto" w:fill="FFFFFF"/>
          </w:tcPr>
          <w:p w:rsidR="00D339C3" w:rsidRPr="00E502DF" w:rsidRDefault="00E502DF" w:rsidP="00C7445C">
            <w:pPr>
              <w:spacing w:before="80" w:after="80" w:line="264" w:lineRule="auto"/>
              <w:rPr>
                <w:rFonts w:ascii="Calibri" w:eastAsia="Times" w:hAnsi="Calibri" w:cs="Calibri"/>
                <w:sz w:val="18"/>
                <w:szCs w:val="18"/>
                <w:lang w:val="en-GB"/>
              </w:rPr>
            </w:pPr>
            <w:r>
              <w:rPr>
                <w:rFonts w:ascii="Calibri" w:eastAsia="Times" w:hAnsi="Calibri" w:cs="Calibri"/>
                <w:sz w:val="18"/>
                <w:szCs w:val="18"/>
                <w:lang w:val="en-GB"/>
              </w:rPr>
              <w:t>A</w:t>
            </w:r>
            <w:r w:rsidRPr="00E502DF">
              <w:rPr>
                <w:rFonts w:ascii="Calibri" w:eastAsia="Times" w:hAnsi="Calibri" w:cs="Calibri"/>
                <w:sz w:val="18"/>
                <w:szCs w:val="18"/>
                <w:lang w:val="en-GB"/>
              </w:rPr>
              <w:t>pply techniques for resolving problems and conflicts and dealing with poor performance within organisational and legislative requirements</w:t>
            </w:r>
          </w:p>
        </w:tc>
        <w:tc>
          <w:tcPr>
            <w:tcW w:w="567" w:type="dxa"/>
            <w:shd w:val="clear" w:color="auto" w:fill="auto"/>
            <w:vAlign w:val="center"/>
          </w:tcPr>
          <w:p w:rsidR="00D339C3" w:rsidRPr="00BE4EDB" w:rsidRDefault="005B56BC" w:rsidP="00C7445C">
            <w:pPr>
              <w:spacing w:before="80" w:after="80" w:line="264" w:lineRule="auto"/>
              <w:jc w:val="center"/>
              <w:rPr>
                <w:rFonts w:ascii="Calibri" w:eastAsia="Times" w:hAnsi="Calibri" w:cs="Calibri"/>
                <w:sz w:val="24"/>
                <w:szCs w:val="20"/>
                <w:lang w:val="en-GB"/>
              </w:rPr>
            </w:pPr>
            <w:r>
              <w:rPr>
                <w:rFonts w:ascii="Calibri" w:eastAsia="Times" w:hAnsi="Calibri" w:cs="Calibri"/>
                <w:sz w:val="24"/>
                <w:szCs w:val="20"/>
                <w:lang w:val="en-GB"/>
              </w:rPr>
              <w:t>x</w:t>
            </w:r>
          </w:p>
        </w:tc>
        <w:tc>
          <w:tcPr>
            <w:tcW w:w="567" w:type="dxa"/>
            <w:shd w:val="clear" w:color="auto" w:fill="auto"/>
            <w:vAlign w:val="center"/>
          </w:tcPr>
          <w:p w:rsidR="00D339C3" w:rsidRPr="00BE4EDB" w:rsidRDefault="005B56BC" w:rsidP="00C7445C">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37" w:type="dxa"/>
            <w:shd w:val="clear" w:color="auto" w:fill="auto"/>
            <w:vAlign w:val="center"/>
          </w:tcPr>
          <w:p w:rsidR="00D339C3" w:rsidRPr="00BE4EDB" w:rsidRDefault="005B56BC" w:rsidP="00C7445C">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r>
      <w:tr w:rsidR="00D339C3" w:rsidRPr="00BE4EDB" w:rsidTr="00F00E78">
        <w:tc>
          <w:tcPr>
            <w:tcW w:w="4815" w:type="dxa"/>
            <w:shd w:val="clear" w:color="auto" w:fill="FFFFFF"/>
          </w:tcPr>
          <w:p w:rsidR="00D339C3" w:rsidRPr="00E502DF" w:rsidRDefault="00E502DF" w:rsidP="00C7445C">
            <w:pPr>
              <w:spacing w:before="80" w:after="80" w:line="264" w:lineRule="auto"/>
              <w:rPr>
                <w:rFonts w:ascii="Calibri" w:eastAsia="Times" w:hAnsi="Calibri" w:cs="Calibri"/>
                <w:sz w:val="18"/>
                <w:szCs w:val="18"/>
                <w:lang w:val="en-GB"/>
              </w:rPr>
            </w:pPr>
            <w:r>
              <w:rPr>
                <w:rFonts w:ascii="Calibri" w:eastAsia="Times" w:hAnsi="Calibri" w:cs="Calibri"/>
                <w:sz w:val="18"/>
                <w:szCs w:val="18"/>
                <w:lang w:val="en-GB"/>
              </w:rPr>
              <w:t>R</w:t>
            </w:r>
            <w:r w:rsidRPr="00E502DF">
              <w:rPr>
                <w:rFonts w:ascii="Calibri" w:eastAsia="Times" w:hAnsi="Calibri" w:cs="Calibri"/>
                <w:sz w:val="18"/>
                <w:szCs w:val="18"/>
                <w:lang w:val="en-GB"/>
              </w:rPr>
              <w:t>eview and improve workplace outcomes in consultation with relevant personnel</w:t>
            </w:r>
          </w:p>
        </w:tc>
        <w:tc>
          <w:tcPr>
            <w:tcW w:w="567" w:type="dxa"/>
            <w:shd w:val="clear" w:color="auto" w:fill="auto"/>
            <w:vAlign w:val="center"/>
          </w:tcPr>
          <w:p w:rsidR="00D339C3" w:rsidRPr="00BE4EDB" w:rsidRDefault="005B56BC" w:rsidP="00C7445C">
            <w:pPr>
              <w:spacing w:before="80" w:after="80" w:line="264" w:lineRule="auto"/>
              <w:jc w:val="center"/>
              <w:rPr>
                <w:rFonts w:ascii="Calibri" w:eastAsia="Times" w:hAnsi="Calibri" w:cs="Calibri"/>
                <w:sz w:val="24"/>
                <w:szCs w:val="20"/>
                <w:lang w:val="en-GB"/>
              </w:rPr>
            </w:pPr>
            <w:r>
              <w:rPr>
                <w:rFonts w:ascii="Calibri" w:eastAsia="Times" w:hAnsi="Calibri" w:cs="Calibri"/>
                <w:sz w:val="24"/>
                <w:szCs w:val="20"/>
                <w:lang w:val="en-GB"/>
              </w:rPr>
              <w:t>x</w:t>
            </w:r>
          </w:p>
        </w:tc>
        <w:tc>
          <w:tcPr>
            <w:tcW w:w="567" w:type="dxa"/>
            <w:shd w:val="clear" w:color="auto" w:fill="auto"/>
            <w:vAlign w:val="center"/>
          </w:tcPr>
          <w:p w:rsidR="00D339C3" w:rsidRPr="00BE4EDB" w:rsidRDefault="005B56BC" w:rsidP="00C7445C">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37"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r>
      <w:tr w:rsidR="00D339C3" w:rsidRPr="00BE4EDB" w:rsidTr="00F00E78">
        <w:tc>
          <w:tcPr>
            <w:tcW w:w="4815" w:type="dxa"/>
            <w:shd w:val="clear" w:color="auto" w:fill="FFFFFF"/>
          </w:tcPr>
          <w:p w:rsidR="00D339C3" w:rsidRPr="00E502DF" w:rsidRDefault="00E502DF" w:rsidP="00C7445C">
            <w:pPr>
              <w:spacing w:before="80" w:after="80" w:line="264" w:lineRule="auto"/>
              <w:rPr>
                <w:rFonts w:ascii="Calibri" w:eastAsia="Times" w:hAnsi="Calibri" w:cs="Calibri"/>
                <w:sz w:val="18"/>
                <w:szCs w:val="18"/>
                <w:lang w:val="en-GB"/>
              </w:rPr>
            </w:pPr>
            <w:r>
              <w:rPr>
                <w:rFonts w:ascii="Calibri" w:eastAsia="Times" w:hAnsi="Calibri" w:cs="Calibri"/>
                <w:sz w:val="18"/>
                <w:szCs w:val="18"/>
                <w:lang w:val="en-GB"/>
              </w:rPr>
              <w:t>A</w:t>
            </w:r>
            <w:r w:rsidRPr="00E502DF">
              <w:rPr>
                <w:rFonts w:ascii="Calibri" w:eastAsia="Times" w:hAnsi="Calibri" w:cs="Calibri"/>
                <w:sz w:val="18"/>
                <w:szCs w:val="18"/>
                <w:lang w:val="en-GB"/>
              </w:rPr>
              <w:t>djust interpersonal style and communications to respond to cultural and social diversity</w:t>
            </w:r>
          </w:p>
        </w:tc>
        <w:tc>
          <w:tcPr>
            <w:tcW w:w="567" w:type="dxa"/>
            <w:shd w:val="clear" w:color="auto" w:fill="auto"/>
            <w:vAlign w:val="center"/>
          </w:tcPr>
          <w:p w:rsidR="00D339C3" w:rsidRPr="00BE4EDB" w:rsidRDefault="005B56BC" w:rsidP="00C7445C">
            <w:pPr>
              <w:spacing w:before="80" w:after="80" w:line="264" w:lineRule="auto"/>
              <w:jc w:val="center"/>
              <w:rPr>
                <w:rFonts w:ascii="Calibri" w:eastAsia="Times" w:hAnsi="Calibri" w:cs="Calibri"/>
                <w:sz w:val="24"/>
                <w:szCs w:val="20"/>
                <w:lang w:val="en-GB"/>
              </w:rPr>
            </w:pPr>
            <w:r>
              <w:rPr>
                <w:rFonts w:ascii="Calibri" w:eastAsia="Times" w:hAnsi="Calibri" w:cs="Calibri"/>
                <w:sz w:val="24"/>
                <w:szCs w:val="20"/>
                <w:lang w:val="en-GB"/>
              </w:rPr>
              <w:t>x</w:t>
            </w:r>
          </w:p>
        </w:tc>
        <w:tc>
          <w:tcPr>
            <w:tcW w:w="567" w:type="dxa"/>
            <w:shd w:val="clear" w:color="auto" w:fill="auto"/>
            <w:vAlign w:val="center"/>
          </w:tcPr>
          <w:p w:rsidR="00D339C3" w:rsidRPr="00BE4EDB" w:rsidRDefault="005B56BC" w:rsidP="00C7445C">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37" w:type="dxa"/>
            <w:shd w:val="clear" w:color="auto" w:fill="auto"/>
            <w:vAlign w:val="center"/>
          </w:tcPr>
          <w:p w:rsidR="00D339C3" w:rsidRPr="00BE4EDB" w:rsidRDefault="005B56BC" w:rsidP="00C7445C">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r>
      <w:tr w:rsidR="00D339C3" w:rsidRPr="00BE4EDB" w:rsidTr="00F00E78">
        <w:tc>
          <w:tcPr>
            <w:tcW w:w="4815" w:type="dxa"/>
            <w:shd w:val="clear" w:color="auto" w:fill="FFFFFF"/>
          </w:tcPr>
          <w:p w:rsidR="00E502DF" w:rsidRPr="00E502DF" w:rsidRDefault="00E502DF" w:rsidP="00E502DF">
            <w:pPr>
              <w:spacing w:before="80" w:after="80" w:line="264" w:lineRule="auto"/>
              <w:rPr>
                <w:rFonts w:ascii="Calibri" w:eastAsia="Times" w:hAnsi="Calibri" w:cs="Calibri"/>
                <w:sz w:val="18"/>
                <w:szCs w:val="18"/>
                <w:lang w:val="en-GB"/>
              </w:rPr>
            </w:pPr>
            <w:r w:rsidRPr="00E502DF">
              <w:rPr>
                <w:rFonts w:ascii="Calibri" w:eastAsia="Times" w:hAnsi="Calibri" w:cs="Calibri"/>
                <w:sz w:val="18"/>
                <w:szCs w:val="18"/>
                <w:lang w:val="en-GB"/>
              </w:rPr>
              <w:t>apply relationship management and communication skills with a range of people that:</w:t>
            </w:r>
          </w:p>
          <w:p w:rsidR="00E502DF" w:rsidRPr="00E502DF" w:rsidRDefault="00E502DF" w:rsidP="00E502DF">
            <w:pPr>
              <w:pStyle w:val="ListParagraph"/>
              <w:numPr>
                <w:ilvl w:val="0"/>
                <w:numId w:val="3"/>
              </w:numPr>
              <w:spacing w:before="80" w:after="80" w:line="264" w:lineRule="auto"/>
              <w:rPr>
                <w:rFonts w:ascii="Calibri" w:eastAsia="Times" w:hAnsi="Calibri" w:cs="Calibri"/>
                <w:sz w:val="18"/>
                <w:szCs w:val="18"/>
                <w:lang w:val="en-GB"/>
              </w:rPr>
            </w:pPr>
            <w:r w:rsidRPr="00E502DF">
              <w:rPr>
                <w:rFonts w:ascii="Calibri" w:eastAsia="Times" w:hAnsi="Calibri" w:cs="Calibri"/>
                <w:sz w:val="18"/>
                <w:szCs w:val="18"/>
                <w:lang w:val="en-GB"/>
              </w:rPr>
              <w:t>demonstrate integrity, respect, empathy and cultural sensitivity and promote trust</w:t>
            </w:r>
          </w:p>
          <w:p w:rsidR="00E502DF" w:rsidRPr="00E502DF" w:rsidRDefault="00E502DF" w:rsidP="00E502DF">
            <w:pPr>
              <w:pStyle w:val="ListParagraph"/>
              <w:numPr>
                <w:ilvl w:val="0"/>
                <w:numId w:val="3"/>
              </w:numPr>
              <w:spacing w:before="80" w:after="80" w:line="264" w:lineRule="auto"/>
              <w:rPr>
                <w:rFonts w:ascii="Calibri" w:eastAsia="Times" w:hAnsi="Calibri" w:cs="Calibri"/>
                <w:sz w:val="18"/>
                <w:szCs w:val="18"/>
                <w:lang w:val="en-GB"/>
              </w:rPr>
            </w:pPr>
            <w:r w:rsidRPr="00E502DF">
              <w:rPr>
                <w:rFonts w:ascii="Calibri" w:eastAsia="Times" w:hAnsi="Calibri" w:cs="Calibri"/>
                <w:sz w:val="18"/>
                <w:szCs w:val="18"/>
                <w:lang w:val="en-GB"/>
              </w:rPr>
              <w:lastRenderedPageBreak/>
              <w:t>forge effective relationships with internal and/or external people and help to maintain these networks</w:t>
            </w:r>
          </w:p>
          <w:p w:rsidR="00E502DF" w:rsidRPr="00E502DF" w:rsidRDefault="00E502DF" w:rsidP="00E502DF">
            <w:pPr>
              <w:pStyle w:val="ListParagraph"/>
              <w:numPr>
                <w:ilvl w:val="0"/>
                <w:numId w:val="3"/>
              </w:numPr>
              <w:spacing w:before="80" w:after="80" w:line="264" w:lineRule="auto"/>
              <w:rPr>
                <w:rFonts w:ascii="Calibri" w:eastAsia="Times" w:hAnsi="Calibri" w:cs="Calibri"/>
                <w:sz w:val="18"/>
                <w:szCs w:val="18"/>
                <w:lang w:val="en-GB"/>
              </w:rPr>
            </w:pPr>
            <w:r w:rsidRPr="00E502DF">
              <w:rPr>
                <w:rFonts w:ascii="Calibri" w:eastAsia="Times" w:hAnsi="Calibri" w:cs="Calibri"/>
                <w:sz w:val="18"/>
                <w:szCs w:val="18"/>
                <w:lang w:val="en-GB"/>
              </w:rPr>
              <w:t>encourage participation and foster contribution of and respect for ideas and feedback</w:t>
            </w:r>
          </w:p>
          <w:p w:rsidR="00D339C3" w:rsidRPr="00E502DF" w:rsidRDefault="00E502DF" w:rsidP="00E502DF">
            <w:pPr>
              <w:pStyle w:val="ListParagraph"/>
              <w:numPr>
                <w:ilvl w:val="0"/>
                <w:numId w:val="3"/>
              </w:numPr>
              <w:spacing w:before="80" w:after="80" w:line="264" w:lineRule="auto"/>
              <w:rPr>
                <w:rFonts w:ascii="Calibri" w:eastAsia="Times" w:hAnsi="Calibri" w:cs="Calibri"/>
                <w:b/>
                <w:sz w:val="24"/>
                <w:szCs w:val="20"/>
                <w:lang w:val="en-GB"/>
              </w:rPr>
            </w:pPr>
            <w:r w:rsidRPr="00E502DF">
              <w:rPr>
                <w:rFonts w:ascii="Calibri" w:eastAsia="Times" w:hAnsi="Calibri" w:cs="Calibri"/>
                <w:sz w:val="18"/>
                <w:szCs w:val="18"/>
                <w:lang w:val="en-GB"/>
              </w:rPr>
              <w:t>provide support to colleagues to resolve difficulties</w:t>
            </w:r>
          </w:p>
        </w:tc>
        <w:tc>
          <w:tcPr>
            <w:tcW w:w="567" w:type="dxa"/>
            <w:shd w:val="clear" w:color="auto" w:fill="auto"/>
            <w:vAlign w:val="center"/>
          </w:tcPr>
          <w:p w:rsidR="00D339C3" w:rsidRPr="00BE4EDB" w:rsidRDefault="005B56BC" w:rsidP="00C7445C">
            <w:pPr>
              <w:spacing w:before="80" w:after="80" w:line="264" w:lineRule="auto"/>
              <w:jc w:val="center"/>
              <w:rPr>
                <w:rFonts w:ascii="Calibri" w:eastAsia="Times" w:hAnsi="Calibri" w:cs="Calibri"/>
                <w:sz w:val="24"/>
                <w:szCs w:val="20"/>
                <w:lang w:val="en-GB"/>
              </w:rPr>
            </w:pPr>
            <w:r>
              <w:rPr>
                <w:rFonts w:ascii="Calibri" w:eastAsia="Times" w:hAnsi="Calibri" w:cs="Calibri"/>
                <w:sz w:val="24"/>
                <w:szCs w:val="20"/>
                <w:lang w:val="en-GB"/>
              </w:rPr>
              <w:lastRenderedPageBreak/>
              <w:t>x</w:t>
            </w:r>
          </w:p>
        </w:tc>
        <w:tc>
          <w:tcPr>
            <w:tcW w:w="567" w:type="dxa"/>
            <w:shd w:val="clear" w:color="auto" w:fill="auto"/>
            <w:vAlign w:val="center"/>
          </w:tcPr>
          <w:p w:rsidR="00D339C3" w:rsidRPr="00BE4EDB" w:rsidRDefault="005B56BC" w:rsidP="00C7445C">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37" w:type="dxa"/>
            <w:shd w:val="clear" w:color="auto" w:fill="auto"/>
            <w:vAlign w:val="center"/>
          </w:tcPr>
          <w:p w:rsidR="00D339C3" w:rsidRPr="00BE4EDB" w:rsidRDefault="005B56BC" w:rsidP="00C7445C">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r>
      <w:tr w:rsidR="00D339C3" w:rsidRPr="00BE4EDB" w:rsidTr="00F00E78">
        <w:tc>
          <w:tcPr>
            <w:tcW w:w="4815" w:type="dxa"/>
            <w:shd w:val="clear" w:color="auto" w:fill="FFFFFF"/>
          </w:tcPr>
          <w:p w:rsidR="00D339C3" w:rsidRPr="00E502DF" w:rsidRDefault="00E502DF" w:rsidP="00C7445C">
            <w:pPr>
              <w:spacing w:before="80" w:after="80" w:line="264" w:lineRule="auto"/>
              <w:rPr>
                <w:rFonts w:ascii="Calibri" w:eastAsia="Times" w:hAnsi="Calibri" w:cs="Calibri"/>
                <w:sz w:val="18"/>
                <w:szCs w:val="18"/>
                <w:lang w:val="en-GB"/>
              </w:rPr>
            </w:pPr>
            <w:r>
              <w:rPr>
                <w:rFonts w:ascii="Calibri" w:eastAsia="Times" w:hAnsi="Calibri" w:cs="Calibri"/>
                <w:sz w:val="18"/>
                <w:szCs w:val="18"/>
                <w:lang w:val="en-GB"/>
              </w:rPr>
              <w:t>C</w:t>
            </w:r>
            <w:r w:rsidRPr="00E502DF">
              <w:rPr>
                <w:rFonts w:ascii="Calibri" w:eastAsia="Times" w:hAnsi="Calibri" w:cs="Calibri"/>
                <w:sz w:val="18"/>
                <w:szCs w:val="18"/>
                <w:lang w:val="en-GB"/>
              </w:rPr>
              <w:t>ommunicate ideas and information to diverse audiences</w:t>
            </w:r>
          </w:p>
        </w:tc>
        <w:tc>
          <w:tcPr>
            <w:tcW w:w="567" w:type="dxa"/>
            <w:shd w:val="clear" w:color="auto" w:fill="auto"/>
            <w:vAlign w:val="center"/>
          </w:tcPr>
          <w:p w:rsidR="00D339C3" w:rsidRPr="00BE4EDB" w:rsidRDefault="005B56BC" w:rsidP="00C7445C">
            <w:pPr>
              <w:spacing w:before="80" w:after="80" w:line="264" w:lineRule="auto"/>
              <w:jc w:val="center"/>
              <w:rPr>
                <w:rFonts w:ascii="Calibri" w:eastAsia="Times" w:hAnsi="Calibri" w:cs="Calibri"/>
                <w:sz w:val="24"/>
                <w:szCs w:val="20"/>
                <w:lang w:val="en-GB"/>
              </w:rPr>
            </w:pPr>
            <w:r>
              <w:rPr>
                <w:rFonts w:ascii="Calibri" w:eastAsia="Times" w:hAnsi="Calibri" w:cs="Calibri"/>
                <w:sz w:val="24"/>
                <w:szCs w:val="20"/>
                <w:lang w:val="en-GB"/>
              </w:rPr>
              <w:t>x</w:t>
            </w:r>
          </w:p>
        </w:tc>
        <w:tc>
          <w:tcPr>
            <w:tcW w:w="567" w:type="dxa"/>
            <w:shd w:val="clear" w:color="auto" w:fill="auto"/>
            <w:vAlign w:val="center"/>
          </w:tcPr>
          <w:p w:rsidR="00D339C3" w:rsidRPr="00BE4EDB" w:rsidRDefault="005B56BC" w:rsidP="00C7445C">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537"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r>
      <w:tr w:rsidR="00D339C3" w:rsidRPr="00BE4EDB" w:rsidTr="00F00E78">
        <w:tc>
          <w:tcPr>
            <w:tcW w:w="4815" w:type="dxa"/>
            <w:shd w:val="clear" w:color="auto" w:fill="FFFFFF"/>
          </w:tcPr>
          <w:p w:rsidR="00D339C3" w:rsidRPr="00E502DF" w:rsidRDefault="00E502DF" w:rsidP="00C7445C">
            <w:pPr>
              <w:spacing w:before="80" w:after="80" w:line="264" w:lineRule="auto"/>
              <w:rPr>
                <w:rFonts w:ascii="Calibri" w:eastAsia="Times" w:hAnsi="Calibri" w:cs="Calibri"/>
                <w:sz w:val="18"/>
                <w:szCs w:val="18"/>
                <w:lang w:val="en-GB"/>
              </w:rPr>
            </w:pPr>
            <w:r w:rsidRPr="00E502DF">
              <w:rPr>
                <w:rFonts w:ascii="Calibri" w:eastAsia="Times" w:hAnsi="Calibri" w:cs="Calibri"/>
                <w:sz w:val="18"/>
                <w:szCs w:val="18"/>
                <w:lang w:val="en-GB"/>
              </w:rPr>
              <w:t>Develop networks and build team relationships.</w:t>
            </w:r>
          </w:p>
        </w:tc>
        <w:tc>
          <w:tcPr>
            <w:tcW w:w="567" w:type="dxa"/>
            <w:shd w:val="clear" w:color="auto" w:fill="auto"/>
            <w:vAlign w:val="center"/>
          </w:tcPr>
          <w:p w:rsidR="00D339C3" w:rsidRPr="00BE4EDB" w:rsidRDefault="005B56BC" w:rsidP="00C7445C">
            <w:pPr>
              <w:spacing w:before="80" w:after="80" w:line="264" w:lineRule="auto"/>
              <w:jc w:val="center"/>
              <w:rPr>
                <w:rFonts w:ascii="Calibri" w:eastAsia="Times" w:hAnsi="Calibri" w:cs="Calibri"/>
                <w:sz w:val="24"/>
                <w:szCs w:val="20"/>
                <w:lang w:val="en-GB"/>
              </w:rPr>
            </w:pPr>
            <w:r>
              <w:rPr>
                <w:rFonts w:ascii="Calibri" w:eastAsia="Times" w:hAnsi="Calibri" w:cs="Calibri"/>
                <w:sz w:val="24"/>
                <w:szCs w:val="20"/>
                <w:lang w:val="en-GB"/>
              </w:rPr>
              <w:t>x</w:t>
            </w:r>
          </w:p>
        </w:tc>
        <w:tc>
          <w:tcPr>
            <w:tcW w:w="567"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537" w:type="dxa"/>
            <w:shd w:val="clear" w:color="auto" w:fill="auto"/>
            <w:vAlign w:val="center"/>
          </w:tcPr>
          <w:p w:rsidR="00D339C3" w:rsidRPr="00BE4EDB" w:rsidRDefault="005B56BC" w:rsidP="00C7445C">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D339C3" w:rsidRPr="00BE4EDB" w:rsidRDefault="00D339C3" w:rsidP="00C7445C">
            <w:pPr>
              <w:spacing w:after="200" w:line="252" w:lineRule="auto"/>
              <w:jc w:val="center"/>
              <w:rPr>
                <w:rFonts w:ascii="Calibri" w:eastAsia="Times New Roman" w:hAnsi="Calibri" w:cs="Calibri"/>
                <w:sz w:val="24"/>
                <w:szCs w:val="24"/>
                <w:lang w:val="en-US" w:bidi="en-US"/>
              </w:rPr>
            </w:pPr>
          </w:p>
        </w:tc>
      </w:tr>
    </w:tbl>
    <w:p w:rsidR="00823A30" w:rsidRPr="00BE4EDB" w:rsidRDefault="00823A30" w:rsidP="00823A30">
      <w:pPr>
        <w:spacing w:after="200" w:line="252" w:lineRule="auto"/>
        <w:rPr>
          <w:rFonts w:ascii="Calibri" w:eastAsia="Times New Roman" w:hAnsi="Calibri" w:cs="Calibri"/>
          <w:sz w:val="24"/>
          <w:szCs w:val="24"/>
          <w:lang w:val="en-US" w:bidi="en-US"/>
        </w:rPr>
      </w:pPr>
    </w:p>
    <w:p w:rsidR="00823A30" w:rsidRPr="00BE4EDB" w:rsidRDefault="00823A30" w:rsidP="00823A30">
      <w:pPr>
        <w:spacing w:before="120" w:after="120" w:line="264" w:lineRule="auto"/>
        <w:rPr>
          <w:rFonts w:ascii="Calibri" w:eastAsia="Times New Roman" w:hAnsi="Calibri" w:cs="Calibri"/>
          <w:szCs w:val="24"/>
          <w:lang w:val="x-none" w:eastAsia="x-none" w:bidi="en-US"/>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1"/>
        <w:gridCol w:w="425"/>
        <w:gridCol w:w="425"/>
        <w:gridCol w:w="425"/>
        <w:gridCol w:w="426"/>
        <w:gridCol w:w="425"/>
        <w:gridCol w:w="425"/>
        <w:gridCol w:w="425"/>
        <w:gridCol w:w="426"/>
      </w:tblGrid>
      <w:tr w:rsidR="00823A30" w:rsidRPr="00BE4EDB" w:rsidTr="00C7445C">
        <w:tc>
          <w:tcPr>
            <w:tcW w:w="5211" w:type="dxa"/>
            <w:shd w:val="clear" w:color="auto" w:fill="D9D9D9"/>
          </w:tcPr>
          <w:p w:rsidR="00823A30" w:rsidRPr="00BE4EDB" w:rsidRDefault="00823A30" w:rsidP="00823A30">
            <w:pPr>
              <w:spacing w:before="80" w:after="80" w:line="264" w:lineRule="auto"/>
              <w:rPr>
                <w:rFonts w:ascii="Calibri" w:eastAsia="Times" w:hAnsi="Calibri" w:cs="Calibri"/>
                <w:b/>
                <w:sz w:val="24"/>
                <w:szCs w:val="20"/>
                <w:lang w:val="en-GB"/>
              </w:rPr>
            </w:pPr>
            <w:r w:rsidRPr="00BE4EDB">
              <w:rPr>
                <w:rFonts w:ascii="Calibri" w:eastAsia="Times" w:hAnsi="Calibri" w:cs="Calibri"/>
                <w:b/>
                <w:sz w:val="24"/>
                <w:szCs w:val="20"/>
                <w:lang w:val="en-GB"/>
              </w:rPr>
              <w:t>Foundation Skills and Employability skills</w:t>
            </w:r>
          </w:p>
        </w:tc>
        <w:tc>
          <w:tcPr>
            <w:tcW w:w="425" w:type="dxa"/>
            <w:shd w:val="clear" w:color="auto" w:fill="auto"/>
            <w:vAlign w:val="center"/>
          </w:tcPr>
          <w:p w:rsidR="00823A30" w:rsidRPr="00BE4EDB" w:rsidRDefault="00823A30" w:rsidP="00823A30">
            <w:pPr>
              <w:spacing w:before="80" w:after="80" w:line="264" w:lineRule="auto"/>
              <w:jc w:val="center"/>
              <w:rPr>
                <w:rFonts w:ascii="Calibri" w:eastAsia="Times" w:hAnsi="Calibri" w:cs="Calibri"/>
                <w:sz w:val="24"/>
                <w:szCs w:val="20"/>
                <w:lang w:val="en-GB"/>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r>
      <w:tr w:rsidR="00823A30" w:rsidRPr="00BE4EDB" w:rsidTr="00C7445C">
        <w:tc>
          <w:tcPr>
            <w:tcW w:w="5211" w:type="dxa"/>
            <w:shd w:val="clear" w:color="auto" w:fill="FFFFFF"/>
          </w:tcPr>
          <w:p w:rsidR="00823A30" w:rsidRPr="005B56BC" w:rsidRDefault="005B56BC" w:rsidP="00823A30">
            <w:pPr>
              <w:spacing w:before="80" w:after="80" w:line="264" w:lineRule="auto"/>
              <w:rPr>
                <w:rFonts w:ascii="Calibri" w:eastAsia="Times" w:hAnsi="Calibri" w:cs="Calibri"/>
                <w:sz w:val="18"/>
                <w:szCs w:val="18"/>
                <w:lang w:val="en-GB"/>
              </w:rPr>
            </w:pPr>
            <w:r w:rsidRPr="005B56BC">
              <w:rPr>
                <w:rFonts w:ascii="Calibri" w:eastAsia="Times" w:hAnsi="Calibri" w:cs="Calibri"/>
                <w:sz w:val="18"/>
                <w:szCs w:val="18"/>
                <w:lang w:val="en-GB"/>
              </w:rPr>
              <w:t>Comprehends textual information to determine regulatory requirements and adhere to job processes</w:t>
            </w:r>
          </w:p>
        </w:tc>
        <w:tc>
          <w:tcPr>
            <w:tcW w:w="425" w:type="dxa"/>
            <w:shd w:val="clear" w:color="auto" w:fill="auto"/>
            <w:vAlign w:val="center"/>
          </w:tcPr>
          <w:p w:rsidR="00823A30" w:rsidRPr="00BE4EDB" w:rsidRDefault="00D96E7B" w:rsidP="00823A30">
            <w:pPr>
              <w:spacing w:before="80" w:after="80" w:line="264" w:lineRule="auto"/>
              <w:jc w:val="center"/>
              <w:rPr>
                <w:rFonts w:ascii="Calibri" w:eastAsia="Times" w:hAnsi="Calibri" w:cs="Calibri"/>
                <w:sz w:val="24"/>
                <w:szCs w:val="20"/>
                <w:lang w:val="en-GB"/>
              </w:rPr>
            </w:pPr>
            <w:r>
              <w:rPr>
                <w:rFonts w:ascii="Calibri" w:eastAsia="Times" w:hAnsi="Calibri" w:cs="Calibri"/>
                <w:sz w:val="24"/>
                <w:szCs w:val="20"/>
                <w:lang w:val="en-GB"/>
              </w:rPr>
              <w:t>x</w:t>
            </w:r>
          </w:p>
        </w:tc>
        <w:tc>
          <w:tcPr>
            <w:tcW w:w="425" w:type="dxa"/>
            <w:shd w:val="clear" w:color="auto" w:fill="auto"/>
            <w:vAlign w:val="center"/>
          </w:tcPr>
          <w:p w:rsidR="00823A30" w:rsidRPr="00BE4EDB" w:rsidRDefault="00D96E7B"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5" w:type="dxa"/>
            <w:shd w:val="clear" w:color="auto" w:fill="auto"/>
            <w:vAlign w:val="center"/>
          </w:tcPr>
          <w:p w:rsidR="00823A30" w:rsidRPr="00BE4EDB" w:rsidRDefault="00D96E7B"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BE4EDB" w:rsidRDefault="00823A30" w:rsidP="00823A30">
            <w:pPr>
              <w:spacing w:after="200" w:line="252" w:lineRule="auto"/>
              <w:jc w:val="center"/>
              <w:rPr>
                <w:rFonts w:ascii="Calibri" w:eastAsia="Times New Roman" w:hAnsi="Calibri" w:cs="Calibri"/>
                <w:sz w:val="24"/>
                <w:szCs w:val="24"/>
                <w:lang w:val="en-US" w:bidi="en-US"/>
              </w:rPr>
            </w:pPr>
          </w:p>
        </w:tc>
      </w:tr>
      <w:tr w:rsidR="005B56BC" w:rsidRPr="00BE4EDB" w:rsidTr="00C7445C">
        <w:tc>
          <w:tcPr>
            <w:tcW w:w="5211" w:type="dxa"/>
            <w:shd w:val="clear" w:color="auto" w:fill="FFFFFF"/>
          </w:tcPr>
          <w:p w:rsidR="005B56BC" w:rsidRPr="005B56BC" w:rsidRDefault="005B56BC" w:rsidP="00823A30">
            <w:pPr>
              <w:spacing w:before="80" w:after="80" w:line="264" w:lineRule="auto"/>
              <w:rPr>
                <w:rFonts w:ascii="Calibri" w:eastAsia="Times" w:hAnsi="Calibri" w:cs="Calibri"/>
                <w:sz w:val="18"/>
                <w:szCs w:val="18"/>
                <w:lang w:val="en-GB"/>
              </w:rPr>
            </w:pPr>
            <w:r w:rsidRPr="005B56BC">
              <w:rPr>
                <w:rFonts w:ascii="Calibri" w:eastAsia="Times" w:hAnsi="Calibri" w:cs="Calibri"/>
                <w:sz w:val="18"/>
                <w:szCs w:val="18"/>
                <w:lang w:val="en-GB"/>
              </w:rPr>
              <w:t>Uses appropriate language to record key information related to the outcomes of the job</w:t>
            </w:r>
          </w:p>
        </w:tc>
        <w:tc>
          <w:tcPr>
            <w:tcW w:w="425" w:type="dxa"/>
            <w:shd w:val="clear" w:color="auto" w:fill="auto"/>
            <w:vAlign w:val="center"/>
          </w:tcPr>
          <w:p w:rsidR="005B56BC" w:rsidRPr="00BE4EDB" w:rsidRDefault="00D96E7B" w:rsidP="00823A30">
            <w:pPr>
              <w:spacing w:before="80" w:after="80" w:line="264" w:lineRule="auto"/>
              <w:jc w:val="center"/>
              <w:rPr>
                <w:rFonts w:ascii="Calibri" w:eastAsia="Times" w:hAnsi="Calibri" w:cs="Calibri"/>
                <w:sz w:val="24"/>
                <w:szCs w:val="20"/>
                <w:lang w:val="en-GB"/>
              </w:rPr>
            </w:pPr>
            <w:r>
              <w:rPr>
                <w:rFonts w:ascii="Calibri" w:eastAsia="Times" w:hAnsi="Calibri" w:cs="Calibri"/>
                <w:sz w:val="24"/>
                <w:szCs w:val="20"/>
                <w:lang w:val="en-GB"/>
              </w:rPr>
              <w:t>x</w:t>
            </w:r>
          </w:p>
        </w:tc>
        <w:tc>
          <w:tcPr>
            <w:tcW w:w="425" w:type="dxa"/>
            <w:shd w:val="clear" w:color="auto" w:fill="auto"/>
            <w:vAlign w:val="center"/>
          </w:tcPr>
          <w:p w:rsidR="005B56BC" w:rsidRPr="00BE4EDB" w:rsidRDefault="00D96E7B"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r>
      <w:tr w:rsidR="005B56BC" w:rsidRPr="00BE4EDB" w:rsidTr="00C7445C">
        <w:tc>
          <w:tcPr>
            <w:tcW w:w="5211" w:type="dxa"/>
            <w:shd w:val="clear" w:color="auto" w:fill="FFFFFF"/>
          </w:tcPr>
          <w:p w:rsidR="005B56BC" w:rsidRPr="005B56BC" w:rsidRDefault="005B56BC" w:rsidP="00823A30">
            <w:pPr>
              <w:spacing w:before="80" w:after="80" w:line="264" w:lineRule="auto"/>
              <w:rPr>
                <w:rFonts w:ascii="Calibri" w:eastAsia="Times" w:hAnsi="Calibri" w:cs="Calibri"/>
                <w:sz w:val="18"/>
                <w:szCs w:val="18"/>
                <w:lang w:val="en-GB"/>
              </w:rPr>
            </w:pPr>
            <w:r w:rsidRPr="005B56BC">
              <w:rPr>
                <w:rFonts w:ascii="Calibri" w:eastAsia="Times" w:hAnsi="Calibri" w:cs="Calibri"/>
                <w:sz w:val="18"/>
                <w:szCs w:val="18"/>
                <w:lang w:val="en-GB"/>
              </w:rPr>
              <w:t>Varies writing style to meet requirements of audience and purpose</w:t>
            </w:r>
          </w:p>
        </w:tc>
        <w:tc>
          <w:tcPr>
            <w:tcW w:w="425" w:type="dxa"/>
            <w:shd w:val="clear" w:color="auto" w:fill="auto"/>
            <w:vAlign w:val="center"/>
          </w:tcPr>
          <w:p w:rsidR="005B56BC" w:rsidRPr="00BE4EDB" w:rsidRDefault="00D96E7B" w:rsidP="00823A30">
            <w:pPr>
              <w:spacing w:before="80" w:after="80" w:line="264" w:lineRule="auto"/>
              <w:jc w:val="center"/>
              <w:rPr>
                <w:rFonts w:ascii="Calibri" w:eastAsia="Times" w:hAnsi="Calibri" w:cs="Calibri"/>
                <w:sz w:val="24"/>
                <w:szCs w:val="20"/>
                <w:lang w:val="en-GB"/>
              </w:rPr>
            </w:pPr>
            <w:r>
              <w:rPr>
                <w:rFonts w:ascii="Calibri" w:eastAsia="Times" w:hAnsi="Calibri" w:cs="Calibri"/>
                <w:sz w:val="24"/>
                <w:szCs w:val="20"/>
                <w:lang w:val="en-GB"/>
              </w:rPr>
              <w:t>x</w:t>
            </w: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D96E7B"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r>
      <w:tr w:rsidR="005B56BC" w:rsidRPr="00BE4EDB" w:rsidTr="00C7445C">
        <w:tc>
          <w:tcPr>
            <w:tcW w:w="5211" w:type="dxa"/>
            <w:shd w:val="clear" w:color="auto" w:fill="FFFFFF"/>
          </w:tcPr>
          <w:p w:rsidR="005B56BC" w:rsidRPr="005B56BC" w:rsidRDefault="005B56BC" w:rsidP="00823A30">
            <w:pPr>
              <w:spacing w:before="80" w:after="80" w:line="264" w:lineRule="auto"/>
              <w:rPr>
                <w:rFonts w:ascii="Calibri" w:eastAsia="Times" w:hAnsi="Calibri" w:cs="Calibri"/>
                <w:sz w:val="18"/>
                <w:szCs w:val="18"/>
                <w:lang w:val="en-GB"/>
              </w:rPr>
            </w:pPr>
            <w:r w:rsidRPr="005B56BC">
              <w:rPr>
                <w:rFonts w:ascii="Calibri" w:eastAsia="Times" w:hAnsi="Calibri" w:cs="Calibri"/>
                <w:sz w:val="18"/>
                <w:szCs w:val="18"/>
                <w:lang w:val="en-GB"/>
              </w:rPr>
              <w:t>Speaks clearly using tone and pace appropriate for the audience and purpose</w:t>
            </w:r>
          </w:p>
        </w:tc>
        <w:tc>
          <w:tcPr>
            <w:tcW w:w="425" w:type="dxa"/>
            <w:shd w:val="clear" w:color="auto" w:fill="auto"/>
            <w:vAlign w:val="center"/>
          </w:tcPr>
          <w:p w:rsidR="005B56BC" w:rsidRPr="00BE4EDB" w:rsidRDefault="00D96E7B" w:rsidP="00823A30">
            <w:pPr>
              <w:spacing w:before="80" w:after="80" w:line="264" w:lineRule="auto"/>
              <w:jc w:val="center"/>
              <w:rPr>
                <w:rFonts w:ascii="Calibri" w:eastAsia="Times" w:hAnsi="Calibri" w:cs="Calibri"/>
                <w:sz w:val="24"/>
                <w:szCs w:val="20"/>
                <w:lang w:val="en-GB"/>
              </w:rPr>
            </w:pPr>
            <w:r>
              <w:rPr>
                <w:rFonts w:ascii="Calibri" w:eastAsia="Times" w:hAnsi="Calibri" w:cs="Calibri"/>
                <w:sz w:val="24"/>
                <w:szCs w:val="20"/>
                <w:lang w:val="en-GB"/>
              </w:rPr>
              <w:t>x</w:t>
            </w:r>
          </w:p>
        </w:tc>
        <w:tc>
          <w:tcPr>
            <w:tcW w:w="425" w:type="dxa"/>
            <w:shd w:val="clear" w:color="auto" w:fill="auto"/>
            <w:vAlign w:val="center"/>
          </w:tcPr>
          <w:p w:rsidR="005B56BC" w:rsidRPr="00BE4EDB" w:rsidRDefault="00D96E7B"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r>
      <w:tr w:rsidR="005B56BC" w:rsidRPr="00BE4EDB" w:rsidTr="00C7445C">
        <w:tc>
          <w:tcPr>
            <w:tcW w:w="5211" w:type="dxa"/>
            <w:shd w:val="clear" w:color="auto" w:fill="FFFFFF"/>
          </w:tcPr>
          <w:p w:rsidR="005B56BC" w:rsidRPr="005B56BC" w:rsidRDefault="005B56BC" w:rsidP="00823A30">
            <w:pPr>
              <w:spacing w:before="80" w:after="80" w:line="264" w:lineRule="auto"/>
              <w:rPr>
                <w:rFonts w:ascii="Calibri" w:eastAsia="Times" w:hAnsi="Calibri" w:cs="Calibri"/>
                <w:sz w:val="18"/>
                <w:szCs w:val="18"/>
                <w:lang w:val="en-GB"/>
              </w:rPr>
            </w:pPr>
            <w:r w:rsidRPr="005B56BC">
              <w:rPr>
                <w:rFonts w:ascii="Calibri" w:eastAsia="Times" w:hAnsi="Calibri" w:cs="Calibri"/>
                <w:sz w:val="18"/>
                <w:szCs w:val="18"/>
                <w:lang w:val="en-GB"/>
              </w:rPr>
              <w:t>Uses appropriate techniques, including active listening and questioning, to clarify information and to confirm understanding</w:t>
            </w:r>
          </w:p>
        </w:tc>
        <w:tc>
          <w:tcPr>
            <w:tcW w:w="425" w:type="dxa"/>
            <w:shd w:val="clear" w:color="auto" w:fill="auto"/>
            <w:vAlign w:val="center"/>
          </w:tcPr>
          <w:p w:rsidR="005B56BC" w:rsidRPr="00BE4EDB" w:rsidRDefault="00D96E7B" w:rsidP="00823A30">
            <w:pPr>
              <w:spacing w:before="80" w:after="80" w:line="264" w:lineRule="auto"/>
              <w:jc w:val="center"/>
              <w:rPr>
                <w:rFonts w:ascii="Calibri" w:eastAsia="Times" w:hAnsi="Calibri" w:cs="Calibri"/>
                <w:sz w:val="24"/>
                <w:szCs w:val="20"/>
                <w:lang w:val="en-GB"/>
              </w:rPr>
            </w:pPr>
            <w:r>
              <w:rPr>
                <w:rFonts w:ascii="Calibri" w:eastAsia="Times" w:hAnsi="Calibri" w:cs="Calibri"/>
                <w:sz w:val="24"/>
                <w:szCs w:val="20"/>
                <w:lang w:val="en-GB"/>
              </w:rPr>
              <w:t>x</w:t>
            </w:r>
          </w:p>
        </w:tc>
        <w:tc>
          <w:tcPr>
            <w:tcW w:w="425" w:type="dxa"/>
            <w:shd w:val="clear" w:color="auto" w:fill="auto"/>
            <w:vAlign w:val="center"/>
          </w:tcPr>
          <w:p w:rsidR="005B56BC" w:rsidRPr="00BE4EDB" w:rsidRDefault="00D96E7B"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r>
      <w:tr w:rsidR="005B56BC" w:rsidRPr="00BE4EDB" w:rsidTr="00C7445C">
        <w:tc>
          <w:tcPr>
            <w:tcW w:w="5211" w:type="dxa"/>
            <w:shd w:val="clear" w:color="auto" w:fill="FFFFFF"/>
          </w:tcPr>
          <w:p w:rsidR="005B56BC" w:rsidRPr="005B56BC" w:rsidRDefault="005B56BC" w:rsidP="00823A30">
            <w:pPr>
              <w:spacing w:before="80" w:after="80" w:line="264" w:lineRule="auto"/>
              <w:rPr>
                <w:rFonts w:ascii="Calibri" w:eastAsia="Times" w:hAnsi="Calibri" w:cs="Calibri"/>
                <w:sz w:val="18"/>
                <w:szCs w:val="18"/>
                <w:lang w:val="en-GB"/>
              </w:rPr>
            </w:pPr>
            <w:r w:rsidRPr="005B56BC">
              <w:rPr>
                <w:rFonts w:ascii="Calibri" w:eastAsia="Times" w:hAnsi="Calibri" w:cs="Calibri"/>
                <w:sz w:val="18"/>
                <w:szCs w:val="18"/>
                <w:lang w:val="en-GB"/>
              </w:rPr>
              <w:t>Takes personal responsibility for adherence to explicit and implicit organisational policies, procedures, standards and legislative requirements within own job role and in all interactions with others</w:t>
            </w:r>
          </w:p>
        </w:tc>
        <w:tc>
          <w:tcPr>
            <w:tcW w:w="425" w:type="dxa"/>
            <w:shd w:val="clear" w:color="auto" w:fill="auto"/>
            <w:vAlign w:val="center"/>
          </w:tcPr>
          <w:p w:rsidR="005B56BC" w:rsidRPr="00BE4EDB" w:rsidRDefault="00D96E7B" w:rsidP="00823A30">
            <w:pPr>
              <w:spacing w:before="80" w:after="80" w:line="264" w:lineRule="auto"/>
              <w:jc w:val="center"/>
              <w:rPr>
                <w:rFonts w:ascii="Calibri" w:eastAsia="Times" w:hAnsi="Calibri" w:cs="Calibri"/>
                <w:sz w:val="24"/>
                <w:szCs w:val="20"/>
                <w:lang w:val="en-GB"/>
              </w:rPr>
            </w:pPr>
            <w:r>
              <w:rPr>
                <w:rFonts w:ascii="Calibri" w:eastAsia="Times" w:hAnsi="Calibri" w:cs="Calibri"/>
                <w:sz w:val="24"/>
                <w:szCs w:val="20"/>
                <w:lang w:val="en-GB"/>
              </w:rPr>
              <w:t>x</w:t>
            </w:r>
          </w:p>
        </w:tc>
        <w:tc>
          <w:tcPr>
            <w:tcW w:w="425" w:type="dxa"/>
            <w:shd w:val="clear" w:color="auto" w:fill="auto"/>
            <w:vAlign w:val="center"/>
          </w:tcPr>
          <w:p w:rsidR="005B56BC" w:rsidRPr="00BE4EDB" w:rsidRDefault="00D96E7B"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5" w:type="dxa"/>
            <w:shd w:val="clear" w:color="auto" w:fill="auto"/>
            <w:vAlign w:val="center"/>
          </w:tcPr>
          <w:p w:rsidR="005B56BC" w:rsidRPr="00BE4EDB" w:rsidRDefault="00D96E7B"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r>
      <w:tr w:rsidR="005B56BC" w:rsidRPr="00BE4EDB" w:rsidTr="00C7445C">
        <w:tc>
          <w:tcPr>
            <w:tcW w:w="5211" w:type="dxa"/>
            <w:shd w:val="clear" w:color="auto" w:fill="FFFFFF"/>
          </w:tcPr>
          <w:p w:rsidR="005B56BC" w:rsidRPr="005B56BC" w:rsidRDefault="005B56BC" w:rsidP="00823A30">
            <w:pPr>
              <w:spacing w:before="80" w:after="80" w:line="264" w:lineRule="auto"/>
              <w:rPr>
                <w:rFonts w:ascii="Calibri" w:eastAsia="Times" w:hAnsi="Calibri" w:cs="Calibri"/>
                <w:sz w:val="18"/>
                <w:szCs w:val="18"/>
                <w:lang w:val="en-GB"/>
              </w:rPr>
            </w:pPr>
            <w:r w:rsidRPr="005B56BC">
              <w:rPr>
                <w:rFonts w:ascii="Calibri" w:eastAsia="Times" w:hAnsi="Calibri" w:cs="Calibri"/>
                <w:sz w:val="18"/>
                <w:szCs w:val="18"/>
                <w:lang w:val="en-GB"/>
              </w:rPr>
              <w:t>Selects and uses appropriate conventions and protocols when communicating with internal and external stakeholders to build rapport, establish networks, seek or share information</w:t>
            </w:r>
          </w:p>
        </w:tc>
        <w:tc>
          <w:tcPr>
            <w:tcW w:w="425" w:type="dxa"/>
            <w:shd w:val="clear" w:color="auto" w:fill="auto"/>
            <w:vAlign w:val="center"/>
          </w:tcPr>
          <w:p w:rsidR="005B56BC" w:rsidRPr="00BE4EDB" w:rsidRDefault="00D96E7B" w:rsidP="00823A30">
            <w:pPr>
              <w:spacing w:before="80" w:after="80" w:line="264" w:lineRule="auto"/>
              <w:jc w:val="center"/>
              <w:rPr>
                <w:rFonts w:ascii="Calibri" w:eastAsia="Times" w:hAnsi="Calibri" w:cs="Calibri"/>
                <w:sz w:val="24"/>
                <w:szCs w:val="20"/>
                <w:lang w:val="en-GB"/>
              </w:rPr>
            </w:pPr>
            <w:r>
              <w:rPr>
                <w:rFonts w:ascii="Calibri" w:eastAsia="Times" w:hAnsi="Calibri" w:cs="Calibri"/>
                <w:sz w:val="24"/>
                <w:szCs w:val="20"/>
                <w:lang w:val="en-GB"/>
              </w:rPr>
              <w:t>x</w:t>
            </w:r>
          </w:p>
        </w:tc>
        <w:tc>
          <w:tcPr>
            <w:tcW w:w="425" w:type="dxa"/>
            <w:shd w:val="clear" w:color="auto" w:fill="auto"/>
            <w:vAlign w:val="center"/>
          </w:tcPr>
          <w:p w:rsidR="005B56BC" w:rsidRPr="00BE4EDB" w:rsidRDefault="00D96E7B"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r>
      <w:tr w:rsidR="005B56BC" w:rsidRPr="00BE4EDB" w:rsidTr="00C7445C">
        <w:tc>
          <w:tcPr>
            <w:tcW w:w="5211" w:type="dxa"/>
            <w:shd w:val="clear" w:color="auto" w:fill="FFFFFF"/>
          </w:tcPr>
          <w:p w:rsidR="005B56BC" w:rsidRPr="005B56BC" w:rsidRDefault="005B56BC" w:rsidP="00823A30">
            <w:pPr>
              <w:spacing w:before="80" w:after="80" w:line="264" w:lineRule="auto"/>
              <w:rPr>
                <w:rFonts w:ascii="Calibri" w:eastAsia="Times" w:hAnsi="Calibri" w:cs="Calibri"/>
                <w:sz w:val="18"/>
                <w:szCs w:val="18"/>
                <w:lang w:val="en-GB"/>
              </w:rPr>
            </w:pPr>
            <w:r w:rsidRPr="005B56BC">
              <w:rPr>
                <w:rFonts w:ascii="Calibri" w:eastAsia="Times" w:hAnsi="Calibri" w:cs="Calibri"/>
                <w:sz w:val="18"/>
                <w:szCs w:val="18"/>
                <w:lang w:val="en-GB"/>
              </w:rPr>
              <w:t>Adjusts personal communication style in response to a diverse range of individuals in the work context</w:t>
            </w:r>
          </w:p>
        </w:tc>
        <w:tc>
          <w:tcPr>
            <w:tcW w:w="425" w:type="dxa"/>
            <w:shd w:val="clear" w:color="auto" w:fill="auto"/>
            <w:vAlign w:val="center"/>
          </w:tcPr>
          <w:p w:rsidR="005B56BC" w:rsidRPr="00BE4EDB" w:rsidRDefault="00D96E7B" w:rsidP="00823A30">
            <w:pPr>
              <w:spacing w:before="80" w:after="80" w:line="264" w:lineRule="auto"/>
              <w:jc w:val="center"/>
              <w:rPr>
                <w:rFonts w:ascii="Calibri" w:eastAsia="Times" w:hAnsi="Calibri" w:cs="Calibri"/>
                <w:sz w:val="24"/>
                <w:szCs w:val="20"/>
                <w:lang w:val="en-GB"/>
              </w:rPr>
            </w:pPr>
            <w:r>
              <w:rPr>
                <w:rFonts w:ascii="Calibri" w:eastAsia="Times" w:hAnsi="Calibri" w:cs="Calibri"/>
                <w:sz w:val="24"/>
                <w:szCs w:val="20"/>
                <w:lang w:val="en-GB"/>
              </w:rPr>
              <w:t>x</w:t>
            </w:r>
          </w:p>
        </w:tc>
        <w:tc>
          <w:tcPr>
            <w:tcW w:w="425" w:type="dxa"/>
            <w:shd w:val="clear" w:color="auto" w:fill="auto"/>
            <w:vAlign w:val="center"/>
          </w:tcPr>
          <w:p w:rsidR="005B56BC" w:rsidRPr="00BE4EDB" w:rsidRDefault="00D96E7B"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r>
      <w:tr w:rsidR="005B56BC" w:rsidRPr="00BE4EDB" w:rsidTr="00C7445C">
        <w:tc>
          <w:tcPr>
            <w:tcW w:w="5211" w:type="dxa"/>
            <w:shd w:val="clear" w:color="auto" w:fill="FFFFFF"/>
          </w:tcPr>
          <w:p w:rsidR="005B56BC" w:rsidRPr="005B56BC" w:rsidRDefault="005B56BC" w:rsidP="00823A30">
            <w:pPr>
              <w:spacing w:before="80" w:after="80" w:line="264" w:lineRule="auto"/>
              <w:rPr>
                <w:rFonts w:ascii="Calibri" w:eastAsia="Times" w:hAnsi="Calibri" w:cs="Calibri"/>
                <w:sz w:val="18"/>
                <w:szCs w:val="18"/>
                <w:lang w:val="en-GB"/>
              </w:rPr>
            </w:pPr>
            <w:r w:rsidRPr="005B56BC">
              <w:rPr>
                <w:rFonts w:ascii="Calibri" w:eastAsia="Times" w:hAnsi="Calibri" w:cs="Calibri"/>
                <w:sz w:val="18"/>
                <w:szCs w:val="18"/>
                <w:lang w:val="en-GB"/>
              </w:rPr>
              <w:t>Uses collaborative techniques to engage team members in consultations and negotiations</w:t>
            </w:r>
          </w:p>
        </w:tc>
        <w:tc>
          <w:tcPr>
            <w:tcW w:w="425" w:type="dxa"/>
            <w:shd w:val="clear" w:color="auto" w:fill="auto"/>
            <w:vAlign w:val="center"/>
          </w:tcPr>
          <w:p w:rsidR="005B56BC" w:rsidRPr="00BE4EDB" w:rsidRDefault="00D96E7B" w:rsidP="00823A30">
            <w:pPr>
              <w:spacing w:before="80" w:after="80" w:line="264" w:lineRule="auto"/>
              <w:jc w:val="center"/>
              <w:rPr>
                <w:rFonts w:ascii="Calibri" w:eastAsia="Times" w:hAnsi="Calibri" w:cs="Calibri"/>
                <w:sz w:val="24"/>
                <w:szCs w:val="20"/>
                <w:lang w:val="en-GB"/>
              </w:rPr>
            </w:pPr>
            <w:r>
              <w:rPr>
                <w:rFonts w:ascii="Calibri" w:eastAsia="Times" w:hAnsi="Calibri" w:cs="Calibri"/>
                <w:sz w:val="24"/>
                <w:szCs w:val="20"/>
                <w:lang w:val="en-GB"/>
              </w:rPr>
              <w:t>x</w:t>
            </w:r>
          </w:p>
        </w:tc>
        <w:tc>
          <w:tcPr>
            <w:tcW w:w="425" w:type="dxa"/>
            <w:shd w:val="clear" w:color="auto" w:fill="auto"/>
            <w:vAlign w:val="center"/>
          </w:tcPr>
          <w:p w:rsidR="005B56BC" w:rsidRPr="00BE4EDB" w:rsidRDefault="00D96E7B"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r>
      <w:tr w:rsidR="005B56BC" w:rsidRPr="00BE4EDB" w:rsidTr="00C7445C">
        <w:tc>
          <w:tcPr>
            <w:tcW w:w="5211" w:type="dxa"/>
            <w:shd w:val="clear" w:color="auto" w:fill="FFFFFF"/>
          </w:tcPr>
          <w:p w:rsidR="005B56BC" w:rsidRPr="005B56BC" w:rsidRDefault="005B56BC" w:rsidP="00823A30">
            <w:pPr>
              <w:spacing w:before="80" w:after="80" w:line="264" w:lineRule="auto"/>
              <w:rPr>
                <w:rFonts w:ascii="Calibri" w:eastAsia="Times" w:hAnsi="Calibri" w:cs="Calibri"/>
                <w:sz w:val="18"/>
                <w:szCs w:val="18"/>
                <w:lang w:val="en-GB"/>
              </w:rPr>
            </w:pPr>
            <w:r w:rsidRPr="005B56BC">
              <w:rPr>
                <w:rFonts w:ascii="Calibri" w:eastAsia="Times" w:hAnsi="Calibri" w:cs="Calibri"/>
                <w:sz w:val="18"/>
                <w:szCs w:val="18"/>
                <w:lang w:val="en-GB"/>
              </w:rPr>
              <w:t>Implements strategies to respond appropriately to conflict and poor work performance</w:t>
            </w:r>
          </w:p>
        </w:tc>
        <w:tc>
          <w:tcPr>
            <w:tcW w:w="425" w:type="dxa"/>
            <w:shd w:val="clear" w:color="auto" w:fill="auto"/>
            <w:vAlign w:val="center"/>
          </w:tcPr>
          <w:p w:rsidR="005B56BC" w:rsidRPr="00BE4EDB" w:rsidRDefault="00D96E7B" w:rsidP="00823A30">
            <w:pPr>
              <w:spacing w:before="80" w:after="80" w:line="264" w:lineRule="auto"/>
              <w:jc w:val="center"/>
              <w:rPr>
                <w:rFonts w:ascii="Calibri" w:eastAsia="Times" w:hAnsi="Calibri" w:cs="Calibri"/>
                <w:sz w:val="24"/>
                <w:szCs w:val="20"/>
                <w:lang w:val="en-GB"/>
              </w:rPr>
            </w:pPr>
            <w:r>
              <w:rPr>
                <w:rFonts w:ascii="Calibri" w:eastAsia="Times" w:hAnsi="Calibri" w:cs="Calibri"/>
                <w:sz w:val="24"/>
                <w:szCs w:val="20"/>
                <w:lang w:val="en-GB"/>
              </w:rPr>
              <w:t>x</w:t>
            </w: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D96E7B"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r>
      <w:tr w:rsidR="005B56BC" w:rsidRPr="00BE4EDB" w:rsidTr="00C7445C">
        <w:tc>
          <w:tcPr>
            <w:tcW w:w="5211" w:type="dxa"/>
            <w:shd w:val="clear" w:color="auto" w:fill="FFFFFF"/>
          </w:tcPr>
          <w:p w:rsidR="005B56BC" w:rsidRPr="00D96E7B" w:rsidRDefault="00D96E7B" w:rsidP="00823A30">
            <w:pPr>
              <w:spacing w:before="80" w:after="80" w:line="264" w:lineRule="auto"/>
              <w:rPr>
                <w:rFonts w:ascii="Calibri" w:eastAsia="Times" w:hAnsi="Calibri" w:cs="Calibri"/>
                <w:sz w:val="18"/>
                <w:szCs w:val="18"/>
                <w:lang w:val="en-GB"/>
              </w:rPr>
            </w:pPr>
            <w:r w:rsidRPr="00D96E7B">
              <w:rPr>
                <w:rFonts w:ascii="Calibri" w:eastAsia="Times" w:hAnsi="Calibri" w:cs="Calibri"/>
                <w:sz w:val="18"/>
                <w:szCs w:val="18"/>
                <w:lang w:val="en-GB"/>
              </w:rPr>
              <w:t>Takes responsibility for planning, sequencing and prioritising tasks and own workload for effective outcomes</w:t>
            </w:r>
          </w:p>
        </w:tc>
        <w:tc>
          <w:tcPr>
            <w:tcW w:w="425" w:type="dxa"/>
            <w:shd w:val="clear" w:color="auto" w:fill="auto"/>
            <w:vAlign w:val="center"/>
          </w:tcPr>
          <w:p w:rsidR="005B56BC" w:rsidRPr="00BE4EDB" w:rsidRDefault="00D96E7B" w:rsidP="00823A30">
            <w:pPr>
              <w:spacing w:before="80" w:after="80" w:line="264" w:lineRule="auto"/>
              <w:jc w:val="center"/>
              <w:rPr>
                <w:rFonts w:ascii="Calibri" w:eastAsia="Times" w:hAnsi="Calibri" w:cs="Calibri"/>
                <w:sz w:val="24"/>
                <w:szCs w:val="20"/>
                <w:lang w:val="en-GB"/>
              </w:rPr>
            </w:pPr>
            <w:r>
              <w:rPr>
                <w:rFonts w:ascii="Calibri" w:eastAsia="Times" w:hAnsi="Calibri" w:cs="Calibri"/>
                <w:sz w:val="24"/>
                <w:szCs w:val="20"/>
                <w:lang w:val="en-GB"/>
              </w:rPr>
              <w:t>x</w:t>
            </w:r>
          </w:p>
        </w:tc>
        <w:tc>
          <w:tcPr>
            <w:tcW w:w="425" w:type="dxa"/>
            <w:shd w:val="clear" w:color="auto" w:fill="auto"/>
            <w:vAlign w:val="center"/>
          </w:tcPr>
          <w:p w:rsidR="005B56BC" w:rsidRPr="00BE4EDB" w:rsidRDefault="00D96E7B"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5" w:type="dxa"/>
            <w:shd w:val="clear" w:color="auto" w:fill="auto"/>
            <w:vAlign w:val="center"/>
          </w:tcPr>
          <w:p w:rsidR="005B56BC" w:rsidRPr="00BE4EDB" w:rsidRDefault="00D96E7B"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r>
      <w:tr w:rsidR="005B56BC" w:rsidRPr="00BE4EDB" w:rsidTr="00C7445C">
        <w:tc>
          <w:tcPr>
            <w:tcW w:w="5211" w:type="dxa"/>
            <w:shd w:val="clear" w:color="auto" w:fill="FFFFFF"/>
          </w:tcPr>
          <w:p w:rsidR="005B56BC" w:rsidRPr="00D96E7B" w:rsidRDefault="00D96E7B" w:rsidP="00823A30">
            <w:pPr>
              <w:spacing w:before="80" w:after="80" w:line="264" w:lineRule="auto"/>
              <w:rPr>
                <w:rFonts w:ascii="Calibri" w:eastAsia="Times" w:hAnsi="Calibri" w:cs="Calibri"/>
                <w:sz w:val="18"/>
                <w:szCs w:val="18"/>
                <w:lang w:val="en-GB"/>
              </w:rPr>
            </w:pPr>
            <w:r w:rsidRPr="00D96E7B">
              <w:rPr>
                <w:rFonts w:ascii="Calibri" w:eastAsia="Times" w:hAnsi="Calibri" w:cs="Calibri"/>
                <w:sz w:val="18"/>
                <w:szCs w:val="18"/>
                <w:lang w:val="en-GB"/>
              </w:rPr>
              <w:t>Uses formal analytical thinking techniques and broad ranging consultative processes to identify issues and implement a constructive approach to solutions and improvement opportunities</w:t>
            </w:r>
          </w:p>
        </w:tc>
        <w:tc>
          <w:tcPr>
            <w:tcW w:w="425" w:type="dxa"/>
            <w:shd w:val="clear" w:color="auto" w:fill="auto"/>
            <w:vAlign w:val="center"/>
          </w:tcPr>
          <w:p w:rsidR="005B56BC" w:rsidRPr="00BE4EDB" w:rsidRDefault="00D96E7B" w:rsidP="00823A30">
            <w:pPr>
              <w:spacing w:before="80" w:after="80" w:line="264" w:lineRule="auto"/>
              <w:jc w:val="center"/>
              <w:rPr>
                <w:rFonts w:ascii="Calibri" w:eastAsia="Times" w:hAnsi="Calibri" w:cs="Calibri"/>
                <w:sz w:val="24"/>
                <w:szCs w:val="20"/>
                <w:lang w:val="en-GB"/>
              </w:rPr>
            </w:pPr>
            <w:r>
              <w:rPr>
                <w:rFonts w:ascii="Calibri" w:eastAsia="Times" w:hAnsi="Calibri" w:cs="Calibri"/>
                <w:sz w:val="24"/>
                <w:szCs w:val="20"/>
                <w:lang w:val="en-GB"/>
              </w:rPr>
              <w:t>x</w:t>
            </w:r>
          </w:p>
        </w:tc>
        <w:tc>
          <w:tcPr>
            <w:tcW w:w="425" w:type="dxa"/>
            <w:shd w:val="clear" w:color="auto" w:fill="auto"/>
            <w:vAlign w:val="center"/>
          </w:tcPr>
          <w:p w:rsidR="005B56BC" w:rsidRPr="00BE4EDB" w:rsidRDefault="00D96E7B"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5" w:type="dxa"/>
            <w:shd w:val="clear" w:color="auto" w:fill="auto"/>
            <w:vAlign w:val="center"/>
          </w:tcPr>
          <w:p w:rsidR="005B56BC" w:rsidRPr="00BE4EDB" w:rsidRDefault="00D96E7B"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r>
      <w:tr w:rsidR="005B56BC" w:rsidRPr="00BE4EDB" w:rsidTr="00C7445C">
        <w:tc>
          <w:tcPr>
            <w:tcW w:w="5211" w:type="dxa"/>
            <w:shd w:val="clear" w:color="auto" w:fill="FFFFFF"/>
          </w:tcPr>
          <w:p w:rsidR="005B56BC" w:rsidRPr="00D96E7B" w:rsidRDefault="00D96E7B" w:rsidP="00823A30">
            <w:pPr>
              <w:spacing w:before="80" w:after="80" w:line="264" w:lineRule="auto"/>
              <w:rPr>
                <w:rFonts w:ascii="Calibri" w:eastAsia="Times" w:hAnsi="Calibri" w:cs="Calibri"/>
                <w:sz w:val="18"/>
                <w:szCs w:val="18"/>
                <w:lang w:val="en-GB"/>
              </w:rPr>
            </w:pPr>
            <w:r w:rsidRPr="00D96E7B">
              <w:rPr>
                <w:rFonts w:ascii="Calibri" w:eastAsia="Times" w:hAnsi="Calibri" w:cs="Calibri"/>
                <w:sz w:val="18"/>
                <w:szCs w:val="18"/>
                <w:lang w:val="en-GB"/>
              </w:rPr>
              <w:t>Uses familiar digital technologies and systems to access, present and communicate information</w:t>
            </w:r>
          </w:p>
        </w:tc>
        <w:tc>
          <w:tcPr>
            <w:tcW w:w="425" w:type="dxa"/>
            <w:shd w:val="clear" w:color="auto" w:fill="auto"/>
            <w:vAlign w:val="center"/>
          </w:tcPr>
          <w:p w:rsidR="005B56BC" w:rsidRPr="00BE4EDB" w:rsidRDefault="00D96E7B" w:rsidP="00823A30">
            <w:pPr>
              <w:spacing w:before="80" w:after="80" w:line="264" w:lineRule="auto"/>
              <w:jc w:val="center"/>
              <w:rPr>
                <w:rFonts w:ascii="Calibri" w:eastAsia="Times" w:hAnsi="Calibri" w:cs="Calibri"/>
                <w:sz w:val="24"/>
                <w:szCs w:val="20"/>
                <w:lang w:val="en-GB"/>
              </w:rPr>
            </w:pPr>
            <w:r>
              <w:rPr>
                <w:rFonts w:ascii="Calibri" w:eastAsia="Times" w:hAnsi="Calibri" w:cs="Calibri"/>
                <w:sz w:val="24"/>
                <w:szCs w:val="20"/>
                <w:lang w:val="en-GB"/>
              </w:rPr>
              <w:t>x</w:t>
            </w:r>
          </w:p>
        </w:tc>
        <w:tc>
          <w:tcPr>
            <w:tcW w:w="425" w:type="dxa"/>
            <w:shd w:val="clear" w:color="auto" w:fill="auto"/>
            <w:vAlign w:val="center"/>
          </w:tcPr>
          <w:p w:rsidR="005B56BC" w:rsidRPr="00BE4EDB" w:rsidRDefault="00D96E7B"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5" w:type="dxa"/>
            <w:shd w:val="clear" w:color="auto" w:fill="auto"/>
            <w:vAlign w:val="center"/>
          </w:tcPr>
          <w:p w:rsidR="005B56BC" w:rsidRPr="00BE4EDB" w:rsidRDefault="00D96E7B" w:rsidP="00823A30">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5B56BC" w:rsidRPr="00BE4EDB" w:rsidRDefault="005B56BC" w:rsidP="00823A30">
            <w:pPr>
              <w:spacing w:after="200" w:line="252" w:lineRule="auto"/>
              <w:jc w:val="center"/>
              <w:rPr>
                <w:rFonts w:ascii="Calibri" w:eastAsia="Times New Roman" w:hAnsi="Calibri" w:cs="Calibri"/>
                <w:sz w:val="24"/>
                <w:szCs w:val="24"/>
                <w:lang w:val="en-US" w:bidi="en-US"/>
              </w:rPr>
            </w:pPr>
          </w:p>
        </w:tc>
      </w:tr>
    </w:tbl>
    <w:p w:rsidR="00823A30" w:rsidRDefault="00823A30" w:rsidP="00823A30">
      <w:pPr>
        <w:spacing w:before="120" w:after="120" w:line="264" w:lineRule="auto"/>
        <w:rPr>
          <w:rFonts w:ascii="Calibri" w:eastAsia="Times New Roman" w:hAnsi="Calibri" w:cs="Calibri"/>
          <w:szCs w:val="24"/>
          <w:lang w:val="x-none" w:eastAsia="x-none" w:bidi="en-US"/>
        </w:rPr>
      </w:pPr>
    </w:p>
    <w:p w:rsidR="00D96E7B" w:rsidRPr="00BE4EDB" w:rsidRDefault="00D96E7B" w:rsidP="00823A30">
      <w:pPr>
        <w:spacing w:before="120" w:after="120" w:line="264" w:lineRule="auto"/>
        <w:rPr>
          <w:rFonts w:ascii="Calibri" w:eastAsia="Times New Roman" w:hAnsi="Calibri" w:cs="Calibri"/>
          <w:szCs w:val="24"/>
          <w:lang w:val="x-none" w:eastAsia="x-none" w:bidi="en-US"/>
        </w:rPr>
      </w:pPr>
    </w:p>
    <w:tbl>
      <w:tblPr>
        <w:tblpPr w:leftFromText="180" w:rightFromText="180" w:horzAnchor="margin" w:tblpY="1031"/>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11"/>
        <w:gridCol w:w="425"/>
        <w:gridCol w:w="425"/>
        <w:gridCol w:w="425"/>
        <w:gridCol w:w="426"/>
        <w:gridCol w:w="425"/>
        <w:gridCol w:w="425"/>
        <w:gridCol w:w="425"/>
        <w:gridCol w:w="426"/>
      </w:tblGrid>
      <w:tr w:rsidR="00823A30" w:rsidRPr="00BE4EDB" w:rsidTr="00D96E7B">
        <w:tc>
          <w:tcPr>
            <w:tcW w:w="5211" w:type="dxa"/>
            <w:shd w:val="clear" w:color="auto" w:fill="D9D9D9"/>
          </w:tcPr>
          <w:p w:rsidR="00823A30" w:rsidRPr="00BE4EDB" w:rsidRDefault="00823A30" w:rsidP="00D96E7B">
            <w:pPr>
              <w:spacing w:before="80" w:after="80" w:line="264" w:lineRule="auto"/>
              <w:rPr>
                <w:rFonts w:ascii="Calibri" w:eastAsia="Times" w:hAnsi="Calibri" w:cs="Calibri"/>
                <w:b/>
                <w:sz w:val="24"/>
                <w:szCs w:val="20"/>
                <w:lang w:val="en-GB"/>
              </w:rPr>
            </w:pPr>
            <w:r w:rsidRPr="00BE4EDB">
              <w:rPr>
                <w:rFonts w:ascii="Calibri" w:eastAsia="Times" w:hAnsi="Calibri" w:cs="Calibri"/>
                <w:b/>
                <w:sz w:val="24"/>
                <w:szCs w:val="20"/>
                <w:lang w:val="en-GB"/>
              </w:rPr>
              <w:t>Assessment Conditions</w:t>
            </w:r>
          </w:p>
        </w:tc>
        <w:tc>
          <w:tcPr>
            <w:tcW w:w="425" w:type="dxa"/>
            <w:shd w:val="clear" w:color="auto" w:fill="auto"/>
            <w:vAlign w:val="center"/>
          </w:tcPr>
          <w:p w:rsidR="00823A30" w:rsidRPr="00BE4EDB" w:rsidRDefault="00823A30" w:rsidP="00D96E7B">
            <w:pPr>
              <w:spacing w:before="80" w:after="80" w:line="264" w:lineRule="auto"/>
              <w:jc w:val="center"/>
              <w:rPr>
                <w:rFonts w:ascii="Calibri" w:eastAsia="Times" w:hAnsi="Calibri" w:cs="Calibri"/>
                <w:sz w:val="24"/>
                <w:szCs w:val="20"/>
                <w:lang w:val="en-GB"/>
              </w:rPr>
            </w:pPr>
          </w:p>
        </w:tc>
        <w:tc>
          <w:tcPr>
            <w:tcW w:w="425"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r>
      <w:tr w:rsidR="00823A30" w:rsidRPr="00BE4EDB" w:rsidTr="00D96E7B">
        <w:tc>
          <w:tcPr>
            <w:tcW w:w="5211" w:type="dxa"/>
            <w:vMerge w:val="restart"/>
            <w:shd w:val="clear" w:color="auto" w:fill="FFFFFF"/>
          </w:tcPr>
          <w:p w:rsidR="00D01B64" w:rsidRPr="00D01B64" w:rsidRDefault="00D01B64" w:rsidP="00D96E7B">
            <w:pPr>
              <w:spacing w:before="80" w:after="80" w:line="264" w:lineRule="auto"/>
              <w:rPr>
                <w:rFonts w:ascii="Calibri" w:eastAsia="Times" w:hAnsi="Calibri" w:cs="Calibri"/>
                <w:sz w:val="18"/>
                <w:szCs w:val="18"/>
                <w:lang w:val="en-GB"/>
              </w:rPr>
            </w:pPr>
            <w:r w:rsidRPr="00D01B64">
              <w:rPr>
                <w:rFonts w:ascii="Calibri" w:eastAsia="Times" w:hAnsi="Calibri" w:cs="Calibri"/>
                <w:sz w:val="18"/>
                <w:szCs w:val="18"/>
                <w:lang w:val="en-GB"/>
              </w:rPr>
              <w:t>Assessment must be conducted in a safe environment where evidence gathered demonstrates consistent performance of typical activities experienced in the management field of work and include access to:</w:t>
            </w:r>
          </w:p>
          <w:p w:rsidR="00D01B64" w:rsidRPr="00D01B64" w:rsidRDefault="00D01B64" w:rsidP="00D96E7B">
            <w:pPr>
              <w:pStyle w:val="ListParagraph"/>
              <w:numPr>
                <w:ilvl w:val="0"/>
                <w:numId w:val="2"/>
              </w:numPr>
              <w:spacing w:before="80" w:after="80" w:line="264" w:lineRule="auto"/>
              <w:rPr>
                <w:rFonts w:ascii="Calibri" w:eastAsia="Times" w:hAnsi="Calibri" w:cs="Calibri"/>
                <w:sz w:val="18"/>
                <w:szCs w:val="18"/>
                <w:lang w:val="en-GB"/>
              </w:rPr>
            </w:pPr>
            <w:r w:rsidRPr="00D01B64">
              <w:rPr>
                <w:rFonts w:ascii="Calibri" w:eastAsia="Times" w:hAnsi="Calibri" w:cs="Calibri"/>
                <w:sz w:val="18"/>
                <w:szCs w:val="18"/>
                <w:lang w:val="en-GB"/>
              </w:rPr>
              <w:t>relevant legislation and regulations</w:t>
            </w:r>
          </w:p>
          <w:p w:rsidR="00D01B64" w:rsidRPr="00D01B64" w:rsidRDefault="00D01B64" w:rsidP="00D96E7B">
            <w:pPr>
              <w:pStyle w:val="ListParagraph"/>
              <w:numPr>
                <w:ilvl w:val="0"/>
                <w:numId w:val="2"/>
              </w:numPr>
              <w:spacing w:before="80" w:after="80" w:line="264" w:lineRule="auto"/>
              <w:rPr>
                <w:rFonts w:ascii="Calibri" w:eastAsia="Times" w:hAnsi="Calibri" w:cs="Calibri"/>
                <w:sz w:val="18"/>
                <w:szCs w:val="18"/>
                <w:lang w:val="en-GB"/>
              </w:rPr>
            </w:pPr>
            <w:r w:rsidRPr="00D01B64">
              <w:rPr>
                <w:rFonts w:ascii="Calibri" w:eastAsia="Times" w:hAnsi="Calibri" w:cs="Calibri"/>
                <w:sz w:val="18"/>
                <w:szCs w:val="18"/>
                <w:lang w:val="en-GB"/>
              </w:rPr>
              <w:t>Relevant workplace documentation and resources</w:t>
            </w:r>
          </w:p>
          <w:p w:rsidR="00D01B64" w:rsidRPr="00D01B64" w:rsidRDefault="00D01B64" w:rsidP="00D96E7B">
            <w:pPr>
              <w:pStyle w:val="ListParagraph"/>
              <w:numPr>
                <w:ilvl w:val="0"/>
                <w:numId w:val="2"/>
              </w:numPr>
              <w:spacing w:before="80" w:after="80" w:line="264" w:lineRule="auto"/>
              <w:rPr>
                <w:rFonts w:ascii="Calibri" w:eastAsia="Times" w:hAnsi="Calibri" w:cs="Calibri"/>
                <w:sz w:val="18"/>
                <w:szCs w:val="18"/>
                <w:lang w:val="en-GB"/>
              </w:rPr>
            </w:pPr>
            <w:r w:rsidRPr="00D01B64">
              <w:rPr>
                <w:rFonts w:ascii="Calibri" w:eastAsia="Times" w:hAnsi="Calibri" w:cs="Calibri"/>
                <w:sz w:val="18"/>
                <w:szCs w:val="18"/>
                <w:lang w:val="en-GB"/>
              </w:rPr>
              <w:t>case studies and, where possible, real situations</w:t>
            </w:r>
          </w:p>
          <w:p w:rsidR="00823A30" w:rsidRPr="00D01B64" w:rsidRDefault="00D01B64" w:rsidP="00D96E7B">
            <w:pPr>
              <w:pStyle w:val="ListParagraph"/>
              <w:numPr>
                <w:ilvl w:val="0"/>
                <w:numId w:val="2"/>
              </w:numPr>
              <w:spacing w:before="80" w:after="80" w:line="264" w:lineRule="auto"/>
              <w:rPr>
                <w:rFonts w:ascii="Calibri" w:eastAsia="Times" w:hAnsi="Calibri" w:cs="Calibri"/>
                <w:b/>
                <w:sz w:val="24"/>
                <w:szCs w:val="20"/>
                <w:lang w:val="en-GB"/>
              </w:rPr>
            </w:pPr>
            <w:r w:rsidRPr="00D01B64">
              <w:rPr>
                <w:rFonts w:ascii="Calibri" w:eastAsia="Times" w:hAnsi="Calibri" w:cs="Calibri"/>
                <w:sz w:val="18"/>
                <w:szCs w:val="18"/>
                <w:lang w:val="en-GB"/>
              </w:rPr>
              <w:t xml:space="preserve">Interaction with others. </w:t>
            </w:r>
            <w:r w:rsidR="005B56BC">
              <w:rPr>
                <w:rFonts w:ascii="Calibri" w:eastAsia="Times" w:hAnsi="Calibri" w:cs="Calibri"/>
                <w:sz w:val="18"/>
                <w:szCs w:val="18"/>
                <w:lang w:val="en-GB"/>
              </w:rPr>
              <w:t>Met</w:t>
            </w:r>
            <w:r w:rsidR="00823A30" w:rsidRPr="00D01B64">
              <w:rPr>
                <w:rFonts w:ascii="Calibri" w:eastAsia="Times" w:hAnsi="Calibri" w:cs="Calibri"/>
                <w:sz w:val="18"/>
                <w:szCs w:val="18"/>
                <w:lang w:val="en-GB"/>
              </w:rPr>
              <w:t xml:space="preserve"> requirements, conditions and context</w:t>
            </w:r>
            <w:r w:rsidR="005B56BC" w:rsidRPr="00D01B64">
              <w:rPr>
                <w:rFonts w:ascii="Calibri" w:eastAsia="Times" w:hAnsi="Calibri" w:cs="Calibri"/>
                <w:sz w:val="18"/>
                <w:szCs w:val="18"/>
                <w:lang w:val="en-GB"/>
              </w:rPr>
              <w:t>.</w:t>
            </w:r>
          </w:p>
        </w:tc>
        <w:tc>
          <w:tcPr>
            <w:tcW w:w="425" w:type="dxa"/>
            <w:shd w:val="clear" w:color="auto" w:fill="auto"/>
            <w:vAlign w:val="center"/>
          </w:tcPr>
          <w:p w:rsidR="00823A30" w:rsidRPr="00BE4EDB" w:rsidRDefault="00D01B64" w:rsidP="00D96E7B">
            <w:pPr>
              <w:spacing w:before="80" w:after="80" w:line="264" w:lineRule="auto"/>
              <w:jc w:val="center"/>
              <w:rPr>
                <w:rFonts w:ascii="Calibri" w:eastAsia="Times" w:hAnsi="Calibri" w:cs="Calibri"/>
                <w:sz w:val="24"/>
                <w:szCs w:val="20"/>
                <w:lang w:val="en-GB"/>
              </w:rPr>
            </w:pPr>
            <w:r>
              <w:rPr>
                <w:rFonts w:ascii="Calibri" w:eastAsia="Times" w:hAnsi="Calibri" w:cs="Calibri"/>
                <w:sz w:val="24"/>
                <w:szCs w:val="20"/>
                <w:lang w:val="en-GB"/>
              </w:rPr>
              <w:t>x</w:t>
            </w:r>
          </w:p>
        </w:tc>
        <w:tc>
          <w:tcPr>
            <w:tcW w:w="425" w:type="dxa"/>
            <w:shd w:val="clear" w:color="auto" w:fill="auto"/>
            <w:vAlign w:val="center"/>
          </w:tcPr>
          <w:p w:rsidR="00823A30" w:rsidRPr="00BE4EDB" w:rsidRDefault="005B56BC" w:rsidP="00D96E7B">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5" w:type="dxa"/>
            <w:shd w:val="clear" w:color="auto" w:fill="auto"/>
            <w:vAlign w:val="center"/>
          </w:tcPr>
          <w:p w:rsidR="00823A30" w:rsidRPr="00BE4EDB" w:rsidRDefault="005B56BC" w:rsidP="00D96E7B">
            <w:pPr>
              <w:spacing w:after="200" w:line="252" w:lineRule="auto"/>
              <w:jc w:val="center"/>
              <w:rPr>
                <w:rFonts w:ascii="Calibri" w:eastAsia="Times New Roman" w:hAnsi="Calibri" w:cs="Calibri"/>
                <w:sz w:val="24"/>
                <w:szCs w:val="24"/>
                <w:lang w:val="en-US" w:bidi="en-US"/>
              </w:rPr>
            </w:pPr>
            <w:r>
              <w:rPr>
                <w:rFonts w:ascii="Calibri" w:eastAsia="Times New Roman" w:hAnsi="Calibri" w:cs="Calibri"/>
                <w:sz w:val="24"/>
                <w:szCs w:val="24"/>
                <w:lang w:val="en-US" w:bidi="en-US"/>
              </w:rPr>
              <w:t>x</w:t>
            </w:r>
          </w:p>
        </w:tc>
        <w:tc>
          <w:tcPr>
            <w:tcW w:w="426"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r>
      <w:tr w:rsidR="00823A30" w:rsidRPr="00BE4EDB" w:rsidTr="00D96E7B">
        <w:tc>
          <w:tcPr>
            <w:tcW w:w="5211" w:type="dxa"/>
            <w:vMerge/>
            <w:shd w:val="clear" w:color="auto" w:fill="FFFFFF"/>
          </w:tcPr>
          <w:p w:rsidR="00823A30" w:rsidRPr="00BE4EDB" w:rsidRDefault="00823A30" w:rsidP="00D96E7B">
            <w:pPr>
              <w:spacing w:before="80" w:after="80" w:line="264" w:lineRule="auto"/>
              <w:rPr>
                <w:rFonts w:ascii="Calibri" w:eastAsia="Times" w:hAnsi="Calibri" w:cs="Calibri"/>
                <w:b/>
                <w:sz w:val="24"/>
                <w:szCs w:val="20"/>
                <w:lang w:val="en-GB"/>
              </w:rPr>
            </w:pPr>
          </w:p>
        </w:tc>
        <w:tc>
          <w:tcPr>
            <w:tcW w:w="425" w:type="dxa"/>
            <w:shd w:val="clear" w:color="auto" w:fill="auto"/>
            <w:vAlign w:val="center"/>
          </w:tcPr>
          <w:p w:rsidR="00823A30" w:rsidRPr="00BE4EDB" w:rsidRDefault="00823A30" w:rsidP="00D96E7B">
            <w:pPr>
              <w:spacing w:before="80" w:after="80" w:line="264" w:lineRule="auto"/>
              <w:jc w:val="center"/>
              <w:rPr>
                <w:rFonts w:ascii="Calibri" w:eastAsia="Times" w:hAnsi="Calibri" w:cs="Calibri"/>
                <w:sz w:val="24"/>
                <w:szCs w:val="20"/>
                <w:lang w:val="en-GB"/>
              </w:rPr>
            </w:pPr>
          </w:p>
        </w:tc>
        <w:tc>
          <w:tcPr>
            <w:tcW w:w="425"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r>
      <w:tr w:rsidR="00823A30" w:rsidRPr="00BE4EDB" w:rsidTr="00D96E7B">
        <w:tc>
          <w:tcPr>
            <w:tcW w:w="5211" w:type="dxa"/>
            <w:vMerge/>
            <w:shd w:val="clear" w:color="auto" w:fill="FFFFFF"/>
          </w:tcPr>
          <w:p w:rsidR="00823A30" w:rsidRPr="00BE4EDB" w:rsidRDefault="00823A30" w:rsidP="00D96E7B">
            <w:pPr>
              <w:spacing w:before="80" w:after="80" w:line="264" w:lineRule="auto"/>
              <w:rPr>
                <w:rFonts w:ascii="Calibri" w:eastAsia="Times" w:hAnsi="Calibri" w:cs="Calibri"/>
                <w:b/>
                <w:sz w:val="24"/>
                <w:szCs w:val="20"/>
                <w:lang w:val="en-GB"/>
              </w:rPr>
            </w:pPr>
          </w:p>
        </w:tc>
        <w:tc>
          <w:tcPr>
            <w:tcW w:w="425" w:type="dxa"/>
            <w:shd w:val="clear" w:color="auto" w:fill="auto"/>
            <w:vAlign w:val="center"/>
          </w:tcPr>
          <w:p w:rsidR="00823A30" w:rsidRPr="00BE4EDB" w:rsidRDefault="00823A30" w:rsidP="00D96E7B">
            <w:pPr>
              <w:spacing w:before="80" w:after="80" w:line="264" w:lineRule="auto"/>
              <w:jc w:val="center"/>
              <w:rPr>
                <w:rFonts w:ascii="Calibri" w:eastAsia="Times" w:hAnsi="Calibri" w:cs="Calibri"/>
                <w:sz w:val="24"/>
                <w:szCs w:val="20"/>
                <w:lang w:val="en-GB"/>
              </w:rPr>
            </w:pPr>
          </w:p>
        </w:tc>
        <w:tc>
          <w:tcPr>
            <w:tcW w:w="425"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r>
      <w:tr w:rsidR="00823A30" w:rsidRPr="00BE4EDB" w:rsidTr="00D96E7B">
        <w:tc>
          <w:tcPr>
            <w:tcW w:w="5211" w:type="dxa"/>
            <w:vMerge/>
            <w:shd w:val="clear" w:color="auto" w:fill="FFFFFF"/>
          </w:tcPr>
          <w:p w:rsidR="00823A30" w:rsidRPr="00BE4EDB" w:rsidRDefault="00823A30" w:rsidP="00D96E7B">
            <w:pPr>
              <w:spacing w:before="80" w:after="80" w:line="264" w:lineRule="auto"/>
              <w:rPr>
                <w:rFonts w:ascii="Calibri" w:eastAsia="Times" w:hAnsi="Calibri" w:cs="Calibri"/>
                <w:b/>
                <w:sz w:val="24"/>
                <w:szCs w:val="20"/>
                <w:lang w:val="en-GB"/>
              </w:rPr>
            </w:pPr>
          </w:p>
        </w:tc>
        <w:tc>
          <w:tcPr>
            <w:tcW w:w="425" w:type="dxa"/>
            <w:shd w:val="clear" w:color="auto" w:fill="auto"/>
            <w:vAlign w:val="center"/>
          </w:tcPr>
          <w:p w:rsidR="00823A30" w:rsidRPr="00BE4EDB" w:rsidRDefault="00823A30" w:rsidP="00D96E7B">
            <w:pPr>
              <w:spacing w:before="80" w:after="80" w:line="264" w:lineRule="auto"/>
              <w:jc w:val="center"/>
              <w:rPr>
                <w:rFonts w:ascii="Calibri" w:eastAsia="Times" w:hAnsi="Calibri" w:cs="Calibri"/>
                <w:sz w:val="24"/>
                <w:szCs w:val="20"/>
                <w:lang w:val="en-GB"/>
              </w:rPr>
            </w:pPr>
          </w:p>
        </w:tc>
        <w:tc>
          <w:tcPr>
            <w:tcW w:w="425"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5"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c>
          <w:tcPr>
            <w:tcW w:w="426" w:type="dxa"/>
            <w:shd w:val="clear" w:color="auto" w:fill="auto"/>
            <w:vAlign w:val="center"/>
          </w:tcPr>
          <w:p w:rsidR="00823A30" w:rsidRPr="00BE4EDB" w:rsidRDefault="00823A30" w:rsidP="00D96E7B">
            <w:pPr>
              <w:spacing w:after="200" w:line="252" w:lineRule="auto"/>
              <w:jc w:val="center"/>
              <w:rPr>
                <w:rFonts w:ascii="Calibri" w:eastAsia="Times New Roman" w:hAnsi="Calibri" w:cs="Calibri"/>
                <w:sz w:val="24"/>
                <w:szCs w:val="24"/>
                <w:lang w:val="en-US" w:bidi="en-US"/>
              </w:rPr>
            </w:pPr>
          </w:p>
        </w:tc>
      </w:tr>
    </w:tbl>
    <w:p w:rsidR="00823A30" w:rsidRPr="00BE4EDB" w:rsidRDefault="00823A30" w:rsidP="00823A30">
      <w:pPr>
        <w:spacing w:before="120" w:after="120" w:line="264" w:lineRule="auto"/>
        <w:ind w:left="397" w:hanging="397"/>
        <w:rPr>
          <w:rFonts w:ascii="Calibri" w:eastAsia="Times New Roman" w:hAnsi="Calibri" w:cs="Calibri"/>
          <w:szCs w:val="24"/>
          <w:lang w:val="x-none" w:eastAsia="x-none" w:bidi="en-US"/>
        </w:rPr>
      </w:pPr>
    </w:p>
    <w:p w:rsidR="00823A30" w:rsidRPr="00823A30" w:rsidRDefault="00823A30" w:rsidP="00823A30">
      <w:pPr>
        <w:spacing w:before="120" w:after="120" w:line="264" w:lineRule="auto"/>
        <w:ind w:left="397" w:hanging="397"/>
        <w:rPr>
          <w:rFonts w:ascii="Calibri" w:eastAsia="Times New Roman" w:hAnsi="Calibri" w:cs="Calibri"/>
          <w:szCs w:val="24"/>
          <w:lang w:val="x-none" w:eastAsia="x-none" w:bidi="en-US"/>
        </w:rPr>
      </w:pPr>
    </w:p>
    <w:p w:rsidR="00823A30" w:rsidRPr="00823A30" w:rsidRDefault="00823A30" w:rsidP="00823A30">
      <w:pPr>
        <w:spacing w:before="120" w:after="120" w:line="264" w:lineRule="auto"/>
        <w:ind w:left="397" w:hanging="397"/>
        <w:rPr>
          <w:rFonts w:ascii="Calibri" w:eastAsia="Times New Roman" w:hAnsi="Calibri" w:cs="Calibri"/>
          <w:b/>
          <w:szCs w:val="24"/>
          <w:u w:val="single"/>
          <w:lang w:val="x-none" w:eastAsia="x-none" w:bidi="en-US"/>
        </w:rPr>
      </w:pPr>
      <w:r w:rsidRPr="00823A30">
        <w:rPr>
          <w:rFonts w:ascii="Calibri" w:eastAsia="Times New Roman" w:hAnsi="Calibri" w:cs="Calibri"/>
          <w:b/>
          <w:szCs w:val="24"/>
          <w:u w:val="single"/>
          <w:lang w:val="x-none" w:eastAsia="x-none" w:bidi="en-US"/>
        </w:rPr>
        <w:t>Part 3.</w:t>
      </w:r>
    </w:p>
    <w:p w:rsidR="00823A30" w:rsidRPr="00823A30" w:rsidRDefault="00823A30" w:rsidP="00823A30">
      <w:pPr>
        <w:spacing w:before="120" w:after="120" w:line="264" w:lineRule="auto"/>
        <w:rPr>
          <w:rFonts w:ascii="Calibri" w:eastAsia="Times New Roman" w:hAnsi="Calibri" w:cs="Calibri"/>
          <w:lang w:eastAsia="en-AU"/>
        </w:rPr>
      </w:pPr>
      <w:r w:rsidRPr="00823A30">
        <w:rPr>
          <w:rFonts w:ascii="Calibri" w:eastAsia="Times New Roman" w:hAnsi="Calibri" w:cs="Calibri"/>
          <w:lang w:val="x-none" w:eastAsia="x-none" w:bidi="en-US"/>
        </w:rPr>
        <w:t xml:space="preserve">Now that you have created an Assessment Matrix, it’s time to review it and make sure the combination you have chosen </w:t>
      </w:r>
      <w:r w:rsidRPr="00823A30">
        <w:rPr>
          <w:rFonts w:ascii="Calibri" w:eastAsia="Times New Roman" w:hAnsi="Calibri" w:cs="Calibri"/>
          <w:lang w:eastAsia="en-AU"/>
        </w:rPr>
        <w:t>combination of methods of assessment will assess the whole Unit.</w:t>
      </w:r>
    </w:p>
    <w:p w:rsidR="00823A30" w:rsidRPr="00823A30" w:rsidRDefault="00823A30" w:rsidP="00823A30">
      <w:pPr>
        <w:spacing w:before="120" w:after="120" w:line="264" w:lineRule="auto"/>
        <w:rPr>
          <w:rFonts w:ascii="Calibri" w:eastAsia="Times New Roman" w:hAnsi="Calibri" w:cs="Calibri"/>
          <w:lang w:eastAsia="en-AU"/>
        </w:rPr>
      </w:pPr>
      <w:r w:rsidRPr="00823A30">
        <w:rPr>
          <w:rFonts w:ascii="Calibri" w:eastAsia="Times New Roman" w:hAnsi="Calibri" w:cs="Calibri"/>
          <w:lang w:eastAsia="en-AU"/>
        </w:rPr>
        <w:t>Your task: Review your Assessment Matrix and make sure that all Elements, Required Knowledge, Required Skills and Critical Aspects (if applicable) have at least one tick or cross relevant to them. If this is not the case, you will need to revisit your Ideas for Methods of Assessment table and make the necessary adjustments.</w:t>
      </w:r>
    </w:p>
    <w:tbl>
      <w:tblPr>
        <w:tblpPr w:leftFromText="180" w:rightFromText="180" w:vertAnchor="text" w:horzAnchor="margin" w:tblpY="3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9"/>
      </w:tblGrid>
      <w:tr w:rsidR="00D96E7B" w:rsidRPr="00823A30" w:rsidTr="00D96E7B">
        <w:tc>
          <w:tcPr>
            <w:tcW w:w="8619" w:type="dxa"/>
            <w:shd w:val="clear" w:color="auto" w:fill="D0CECE"/>
          </w:tcPr>
          <w:p w:rsidR="00D96E7B" w:rsidRPr="00823A30" w:rsidRDefault="00D96E7B" w:rsidP="00D96E7B">
            <w:pPr>
              <w:numPr>
                <w:ilvl w:val="0"/>
                <w:numId w:val="1"/>
              </w:numPr>
              <w:spacing w:after="200" w:line="252" w:lineRule="auto"/>
              <w:rPr>
                <w:rFonts w:ascii="Calibri" w:eastAsia="Times New Roman" w:hAnsi="Calibri" w:cs="Calibri"/>
                <w:sz w:val="24"/>
                <w:szCs w:val="24"/>
                <w:lang w:val="en-US" w:bidi="en-US"/>
              </w:rPr>
            </w:pPr>
            <w:r w:rsidRPr="00823A30">
              <w:rPr>
                <w:rFonts w:ascii="Calibri" w:eastAsia="Times New Roman" w:hAnsi="Calibri" w:cs="Calibri"/>
                <w:sz w:val="24"/>
                <w:szCs w:val="24"/>
                <w:lang w:val="en-US" w:bidi="en-US"/>
              </w:rPr>
              <w:t>Justify your selection of assessment methods, taking into account the context in which the assessment will take place and meeting the principles of assessment.</w:t>
            </w:r>
          </w:p>
        </w:tc>
      </w:tr>
      <w:tr w:rsidR="00D96E7B" w:rsidRPr="00823A30" w:rsidTr="00D96E7B">
        <w:trPr>
          <w:trHeight w:val="1494"/>
        </w:trPr>
        <w:tc>
          <w:tcPr>
            <w:tcW w:w="8619" w:type="dxa"/>
          </w:tcPr>
          <w:p w:rsidR="00D96E7B" w:rsidRDefault="00D96E7B" w:rsidP="00D96E7B">
            <w:pPr>
              <w:spacing w:after="0" w:line="264" w:lineRule="auto"/>
              <w:rPr>
                <w:rFonts w:ascii="Calibri" w:eastAsia="Times New Roman" w:hAnsi="Calibri" w:cs="Calibri"/>
                <w:b/>
                <w:lang w:val="en-US" w:eastAsia="en-AU"/>
              </w:rPr>
            </w:pPr>
            <w:r w:rsidRPr="00823A30">
              <w:rPr>
                <w:rFonts w:ascii="Calibri" w:eastAsia="Times New Roman" w:hAnsi="Calibri" w:cs="Calibri"/>
                <w:b/>
                <w:lang w:val="en-US" w:eastAsia="en-AU"/>
              </w:rPr>
              <w:t>Your answer:</w:t>
            </w:r>
          </w:p>
          <w:p w:rsidR="009846F0" w:rsidRPr="009846F0" w:rsidRDefault="009846F0" w:rsidP="00D96E7B">
            <w:pPr>
              <w:spacing w:after="0" w:line="264" w:lineRule="auto"/>
              <w:rPr>
                <w:rFonts w:ascii="Calibri" w:eastAsia="Times New Roman" w:hAnsi="Calibri" w:cs="Calibri"/>
                <w:lang w:val="en-US" w:eastAsia="en-AU"/>
              </w:rPr>
            </w:pPr>
          </w:p>
          <w:p w:rsidR="00D96E7B" w:rsidRDefault="00D96E7B" w:rsidP="00D96E7B">
            <w:pPr>
              <w:spacing w:after="0" w:line="264" w:lineRule="auto"/>
              <w:rPr>
                <w:rFonts w:ascii="Calibri" w:eastAsia="Times New Roman" w:hAnsi="Calibri" w:cs="Calibri"/>
                <w:lang w:val="en-US" w:eastAsia="en-AU"/>
              </w:rPr>
            </w:pPr>
            <w:r w:rsidRPr="00D96E7B">
              <w:rPr>
                <w:rFonts w:ascii="Calibri" w:eastAsia="Times New Roman" w:hAnsi="Calibri" w:cs="Calibri"/>
                <w:lang w:val="en-US" w:eastAsia="en-AU"/>
              </w:rPr>
              <w:t>Observations</w:t>
            </w:r>
            <w:r>
              <w:rPr>
                <w:rFonts w:ascii="Calibri" w:eastAsia="Times New Roman" w:hAnsi="Calibri" w:cs="Calibri"/>
                <w:lang w:val="en-US" w:eastAsia="en-AU"/>
              </w:rPr>
              <w:t xml:space="preserve"> is a great way the learners work through the problems to find resolutions if you can observe them without knowing about it. This way you are going to get natural response</w:t>
            </w:r>
            <w:r w:rsidR="009F01FF">
              <w:rPr>
                <w:rFonts w:ascii="Calibri" w:eastAsia="Times New Roman" w:hAnsi="Calibri" w:cs="Calibri"/>
                <w:lang w:val="en-US" w:eastAsia="en-AU"/>
              </w:rPr>
              <w:t xml:space="preserve"> like stressor, behavior in different situations.</w:t>
            </w:r>
          </w:p>
          <w:p w:rsidR="009F01FF" w:rsidRDefault="009F01FF" w:rsidP="00D96E7B">
            <w:pPr>
              <w:spacing w:after="0" w:line="264" w:lineRule="auto"/>
              <w:rPr>
                <w:rFonts w:ascii="Calibri" w:eastAsia="Times New Roman" w:hAnsi="Calibri" w:cs="Calibri"/>
                <w:lang w:val="en-US" w:eastAsia="en-AU"/>
              </w:rPr>
            </w:pPr>
          </w:p>
          <w:p w:rsidR="00D96E7B" w:rsidRDefault="00D96E7B" w:rsidP="00D96E7B">
            <w:pPr>
              <w:spacing w:after="0" w:line="264" w:lineRule="auto"/>
              <w:rPr>
                <w:rFonts w:ascii="Calibri" w:eastAsia="Times New Roman" w:hAnsi="Calibri" w:cs="Calibri"/>
                <w:lang w:val="en-US" w:eastAsia="en-AU"/>
              </w:rPr>
            </w:pPr>
            <w:r>
              <w:rPr>
                <w:rFonts w:ascii="Calibri" w:eastAsia="Times New Roman" w:hAnsi="Calibri" w:cs="Calibri"/>
                <w:lang w:val="en-US" w:eastAsia="en-AU"/>
              </w:rPr>
              <w:t xml:space="preserve">Questioning is also a way to check to their knowledge and if required to </w:t>
            </w:r>
            <w:r w:rsidR="00C971B9">
              <w:rPr>
                <w:rFonts w:ascii="Calibri" w:eastAsia="Times New Roman" w:hAnsi="Calibri" w:cs="Calibri"/>
                <w:lang w:val="en-US" w:eastAsia="en-AU"/>
              </w:rPr>
              <w:t>clarify any concerns they may have.</w:t>
            </w:r>
            <w:r w:rsidR="009F01FF">
              <w:rPr>
                <w:rFonts w:ascii="Calibri" w:eastAsia="Times New Roman" w:hAnsi="Calibri" w:cs="Calibri"/>
                <w:lang w:val="en-US" w:eastAsia="en-AU"/>
              </w:rPr>
              <w:t xml:space="preserve"> Using open end questions requires more than a yes or no answers, creates a thinking and discussions around the topic.</w:t>
            </w:r>
          </w:p>
          <w:p w:rsidR="009F01FF" w:rsidRDefault="009F01FF" w:rsidP="00D96E7B">
            <w:pPr>
              <w:spacing w:after="0" w:line="264" w:lineRule="auto"/>
              <w:rPr>
                <w:rFonts w:ascii="Calibri" w:eastAsia="Times New Roman" w:hAnsi="Calibri" w:cs="Calibri"/>
                <w:lang w:val="en-US" w:eastAsia="en-AU"/>
              </w:rPr>
            </w:pPr>
          </w:p>
          <w:p w:rsidR="00C971B9" w:rsidRDefault="00C971B9" w:rsidP="00D96E7B">
            <w:pPr>
              <w:spacing w:after="0" w:line="264" w:lineRule="auto"/>
              <w:rPr>
                <w:rFonts w:ascii="Calibri" w:eastAsia="Times New Roman" w:hAnsi="Calibri" w:cs="Calibri"/>
                <w:lang w:val="en-US" w:eastAsia="en-AU"/>
              </w:rPr>
            </w:pPr>
            <w:r>
              <w:rPr>
                <w:rFonts w:ascii="Calibri" w:eastAsia="Times New Roman" w:hAnsi="Calibri" w:cs="Calibri"/>
                <w:lang w:val="en-US" w:eastAsia="en-AU"/>
              </w:rPr>
              <w:t xml:space="preserve">Scenarios puts more emphasis on context than content, these interactive scenarios use to solicit response from the learner. Then allows learner to demonstrate </w:t>
            </w:r>
            <w:r w:rsidR="009F01FF">
              <w:rPr>
                <w:rFonts w:ascii="Calibri" w:eastAsia="Times New Roman" w:hAnsi="Calibri" w:cs="Calibri"/>
                <w:lang w:val="en-US" w:eastAsia="en-AU"/>
              </w:rPr>
              <w:t>their problem</w:t>
            </w:r>
            <w:r>
              <w:rPr>
                <w:rFonts w:ascii="Calibri" w:eastAsia="Times New Roman" w:hAnsi="Calibri" w:cs="Calibri"/>
                <w:lang w:val="en-US" w:eastAsia="en-AU"/>
              </w:rPr>
              <w:t>- solving and critical thinking skills.</w:t>
            </w:r>
          </w:p>
          <w:p w:rsidR="009F01FF" w:rsidRDefault="009F01FF" w:rsidP="00D96E7B">
            <w:pPr>
              <w:spacing w:after="0" w:line="264" w:lineRule="auto"/>
              <w:rPr>
                <w:rFonts w:ascii="Calibri" w:eastAsia="Times New Roman" w:hAnsi="Calibri" w:cs="Calibri"/>
                <w:lang w:val="en-US" w:eastAsia="en-AU"/>
              </w:rPr>
            </w:pPr>
          </w:p>
          <w:p w:rsidR="009F01FF" w:rsidRDefault="009F01FF" w:rsidP="00D96E7B">
            <w:pPr>
              <w:spacing w:after="0" w:line="264" w:lineRule="auto"/>
              <w:rPr>
                <w:rFonts w:ascii="Calibri" w:eastAsia="Times New Roman" w:hAnsi="Calibri" w:cs="Calibri"/>
                <w:lang w:val="en-US" w:eastAsia="en-AU"/>
              </w:rPr>
            </w:pPr>
          </w:p>
          <w:p w:rsidR="009F01FF" w:rsidRDefault="009F01FF" w:rsidP="00D96E7B">
            <w:pPr>
              <w:spacing w:after="0" w:line="264" w:lineRule="auto"/>
              <w:rPr>
                <w:rFonts w:ascii="Calibri" w:eastAsia="Times New Roman" w:hAnsi="Calibri" w:cs="Calibri"/>
                <w:lang w:val="en-US" w:eastAsia="en-AU"/>
              </w:rPr>
            </w:pPr>
          </w:p>
          <w:p w:rsidR="009F01FF" w:rsidRDefault="009F01FF" w:rsidP="00D96E7B">
            <w:pPr>
              <w:spacing w:after="0" w:line="264" w:lineRule="auto"/>
              <w:rPr>
                <w:rFonts w:ascii="Calibri" w:eastAsia="Times New Roman" w:hAnsi="Calibri" w:cs="Calibri"/>
                <w:lang w:val="en-US" w:eastAsia="en-AU"/>
              </w:rPr>
            </w:pPr>
          </w:p>
          <w:p w:rsidR="009F01FF" w:rsidRPr="00D96E7B" w:rsidRDefault="009F01FF" w:rsidP="00D96E7B">
            <w:pPr>
              <w:spacing w:after="0" w:line="264" w:lineRule="auto"/>
              <w:rPr>
                <w:rFonts w:ascii="Calibri" w:eastAsia="Times New Roman" w:hAnsi="Calibri" w:cs="Calibri"/>
                <w:lang w:val="en-US" w:eastAsia="en-AU"/>
              </w:rPr>
            </w:pPr>
          </w:p>
        </w:tc>
      </w:tr>
      <w:tr w:rsidR="00D96E7B" w:rsidRPr="00823A30" w:rsidTr="00D96E7B">
        <w:trPr>
          <w:trHeight w:val="728"/>
        </w:trPr>
        <w:tc>
          <w:tcPr>
            <w:tcW w:w="8619" w:type="dxa"/>
            <w:tcBorders>
              <w:top w:val="single" w:sz="4" w:space="0" w:color="auto"/>
              <w:left w:val="single" w:sz="4" w:space="0" w:color="auto"/>
              <w:bottom w:val="single" w:sz="4" w:space="0" w:color="auto"/>
              <w:right w:val="single" w:sz="4" w:space="0" w:color="auto"/>
            </w:tcBorders>
            <w:shd w:val="clear" w:color="auto" w:fill="D9D9D9"/>
          </w:tcPr>
          <w:p w:rsidR="00D96E7B" w:rsidRPr="00823A30" w:rsidRDefault="00D96E7B" w:rsidP="00D96E7B">
            <w:pPr>
              <w:numPr>
                <w:ilvl w:val="0"/>
                <w:numId w:val="1"/>
              </w:numPr>
              <w:spacing w:after="200" w:line="252" w:lineRule="auto"/>
              <w:rPr>
                <w:rFonts w:ascii="Calibri" w:eastAsia="Times New Roman" w:hAnsi="Calibri" w:cs="Calibri"/>
                <w:sz w:val="24"/>
                <w:szCs w:val="24"/>
                <w:lang w:val="en-US" w:bidi="en-US"/>
              </w:rPr>
            </w:pPr>
            <w:r w:rsidRPr="00823A30">
              <w:rPr>
                <w:rFonts w:ascii="Calibri" w:eastAsia="Times New Roman" w:hAnsi="Calibri" w:cs="Calibri"/>
                <w:sz w:val="24"/>
                <w:szCs w:val="24"/>
                <w:lang w:val="en-US" w:bidi="en-US"/>
              </w:rPr>
              <w:lastRenderedPageBreak/>
              <w:t>Within your recommended methods, what options do you have for different instruments that could be used to collect evidence?</w:t>
            </w:r>
          </w:p>
        </w:tc>
      </w:tr>
      <w:tr w:rsidR="00D96E7B" w:rsidRPr="00823A30" w:rsidTr="00D96E7B">
        <w:trPr>
          <w:trHeight w:val="1494"/>
        </w:trPr>
        <w:tc>
          <w:tcPr>
            <w:tcW w:w="8619" w:type="dxa"/>
            <w:tcBorders>
              <w:top w:val="single" w:sz="4" w:space="0" w:color="auto"/>
              <w:left w:val="single" w:sz="4" w:space="0" w:color="auto"/>
              <w:bottom w:val="single" w:sz="4" w:space="0" w:color="auto"/>
              <w:right w:val="single" w:sz="4" w:space="0" w:color="auto"/>
            </w:tcBorders>
          </w:tcPr>
          <w:p w:rsidR="00D96E7B" w:rsidRDefault="00D96E7B" w:rsidP="00D96E7B">
            <w:pPr>
              <w:spacing w:after="0" w:line="264" w:lineRule="auto"/>
              <w:rPr>
                <w:rFonts w:ascii="Calibri" w:eastAsia="Times New Roman" w:hAnsi="Calibri" w:cs="Calibri"/>
                <w:b/>
                <w:lang w:val="en-US" w:eastAsia="en-AU"/>
              </w:rPr>
            </w:pPr>
            <w:r w:rsidRPr="00823A30">
              <w:rPr>
                <w:rFonts w:ascii="Calibri" w:eastAsia="Times New Roman" w:hAnsi="Calibri" w:cs="Calibri"/>
                <w:b/>
                <w:lang w:val="en-US" w:eastAsia="en-AU"/>
              </w:rPr>
              <w:t>Your answer:</w:t>
            </w:r>
          </w:p>
          <w:p w:rsidR="001F31BE" w:rsidRDefault="001F31BE" w:rsidP="00D96E7B">
            <w:pPr>
              <w:spacing w:after="0" w:line="264" w:lineRule="auto"/>
              <w:rPr>
                <w:rFonts w:ascii="Calibri" w:eastAsia="Times New Roman" w:hAnsi="Calibri" w:cs="Calibri"/>
                <w:lang w:val="en-US" w:eastAsia="en-AU"/>
              </w:rPr>
            </w:pPr>
            <w:r w:rsidRPr="001F31BE">
              <w:rPr>
                <w:rFonts w:ascii="Calibri" w:eastAsia="Times New Roman" w:hAnsi="Calibri" w:cs="Calibri"/>
                <w:lang w:val="en-US" w:eastAsia="en-AU"/>
              </w:rPr>
              <w:t xml:space="preserve">Having </w:t>
            </w:r>
            <w:r>
              <w:rPr>
                <w:rFonts w:ascii="Calibri" w:eastAsia="Times New Roman" w:hAnsi="Calibri" w:cs="Calibri"/>
                <w:lang w:val="en-US" w:eastAsia="en-AU"/>
              </w:rPr>
              <w:t>the flexibility in the different assessment methods means we can tailor the training depending on the learners specific needs and align it with workplace requirements other methods that could be used are the following:</w:t>
            </w:r>
          </w:p>
          <w:p w:rsidR="001F31BE" w:rsidRPr="001F31BE" w:rsidRDefault="001F31BE" w:rsidP="00D96E7B">
            <w:pPr>
              <w:spacing w:after="0" w:line="264" w:lineRule="auto"/>
              <w:rPr>
                <w:rFonts w:ascii="Calibri" w:eastAsia="Times New Roman" w:hAnsi="Calibri" w:cs="Calibri"/>
                <w:lang w:val="en-US" w:eastAsia="en-AU"/>
              </w:rPr>
            </w:pPr>
            <w:r>
              <w:rPr>
                <w:rFonts w:ascii="Calibri" w:eastAsia="Times New Roman" w:hAnsi="Calibri" w:cs="Calibri"/>
                <w:lang w:val="en-US" w:eastAsia="en-AU"/>
              </w:rPr>
              <w:t xml:space="preserve"> </w:t>
            </w:r>
          </w:p>
          <w:p w:rsidR="009846F0" w:rsidRPr="009846F0" w:rsidRDefault="009846F0" w:rsidP="00D96E7B">
            <w:pPr>
              <w:spacing w:after="0" w:line="264" w:lineRule="auto"/>
              <w:rPr>
                <w:rFonts w:ascii="Calibri" w:eastAsia="Times New Roman" w:hAnsi="Calibri" w:cs="Calibri"/>
                <w:b/>
                <w:lang w:val="en-US" w:eastAsia="en-AU"/>
              </w:rPr>
            </w:pPr>
            <w:r w:rsidRPr="009846F0">
              <w:rPr>
                <w:rFonts w:ascii="Calibri" w:eastAsia="Times New Roman" w:hAnsi="Calibri" w:cs="Calibri"/>
                <w:b/>
                <w:lang w:val="en-US" w:eastAsia="en-AU"/>
              </w:rPr>
              <w:t>Evidence compiled by the candidate</w:t>
            </w:r>
          </w:p>
          <w:p w:rsidR="009846F0" w:rsidRDefault="009846F0" w:rsidP="009846F0">
            <w:pPr>
              <w:spacing w:after="0" w:line="264" w:lineRule="auto"/>
              <w:rPr>
                <w:rFonts w:ascii="Calibri" w:eastAsia="Times New Roman" w:hAnsi="Calibri" w:cs="Calibri"/>
                <w:lang w:val="en-US" w:eastAsia="en-AU"/>
              </w:rPr>
            </w:pPr>
            <w:r>
              <w:rPr>
                <w:rFonts w:ascii="Calibri" w:eastAsia="Times New Roman" w:hAnsi="Calibri" w:cs="Calibri"/>
                <w:lang w:val="en-US" w:eastAsia="en-AU"/>
              </w:rPr>
              <w:t>A portfolio</w:t>
            </w:r>
            <w:r w:rsidR="00620CBF">
              <w:rPr>
                <w:rFonts w:ascii="Calibri" w:eastAsia="Times New Roman" w:hAnsi="Calibri" w:cs="Calibri"/>
                <w:lang w:val="en-US" w:eastAsia="en-AU"/>
              </w:rPr>
              <w:t xml:space="preserve"> can be a collection of the learners highest </w:t>
            </w:r>
            <w:r w:rsidR="00492E5F">
              <w:rPr>
                <w:rFonts w:ascii="Calibri" w:eastAsia="Times New Roman" w:hAnsi="Calibri" w:cs="Calibri"/>
                <w:lang w:val="en-US" w:eastAsia="en-AU"/>
              </w:rPr>
              <w:t>examples of work they have completed and have been validated, logbooks and written pieces of work</w:t>
            </w:r>
          </w:p>
          <w:p w:rsidR="001F31BE" w:rsidRDefault="001F31BE" w:rsidP="009846F0">
            <w:pPr>
              <w:spacing w:after="0" w:line="264" w:lineRule="auto"/>
              <w:rPr>
                <w:rFonts w:ascii="Calibri" w:eastAsia="Times New Roman" w:hAnsi="Calibri" w:cs="Calibri"/>
                <w:lang w:val="en-US" w:eastAsia="en-AU"/>
              </w:rPr>
            </w:pPr>
          </w:p>
          <w:p w:rsidR="001F31BE" w:rsidRDefault="001F31BE" w:rsidP="009846F0">
            <w:pPr>
              <w:spacing w:after="0" w:line="264" w:lineRule="auto"/>
              <w:rPr>
                <w:rFonts w:ascii="Calibri" w:eastAsia="Times New Roman" w:hAnsi="Calibri" w:cs="Calibri"/>
                <w:b/>
                <w:lang w:val="en-US" w:eastAsia="en-AU"/>
              </w:rPr>
            </w:pPr>
            <w:r w:rsidRPr="001F31BE">
              <w:rPr>
                <w:rFonts w:ascii="Calibri" w:eastAsia="Times New Roman" w:hAnsi="Calibri" w:cs="Calibri"/>
                <w:b/>
                <w:lang w:val="en-US" w:eastAsia="en-AU"/>
              </w:rPr>
              <w:t>Supplementary evidence</w:t>
            </w:r>
          </w:p>
          <w:p w:rsidR="001F31BE" w:rsidRDefault="001F31BE" w:rsidP="009846F0">
            <w:pPr>
              <w:spacing w:after="0" w:line="264" w:lineRule="auto"/>
              <w:rPr>
                <w:rFonts w:ascii="Calibri" w:eastAsia="Times New Roman" w:hAnsi="Calibri" w:cs="Calibri"/>
                <w:lang w:val="en-US" w:eastAsia="en-AU"/>
              </w:rPr>
            </w:pPr>
            <w:r>
              <w:rPr>
                <w:rFonts w:ascii="Calibri" w:eastAsia="Times New Roman" w:hAnsi="Calibri" w:cs="Calibri"/>
                <w:lang w:val="en-US" w:eastAsia="en-AU"/>
              </w:rPr>
              <w:t>I</w:t>
            </w:r>
            <w:r w:rsidR="00EE247F">
              <w:rPr>
                <w:rFonts w:ascii="Calibri" w:eastAsia="Times New Roman" w:hAnsi="Calibri" w:cs="Calibri"/>
                <w:lang w:val="en-US" w:eastAsia="en-AU"/>
              </w:rPr>
              <w:t>s additional evidence</w:t>
            </w:r>
            <w:r w:rsidRPr="001F31BE">
              <w:rPr>
                <w:rFonts w:ascii="Calibri" w:eastAsia="Times New Roman" w:hAnsi="Calibri" w:cs="Calibri"/>
                <w:lang w:val="en-US" w:eastAsia="en-AU"/>
              </w:rPr>
              <w:t xml:space="preserve"> This could include reports from supervisors, colleagues and/or clients, testimonia</w:t>
            </w:r>
            <w:r w:rsidR="00EE247F">
              <w:rPr>
                <w:rFonts w:ascii="Calibri" w:eastAsia="Times New Roman" w:hAnsi="Calibri" w:cs="Calibri"/>
                <w:lang w:val="en-US" w:eastAsia="en-AU"/>
              </w:rPr>
              <w:t>ls from employer and</w:t>
            </w:r>
            <w:r w:rsidRPr="001F31BE">
              <w:rPr>
                <w:rFonts w:ascii="Calibri" w:eastAsia="Times New Roman" w:hAnsi="Calibri" w:cs="Calibri"/>
                <w:lang w:val="en-US" w:eastAsia="en-AU"/>
              </w:rPr>
              <w:t xml:space="preserve"> evidence of training</w:t>
            </w:r>
            <w:r w:rsidR="00EE247F">
              <w:rPr>
                <w:rFonts w:ascii="Calibri" w:eastAsia="Times New Roman" w:hAnsi="Calibri" w:cs="Calibri"/>
                <w:lang w:val="en-US" w:eastAsia="en-AU"/>
              </w:rPr>
              <w:t>.</w:t>
            </w:r>
          </w:p>
          <w:p w:rsidR="00EE247F" w:rsidRDefault="00EE247F" w:rsidP="009846F0">
            <w:pPr>
              <w:spacing w:after="0" w:line="264" w:lineRule="auto"/>
              <w:rPr>
                <w:rFonts w:ascii="Calibri" w:eastAsia="Times New Roman" w:hAnsi="Calibri" w:cs="Calibri"/>
                <w:lang w:val="en-US" w:eastAsia="en-AU"/>
              </w:rPr>
            </w:pPr>
          </w:p>
          <w:p w:rsidR="00EE247F" w:rsidRDefault="00EE247F" w:rsidP="009846F0">
            <w:pPr>
              <w:spacing w:after="0" w:line="264" w:lineRule="auto"/>
              <w:rPr>
                <w:rFonts w:ascii="Calibri" w:eastAsia="Times New Roman" w:hAnsi="Calibri" w:cs="Calibri"/>
                <w:b/>
                <w:lang w:val="en-US" w:eastAsia="en-AU"/>
              </w:rPr>
            </w:pPr>
            <w:r w:rsidRPr="00EE247F">
              <w:rPr>
                <w:rFonts w:ascii="Calibri" w:eastAsia="Times New Roman" w:hAnsi="Calibri" w:cs="Calibri"/>
                <w:b/>
                <w:lang w:val="en-US" w:eastAsia="en-AU"/>
              </w:rPr>
              <w:t>Product Based Methods</w:t>
            </w:r>
          </w:p>
          <w:p w:rsidR="00EE247F" w:rsidRDefault="00EE247F" w:rsidP="009846F0">
            <w:pPr>
              <w:spacing w:after="0" w:line="264" w:lineRule="auto"/>
              <w:rPr>
                <w:rFonts w:ascii="Calibri" w:eastAsia="Times New Roman" w:hAnsi="Calibri" w:cs="Calibri"/>
                <w:lang w:val="en-US" w:eastAsia="en-AU"/>
              </w:rPr>
            </w:pPr>
            <w:r w:rsidRPr="00EE247F">
              <w:rPr>
                <w:rFonts w:ascii="Calibri" w:eastAsia="Times New Roman" w:hAnsi="Calibri" w:cs="Calibri"/>
                <w:lang w:val="en-US" w:eastAsia="en-AU"/>
              </w:rPr>
              <w:t>Structured assessment activities such as reports, displays, work samples, role plays, and presentations</w:t>
            </w:r>
            <w:r>
              <w:rPr>
                <w:rFonts w:ascii="Calibri" w:eastAsia="Times New Roman" w:hAnsi="Calibri" w:cs="Calibri"/>
                <w:lang w:val="en-US" w:eastAsia="en-AU"/>
              </w:rPr>
              <w:t>.</w:t>
            </w:r>
          </w:p>
          <w:p w:rsidR="00EE247F" w:rsidRDefault="00EE247F" w:rsidP="009846F0">
            <w:pPr>
              <w:spacing w:after="0" w:line="264" w:lineRule="auto"/>
              <w:rPr>
                <w:rFonts w:ascii="Calibri" w:eastAsia="Times New Roman" w:hAnsi="Calibri" w:cs="Calibri"/>
                <w:lang w:val="en-US" w:eastAsia="en-AU"/>
              </w:rPr>
            </w:pPr>
          </w:p>
          <w:p w:rsidR="00E10EE1" w:rsidRDefault="00EE247F" w:rsidP="009846F0">
            <w:pPr>
              <w:spacing w:after="0" w:line="264" w:lineRule="auto"/>
              <w:rPr>
                <w:rFonts w:ascii="Calibri" w:eastAsia="Times New Roman" w:hAnsi="Calibri" w:cs="Calibri"/>
                <w:lang w:val="en-US" w:eastAsia="en-AU"/>
              </w:rPr>
            </w:pPr>
            <w:r>
              <w:rPr>
                <w:rFonts w:ascii="Calibri" w:eastAsia="Times New Roman" w:hAnsi="Calibri" w:cs="Calibri"/>
                <w:lang w:val="en-US" w:eastAsia="en-AU"/>
              </w:rPr>
              <w:t>We would need to alter the assessment tool</w:t>
            </w:r>
            <w:r w:rsidR="00E10EE1">
              <w:rPr>
                <w:rFonts w:ascii="Calibri" w:eastAsia="Times New Roman" w:hAnsi="Calibri" w:cs="Calibri"/>
                <w:lang w:val="en-US" w:eastAsia="en-AU"/>
              </w:rPr>
              <w:t>s</w:t>
            </w:r>
            <w:r>
              <w:rPr>
                <w:rFonts w:ascii="Calibri" w:eastAsia="Times New Roman" w:hAnsi="Calibri" w:cs="Calibri"/>
                <w:lang w:val="en-US" w:eastAsia="en-AU"/>
              </w:rPr>
              <w:t xml:space="preserve"> for these instruments so they can align and be </w:t>
            </w:r>
            <w:r w:rsidR="00E10EE1">
              <w:rPr>
                <w:rFonts w:ascii="Calibri" w:eastAsia="Times New Roman" w:hAnsi="Calibri" w:cs="Calibri"/>
                <w:lang w:val="en-US" w:eastAsia="en-AU"/>
              </w:rPr>
              <w:t xml:space="preserve">valid, making sure we can measure the unit for the competency to be achieve by the learner cohort. </w:t>
            </w:r>
          </w:p>
          <w:p w:rsidR="00E10EE1" w:rsidRDefault="00E10EE1" w:rsidP="009846F0">
            <w:pPr>
              <w:spacing w:after="0" w:line="264" w:lineRule="auto"/>
              <w:rPr>
                <w:rFonts w:ascii="Calibri" w:eastAsia="Times New Roman" w:hAnsi="Calibri" w:cs="Calibri"/>
                <w:lang w:val="en-US" w:eastAsia="en-AU"/>
              </w:rPr>
            </w:pPr>
          </w:p>
          <w:p w:rsidR="00EE247F" w:rsidRPr="00EE247F" w:rsidRDefault="00E10EE1" w:rsidP="009846F0">
            <w:pPr>
              <w:spacing w:after="0" w:line="264" w:lineRule="auto"/>
              <w:rPr>
                <w:rFonts w:ascii="Calibri" w:eastAsia="Times New Roman" w:hAnsi="Calibri" w:cs="Calibri"/>
                <w:lang w:val="en-US" w:eastAsia="en-AU"/>
              </w:rPr>
            </w:pPr>
            <w:r>
              <w:rPr>
                <w:rFonts w:ascii="Calibri" w:eastAsia="Times New Roman" w:hAnsi="Calibri" w:cs="Calibri"/>
                <w:lang w:val="en-US" w:eastAsia="en-AU"/>
              </w:rPr>
              <w:t>Whichever instruments are being used they have to Fair, Flexible, Reliable and Valid we may hav</w:t>
            </w:r>
            <w:r w:rsidR="008324B0">
              <w:rPr>
                <w:rFonts w:ascii="Calibri" w:eastAsia="Times New Roman" w:hAnsi="Calibri" w:cs="Calibri"/>
                <w:lang w:val="en-US" w:eastAsia="en-AU"/>
              </w:rPr>
              <w:t xml:space="preserve">e several different tools being used in the </w:t>
            </w:r>
            <w:r>
              <w:rPr>
                <w:rFonts w:ascii="Calibri" w:eastAsia="Times New Roman" w:hAnsi="Calibri" w:cs="Calibri"/>
                <w:lang w:val="en-US" w:eastAsia="en-AU"/>
              </w:rPr>
              <w:t xml:space="preserve">unit of competency depending on the instruments being used.  </w:t>
            </w:r>
          </w:p>
        </w:tc>
      </w:tr>
    </w:tbl>
    <w:p w:rsidR="00823A30" w:rsidRPr="00823A30" w:rsidRDefault="00823A30" w:rsidP="00823A30">
      <w:pPr>
        <w:spacing w:before="120" w:after="120" w:line="264" w:lineRule="auto"/>
        <w:rPr>
          <w:rFonts w:ascii="Calibri" w:eastAsia="Times New Roman" w:hAnsi="Calibri" w:cs="Calibri"/>
          <w:b/>
          <w:caps/>
          <w:color w:val="943634"/>
          <w:spacing w:val="20"/>
          <w:sz w:val="30"/>
          <w:szCs w:val="30"/>
          <w:lang w:val="x-none" w:eastAsia="x-none" w:bidi="en-US"/>
        </w:rPr>
      </w:pPr>
    </w:p>
    <w:p w:rsidR="00823A30" w:rsidRPr="00823A30" w:rsidRDefault="00823A30" w:rsidP="00823A30">
      <w:pPr>
        <w:spacing w:after="200" w:line="252" w:lineRule="auto"/>
        <w:rPr>
          <w:rFonts w:ascii="Calibri" w:eastAsia="Times New Roman" w:hAnsi="Calibri" w:cs="Calibri"/>
          <w:b/>
          <w:caps/>
          <w:color w:val="943634"/>
          <w:spacing w:val="20"/>
          <w:sz w:val="30"/>
          <w:szCs w:val="30"/>
          <w:lang w:val="x-none" w:eastAsia="x-none" w:bidi="en-US"/>
        </w:rPr>
      </w:pPr>
    </w:p>
    <w:p w:rsidR="00823A30" w:rsidRPr="00823A30" w:rsidRDefault="00823A30" w:rsidP="00823A30">
      <w:pPr>
        <w:spacing w:after="200" w:line="252" w:lineRule="auto"/>
        <w:rPr>
          <w:rFonts w:ascii="Calibri" w:eastAsia="Times New Roman" w:hAnsi="Calibri" w:cs="Calibri"/>
          <w:lang w:eastAsia="x-none"/>
        </w:rPr>
      </w:pPr>
    </w:p>
    <w:p w:rsidR="00823A30" w:rsidRPr="00823A30" w:rsidRDefault="00823A30" w:rsidP="00823A30">
      <w:pPr>
        <w:spacing w:after="200" w:line="252" w:lineRule="auto"/>
        <w:rPr>
          <w:rFonts w:ascii="Calibri" w:eastAsia="Times New Roman" w:hAnsi="Calibri" w:cs="Calibri"/>
          <w:lang w:eastAsia="x-none"/>
        </w:rPr>
      </w:pPr>
    </w:p>
    <w:p w:rsidR="00823A30" w:rsidRPr="00823A30" w:rsidRDefault="00823A30" w:rsidP="00823A30">
      <w:pPr>
        <w:spacing w:after="200" w:line="252" w:lineRule="auto"/>
        <w:rPr>
          <w:rFonts w:ascii="Calibri" w:eastAsia="Times New Roman" w:hAnsi="Calibri" w:cs="Calibri"/>
          <w:lang w:eastAsia="x-none"/>
        </w:rPr>
      </w:pPr>
    </w:p>
    <w:p w:rsidR="00C7445C" w:rsidRDefault="00C7445C"/>
    <w:sectPr w:rsidR="00C7445C" w:rsidSect="00A26D9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E91C02"/>
    <w:multiLevelType w:val="hybridMultilevel"/>
    <w:tmpl w:val="ED58F78E"/>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cs="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cs="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cs="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1" w15:restartNumberingAfterBreak="0">
    <w:nsid w:val="500E62EC"/>
    <w:multiLevelType w:val="hybridMultilevel"/>
    <w:tmpl w:val="67AEEF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337533"/>
    <w:multiLevelType w:val="hybridMultilevel"/>
    <w:tmpl w:val="5D1EAA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6E4"/>
    <w:rsid w:val="00041A69"/>
    <w:rsid w:val="000A5E6A"/>
    <w:rsid w:val="00164696"/>
    <w:rsid w:val="001A44DD"/>
    <w:rsid w:val="001F31BE"/>
    <w:rsid w:val="00240384"/>
    <w:rsid w:val="0036294A"/>
    <w:rsid w:val="00372CF7"/>
    <w:rsid w:val="003A26E4"/>
    <w:rsid w:val="003E057E"/>
    <w:rsid w:val="00492E5F"/>
    <w:rsid w:val="005B56BC"/>
    <w:rsid w:val="00620CBF"/>
    <w:rsid w:val="00823A30"/>
    <w:rsid w:val="008324B0"/>
    <w:rsid w:val="00950815"/>
    <w:rsid w:val="009846F0"/>
    <w:rsid w:val="009F01FF"/>
    <w:rsid w:val="00A26D9D"/>
    <w:rsid w:val="00BE4EDB"/>
    <w:rsid w:val="00C7445C"/>
    <w:rsid w:val="00C971B9"/>
    <w:rsid w:val="00D01B64"/>
    <w:rsid w:val="00D339C3"/>
    <w:rsid w:val="00D93203"/>
    <w:rsid w:val="00D96E7B"/>
    <w:rsid w:val="00E10EE1"/>
    <w:rsid w:val="00E502DF"/>
    <w:rsid w:val="00EE247F"/>
    <w:rsid w:val="00F00E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48AA3"/>
  <w15:chartTrackingRefBased/>
  <w15:docId w15:val="{133ADA30-0204-4F80-A72C-F30DF570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6</Pages>
  <Words>1455</Words>
  <Characters>8296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McCarthy</dc:creator>
  <cp:keywords/>
  <dc:description/>
  <cp:lastModifiedBy>Glenn McCarthy</cp:lastModifiedBy>
  <cp:revision>11</cp:revision>
  <dcterms:created xsi:type="dcterms:W3CDTF">2018-10-19T11:04:00Z</dcterms:created>
  <dcterms:modified xsi:type="dcterms:W3CDTF">2018-10-28T10:44:00Z</dcterms:modified>
</cp:coreProperties>
</file>