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0B5" w:rsidRPr="008720B5" w:rsidRDefault="008720B5" w:rsidP="008720B5">
      <w:pPr>
        <w:pBdr>
          <w:top w:val="dotted" w:sz="4" w:space="1" w:color="622423"/>
          <w:bottom w:val="dotted" w:sz="4" w:space="1" w:color="622423"/>
        </w:pBdr>
        <w:spacing w:before="300" w:after="200" w:line="252" w:lineRule="auto"/>
        <w:jc w:val="center"/>
        <w:outlineLvl w:val="2"/>
        <w:rPr>
          <w:rFonts w:ascii="Calibri" w:eastAsia="Times New Roman" w:hAnsi="Calibri" w:cs="Calibri"/>
          <w:caps/>
          <w:color w:val="622423"/>
          <w:sz w:val="28"/>
          <w:szCs w:val="28"/>
          <w:lang w:val="x-none" w:eastAsia="x-none"/>
          <w14:shadow w14:blurRad="50800" w14:dist="38100" w14:dir="2700000" w14:sx="100000" w14:sy="100000" w14:kx="0" w14:ky="0" w14:algn="tl">
            <w14:srgbClr w14:val="000000">
              <w14:alpha w14:val="60000"/>
            </w14:srgbClr>
          </w14:shadow>
        </w:rPr>
      </w:pPr>
      <w:r w:rsidRPr="008720B5">
        <w:rPr>
          <w:rFonts w:ascii="Calibri" w:eastAsia="Times New Roman" w:hAnsi="Calibri" w:cs="Calibri"/>
          <w:caps/>
          <w:color w:val="622423"/>
          <w:sz w:val="28"/>
          <w:szCs w:val="28"/>
          <w:lang w:val="x-none" w:eastAsia="x-none"/>
          <w14:shadow w14:blurRad="50800" w14:dist="38100" w14:dir="2700000" w14:sx="100000" w14:sy="100000" w14:kx="0" w14:ky="0" w14:algn="tl">
            <w14:srgbClr w14:val="000000">
              <w14:alpha w14:val="60000"/>
            </w14:srgbClr>
          </w14:shadow>
        </w:rPr>
        <w:t>Step 4: Assessment plan</w:t>
      </w:r>
    </w:p>
    <w:p w:rsidR="008720B5" w:rsidRPr="008720B5" w:rsidRDefault="008720B5" w:rsidP="008720B5">
      <w:pPr>
        <w:spacing w:after="200" w:line="252" w:lineRule="auto"/>
        <w:rPr>
          <w:rFonts w:ascii="Calibri" w:eastAsia="Times New Roman" w:hAnsi="Calibri" w:cs="Calibri"/>
          <w:lang w:val="en-US" w:bidi="en-US"/>
        </w:rPr>
      </w:pPr>
      <w:r w:rsidRPr="008720B5">
        <w:rPr>
          <w:rFonts w:ascii="Calibri" w:eastAsia="Times New Roman" w:hAnsi="Calibri" w:cs="Calibri"/>
          <w:lang w:val="en-US" w:bidi="en-US"/>
        </w:rPr>
        <w:t>Now that you have decided on which methods of assessment you will use, it’s time to create an Assessment Plan to document how the assessment is planned to be carried out.</w:t>
      </w:r>
    </w:p>
    <w:p w:rsidR="008720B5" w:rsidRPr="008720B5" w:rsidRDefault="008720B5" w:rsidP="008720B5">
      <w:pPr>
        <w:pBdr>
          <w:bottom w:val="dotted" w:sz="4" w:space="1" w:color="943634"/>
        </w:pBdr>
        <w:spacing w:before="240" w:after="120" w:line="252" w:lineRule="auto"/>
        <w:ind w:right="6480"/>
        <w:outlineLvl w:val="3"/>
        <w:rPr>
          <w:rFonts w:ascii="Calibri" w:eastAsia="Times New Roman" w:hAnsi="Calibri" w:cs="Calibri"/>
          <w:caps/>
          <w:color w:val="622423"/>
          <w:spacing w:val="10"/>
          <w:sz w:val="24"/>
          <w:szCs w:val="24"/>
          <w:lang w:val="x-none" w:eastAsia="x-none"/>
        </w:rPr>
      </w:pPr>
      <w:r w:rsidRPr="008720B5">
        <w:rPr>
          <w:rFonts w:ascii="Calibri" w:eastAsia="Times New Roman" w:hAnsi="Calibri" w:cs="Calibri"/>
          <w:caps/>
          <w:color w:val="622423"/>
          <w:spacing w:val="10"/>
          <w:sz w:val="24"/>
          <w:szCs w:val="24"/>
          <w:lang w:val="en-US" w:eastAsia="x-none"/>
        </w:rPr>
        <w:t>Task 4.1</w:t>
      </w:r>
    </w:p>
    <w:p w:rsidR="008720B5" w:rsidRPr="008720B5" w:rsidRDefault="008720B5" w:rsidP="008720B5">
      <w:pPr>
        <w:spacing w:after="200" w:line="252" w:lineRule="auto"/>
        <w:rPr>
          <w:rFonts w:ascii="Calibri" w:eastAsia="Times New Roman" w:hAnsi="Calibri" w:cs="Calibri"/>
          <w:lang w:val="en-US" w:bidi="en-US"/>
        </w:rPr>
      </w:pPr>
      <w:r w:rsidRPr="008720B5">
        <w:rPr>
          <w:rFonts w:ascii="Calibri" w:eastAsia="Times New Roman" w:hAnsi="Calibri" w:cs="Calibri"/>
          <w:lang w:val="en-US" w:bidi="en-US"/>
        </w:rPr>
        <w:t xml:space="preserve">Document your plan for the assessment in the table below. </w:t>
      </w:r>
    </w:p>
    <w:p w:rsidR="008720B5" w:rsidRPr="008720B5" w:rsidRDefault="008720B5" w:rsidP="008720B5">
      <w:pPr>
        <w:spacing w:after="200" w:line="252" w:lineRule="auto"/>
        <w:rPr>
          <w:rFonts w:ascii="Calibri" w:eastAsia="Times New Roman" w:hAnsi="Calibri" w:cs="Calibri"/>
          <w:lang w:eastAsia="x-none"/>
        </w:rPr>
      </w:pPr>
      <w:r w:rsidRPr="008720B5">
        <w:rPr>
          <w:rFonts w:ascii="Calibri" w:eastAsia="Times New Roman" w:hAnsi="Calibri" w:cs="Calibri"/>
          <w:u w:val="single"/>
          <w:lang w:eastAsia="x-none"/>
        </w:rPr>
        <w:t>What to submit:</w:t>
      </w:r>
      <w:r w:rsidRPr="008720B5">
        <w:rPr>
          <w:rFonts w:ascii="Calibri" w:eastAsia="Times New Roman" w:hAnsi="Calibri" w:cs="Calibri"/>
          <w:lang w:eastAsia="x-none"/>
        </w:rPr>
        <w:t xml:space="preserve">  completed assessment plan in the table provided</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662"/>
      </w:tblGrid>
      <w:tr w:rsidR="008720B5" w:rsidRPr="008720B5" w:rsidTr="00DD1EA8">
        <w:tc>
          <w:tcPr>
            <w:tcW w:w="2694" w:type="dxa"/>
            <w:shd w:val="clear" w:color="auto" w:fill="D9D9D9"/>
          </w:tcPr>
          <w:p w:rsidR="008720B5" w:rsidRPr="008720B5" w:rsidRDefault="008720B5" w:rsidP="008720B5">
            <w:pPr>
              <w:spacing w:before="80" w:after="80" w:line="264" w:lineRule="auto"/>
              <w:rPr>
                <w:rFonts w:ascii="Calibri" w:eastAsia="Times" w:hAnsi="Calibri" w:cs="Calibri"/>
                <w:b/>
                <w:lang w:val="en-GB"/>
              </w:rPr>
            </w:pPr>
            <w:r w:rsidRPr="008720B5">
              <w:rPr>
                <w:rFonts w:ascii="Calibri" w:eastAsia="Times" w:hAnsi="Calibri" w:cs="Calibri"/>
                <w:b/>
                <w:lang w:val="en-GB"/>
              </w:rPr>
              <w:t>RTO</w:t>
            </w:r>
          </w:p>
        </w:tc>
        <w:tc>
          <w:tcPr>
            <w:tcW w:w="6662" w:type="dxa"/>
          </w:tcPr>
          <w:p w:rsidR="008720B5" w:rsidRPr="008720B5" w:rsidRDefault="008720B5" w:rsidP="008720B5">
            <w:pPr>
              <w:spacing w:before="80" w:after="80" w:line="264" w:lineRule="auto"/>
              <w:rPr>
                <w:rFonts w:ascii="Calibri" w:eastAsia="Times" w:hAnsi="Calibri" w:cs="Calibri"/>
                <w:lang w:val="en-GB"/>
              </w:rPr>
            </w:pPr>
            <w:r>
              <w:rPr>
                <w:rFonts w:ascii="Calibri" w:eastAsia="Times" w:hAnsi="Calibri" w:cs="Calibri"/>
                <w:lang w:val="en-GB"/>
              </w:rPr>
              <w:t>Thurgoona Training Academy</w:t>
            </w:r>
          </w:p>
        </w:tc>
      </w:tr>
      <w:tr w:rsidR="008720B5" w:rsidRPr="008720B5" w:rsidTr="00DD1EA8">
        <w:tc>
          <w:tcPr>
            <w:tcW w:w="2694" w:type="dxa"/>
            <w:shd w:val="clear" w:color="auto" w:fill="D9D9D9"/>
          </w:tcPr>
          <w:p w:rsidR="008720B5" w:rsidRPr="008720B5" w:rsidRDefault="008720B5" w:rsidP="008720B5">
            <w:pPr>
              <w:spacing w:before="80" w:after="80" w:line="264" w:lineRule="auto"/>
              <w:rPr>
                <w:rFonts w:ascii="Calibri" w:eastAsia="Times" w:hAnsi="Calibri" w:cs="Calibri"/>
                <w:b/>
                <w:lang w:val="en-GB"/>
              </w:rPr>
            </w:pPr>
            <w:r w:rsidRPr="008720B5">
              <w:rPr>
                <w:rFonts w:ascii="Calibri" w:eastAsia="Times" w:hAnsi="Calibri" w:cs="Calibri"/>
                <w:b/>
                <w:lang w:val="en-GB"/>
              </w:rPr>
              <w:t>Date prepared</w:t>
            </w:r>
          </w:p>
        </w:tc>
        <w:tc>
          <w:tcPr>
            <w:tcW w:w="6662" w:type="dxa"/>
          </w:tcPr>
          <w:p w:rsidR="008720B5" w:rsidRPr="008720B5" w:rsidRDefault="008720B5" w:rsidP="008720B5">
            <w:pPr>
              <w:spacing w:before="80" w:after="80" w:line="264" w:lineRule="auto"/>
              <w:rPr>
                <w:rFonts w:ascii="Calibri" w:eastAsia="Times" w:hAnsi="Calibri" w:cs="Calibri"/>
                <w:lang w:val="en-GB"/>
              </w:rPr>
            </w:pPr>
            <w:r>
              <w:rPr>
                <w:rFonts w:ascii="Calibri" w:eastAsia="Times" w:hAnsi="Calibri" w:cs="Calibri"/>
                <w:lang w:val="en-GB"/>
              </w:rPr>
              <w:t>20/10/18</w:t>
            </w:r>
          </w:p>
        </w:tc>
      </w:tr>
      <w:tr w:rsidR="008720B5" w:rsidRPr="008720B5" w:rsidTr="00DD1EA8">
        <w:trPr>
          <w:trHeight w:val="710"/>
        </w:trPr>
        <w:tc>
          <w:tcPr>
            <w:tcW w:w="2694" w:type="dxa"/>
            <w:shd w:val="clear" w:color="auto" w:fill="D9D9D9"/>
          </w:tcPr>
          <w:p w:rsidR="008720B5" w:rsidRPr="008720B5" w:rsidRDefault="008720B5" w:rsidP="008720B5">
            <w:pPr>
              <w:spacing w:before="80" w:after="80" w:line="264" w:lineRule="auto"/>
              <w:rPr>
                <w:rFonts w:ascii="Calibri" w:eastAsia="Times" w:hAnsi="Calibri" w:cs="Calibri"/>
                <w:b/>
                <w:lang w:val="en-GB"/>
              </w:rPr>
            </w:pPr>
            <w:r w:rsidRPr="008720B5">
              <w:rPr>
                <w:rFonts w:ascii="Calibri" w:eastAsia="Times" w:hAnsi="Calibri" w:cs="Calibri"/>
                <w:b/>
                <w:lang w:val="en-GB"/>
              </w:rPr>
              <w:t>Program name</w:t>
            </w:r>
          </w:p>
        </w:tc>
        <w:tc>
          <w:tcPr>
            <w:tcW w:w="6662" w:type="dxa"/>
          </w:tcPr>
          <w:p w:rsidR="008720B5" w:rsidRPr="008720B5" w:rsidRDefault="008720B5" w:rsidP="008720B5">
            <w:pPr>
              <w:spacing w:before="80" w:after="80" w:line="264" w:lineRule="auto"/>
              <w:rPr>
                <w:rFonts w:ascii="Calibri" w:eastAsia="Times" w:hAnsi="Calibri" w:cs="Calibri"/>
                <w:lang w:val="en-GB"/>
              </w:rPr>
            </w:pPr>
            <w:r>
              <w:rPr>
                <w:rFonts w:ascii="Calibri" w:eastAsia="Times" w:hAnsi="Calibri" w:cs="Calibri"/>
                <w:lang w:val="en-GB"/>
              </w:rPr>
              <w:t>Workplace Relationships</w:t>
            </w:r>
          </w:p>
        </w:tc>
      </w:tr>
      <w:tr w:rsidR="008720B5" w:rsidRPr="008720B5" w:rsidTr="00DD1EA8">
        <w:tc>
          <w:tcPr>
            <w:tcW w:w="2694" w:type="dxa"/>
            <w:shd w:val="clear" w:color="auto" w:fill="D9D9D9"/>
          </w:tcPr>
          <w:p w:rsidR="008720B5" w:rsidRPr="008720B5" w:rsidRDefault="008720B5" w:rsidP="008720B5">
            <w:pPr>
              <w:spacing w:before="80" w:after="80" w:line="264" w:lineRule="auto"/>
              <w:rPr>
                <w:rFonts w:ascii="Calibri" w:eastAsia="Times" w:hAnsi="Calibri" w:cs="Calibri"/>
                <w:b/>
                <w:lang w:val="en-GB"/>
              </w:rPr>
            </w:pPr>
            <w:r w:rsidRPr="008720B5">
              <w:rPr>
                <w:rFonts w:ascii="Calibri" w:eastAsia="Times" w:hAnsi="Calibri" w:cs="Calibri"/>
                <w:b/>
                <w:lang w:val="en-GB"/>
              </w:rPr>
              <w:t>Competency standard/s</w:t>
            </w:r>
          </w:p>
        </w:tc>
        <w:tc>
          <w:tcPr>
            <w:tcW w:w="6662" w:type="dxa"/>
          </w:tcPr>
          <w:p w:rsidR="008720B5" w:rsidRPr="008720B5" w:rsidRDefault="008720B5" w:rsidP="008720B5">
            <w:pPr>
              <w:spacing w:before="80" w:after="80" w:line="264" w:lineRule="auto"/>
              <w:rPr>
                <w:rFonts w:ascii="Calibri" w:eastAsia="Times" w:hAnsi="Calibri" w:cs="Calibri"/>
                <w:lang w:val="en-GB"/>
              </w:rPr>
            </w:pPr>
            <w:r w:rsidRPr="008720B5">
              <w:rPr>
                <w:rFonts w:ascii="Calibri" w:eastAsia="Times" w:hAnsi="Calibri" w:cs="Calibri"/>
                <w:lang w:val="en-GB"/>
              </w:rPr>
              <w:t>BSBFLM303 Contribute to effective workplace relationships</w:t>
            </w:r>
          </w:p>
        </w:tc>
      </w:tr>
      <w:tr w:rsidR="008720B5" w:rsidRPr="008720B5" w:rsidTr="00DD1EA8">
        <w:tc>
          <w:tcPr>
            <w:tcW w:w="2694" w:type="dxa"/>
            <w:shd w:val="clear" w:color="auto" w:fill="D9D9D9"/>
          </w:tcPr>
          <w:p w:rsidR="008720B5" w:rsidRPr="008720B5" w:rsidRDefault="008720B5" w:rsidP="008720B5">
            <w:pPr>
              <w:spacing w:before="80" w:after="80" w:line="264" w:lineRule="auto"/>
              <w:rPr>
                <w:rFonts w:ascii="Calibri" w:eastAsia="Times" w:hAnsi="Calibri" w:cs="Calibri"/>
                <w:b/>
                <w:lang w:val="en-GB"/>
              </w:rPr>
            </w:pPr>
            <w:r w:rsidRPr="008720B5">
              <w:rPr>
                <w:rFonts w:ascii="Calibri" w:eastAsia="Times" w:hAnsi="Calibri" w:cs="Calibri"/>
                <w:b/>
                <w:lang w:val="en-GB"/>
              </w:rPr>
              <w:t>Candidate/s</w:t>
            </w:r>
          </w:p>
        </w:tc>
        <w:tc>
          <w:tcPr>
            <w:tcW w:w="6662" w:type="dxa"/>
          </w:tcPr>
          <w:p w:rsidR="008720B5" w:rsidRPr="008720B5" w:rsidRDefault="005F7BA9" w:rsidP="008720B5">
            <w:pPr>
              <w:spacing w:before="80" w:after="80" w:line="252" w:lineRule="auto"/>
              <w:rPr>
                <w:rFonts w:ascii="Calibri" w:eastAsia="Times New Roman" w:hAnsi="Calibri" w:cs="Calibri"/>
                <w:lang w:val="en-US" w:bidi="en-US"/>
              </w:rPr>
            </w:pPr>
            <w:r>
              <w:rPr>
                <w:rFonts w:ascii="Calibri" w:eastAsia="Times New Roman" w:hAnsi="Calibri" w:cs="Calibri"/>
                <w:lang w:val="en-US" w:bidi="en-US"/>
              </w:rPr>
              <w:t xml:space="preserve">Middle </w:t>
            </w:r>
            <w:r w:rsidR="008720B5">
              <w:rPr>
                <w:rFonts w:ascii="Calibri" w:eastAsia="Times New Roman" w:hAnsi="Calibri" w:cs="Calibri"/>
                <w:lang w:val="en-US" w:bidi="en-US"/>
              </w:rPr>
              <w:t>Managers and Supervisors of Petcare Foods</w:t>
            </w:r>
          </w:p>
        </w:tc>
      </w:tr>
      <w:tr w:rsidR="008720B5" w:rsidRPr="008720B5" w:rsidTr="00DD1EA8">
        <w:tc>
          <w:tcPr>
            <w:tcW w:w="2694" w:type="dxa"/>
            <w:shd w:val="clear" w:color="auto" w:fill="D9D9D9"/>
          </w:tcPr>
          <w:p w:rsidR="008720B5" w:rsidRPr="008720B5" w:rsidRDefault="008720B5" w:rsidP="008720B5">
            <w:pPr>
              <w:spacing w:before="80" w:after="80" w:line="264" w:lineRule="auto"/>
              <w:rPr>
                <w:rFonts w:ascii="Calibri" w:eastAsia="Times" w:hAnsi="Calibri" w:cs="Calibri"/>
                <w:b/>
                <w:lang w:val="en-GB"/>
              </w:rPr>
            </w:pPr>
            <w:r w:rsidRPr="008720B5">
              <w:rPr>
                <w:rFonts w:ascii="Calibri" w:eastAsia="Times" w:hAnsi="Calibri" w:cs="Calibri"/>
                <w:b/>
                <w:lang w:val="en-GB"/>
              </w:rPr>
              <w:t>Assessor/s</w:t>
            </w:r>
          </w:p>
        </w:tc>
        <w:tc>
          <w:tcPr>
            <w:tcW w:w="6662" w:type="dxa"/>
          </w:tcPr>
          <w:p w:rsidR="008720B5" w:rsidRPr="008720B5" w:rsidRDefault="008720B5" w:rsidP="008720B5">
            <w:pPr>
              <w:spacing w:before="80" w:after="80" w:line="252" w:lineRule="auto"/>
              <w:rPr>
                <w:rFonts w:ascii="Calibri" w:eastAsia="Times New Roman" w:hAnsi="Calibri" w:cs="Calibri"/>
                <w:lang w:val="en-US" w:bidi="en-US"/>
              </w:rPr>
            </w:pPr>
            <w:r>
              <w:rPr>
                <w:rFonts w:ascii="Calibri" w:eastAsia="Times New Roman" w:hAnsi="Calibri" w:cs="Calibri"/>
                <w:lang w:val="en-US" w:bidi="en-US"/>
              </w:rPr>
              <w:t>Glenn McCarthy</w:t>
            </w:r>
          </w:p>
        </w:tc>
      </w:tr>
      <w:tr w:rsidR="008720B5" w:rsidRPr="008720B5" w:rsidTr="00DD1EA8">
        <w:tc>
          <w:tcPr>
            <w:tcW w:w="2694" w:type="dxa"/>
            <w:shd w:val="clear" w:color="auto" w:fill="D9D9D9"/>
          </w:tcPr>
          <w:p w:rsidR="008720B5" w:rsidRPr="008720B5" w:rsidRDefault="008720B5" w:rsidP="008720B5">
            <w:pPr>
              <w:spacing w:before="80" w:after="80" w:line="264" w:lineRule="auto"/>
              <w:rPr>
                <w:rFonts w:ascii="Calibri" w:eastAsia="Times" w:hAnsi="Calibri" w:cs="Calibri"/>
                <w:b/>
                <w:lang w:val="en-GB"/>
              </w:rPr>
            </w:pPr>
            <w:r w:rsidRPr="008720B5">
              <w:rPr>
                <w:rFonts w:ascii="Calibri" w:eastAsia="Times" w:hAnsi="Calibri" w:cs="Calibri"/>
                <w:b/>
                <w:lang w:val="en-GB"/>
              </w:rPr>
              <w:t>Assessment date/s &amp; timeframes</w:t>
            </w:r>
          </w:p>
        </w:tc>
        <w:tc>
          <w:tcPr>
            <w:tcW w:w="6662" w:type="dxa"/>
          </w:tcPr>
          <w:p w:rsidR="008720B5" w:rsidRPr="008720B5" w:rsidRDefault="008720B5" w:rsidP="008720B5">
            <w:pPr>
              <w:spacing w:before="80" w:after="80" w:line="264" w:lineRule="auto"/>
              <w:rPr>
                <w:rFonts w:ascii="Calibri" w:eastAsia="Times" w:hAnsi="Calibri" w:cs="Calibri"/>
                <w:lang w:val="en-GB"/>
              </w:rPr>
            </w:pPr>
            <w:r>
              <w:rPr>
                <w:rFonts w:ascii="Calibri" w:eastAsia="Times" w:hAnsi="Calibri" w:cs="Calibri"/>
                <w:lang w:val="en-GB"/>
              </w:rPr>
              <w:t>November and December 2018</w:t>
            </w:r>
          </w:p>
        </w:tc>
      </w:tr>
      <w:tr w:rsidR="008720B5" w:rsidRPr="008720B5" w:rsidTr="00DD1EA8">
        <w:tc>
          <w:tcPr>
            <w:tcW w:w="2694" w:type="dxa"/>
            <w:shd w:val="clear" w:color="auto" w:fill="D9D9D9"/>
          </w:tcPr>
          <w:p w:rsidR="008720B5" w:rsidRPr="008720B5" w:rsidRDefault="008720B5" w:rsidP="008720B5">
            <w:pPr>
              <w:spacing w:before="80" w:after="80" w:line="264" w:lineRule="auto"/>
              <w:rPr>
                <w:rFonts w:ascii="Calibri" w:eastAsia="Times" w:hAnsi="Calibri" w:cs="Calibri"/>
                <w:b/>
                <w:lang w:val="en-GB"/>
              </w:rPr>
            </w:pPr>
            <w:r w:rsidRPr="008720B5">
              <w:rPr>
                <w:rFonts w:ascii="Calibri" w:eastAsia="Times" w:hAnsi="Calibri" w:cs="Calibri"/>
                <w:b/>
                <w:lang w:val="en-GB"/>
              </w:rPr>
              <w:t>Assessment procedure</w:t>
            </w:r>
          </w:p>
        </w:tc>
        <w:tc>
          <w:tcPr>
            <w:tcW w:w="6662" w:type="dxa"/>
          </w:tcPr>
          <w:p w:rsidR="008720B5" w:rsidRPr="001B43AF" w:rsidRDefault="005F7BA9" w:rsidP="005F7BA9">
            <w:pPr>
              <w:spacing w:before="80" w:after="80" w:line="252" w:lineRule="auto"/>
              <w:rPr>
                <w:rFonts w:ascii="Calibri" w:eastAsia="Times New Roman" w:hAnsi="Calibri" w:cs="Calibri"/>
                <w:b/>
                <w:lang w:val="en-US" w:bidi="en-US"/>
              </w:rPr>
            </w:pPr>
            <w:r w:rsidRPr="001B43AF">
              <w:rPr>
                <w:rFonts w:ascii="Calibri" w:eastAsia="Times New Roman" w:hAnsi="Calibri" w:cs="Calibri"/>
                <w:b/>
                <w:lang w:val="en-US" w:bidi="en-US"/>
              </w:rPr>
              <w:t>Planning:</w:t>
            </w:r>
          </w:p>
          <w:p w:rsidR="005F7BA9" w:rsidRPr="001B43AF" w:rsidRDefault="005F7BA9" w:rsidP="005F7BA9">
            <w:pPr>
              <w:pStyle w:val="ListParagraph"/>
              <w:numPr>
                <w:ilvl w:val="0"/>
                <w:numId w:val="1"/>
              </w:numPr>
              <w:spacing w:before="80" w:after="80" w:line="252" w:lineRule="auto"/>
              <w:rPr>
                <w:rFonts w:ascii="Calibri" w:eastAsia="Times New Roman" w:hAnsi="Calibri" w:cs="Calibri"/>
                <w:lang w:val="en-US" w:bidi="en-US"/>
              </w:rPr>
            </w:pPr>
            <w:r w:rsidRPr="001B43AF">
              <w:rPr>
                <w:rFonts w:ascii="Calibri" w:eastAsia="Times New Roman" w:hAnsi="Calibri" w:cs="Calibri"/>
                <w:lang w:val="en-US" w:bidi="en-US"/>
              </w:rPr>
              <w:t>In consultation with Petcare Foods and  senior managers making sure that it is in line with their policies and procedures</w:t>
            </w:r>
          </w:p>
          <w:p w:rsidR="005F7BA9" w:rsidRPr="001B43AF" w:rsidRDefault="005F7BA9" w:rsidP="005F7BA9">
            <w:pPr>
              <w:pStyle w:val="ListParagraph"/>
              <w:numPr>
                <w:ilvl w:val="0"/>
                <w:numId w:val="1"/>
              </w:numPr>
              <w:spacing w:before="80" w:after="80" w:line="252" w:lineRule="auto"/>
              <w:rPr>
                <w:rFonts w:ascii="Calibri" w:eastAsia="Times New Roman" w:hAnsi="Calibri" w:cs="Calibri"/>
                <w:lang w:val="en-US" w:bidi="en-US"/>
              </w:rPr>
            </w:pPr>
            <w:r w:rsidRPr="001B43AF">
              <w:rPr>
                <w:rFonts w:ascii="Calibri" w:eastAsia="Times New Roman" w:hAnsi="Calibri" w:cs="Calibri"/>
                <w:lang w:val="en-US" w:bidi="en-US"/>
              </w:rPr>
              <w:t>And consulting with the learner that their specific needs are met.</w:t>
            </w:r>
          </w:p>
          <w:p w:rsidR="005F7BA9" w:rsidRPr="001B43AF" w:rsidRDefault="005F7BA9" w:rsidP="005F7BA9">
            <w:pPr>
              <w:spacing w:before="80" w:after="80" w:line="252" w:lineRule="auto"/>
              <w:rPr>
                <w:rFonts w:ascii="Calibri" w:eastAsia="Times New Roman" w:hAnsi="Calibri" w:cs="Calibri"/>
                <w:b/>
                <w:lang w:val="en-US" w:bidi="en-US"/>
              </w:rPr>
            </w:pPr>
            <w:r w:rsidRPr="001B43AF">
              <w:rPr>
                <w:rFonts w:ascii="Calibri" w:eastAsia="Times New Roman" w:hAnsi="Calibri" w:cs="Calibri"/>
                <w:b/>
                <w:lang w:val="en-US" w:bidi="en-US"/>
              </w:rPr>
              <w:t>Implementing:</w:t>
            </w:r>
          </w:p>
          <w:p w:rsidR="005F7BA9" w:rsidRPr="001B43AF" w:rsidRDefault="005F7BA9" w:rsidP="005F7BA9">
            <w:pPr>
              <w:pStyle w:val="ListParagraph"/>
              <w:numPr>
                <w:ilvl w:val="0"/>
                <w:numId w:val="2"/>
              </w:numPr>
              <w:spacing w:before="80" w:after="80" w:line="252" w:lineRule="auto"/>
              <w:rPr>
                <w:rFonts w:ascii="Calibri" w:eastAsia="Times New Roman" w:hAnsi="Calibri" w:cs="Calibri"/>
                <w:lang w:val="en-US" w:bidi="en-US"/>
              </w:rPr>
            </w:pPr>
            <w:r w:rsidRPr="001B43AF">
              <w:rPr>
                <w:rFonts w:ascii="Calibri" w:eastAsia="Times New Roman" w:hAnsi="Calibri" w:cs="Calibri"/>
                <w:lang w:val="en-US" w:bidi="en-US"/>
              </w:rPr>
              <w:t>Instructions to be undertaken by the learner and assessors for each component of the assessment process.</w:t>
            </w:r>
          </w:p>
          <w:p w:rsidR="005F7BA9" w:rsidRPr="001B43AF" w:rsidRDefault="005F7BA9" w:rsidP="005F7BA9">
            <w:pPr>
              <w:pStyle w:val="ListParagraph"/>
              <w:numPr>
                <w:ilvl w:val="0"/>
                <w:numId w:val="2"/>
              </w:numPr>
              <w:spacing w:before="80" w:after="80" w:line="252" w:lineRule="auto"/>
              <w:rPr>
                <w:rFonts w:ascii="Calibri" w:eastAsia="Times New Roman" w:hAnsi="Calibri" w:cs="Calibri"/>
                <w:lang w:val="en-US" w:bidi="en-US"/>
              </w:rPr>
            </w:pPr>
            <w:r w:rsidRPr="001B43AF">
              <w:rPr>
                <w:rFonts w:ascii="Calibri" w:eastAsia="Times New Roman" w:hAnsi="Calibri" w:cs="Calibri"/>
                <w:lang w:val="en-US" w:bidi="en-US"/>
              </w:rPr>
              <w:t>That each stage that is completed must be signed off</w:t>
            </w:r>
            <w:r w:rsidR="00B247C2" w:rsidRPr="001B43AF">
              <w:rPr>
                <w:rFonts w:ascii="Calibri" w:eastAsia="Times New Roman" w:hAnsi="Calibri" w:cs="Calibri"/>
                <w:lang w:val="en-US" w:bidi="en-US"/>
              </w:rPr>
              <w:t xml:space="preserve"> and dated by</w:t>
            </w:r>
            <w:r w:rsidRPr="001B43AF">
              <w:rPr>
                <w:rFonts w:ascii="Calibri" w:eastAsia="Times New Roman" w:hAnsi="Calibri" w:cs="Calibri"/>
                <w:lang w:val="en-US" w:bidi="en-US"/>
              </w:rPr>
              <w:t xml:space="preserve"> the learner </w:t>
            </w:r>
            <w:r w:rsidR="00B247C2" w:rsidRPr="001B43AF">
              <w:rPr>
                <w:rFonts w:ascii="Calibri" w:eastAsia="Times New Roman" w:hAnsi="Calibri" w:cs="Calibri"/>
                <w:lang w:val="en-US" w:bidi="en-US"/>
              </w:rPr>
              <w:t xml:space="preserve">and assessor. </w:t>
            </w:r>
          </w:p>
          <w:p w:rsidR="00B247C2" w:rsidRPr="001B43AF" w:rsidRDefault="00B247C2" w:rsidP="00B247C2">
            <w:pPr>
              <w:pStyle w:val="ListParagraph"/>
              <w:numPr>
                <w:ilvl w:val="0"/>
                <w:numId w:val="2"/>
              </w:numPr>
              <w:spacing w:before="80" w:after="80" w:line="252" w:lineRule="auto"/>
              <w:rPr>
                <w:rFonts w:ascii="Calibri" w:eastAsia="Times New Roman" w:hAnsi="Calibri" w:cs="Calibri"/>
                <w:lang w:val="en-US" w:bidi="en-US"/>
              </w:rPr>
            </w:pPr>
            <w:r w:rsidRPr="001B43AF">
              <w:rPr>
                <w:rFonts w:ascii="Calibri" w:eastAsia="Times New Roman" w:hAnsi="Calibri" w:cs="Calibri"/>
                <w:lang w:val="en-US" w:bidi="en-US"/>
              </w:rPr>
              <w:t>Feedback sheets and interviews with the learner will remain confidential. The Assessor will only discuss these with the senior manager with the consent of the learner.</w:t>
            </w:r>
          </w:p>
          <w:p w:rsidR="00B247C2" w:rsidRPr="001B43AF" w:rsidRDefault="00B247C2" w:rsidP="00B247C2">
            <w:pPr>
              <w:spacing w:before="80" w:after="80" w:line="252" w:lineRule="auto"/>
              <w:rPr>
                <w:rFonts w:ascii="Calibri" w:eastAsia="Times New Roman" w:hAnsi="Calibri" w:cs="Calibri"/>
                <w:b/>
                <w:lang w:val="en-US" w:bidi="en-US"/>
              </w:rPr>
            </w:pPr>
            <w:r w:rsidRPr="001B43AF">
              <w:rPr>
                <w:rFonts w:ascii="Calibri" w:eastAsia="Times New Roman" w:hAnsi="Calibri" w:cs="Calibri"/>
                <w:b/>
                <w:lang w:val="en-US" w:bidi="en-US"/>
              </w:rPr>
              <w:t>Recording:</w:t>
            </w:r>
          </w:p>
          <w:p w:rsidR="00B247C2" w:rsidRPr="001B43AF" w:rsidRDefault="00B247C2" w:rsidP="00B247C2">
            <w:pPr>
              <w:pStyle w:val="ListParagraph"/>
              <w:numPr>
                <w:ilvl w:val="0"/>
                <w:numId w:val="3"/>
              </w:numPr>
              <w:spacing w:before="80" w:after="80" w:line="252" w:lineRule="auto"/>
              <w:rPr>
                <w:rFonts w:ascii="Calibri" w:eastAsia="Times New Roman" w:hAnsi="Calibri" w:cs="Calibri"/>
                <w:lang w:val="en-US" w:bidi="en-US"/>
              </w:rPr>
            </w:pPr>
            <w:r w:rsidRPr="001B43AF">
              <w:rPr>
                <w:rFonts w:ascii="Calibri" w:eastAsia="Times New Roman" w:hAnsi="Calibri" w:cs="Calibri"/>
                <w:lang w:val="en-US" w:bidi="en-US"/>
              </w:rPr>
              <w:t>Assessors will verify that all assessment tasks have been completed satisfactorily for each candidate prior to submitting assessment results for finalization by Thurgoona Training Academy</w:t>
            </w:r>
            <w:r w:rsidR="00334614" w:rsidRPr="001B43AF">
              <w:rPr>
                <w:rFonts w:ascii="Calibri" w:eastAsia="Times New Roman" w:hAnsi="Calibri" w:cs="Calibri"/>
                <w:lang w:val="en-US" w:bidi="en-US"/>
              </w:rPr>
              <w:t>.</w:t>
            </w:r>
          </w:p>
          <w:p w:rsidR="00B247C2" w:rsidRPr="001B43AF" w:rsidRDefault="00B247C2" w:rsidP="00B247C2">
            <w:pPr>
              <w:pStyle w:val="ListParagraph"/>
              <w:numPr>
                <w:ilvl w:val="0"/>
                <w:numId w:val="3"/>
              </w:numPr>
              <w:spacing w:before="80" w:after="80" w:line="252" w:lineRule="auto"/>
              <w:rPr>
                <w:rFonts w:ascii="Calibri" w:eastAsia="Times New Roman" w:hAnsi="Calibri" w:cs="Calibri"/>
                <w:lang w:val="en-US" w:bidi="en-US"/>
              </w:rPr>
            </w:pPr>
            <w:r w:rsidRPr="001B43AF">
              <w:rPr>
                <w:rFonts w:ascii="Calibri" w:eastAsia="Times New Roman" w:hAnsi="Calibri" w:cs="Calibri"/>
                <w:lang w:val="en-US" w:bidi="en-US"/>
              </w:rPr>
              <w:t>Assessment evidence will be recorded on the forms</w:t>
            </w:r>
            <w:r w:rsidR="00334614" w:rsidRPr="001B43AF">
              <w:rPr>
                <w:rFonts w:ascii="Calibri" w:eastAsia="Times New Roman" w:hAnsi="Calibri" w:cs="Calibri"/>
                <w:lang w:val="en-US" w:bidi="en-US"/>
              </w:rPr>
              <w:t xml:space="preserve"> provided and retained by Thurgoona Training Academy for a period of 6 months and sufficient data for the next 30 years as required by ASQA 2015 standards.</w:t>
            </w:r>
          </w:p>
          <w:p w:rsidR="00334614" w:rsidRPr="001B43AF" w:rsidRDefault="00334614" w:rsidP="00334614">
            <w:pPr>
              <w:spacing w:before="80" w:after="80" w:line="252" w:lineRule="auto"/>
              <w:rPr>
                <w:rFonts w:ascii="Calibri" w:eastAsia="Times New Roman" w:hAnsi="Calibri" w:cs="Calibri"/>
                <w:b/>
                <w:lang w:val="en-US" w:bidi="en-US"/>
              </w:rPr>
            </w:pPr>
            <w:r w:rsidRPr="001B43AF">
              <w:rPr>
                <w:rFonts w:ascii="Calibri" w:eastAsia="Times New Roman" w:hAnsi="Calibri" w:cs="Calibri"/>
                <w:b/>
                <w:lang w:val="en-US" w:bidi="en-US"/>
              </w:rPr>
              <w:lastRenderedPageBreak/>
              <w:t>Continuous Improvements:</w:t>
            </w:r>
          </w:p>
          <w:p w:rsidR="00334614" w:rsidRPr="001B43AF" w:rsidRDefault="00334614" w:rsidP="00334614">
            <w:pPr>
              <w:pStyle w:val="ListParagraph"/>
              <w:numPr>
                <w:ilvl w:val="0"/>
                <w:numId w:val="4"/>
              </w:numPr>
              <w:spacing w:before="80" w:after="80" w:line="252" w:lineRule="auto"/>
              <w:rPr>
                <w:rFonts w:ascii="Calibri" w:eastAsia="Times New Roman" w:hAnsi="Calibri" w:cs="Calibri"/>
                <w:lang w:val="en-US" w:bidi="en-US"/>
              </w:rPr>
            </w:pPr>
            <w:r w:rsidRPr="001B43AF">
              <w:rPr>
                <w:rFonts w:ascii="Calibri" w:eastAsia="Times New Roman" w:hAnsi="Calibri" w:cs="Calibri"/>
                <w:lang w:val="en-US" w:bidi="en-US"/>
              </w:rPr>
              <w:t xml:space="preserve">The learners and Assessors to give feedback on the assessment process at the conclusion of the course undertaken in a Feedback form </w:t>
            </w:r>
          </w:p>
          <w:p w:rsidR="00334614" w:rsidRPr="001B43AF" w:rsidRDefault="00334614" w:rsidP="00334614">
            <w:pPr>
              <w:pStyle w:val="ListParagraph"/>
              <w:numPr>
                <w:ilvl w:val="0"/>
                <w:numId w:val="4"/>
              </w:numPr>
              <w:spacing w:before="80" w:after="80" w:line="252" w:lineRule="auto"/>
              <w:rPr>
                <w:rFonts w:ascii="Calibri" w:eastAsia="Times New Roman" w:hAnsi="Calibri" w:cs="Calibri"/>
                <w:lang w:val="en-US" w:bidi="en-US"/>
              </w:rPr>
            </w:pPr>
            <w:r w:rsidRPr="001B43AF">
              <w:rPr>
                <w:rFonts w:ascii="Calibri" w:eastAsia="Times New Roman" w:hAnsi="Calibri" w:cs="Calibri"/>
                <w:lang w:val="en-US" w:bidi="en-US"/>
              </w:rPr>
              <w:t xml:space="preserve"> The assessment results and the methods and tools used as well as all feedback information. </w:t>
            </w:r>
          </w:p>
          <w:p w:rsidR="00334614" w:rsidRPr="001B43AF" w:rsidRDefault="009F086B" w:rsidP="00334614">
            <w:pPr>
              <w:pStyle w:val="ListParagraph"/>
              <w:numPr>
                <w:ilvl w:val="0"/>
                <w:numId w:val="4"/>
              </w:numPr>
              <w:spacing w:before="80" w:after="80" w:line="252" w:lineRule="auto"/>
              <w:rPr>
                <w:rFonts w:ascii="Calibri" w:eastAsia="Times New Roman" w:hAnsi="Calibri" w:cs="Calibri"/>
                <w:lang w:val="en-US" w:bidi="en-US"/>
              </w:rPr>
            </w:pPr>
            <w:r w:rsidRPr="001B43AF">
              <w:rPr>
                <w:rFonts w:ascii="Calibri" w:eastAsia="Times New Roman" w:hAnsi="Calibri" w:cs="Calibri"/>
                <w:lang w:val="en-US" w:bidi="en-US"/>
              </w:rPr>
              <w:t xml:space="preserve">Thurgoona Training Academy as a result of </w:t>
            </w:r>
            <w:r w:rsidR="00334614" w:rsidRPr="001B43AF">
              <w:rPr>
                <w:rFonts w:ascii="Calibri" w:eastAsia="Times New Roman" w:hAnsi="Calibri" w:cs="Calibri"/>
                <w:lang w:val="en-US" w:bidi="en-US"/>
              </w:rPr>
              <w:t>review</w:t>
            </w:r>
            <w:r w:rsidRPr="001B43AF">
              <w:rPr>
                <w:rFonts w:ascii="Calibri" w:eastAsia="Times New Roman" w:hAnsi="Calibri" w:cs="Calibri"/>
                <w:lang w:val="en-US" w:bidi="en-US"/>
              </w:rPr>
              <w:t>s if any</w:t>
            </w:r>
            <w:r w:rsidR="00334614" w:rsidRPr="001B43AF">
              <w:rPr>
                <w:rFonts w:ascii="Calibri" w:eastAsia="Times New Roman" w:hAnsi="Calibri" w:cs="Calibri"/>
                <w:lang w:val="en-US" w:bidi="en-US"/>
              </w:rPr>
              <w:t xml:space="preserve"> recommendations will be made on:</w:t>
            </w:r>
          </w:p>
          <w:p w:rsidR="00334614" w:rsidRPr="001B43AF" w:rsidRDefault="00334614" w:rsidP="00334614">
            <w:pPr>
              <w:pStyle w:val="ListParagraph"/>
              <w:numPr>
                <w:ilvl w:val="0"/>
                <w:numId w:val="4"/>
              </w:numPr>
              <w:spacing w:before="80" w:after="80" w:line="252" w:lineRule="auto"/>
              <w:rPr>
                <w:rFonts w:ascii="Calibri" w:eastAsia="Times New Roman" w:hAnsi="Calibri" w:cs="Calibri"/>
                <w:lang w:val="en-US" w:bidi="en-US"/>
              </w:rPr>
            </w:pPr>
            <w:r w:rsidRPr="001B43AF">
              <w:rPr>
                <w:rFonts w:ascii="Calibri" w:eastAsia="Times New Roman" w:hAnsi="Calibri" w:cs="Calibri"/>
                <w:lang w:val="en-US" w:bidi="en-US"/>
              </w:rPr>
              <w:t>The assessment program itself, to ensure it produces leaders with the required skills and knowledge.</w:t>
            </w:r>
          </w:p>
          <w:p w:rsidR="00334614" w:rsidRPr="001B43AF" w:rsidRDefault="00334614" w:rsidP="00334614">
            <w:pPr>
              <w:pStyle w:val="ListParagraph"/>
              <w:numPr>
                <w:ilvl w:val="0"/>
                <w:numId w:val="4"/>
              </w:numPr>
              <w:spacing w:before="80" w:after="80" w:line="252" w:lineRule="auto"/>
              <w:rPr>
                <w:rFonts w:ascii="Calibri" w:eastAsia="Times New Roman" w:hAnsi="Calibri" w:cs="Calibri"/>
                <w:lang w:val="en-US" w:bidi="en-US"/>
              </w:rPr>
            </w:pPr>
            <w:r w:rsidRPr="001B43AF">
              <w:rPr>
                <w:rFonts w:ascii="Calibri" w:eastAsia="Times New Roman" w:hAnsi="Calibri" w:cs="Calibri"/>
                <w:lang w:val="en-US" w:bidi="en-US"/>
              </w:rPr>
              <w:t>Future training needs.</w:t>
            </w:r>
          </w:p>
          <w:p w:rsidR="005F7BA9" w:rsidRPr="001B43AF" w:rsidRDefault="005F7BA9" w:rsidP="005F7BA9">
            <w:pPr>
              <w:spacing w:before="80" w:after="80" w:line="252" w:lineRule="auto"/>
              <w:rPr>
                <w:rFonts w:ascii="Calibri" w:eastAsia="Times New Roman" w:hAnsi="Calibri" w:cs="Calibri"/>
                <w:lang w:val="en-US" w:bidi="en-US"/>
              </w:rPr>
            </w:pPr>
            <w:r w:rsidRPr="001B43AF">
              <w:rPr>
                <w:rFonts w:ascii="Calibri" w:eastAsia="Times New Roman" w:hAnsi="Calibri" w:cs="Calibri"/>
                <w:lang w:val="en-US" w:bidi="en-US"/>
              </w:rPr>
              <w:t xml:space="preserve">    </w:t>
            </w:r>
          </w:p>
        </w:tc>
      </w:tr>
      <w:tr w:rsidR="008720B5" w:rsidRPr="008720B5" w:rsidTr="00DD1EA8">
        <w:tc>
          <w:tcPr>
            <w:tcW w:w="2694" w:type="dxa"/>
            <w:shd w:val="clear" w:color="auto" w:fill="D9D9D9"/>
          </w:tcPr>
          <w:p w:rsidR="008720B5" w:rsidRPr="008720B5" w:rsidRDefault="008720B5" w:rsidP="008720B5">
            <w:pPr>
              <w:spacing w:before="80" w:after="80" w:line="264" w:lineRule="auto"/>
              <w:rPr>
                <w:rFonts w:ascii="Calibri" w:eastAsia="Times" w:hAnsi="Calibri" w:cs="Calibri"/>
                <w:b/>
                <w:lang w:val="en-GB"/>
              </w:rPr>
            </w:pPr>
            <w:r w:rsidRPr="008720B5">
              <w:rPr>
                <w:rFonts w:ascii="Calibri" w:eastAsia="Times" w:hAnsi="Calibri" w:cs="Calibri"/>
                <w:b/>
                <w:lang w:val="en-GB"/>
              </w:rPr>
              <w:lastRenderedPageBreak/>
              <w:t>Assessment location</w:t>
            </w:r>
          </w:p>
        </w:tc>
        <w:tc>
          <w:tcPr>
            <w:tcW w:w="6662" w:type="dxa"/>
          </w:tcPr>
          <w:p w:rsidR="008720B5" w:rsidRPr="008720B5" w:rsidRDefault="009F086B" w:rsidP="009F086B">
            <w:pPr>
              <w:spacing w:before="80" w:after="80" w:line="264" w:lineRule="auto"/>
              <w:rPr>
                <w:rFonts w:ascii="Calibri" w:eastAsia="Times" w:hAnsi="Calibri" w:cs="Calibri"/>
                <w:lang w:val="en-GB"/>
              </w:rPr>
            </w:pPr>
            <w:r>
              <w:rPr>
                <w:rFonts w:ascii="Calibri" w:eastAsia="Times" w:hAnsi="Calibri" w:cs="Calibri"/>
                <w:lang w:val="en-GB"/>
              </w:rPr>
              <w:t xml:space="preserve">This shall be a combined locations, as the requirements course  will be held either Petcare Foods 1 Meow Place Albury </w:t>
            </w:r>
            <w:r w:rsidR="00635CE0">
              <w:rPr>
                <w:rFonts w:ascii="Calibri" w:eastAsia="Times" w:hAnsi="Calibri" w:cs="Calibri"/>
                <w:lang w:val="en-GB"/>
              </w:rPr>
              <w:t xml:space="preserve">N.S.W </w:t>
            </w:r>
            <w:r>
              <w:rPr>
                <w:rFonts w:ascii="Calibri" w:eastAsia="Times" w:hAnsi="Calibri" w:cs="Calibri"/>
                <w:lang w:val="en-GB"/>
              </w:rPr>
              <w:t>and Thurgoona Training Academy 137 Williams Road Thurgoona</w:t>
            </w:r>
            <w:r w:rsidR="00635CE0">
              <w:rPr>
                <w:rFonts w:ascii="Calibri" w:eastAsia="Times" w:hAnsi="Calibri" w:cs="Calibri"/>
                <w:lang w:val="en-GB"/>
              </w:rPr>
              <w:t xml:space="preserve"> N.S.W</w:t>
            </w:r>
          </w:p>
        </w:tc>
      </w:tr>
      <w:tr w:rsidR="008720B5" w:rsidRPr="008720B5" w:rsidTr="00DD1EA8">
        <w:tc>
          <w:tcPr>
            <w:tcW w:w="2694" w:type="dxa"/>
            <w:shd w:val="clear" w:color="auto" w:fill="D9D9D9"/>
          </w:tcPr>
          <w:p w:rsidR="008720B5" w:rsidRPr="008720B5" w:rsidRDefault="008720B5" w:rsidP="008720B5">
            <w:pPr>
              <w:spacing w:before="80" w:after="80" w:line="264" w:lineRule="auto"/>
              <w:rPr>
                <w:rFonts w:ascii="Calibri" w:eastAsia="Times" w:hAnsi="Calibri" w:cs="Calibri"/>
                <w:b/>
                <w:lang w:val="en-GB"/>
              </w:rPr>
            </w:pPr>
            <w:r w:rsidRPr="008720B5">
              <w:rPr>
                <w:rFonts w:ascii="Calibri" w:eastAsia="Times" w:hAnsi="Calibri" w:cs="Calibri"/>
                <w:b/>
                <w:lang w:val="en-GB"/>
              </w:rPr>
              <w:t>Venue requirements</w:t>
            </w:r>
          </w:p>
        </w:tc>
        <w:tc>
          <w:tcPr>
            <w:tcW w:w="6662" w:type="dxa"/>
          </w:tcPr>
          <w:p w:rsidR="009F086B" w:rsidRPr="009F086B" w:rsidRDefault="009F086B" w:rsidP="009F086B">
            <w:pPr>
              <w:spacing w:before="80" w:after="80" w:line="264" w:lineRule="auto"/>
              <w:rPr>
                <w:rFonts w:ascii="Calibri" w:eastAsia="Times" w:hAnsi="Calibri" w:cs="Calibri"/>
                <w:lang w:val="en-GB"/>
              </w:rPr>
            </w:pPr>
            <w:r w:rsidRPr="009F086B">
              <w:rPr>
                <w:rFonts w:ascii="Calibri" w:eastAsia="Times" w:hAnsi="Calibri" w:cs="Calibri"/>
                <w:lang w:val="en-GB"/>
              </w:rPr>
              <w:t>Trainer’s and participants involved in the delivery and assessment of this course have direct access to:</w:t>
            </w:r>
          </w:p>
          <w:p w:rsidR="009F086B" w:rsidRPr="009F086B" w:rsidRDefault="009F086B" w:rsidP="009F086B">
            <w:pPr>
              <w:pStyle w:val="ListParagraph"/>
              <w:numPr>
                <w:ilvl w:val="0"/>
                <w:numId w:val="6"/>
              </w:numPr>
              <w:rPr>
                <w:rFonts w:ascii="Calibri" w:eastAsia="Times" w:hAnsi="Calibri" w:cs="Calibri"/>
                <w:lang w:val="en-GB"/>
              </w:rPr>
            </w:pPr>
            <w:r w:rsidRPr="009F086B">
              <w:rPr>
                <w:rFonts w:ascii="Calibri" w:eastAsia="Times" w:hAnsi="Calibri" w:cs="Calibri"/>
                <w:lang w:val="en-GB"/>
              </w:rPr>
              <w:t>Equipment (if required) including whiteboard/flipchart, butchers paper and marker pens</w:t>
            </w:r>
          </w:p>
          <w:p w:rsidR="009F086B" w:rsidRPr="009F086B" w:rsidRDefault="009F086B" w:rsidP="009F086B">
            <w:pPr>
              <w:pStyle w:val="ListParagraph"/>
              <w:numPr>
                <w:ilvl w:val="0"/>
                <w:numId w:val="6"/>
              </w:numPr>
              <w:spacing w:before="80" w:after="80" w:line="264" w:lineRule="auto"/>
              <w:rPr>
                <w:rFonts w:ascii="Calibri" w:eastAsia="Times" w:hAnsi="Calibri" w:cs="Calibri"/>
                <w:lang w:val="en-GB"/>
              </w:rPr>
            </w:pPr>
            <w:r w:rsidRPr="009F086B">
              <w:rPr>
                <w:rFonts w:ascii="Calibri" w:eastAsia="Times" w:hAnsi="Calibri" w:cs="Calibri"/>
                <w:lang w:val="en-GB"/>
              </w:rPr>
              <w:t>Overhead projector and Power Point presentation</w:t>
            </w:r>
          </w:p>
          <w:p w:rsidR="009F086B" w:rsidRDefault="009F086B" w:rsidP="009F086B">
            <w:pPr>
              <w:pStyle w:val="ListParagraph"/>
              <w:numPr>
                <w:ilvl w:val="0"/>
                <w:numId w:val="6"/>
              </w:numPr>
              <w:spacing w:before="80" w:after="80" w:line="264" w:lineRule="auto"/>
              <w:rPr>
                <w:rFonts w:ascii="Calibri" w:eastAsia="Times" w:hAnsi="Calibri" w:cs="Calibri"/>
                <w:lang w:val="en-GB"/>
              </w:rPr>
            </w:pPr>
            <w:r w:rsidRPr="009F086B">
              <w:rPr>
                <w:rFonts w:ascii="Calibri" w:eastAsia="Times" w:hAnsi="Calibri" w:cs="Calibri"/>
                <w:lang w:val="en-GB"/>
              </w:rPr>
              <w:t>Photocopies of handouts (from masters supplied</w:t>
            </w:r>
          </w:p>
          <w:p w:rsidR="008720B5" w:rsidRPr="009F086B" w:rsidRDefault="009F086B" w:rsidP="009F086B">
            <w:pPr>
              <w:pStyle w:val="ListParagraph"/>
              <w:numPr>
                <w:ilvl w:val="0"/>
                <w:numId w:val="6"/>
              </w:numPr>
              <w:spacing w:before="80" w:after="80" w:line="264" w:lineRule="auto"/>
              <w:rPr>
                <w:rFonts w:ascii="Calibri" w:eastAsia="Times" w:hAnsi="Calibri" w:cs="Calibri"/>
                <w:lang w:val="en-GB"/>
              </w:rPr>
            </w:pPr>
            <w:r w:rsidRPr="009F086B">
              <w:rPr>
                <w:rFonts w:ascii="Calibri" w:eastAsia="Times" w:hAnsi="Calibri" w:cs="Calibri"/>
                <w:lang w:val="en-GB"/>
              </w:rPr>
              <w:t>Participant workbook/manual</w:t>
            </w:r>
          </w:p>
        </w:tc>
      </w:tr>
    </w:tbl>
    <w:p w:rsidR="008720B5" w:rsidRPr="008720B5" w:rsidRDefault="008720B5" w:rsidP="008720B5">
      <w:pPr>
        <w:spacing w:after="0" w:line="252" w:lineRule="auto"/>
        <w:rPr>
          <w:rFonts w:ascii="Calibri" w:eastAsia="Times" w:hAnsi="Calibri" w:cs="Calibri"/>
          <w:vanish/>
          <w:sz w:val="24"/>
          <w:szCs w:val="20"/>
          <w:lang w:val="en-GB"/>
        </w:rPr>
      </w:pPr>
    </w:p>
    <w:p w:rsidR="008720B5" w:rsidRPr="008720B5" w:rsidRDefault="008720B5" w:rsidP="008720B5">
      <w:pPr>
        <w:spacing w:before="60" w:after="60" w:line="240" w:lineRule="auto"/>
        <w:jc w:val="right"/>
        <w:rPr>
          <w:rFonts w:ascii="Calibri" w:eastAsia="Times New Roman" w:hAnsi="Calibri" w:cs="Calibri"/>
          <w:b/>
          <w:sz w:val="24"/>
          <w:lang w:val="en-GB" w:eastAsia="x-none"/>
        </w:rPr>
      </w:pPr>
    </w:p>
    <w:p w:rsidR="008720B5" w:rsidRPr="008720B5" w:rsidRDefault="008720B5" w:rsidP="008720B5">
      <w:pPr>
        <w:spacing w:after="200" w:line="252" w:lineRule="auto"/>
        <w:rPr>
          <w:rFonts w:ascii="Calibri" w:eastAsia="Times New Roman" w:hAnsi="Calibri" w:cs="Calibri"/>
          <w:sz w:val="24"/>
          <w:szCs w:val="24"/>
          <w:lang w:val="en-US" w:bidi="en-US"/>
        </w:rPr>
      </w:pPr>
    </w:p>
    <w:tbl>
      <w:tblPr>
        <w:tblpPr w:leftFromText="180" w:rightFromText="180" w:vertAnchor="text" w:horzAnchor="margin" w:tblpX="108" w:tblpY="-2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6662"/>
      </w:tblGrid>
      <w:tr w:rsidR="008720B5" w:rsidRPr="008720B5" w:rsidTr="00DD1EA8">
        <w:tc>
          <w:tcPr>
            <w:tcW w:w="2660" w:type="dxa"/>
            <w:shd w:val="clear" w:color="auto" w:fill="D9D9D9"/>
          </w:tcPr>
          <w:p w:rsidR="008720B5" w:rsidRPr="008720B5" w:rsidRDefault="008720B5" w:rsidP="008720B5">
            <w:pPr>
              <w:spacing w:before="80" w:after="80" w:line="240" w:lineRule="auto"/>
              <w:rPr>
                <w:rFonts w:ascii="Calibri" w:eastAsia="Times" w:hAnsi="Calibri" w:cs="Calibri"/>
                <w:b/>
                <w:lang w:val="en-GB"/>
              </w:rPr>
            </w:pPr>
            <w:r w:rsidRPr="008720B5">
              <w:rPr>
                <w:rFonts w:ascii="Calibri" w:eastAsia="Times" w:hAnsi="Calibri" w:cs="Calibri"/>
                <w:b/>
                <w:lang w:val="en-GB"/>
              </w:rPr>
              <w:lastRenderedPageBreak/>
              <w:t>People to be informed</w:t>
            </w:r>
          </w:p>
        </w:tc>
        <w:tc>
          <w:tcPr>
            <w:tcW w:w="6662" w:type="dxa"/>
          </w:tcPr>
          <w:p w:rsidR="008720B5" w:rsidRPr="008720B5" w:rsidRDefault="00635CE0" w:rsidP="008720B5">
            <w:pPr>
              <w:spacing w:before="80" w:after="80" w:line="240" w:lineRule="auto"/>
              <w:rPr>
                <w:rFonts w:ascii="Calibri" w:eastAsia="Times New Roman" w:hAnsi="Calibri" w:cs="Calibri"/>
                <w:lang w:val="en-US" w:bidi="en-US"/>
              </w:rPr>
            </w:pPr>
            <w:r>
              <w:rPr>
                <w:rFonts w:ascii="Calibri" w:eastAsia="Times New Roman" w:hAnsi="Calibri" w:cs="Calibri"/>
                <w:lang w:val="en-US" w:bidi="en-US"/>
              </w:rPr>
              <w:t xml:space="preserve">Mangers at Petcare Foods </w:t>
            </w:r>
          </w:p>
        </w:tc>
      </w:tr>
      <w:tr w:rsidR="008720B5" w:rsidRPr="008720B5" w:rsidTr="00DD1EA8">
        <w:tc>
          <w:tcPr>
            <w:tcW w:w="2660" w:type="dxa"/>
            <w:shd w:val="clear" w:color="auto" w:fill="D9D9D9"/>
          </w:tcPr>
          <w:p w:rsidR="008720B5" w:rsidRPr="008720B5" w:rsidRDefault="008720B5" w:rsidP="008720B5">
            <w:pPr>
              <w:spacing w:before="80" w:after="80" w:line="240" w:lineRule="auto"/>
              <w:rPr>
                <w:rFonts w:ascii="Calibri" w:eastAsia="Times" w:hAnsi="Calibri" w:cs="Calibri"/>
                <w:b/>
                <w:lang w:val="en-GB"/>
              </w:rPr>
            </w:pPr>
            <w:r w:rsidRPr="008720B5">
              <w:rPr>
                <w:rFonts w:ascii="Calibri" w:eastAsia="Times" w:hAnsi="Calibri" w:cs="Calibri"/>
                <w:b/>
                <w:lang w:val="en-GB"/>
              </w:rPr>
              <w:t xml:space="preserve">Does the student require access and equity consideration?  </w:t>
            </w:r>
          </w:p>
        </w:tc>
        <w:tc>
          <w:tcPr>
            <w:tcW w:w="6662" w:type="dxa"/>
          </w:tcPr>
          <w:p w:rsidR="00635CE0" w:rsidRDefault="00635CE0" w:rsidP="008720B5">
            <w:pPr>
              <w:spacing w:before="80" w:after="80" w:line="240" w:lineRule="auto"/>
              <w:rPr>
                <w:rFonts w:ascii="Calibri" w:eastAsia="Times New Roman" w:hAnsi="Calibri" w:cs="Calibri"/>
                <w:lang w:val="en-US" w:bidi="en-US"/>
              </w:rPr>
            </w:pPr>
            <w:r>
              <w:rPr>
                <w:rFonts w:ascii="Calibri" w:eastAsia="Times New Roman" w:hAnsi="Calibri" w:cs="Calibri"/>
                <w:lang w:val="en-US" w:bidi="en-US"/>
              </w:rPr>
              <w:t>Wheelchairs would need a ramp into the learning center also would need to ensure that other amenities also cater for wheelchairs, people with walking frames.</w:t>
            </w:r>
          </w:p>
          <w:p w:rsidR="00635CE0" w:rsidRPr="008720B5" w:rsidRDefault="00635CE0" w:rsidP="008720B5">
            <w:pPr>
              <w:spacing w:before="80" w:after="80" w:line="240" w:lineRule="auto"/>
              <w:rPr>
                <w:rFonts w:ascii="Calibri" w:eastAsia="Times New Roman" w:hAnsi="Calibri" w:cs="Calibri"/>
                <w:lang w:val="en-US" w:bidi="en-US"/>
              </w:rPr>
            </w:pPr>
          </w:p>
        </w:tc>
      </w:tr>
      <w:tr w:rsidR="008720B5" w:rsidRPr="008720B5" w:rsidTr="00DD1EA8">
        <w:tc>
          <w:tcPr>
            <w:tcW w:w="2660" w:type="dxa"/>
            <w:shd w:val="clear" w:color="auto" w:fill="D9D9D9"/>
          </w:tcPr>
          <w:p w:rsidR="008720B5" w:rsidRPr="008720B5" w:rsidRDefault="008720B5" w:rsidP="008720B5">
            <w:pPr>
              <w:spacing w:before="80" w:after="80" w:line="240" w:lineRule="auto"/>
              <w:rPr>
                <w:rFonts w:ascii="Calibri" w:eastAsia="Times" w:hAnsi="Calibri" w:cs="Calibri"/>
                <w:b/>
                <w:lang w:val="en-GB"/>
              </w:rPr>
            </w:pPr>
            <w:r w:rsidRPr="008720B5">
              <w:rPr>
                <w:rFonts w:ascii="Calibri" w:eastAsia="Times" w:hAnsi="Calibri" w:cs="Calibri"/>
                <w:b/>
                <w:lang w:val="en-GB"/>
              </w:rPr>
              <w:t>Reasonable adjustments</w:t>
            </w:r>
          </w:p>
        </w:tc>
        <w:tc>
          <w:tcPr>
            <w:tcW w:w="6662" w:type="dxa"/>
          </w:tcPr>
          <w:p w:rsidR="008720B5" w:rsidRPr="008720B5" w:rsidRDefault="00E73700" w:rsidP="008720B5">
            <w:pPr>
              <w:spacing w:before="80" w:after="80" w:line="240" w:lineRule="auto"/>
              <w:rPr>
                <w:rFonts w:ascii="Calibri" w:eastAsia="Times" w:hAnsi="Calibri" w:cs="Calibri"/>
                <w:lang w:val="en-GB"/>
              </w:rPr>
            </w:pPr>
            <w:r>
              <w:rPr>
                <w:rFonts w:ascii="Calibri" w:eastAsia="Times" w:hAnsi="Calibri" w:cs="Calibri"/>
                <w:lang w:val="en-GB"/>
              </w:rPr>
              <w:t xml:space="preserve">A </w:t>
            </w:r>
            <w:r w:rsidR="008720B5" w:rsidRPr="008720B5">
              <w:rPr>
                <w:rFonts w:ascii="Calibri" w:eastAsia="Times" w:hAnsi="Calibri" w:cs="Calibri"/>
                <w:lang w:val="en-GB"/>
              </w:rPr>
              <w:t>reasonable adjustments that co</w:t>
            </w:r>
            <w:r>
              <w:rPr>
                <w:rFonts w:ascii="Calibri" w:eastAsia="Times" w:hAnsi="Calibri" w:cs="Calibri"/>
                <w:lang w:val="en-GB"/>
              </w:rPr>
              <w:t>uld be made in case, if the learner wasn’t able to attend all sessions. They can attend another sessions which was being held at a later date as a catch up session. Alternate</w:t>
            </w:r>
            <w:r w:rsidR="00051460">
              <w:rPr>
                <w:rFonts w:ascii="Calibri" w:eastAsia="Times" w:hAnsi="Calibri" w:cs="Calibri"/>
                <w:lang w:val="en-GB"/>
              </w:rPr>
              <w:t xml:space="preserve"> </w:t>
            </w:r>
            <w:r>
              <w:rPr>
                <w:rFonts w:ascii="Calibri" w:eastAsia="Times" w:hAnsi="Calibri" w:cs="Calibri"/>
                <w:lang w:val="en-GB"/>
              </w:rPr>
              <w:t>they can contact Thurgoona Training Ac</w:t>
            </w:r>
            <w:r w:rsidR="00051460">
              <w:rPr>
                <w:rFonts w:ascii="Calibri" w:eastAsia="Times" w:hAnsi="Calibri" w:cs="Calibri"/>
                <w:lang w:val="en-GB"/>
              </w:rPr>
              <w:t xml:space="preserve">ademy to see if they can do </w:t>
            </w:r>
            <w:r>
              <w:rPr>
                <w:rFonts w:ascii="Calibri" w:eastAsia="Times" w:hAnsi="Calibri" w:cs="Calibri"/>
                <w:lang w:val="en-GB"/>
              </w:rPr>
              <w:t xml:space="preserve">session as 1 on 1 </w:t>
            </w:r>
            <w:r w:rsidR="00051460">
              <w:rPr>
                <w:rFonts w:ascii="Calibri" w:eastAsia="Times" w:hAnsi="Calibri" w:cs="Calibri"/>
                <w:lang w:val="en-GB"/>
              </w:rPr>
              <w:t>providing Petcare Foods agrees.</w:t>
            </w:r>
          </w:p>
        </w:tc>
      </w:tr>
      <w:tr w:rsidR="008720B5" w:rsidRPr="008720B5" w:rsidTr="00DD1EA8">
        <w:tc>
          <w:tcPr>
            <w:tcW w:w="2660" w:type="dxa"/>
            <w:shd w:val="clear" w:color="auto" w:fill="D9D9D9"/>
          </w:tcPr>
          <w:p w:rsidR="008720B5" w:rsidRPr="008720B5" w:rsidRDefault="008720B5" w:rsidP="008720B5">
            <w:pPr>
              <w:spacing w:before="80" w:after="80" w:line="240" w:lineRule="auto"/>
              <w:rPr>
                <w:rFonts w:ascii="Calibri" w:eastAsia="Times" w:hAnsi="Calibri" w:cs="Calibri"/>
                <w:b/>
                <w:lang w:val="en-GB"/>
              </w:rPr>
            </w:pPr>
            <w:r w:rsidRPr="008720B5">
              <w:rPr>
                <w:rFonts w:ascii="Calibri" w:eastAsia="Times" w:hAnsi="Calibri" w:cs="Calibri"/>
                <w:b/>
                <w:lang w:val="en-GB"/>
              </w:rPr>
              <w:t>Provision for specialist support</w:t>
            </w:r>
          </w:p>
        </w:tc>
        <w:tc>
          <w:tcPr>
            <w:tcW w:w="6662" w:type="dxa"/>
          </w:tcPr>
          <w:p w:rsidR="00051460" w:rsidRPr="008720B5" w:rsidRDefault="00051460" w:rsidP="008720B5">
            <w:pPr>
              <w:spacing w:before="80" w:after="80" w:line="240" w:lineRule="auto"/>
              <w:rPr>
                <w:rFonts w:ascii="Calibri" w:eastAsia="Times" w:hAnsi="Calibri" w:cs="Calibri"/>
                <w:lang w:val="en-GB"/>
              </w:rPr>
            </w:pPr>
            <w:r w:rsidRPr="00051460">
              <w:rPr>
                <w:rFonts w:ascii="Calibri" w:eastAsia="Times" w:hAnsi="Calibri" w:cs="Calibri"/>
                <w:lang w:val="en-GB"/>
              </w:rPr>
              <w:t>Learners with LLN issues require a LLN practitioner then this will need to be source prior to commencement of the course.</w:t>
            </w:r>
          </w:p>
        </w:tc>
      </w:tr>
      <w:tr w:rsidR="008720B5" w:rsidRPr="008720B5" w:rsidTr="00DD1EA8">
        <w:tc>
          <w:tcPr>
            <w:tcW w:w="2660" w:type="dxa"/>
            <w:shd w:val="clear" w:color="auto" w:fill="D9D9D9"/>
          </w:tcPr>
          <w:p w:rsidR="008720B5" w:rsidRPr="008720B5" w:rsidRDefault="008720B5" w:rsidP="008720B5">
            <w:pPr>
              <w:spacing w:before="80" w:after="80" w:line="240" w:lineRule="auto"/>
              <w:rPr>
                <w:rFonts w:ascii="Calibri" w:eastAsia="Times" w:hAnsi="Calibri" w:cs="Calibri"/>
                <w:b/>
                <w:lang w:val="en-GB"/>
              </w:rPr>
            </w:pPr>
            <w:r w:rsidRPr="008720B5">
              <w:rPr>
                <w:rFonts w:ascii="Calibri" w:eastAsia="Times" w:hAnsi="Calibri" w:cs="Calibri"/>
                <w:b/>
                <w:lang w:val="en-GB"/>
              </w:rPr>
              <w:t>Opportunities for evidence gathering in simulated or actual activities</w:t>
            </w:r>
          </w:p>
        </w:tc>
        <w:tc>
          <w:tcPr>
            <w:tcW w:w="6662" w:type="dxa"/>
          </w:tcPr>
          <w:p w:rsidR="00081DC2" w:rsidRDefault="00081DC2" w:rsidP="008720B5">
            <w:pPr>
              <w:spacing w:before="80" w:after="80" w:line="240" w:lineRule="auto"/>
              <w:rPr>
                <w:rFonts w:ascii="Calibri" w:eastAsia="Times" w:hAnsi="Calibri" w:cs="Calibri"/>
                <w:lang w:val="en-GB"/>
              </w:rPr>
            </w:pPr>
            <w:r>
              <w:rPr>
                <w:rFonts w:ascii="Calibri" w:eastAsia="Times" w:hAnsi="Calibri" w:cs="Calibri"/>
                <w:lang w:val="en-GB"/>
              </w:rPr>
              <w:t>Scenario’s</w:t>
            </w:r>
          </w:p>
          <w:p w:rsidR="00081DC2" w:rsidRDefault="00081DC2" w:rsidP="008720B5">
            <w:pPr>
              <w:spacing w:before="80" w:after="80" w:line="240" w:lineRule="auto"/>
              <w:rPr>
                <w:rFonts w:ascii="Calibri" w:eastAsia="Times" w:hAnsi="Calibri" w:cs="Calibri"/>
                <w:lang w:val="en-GB"/>
              </w:rPr>
            </w:pPr>
            <w:r>
              <w:rPr>
                <w:rFonts w:ascii="Calibri" w:eastAsia="Times" w:hAnsi="Calibri" w:cs="Calibri"/>
                <w:lang w:val="en-GB"/>
              </w:rPr>
              <w:t>Questioning</w:t>
            </w:r>
          </w:p>
          <w:p w:rsidR="00081DC2" w:rsidRDefault="00081DC2" w:rsidP="008720B5">
            <w:pPr>
              <w:spacing w:before="80" w:after="80" w:line="240" w:lineRule="auto"/>
              <w:rPr>
                <w:rFonts w:ascii="Calibri" w:eastAsia="Times" w:hAnsi="Calibri" w:cs="Calibri"/>
                <w:lang w:val="en-GB"/>
              </w:rPr>
            </w:pPr>
            <w:r>
              <w:rPr>
                <w:rFonts w:ascii="Calibri" w:eastAsia="Times" w:hAnsi="Calibri" w:cs="Calibri"/>
                <w:lang w:val="en-GB"/>
              </w:rPr>
              <w:t xml:space="preserve">Written </w:t>
            </w:r>
          </w:p>
          <w:p w:rsidR="008720B5" w:rsidRPr="008720B5" w:rsidRDefault="00081DC2" w:rsidP="008720B5">
            <w:pPr>
              <w:spacing w:before="80" w:after="80" w:line="240" w:lineRule="auto"/>
              <w:rPr>
                <w:rFonts w:ascii="Calibri" w:eastAsia="Times" w:hAnsi="Calibri" w:cs="Calibri"/>
                <w:lang w:val="en-GB"/>
              </w:rPr>
            </w:pPr>
            <w:r>
              <w:rPr>
                <w:rFonts w:ascii="Calibri" w:eastAsia="Times" w:hAnsi="Calibri" w:cs="Calibri"/>
                <w:lang w:val="en-GB"/>
              </w:rPr>
              <w:t>Role- play</w:t>
            </w:r>
          </w:p>
          <w:p w:rsidR="008720B5" w:rsidRPr="008720B5" w:rsidRDefault="008720B5" w:rsidP="008720B5">
            <w:pPr>
              <w:spacing w:before="80" w:after="80" w:line="240" w:lineRule="auto"/>
              <w:rPr>
                <w:rFonts w:ascii="Calibri" w:eastAsia="Times" w:hAnsi="Calibri" w:cs="Calibri"/>
                <w:lang w:val="en-GB"/>
              </w:rPr>
            </w:pPr>
          </w:p>
        </w:tc>
      </w:tr>
      <w:tr w:rsidR="008720B5" w:rsidRPr="008720B5" w:rsidTr="00DD1EA8">
        <w:tc>
          <w:tcPr>
            <w:tcW w:w="2660" w:type="dxa"/>
            <w:shd w:val="clear" w:color="auto" w:fill="D9D9D9"/>
          </w:tcPr>
          <w:p w:rsidR="008720B5" w:rsidRPr="008720B5" w:rsidRDefault="008720B5" w:rsidP="008720B5">
            <w:pPr>
              <w:spacing w:before="80" w:after="80" w:line="240" w:lineRule="auto"/>
              <w:rPr>
                <w:rFonts w:ascii="Calibri" w:eastAsia="Times" w:hAnsi="Calibri" w:cs="Calibri"/>
                <w:b/>
                <w:lang w:val="en-GB"/>
              </w:rPr>
            </w:pPr>
            <w:r w:rsidRPr="008720B5">
              <w:rPr>
                <w:rFonts w:ascii="Calibri" w:eastAsia="Times" w:hAnsi="Calibri" w:cs="Calibri"/>
                <w:b/>
                <w:lang w:val="en-GB"/>
              </w:rPr>
              <w:t>Other issues</w:t>
            </w:r>
          </w:p>
        </w:tc>
        <w:tc>
          <w:tcPr>
            <w:tcW w:w="6662" w:type="dxa"/>
          </w:tcPr>
          <w:p w:rsidR="008720B5" w:rsidRPr="008720B5" w:rsidRDefault="006B5E56" w:rsidP="006B5E56">
            <w:pPr>
              <w:spacing w:before="80" w:after="80" w:line="240" w:lineRule="auto"/>
              <w:rPr>
                <w:rFonts w:ascii="Calibri" w:eastAsia="Times New Roman" w:hAnsi="Calibri" w:cs="Calibri"/>
                <w:lang w:val="en-US" w:bidi="en-US"/>
              </w:rPr>
            </w:pPr>
            <w:r>
              <w:rPr>
                <w:rFonts w:ascii="Calibri" w:eastAsia="Times New Roman" w:hAnsi="Calibri" w:cs="Calibri"/>
                <w:lang w:val="en-US" w:bidi="en-US"/>
              </w:rPr>
              <w:t>Some learners</w:t>
            </w:r>
            <w:r w:rsidRPr="006B5E56">
              <w:rPr>
                <w:rFonts w:ascii="Calibri" w:eastAsia="Times New Roman" w:hAnsi="Calibri" w:cs="Calibri"/>
                <w:lang w:val="en-US" w:bidi="en-US"/>
              </w:rPr>
              <w:t xml:space="preserve"> will find it more uncomfortable than others to have an observer attend. This will need to be discussed</w:t>
            </w:r>
            <w:r>
              <w:rPr>
                <w:rFonts w:ascii="Calibri" w:eastAsia="Times New Roman" w:hAnsi="Calibri" w:cs="Calibri"/>
                <w:lang w:val="en-US" w:bidi="en-US"/>
              </w:rPr>
              <w:t xml:space="preserve"> carefully with the learners</w:t>
            </w:r>
          </w:p>
        </w:tc>
      </w:tr>
      <w:tr w:rsidR="008720B5" w:rsidRPr="008720B5" w:rsidTr="00DD1EA8">
        <w:tc>
          <w:tcPr>
            <w:tcW w:w="2660" w:type="dxa"/>
            <w:shd w:val="clear" w:color="auto" w:fill="D9D9D9"/>
          </w:tcPr>
          <w:p w:rsidR="008720B5" w:rsidRPr="008720B5" w:rsidRDefault="008720B5" w:rsidP="008720B5">
            <w:pPr>
              <w:spacing w:before="80" w:after="80" w:line="240" w:lineRule="auto"/>
              <w:rPr>
                <w:rFonts w:ascii="Calibri" w:eastAsia="Times" w:hAnsi="Calibri" w:cs="Calibri"/>
                <w:b/>
                <w:lang w:val="en-GB"/>
              </w:rPr>
            </w:pPr>
            <w:r w:rsidRPr="008720B5">
              <w:rPr>
                <w:rFonts w:ascii="Calibri" w:eastAsia="Times" w:hAnsi="Calibri" w:cs="Calibri"/>
                <w:b/>
                <w:lang w:val="en-GB"/>
              </w:rPr>
              <w:t>Recording and reporting mechanisms</w:t>
            </w:r>
          </w:p>
        </w:tc>
        <w:tc>
          <w:tcPr>
            <w:tcW w:w="6662" w:type="dxa"/>
          </w:tcPr>
          <w:p w:rsidR="008720B5" w:rsidRPr="008720B5" w:rsidRDefault="00051460" w:rsidP="00051460">
            <w:pPr>
              <w:spacing w:before="80" w:after="80" w:line="240" w:lineRule="auto"/>
              <w:rPr>
                <w:rFonts w:ascii="Calibri" w:eastAsia="Times New Roman" w:hAnsi="Calibri" w:cs="Calibri"/>
                <w:lang w:val="en-US" w:bidi="en-US"/>
              </w:rPr>
            </w:pPr>
            <w:r w:rsidRPr="00051460">
              <w:rPr>
                <w:rFonts w:ascii="Calibri" w:eastAsia="Times New Roman" w:hAnsi="Calibri" w:cs="Calibri"/>
                <w:lang w:val="en-US" w:bidi="en-US"/>
              </w:rPr>
              <w:t>Observation checklists listing all criteria and whether these have been demonstrated and documented in observations, Interviews, feedback forms and Question/answer sheets.</w:t>
            </w:r>
          </w:p>
        </w:tc>
      </w:tr>
      <w:tr w:rsidR="008720B5" w:rsidRPr="008720B5" w:rsidTr="00DD1EA8">
        <w:tc>
          <w:tcPr>
            <w:tcW w:w="2660" w:type="dxa"/>
            <w:shd w:val="clear" w:color="auto" w:fill="D9D9D9"/>
          </w:tcPr>
          <w:p w:rsidR="008720B5" w:rsidRPr="008720B5" w:rsidRDefault="008720B5" w:rsidP="008720B5">
            <w:pPr>
              <w:spacing w:before="80" w:after="80" w:line="240" w:lineRule="auto"/>
              <w:rPr>
                <w:rFonts w:ascii="Calibri" w:eastAsia="Times" w:hAnsi="Calibri" w:cs="Calibri"/>
                <w:b/>
                <w:lang w:val="en-GB"/>
              </w:rPr>
            </w:pPr>
            <w:r w:rsidRPr="008720B5">
              <w:rPr>
                <w:rFonts w:ascii="Calibri" w:eastAsia="Times" w:hAnsi="Calibri" w:cs="Calibri"/>
                <w:b/>
                <w:lang w:val="en-GB"/>
              </w:rPr>
              <w:t>Review mechanisms</w:t>
            </w:r>
          </w:p>
        </w:tc>
        <w:tc>
          <w:tcPr>
            <w:tcW w:w="6662" w:type="dxa"/>
          </w:tcPr>
          <w:p w:rsidR="008720B5" w:rsidRPr="008720B5" w:rsidRDefault="00051460" w:rsidP="004A5A3B">
            <w:pPr>
              <w:spacing w:before="80" w:after="80" w:line="240" w:lineRule="auto"/>
              <w:rPr>
                <w:rFonts w:ascii="Calibri" w:eastAsia="Times New Roman" w:hAnsi="Calibri" w:cs="Calibri"/>
                <w:lang w:val="en-US" w:bidi="en-US"/>
              </w:rPr>
            </w:pPr>
            <w:r w:rsidRPr="00051460">
              <w:rPr>
                <w:rFonts w:ascii="Calibri" w:eastAsia="Times New Roman" w:hAnsi="Calibri" w:cs="Calibri"/>
                <w:lang w:val="en-US" w:bidi="en-US"/>
              </w:rPr>
              <w:t>The results will be discussed with the Candidate and the candidate’s supervisor. Overall results only will be given to management</w:t>
            </w:r>
            <w:r w:rsidR="004A5A3B">
              <w:rPr>
                <w:rFonts w:ascii="Calibri" w:eastAsia="Times New Roman" w:hAnsi="Calibri" w:cs="Calibri"/>
                <w:lang w:val="en-US" w:bidi="en-US"/>
              </w:rPr>
              <w:t xml:space="preserve"> </w:t>
            </w:r>
            <w:r w:rsidR="004A5A3B">
              <w:rPr>
                <w:rFonts w:ascii="Calibri" w:eastAsia="Times New Roman" w:hAnsi="Calibri" w:cs="Calibri"/>
                <w:lang w:val="en-US" w:bidi="en-US"/>
              </w:rPr>
              <w:t>with permission from the learner due the Privacy Act</w:t>
            </w:r>
          </w:p>
        </w:tc>
      </w:tr>
      <w:tr w:rsidR="008720B5" w:rsidRPr="008720B5" w:rsidTr="00DD1EA8">
        <w:tc>
          <w:tcPr>
            <w:tcW w:w="2660" w:type="dxa"/>
            <w:shd w:val="clear" w:color="auto" w:fill="D9D9D9"/>
          </w:tcPr>
          <w:p w:rsidR="008720B5" w:rsidRPr="008720B5" w:rsidRDefault="008720B5" w:rsidP="008720B5">
            <w:pPr>
              <w:spacing w:before="80" w:after="80" w:line="240" w:lineRule="auto"/>
              <w:rPr>
                <w:rFonts w:ascii="Calibri" w:eastAsia="Times" w:hAnsi="Calibri" w:cs="Calibri"/>
                <w:b/>
                <w:lang w:val="en-GB"/>
              </w:rPr>
            </w:pPr>
            <w:r w:rsidRPr="008720B5">
              <w:rPr>
                <w:rFonts w:ascii="Calibri" w:eastAsia="Times" w:hAnsi="Calibri" w:cs="Calibri"/>
                <w:b/>
                <w:lang w:val="en-GB"/>
              </w:rPr>
              <w:t>Industry requirements and/or contextual guidelines</w:t>
            </w:r>
          </w:p>
        </w:tc>
        <w:tc>
          <w:tcPr>
            <w:tcW w:w="6662" w:type="dxa"/>
            <w:shd w:val="clear" w:color="auto" w:fill="auto"/>
          </w:tcPr>
          <w:p w:rsidR="008720B5" w:rsidRDefault="00B07B0E" w:rsidP="00B07B0E">
            <w:pPr>
              <w:spacing w:before="80" w:after="80" w:line="264" w:lineRule="auto"/>
              <w:rPr>
                <w:rFonts w:ascii="Calibri" w:eastAsia="Times" w:hAnsi="Calibri" w:cs="Calibri"/>
                <w:lang w:val="en-GB"/>
              </w:rPr>
            </w:pPr>
            <w:r>
              <w:rPr>
                <w:rFonts w:ascii="Calibri" w:eastAsia="Times" w:hAnsi="Calibri" w:cs="Calibri"/>
                <w:lang w:val="en-GB"/>
              </w:rPr>
              <w:t>None have been found.</w:t>
            </w:r>
          </w:p>
          <w:p w:rsidR="00B07B0E" w:rsidRPr="008720B5" w:rsidRDefault="00B07B0E" w:rsidP="00B07B0E">
            <w:pPr>
              <w:spacing w:before="80" w:after="80" w:line="264" w:lineRule="auto"/>
              <w:rPr>
                <w:rFonts w:ascii="Calibri" w:eastAsia="Times" w:hAnsi="Calibri" w:cs="Calibri"/>
                <w:lang w:val="en-GB"/>
              </w:rPr>
            </w:pPr>
            <w:r>
              <w:rPr>
                <w:rFonts w:ascii="Calibri" w:eastAsia="Times" w:hAnsi="Calibri" w:cs="Calibri"/>
                <w:lang w:val="en-GB"/>
              </w:rPr>
              <w:t>This will be monitored by Thurgoona Training Academy and if necessary will be add into this instrument.</w:t>
            </w:r>
          </w:p>
        </w:tc>
      </w:tr>
      <w:tr w:rsidR="008720B5" w:rsidRPr="008720B5" w:rsidTr="00DD1EA8">
        <w:tc>
          <w:tcPr>
            <w:tcW w:w="2660" w:type="dxa"/>
            <w:shd w:val="clear" w:color="auto" w:fill="D9D9D9"/>
          </w:tcPr>
          <w:p w:rsidR="008720B5" w:rsidRPr="008720B5" w:rsidRDefault="008720B5" w:rsidP="008720B5">
            <w:pPr>
              <w:spacing w:before="80" w:after="80" w:line="240" w:lineRule="auto"/>
              <w:rPr>
                <w:rFonts w:ascii="Calibri" w:eastAsia="Times" w:hAnsi="Calibri" w:cs="Calibri"/>
                <w:b/>
                <w:lang w:val="en-GB"/>
              </w:rPr>
            </w:pPr>
            <w:r w:rsidRPr="008720B5">
              <w:rPr>
                <w:rFonts w:ascii="Calibri" w:eastAsia="Times" w:hAnsi="Calibri" w:cs="Calibri"/>
                <w:b/>
                <w:lang w:val="en-GB"/>
              </w:rPr>
              <w:t>WHS issues</w:t>
            </w:r>
          </w:p>
        </w:tc>
        <w:tc>
          <w:tcPr>
            <w:tcW w:w="6662" w:type="dxa"/>
          </w:tcPr>
          <w:p w:rsidR="004A5A3B" w:rsidRPr="004A5A3B" w:rsidRDefault="004A5A3B" w:rsidP="004A5A3B">
            <w:pPr>
              <w:spacing w:before="80" w:after="80" w:line="264" w:lineRule="auto"/>
              <w:rPr>
                <w:rFonts w:ascii="Calibri" w:eastAsia="Times" w:hAnsi="Calibri" w:cs="Calibri"/>
                <w:lang w:val="en-GB"/>
              </w:rPr>
            </w:pPr>
            <w:r w:rsidRPr="004A5A3B">
              <w:rPr>
                <w:rFonts w:ascii="Calibri" w:eastAsia="Times" w:hAnsi="Calibri" w:cs="Calibri"/>
                <w:lang w:val="en-GB"/>
              </w:rPr>
              <w:t>WHS Act and State Regulation, Codes of Conduct apply and everyone that comes to site will need to abide by them as published in the student handbook which is online and hard copies as well.</w:t>
            </w:r>
          </w:p>
          <w:p w:rsidR="008720B5" w:rsidRPr="008720B5" w:rsidRDefault="00D20A38" w:rsidP="008720B5">
            <w:pPr>
              <w:spacing w:before="80" w:after="80" w:line="264" w:lineRule="auto"/>
              <w:rPr>
                <w:rFonts w:ascii="Calibri" w:eastAsia="Times" w:hAnsi="Calibri" w:cs="Calibri"/>
                <w:lang w:val="en-GB"/>
              </w:rPr>
            </w:pPr>
            <w:bookmarkStart w:id="0" w:name="_GoBack"/>
            <w:bookmarkEnd w:id="0"/>
            <w:r>
              <w:rPr>
                <w:rFonts w:ascii="Calibri" w:eastAsia="Times" w:hAnsi="Calibri" w:cs="Calibri"/>
                <w:lang w:val="en-GB"/>
              </w:rPr>
              <w:t>Privacy and C</w:t>
            </w:r>
            <w:r w:rsidRPr="00D20A38">
              <w:rPr>
                <w:rFonts w:ascii="Calibri" w:eastAsia="Times" w:hAnsi="Calibri" w:cs="Calibri"/>
                <w:lang w:val="en-GB"/>
              </w:rPr>
              <w:t>onfidentiality</w:t>
            </w:r>
            <w:r w:rsidR="005534AC">
              <w:rPr>
                <w:rFonts w:ascii="Calibri" w:eastAsia="Times" w:hAnsi="Calibri" w:cs="Calibri"/>
                <w:lang w:val="en-GB"/>
              </w:rPr>
              <w:t>:</w:t>
            </w:r>
            <w:r w:rsidR="005534AC">
              <w:t xml:space="preserve"> Thurgoona</w:t>
            </w:r>
            <w:r>
              <w:t xml:space="preserve"> Training Academy </w:t>
            </w:r>
            <w:r w:rsidRPr="00D20A38">
              <w:rPr>
                <w:rFonts w:ascii="Calibri" w:eastAsia="Times" w:hAnsi="Calibri" w:cs="Calibri"/>
                <w:lang w:val="en-GB"/>
              </w:rPr>
              <w:t>is committed to ensuring compliance with the privacy requirements of the Privacy Act 1988 by abiding with its Australian Privacy Principles, and all other applicable laws and regulations, including without limitation all relevant privacy, anti-discrimination and equal opportunity legislation.</w:t>
            </w:r>
          </w:p>
        </w:tc>
      </w:tr>
    </w:tbl>
    <w:p w:rsidR="008720B5" w:rsidRPr="008720B5" w:rsidRDefault="008720B5" w:rsidP="008720B5">
      <w:pPr>
        <w:spacing w:before="120" w:after="120" w:line="264" w:lineRule="auto"/>
        <w:ind w:right="566"/>
        <w:rPr>
          <w:rFonts w:ascii="Calibri" w:eastAsia="Times" w:hAnsi="Calibri" w:cs="Calibri"/>
          <w:b/>
          <w:lang w:val="en-GB"/>
        </w:rPr>
      </w:pPr>
    </w:p>
    <w:p w:rsidR="001B43AF" w:rsidRPr="001B43AF" w:rsidRDefault="001B43AF" w:rsidP="001B43AF">
      <w:pPr>
        <w:spacing w:before="120" w:after="120" w:line="264" w:lineRule="auto"/>
        <w:ind w:right="566"/>
        <w:rPr>
          <w:rFonts w:ascii="Calibri" w:eastAsia="Times" w:hAnsi="Calibri" w:cs="Calibri"/>
          <w:b/>
          <w:lang w:val="en-GB"/>
        </w:rPr>
      </w:pPr>
      <w:r>
        <w:rPr>
          <w:rFonts w:ascii="Calibri" w:eastAsia="Times" w:hAnsi="Calibri" w:cs="Calibri"/>
          <w:b/>
          <w:lang w:val="en-GB"/>
        </w:rPr>
        <w:t xml:space="preserve">       </w:t>
      </w:r>
      <w:r w:rsidR="008720B5" w:rsidRPr="008720B5">
        <w:rPr>
          <w:rFonts w:ascii="Calibri" w:eastAsia="Times" w:hAnsi="Calibri" w:cs="Calibri"/>
          <w:b/>
          <w:lang w:val="en-GB"/>
        </w:rPr>
        <w:t>Signed by</w:t>
      </w:r>
      <w:r w:rsidR="00152EDC" w:rsidRPr="008720B5">
        <w:rPr>
          <w:rFonts w:ascii="Calibri" w:eastAsia="Times" w:hAnsi="Calibri" w:cs="Calibri"/>
          <w:b/>
          <w:lang w:val="en-GB"/>
        </w:rPr>
        <w:t>:</w:t>
      </w:r>
      <w:r w:rsidR="00152EDC" w:rsidRPr="001B43AF">
        <w:rPr>
          <w:rFonts w:ascii="Kunstler Script" w:eastAsia="Calibri" w:hAnsi="Kunstler Script" w:cs="Calibri"/>
          <w:b/>
          <w:bCs/>
          <w:sz w:val="56"/>
          <w:szCs w:val="56"/>
          <w:lang w:eastAsia="en-AU"/>
        </w:rPr>
        <w:t xml:space="preserve"> Glenn</w:t>
      </w:r>
      <w:r w:rsidRPr="001B43AF">
        <w:rPr>
          <w:rFonts w:ascii="Kunstler Script" w:eastAsia="Calibri" w:hAnsi="Kunstler Script" w:cs="Calibri"/>
          <w:b/>
          <w:bCs/>
          <w:sz w:val="56"/>
          <w:szCs w:val="56"/>
          <w:lang w:eastAsia="en-AU"/>
        </w:rPr>
        <w:t xml:space="preserve"> McCarthy</w:t>
      </w:r>
      <w:r>
        <w:rPr>
          <w:rFonts w:ascii="Kunstler Script" w:eastAsia="Calibri" w:hAnsi="Kunstler Script" w:cs="Calibri"/>
          <w:b/>
          <w:bCs/>
          <w:sz w:val="56"/>
          <w:szCs w:val="56"/>
          <w:lang w:eastAsia="en-AU"/>
        </w:rPr>
        <w:t xml:space="preserve">                    20/10/18</w:t>
      </w:r>
    </w:p>
    <w:p w:rsidR="001B43AF" w:rsidRPr="001B43AF" w:rsidRDefault="001B43AF" w:rsidP="001B43AF">
      <w:pPr>
        <w:spacing w:after="0" w:line="240" w:lineRule="auto"/>
        <w:rPr>
          <w:rFonts w:ascii="Kunstler Script" w:eastAsia="Calibri" w:hAnsi="Kunstler Script" w:cs="Calibri"/>
          <w:b/>
          <w:bCs/>
          <w:sz w:val="56"/>
          <w:szCs w:val="56"/>
          <w:lang w:eastAsia="en-AU"/>
        </w:rPr>
      </w:pPr>
    </w:p>
    <w:p w:rsidR="008720B5" w:rsidRPr="008720B5" w:rsidRDefault="008720B5" w:rsidP="008720B5">
      <w:pPr>
        <w:spacing w:before="120" w:after="120" w:line="264" w:lineRule="auto"/>
        <w:ind w:right="566"/>
        <w:rPr>
          <w:rFonts w:ascii="Calibri" w:eastAsia="Times" w:hAnsi="Calibri" w:cs="Calibri"/>
          <w:b/>
          <w:lang w:val="en-GB"/>
        </w:rPr>
      </w:pPr>
    </w:p>
    <w:p w:rsidR="008720B5" w:rsidRPr="008720B5" w:rsidRDefault="008720B5" w:rsidP="008720B5">
      <w:pPr>
        <w:tabs>
          <w:tab w:val="left" w:pos="5760"/>
          <w:tab w:val="right" w:pos="7920"/>
        </w:tabs>
        <w:spacing w:before="120" w:after="120" w:line="264" w:lineRule="auto"/>
        <w:ind w:right="-1"/>
        <w:rPr>
          <w:rFonts w:ascii="Calibri" w:eastAsia="Times" w:hAnsi="Calibri" w:cs="Calibri"/>
          <w:lang w:val="en-GB"/>
        </w:rPr>
      </w:pPr>
      <w:r w:rsidRPr="008720B5">
        <w:rPr>
          <w:rFonts w:ascii="Calibri" w:eastAsia="Times" w:hAnsi="Calibri" w:cs="Calibri"/>
          <w:lang w:val="en-GB"/>
        </w:rPr>
        <w:br/>
      </w:r>
    </w:p>
    <w:p w:rsidR="009E7C4C" w:rsidRDefault="008720B5" w:rsidP="008720B5">
      <w:bookmarkStart w:id="1" w:name="_Step_5:_develop"/>
      <w:bookmarkEnd w:id="1"/>
      <w:r w:rsidRPr="008720B5">
        <w:rPr>
          <w:rFonts w:ascii="Calibri" w:eastAsia="Times New Roman" w:hAnsi="Calibri" w:cs="Calibri"/>
          <w:sz w:val="24"/>
          <w:szCs w:val="24"/>
          <w:lang w:val="en-US" w:bidi="en-US"/>
        </w:rPr>
        <w:br w:type="page"/>
      </w:r>
    </w:p>
    <w:sectPr w:rsidR="009E7C4C" w:rsidSect="00A26D9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0936"/>
    <w:multiLevelType w:val="hybridMultilevel"/>
    <w:tmpl w:val="0C627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7C0C0D"/>
    <w:multiLevelType w:val="hybridMultilevel"/>
    <w:tmpl w:val="1206EC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FD1F10"/>
    <w:multiLevelType w:val="hybridMultilevel"/>
    <w:tmpl w:val="552A97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7C0F88"/>
    <w:multiLevelType w:val="hybridMultilevel"/>
    <w:tmpl w:val="FFCCE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C736DA"/>
    <w:multiLevelType w:val="hybridMultilevel"/>
    <w:tmpl w:val="F3F0F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4C41F7"/>
    <w:multiLevelType w:val="hybridMultilevel"/>
    <w:tmpl w:val="DF3A31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0B5"/>
    <w:rsid w:val="00041A69"/>
    <w:rsid w:val="00051460"/>
    <w:rsid w:val="00081DC2"/>
    <w:rsid w:val="00152EDC"/>
    <w:rsid w:val="0016462F"/>
    <w:rsid w:val="001B43AF"/>
    <w:rsid w:val="00334614"/>
    <w:rsid w:val="0036294A"/>
    <w:rsid w:val="004A5A3B"/>
    <w:rsid w:val="005534AC"/>
    <w:rsid w:val="005F7BA9"/>
    <w:rsid w:val="00635CE0"/>
    <w:rsid w:val="006B5E56"/>
    <w:rsid w:val="008720B5"/>
    <w:rsid w:val="009F086B"/>
    <w:rsid w:val="00A26D9D"/>
    <w:rsid w:val="00B07B0E"/>
    <w:rsid w:val="00B247C2"/>
    <w:rsid w:val="00BF5740"/>
    <w:rsid w:val="00D20A38"/>
    <w:rsid w:val="00E73700"/>
    <w:rsid w:val="00F104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33C6"/>
  <w15:chartTrackingRefBased/>
  <w15:docId w15:val="{9A9811DF-6089-4625-8981-A80C84BF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McCarthy</dc:creator>
  <cp:keywords/>
  <dc:description/>
  <cp:lastModifiedBy>Glenn McCarthy</cp:lastModifiedBy>
  <cp:revision>12</cp:revision>
  <dcterms:created xsi:type="dcterms:W3CDTF">2018-10-20T02:18:00Z</dcterms:created>
  <dcterms:modified xsi:type="dcterms:W3CDTF">2018-10-28T11:26:00Z</dcterms:modified>
</cp:coreProperties>
</file>