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DD3" w:rsidRPr="00476DD3" w:rsidRDefault="00476DD3" w:rsidP="00476DD3">
      <w:pPr>
        <w:pBdr>
          <w:top w:val="dotted" w:sz="4" w:space="1" w:color="622423"/>
          <w:bottom w:val="dotted" w:sz="4" w:space="1" w:color="622423"/>
        </w:pBdr>
        <w:spacing w:before="300" w:after="200" w:line="252" w:lineRule="auto"/>
        <w:outlineLvl w:val="2"/>
        <w:rPr>
          <w:rFonts w:ascii="Calibri" w:eastAsia="Times New Roman" w:hAnsi="Calibri" w:cs="Calibri"/>
          <w:caps/>
          <w:color w:val="622423"/>
          <w:sz w:val="24"/>
          <w:lang w:val="x-none" w:eastAsia="x-none"/>
        </w:rPr>
      </w:pPr>
      <w:r w:rsidRPr="00476DD3">
        <w:rPr>
          <w:rFonts w:ascii="Calibri" w:eastAsia="Times New Roman" w:hAnsi="Calibri" w:cs="Calibri"/>
          <w:caps/>
          <w:color w:val="622423"/>
          <w:sz w:val="24"/>
          <w:szCs w:val="24"/>
          <w:lang w:val="x-none" w:eastAsia="x-none"/>
        </w:rPr>
        <w:t>STEP 5: Trial and review the Assessment Tool AND CHECK YOU COVERED EVERYTHING</w:t>
      </w:r>
    </w:p>
    <w:p w:rsidR="00476DD3" w:rsidRPr="00476DD3" w:rsidRDefault="00476DD3" w:rsidP="00476DD3">
      <w:pPr>
        <w:spacing w:after="200" w:line="252" w:lineRule="auto"/>
        <w:rPr>
          <w:rFonts w:ascii="Calibri" w:eastAsia="Times New Roman" w:hAnsi="Calibri" w:cs="Calibri"/>
          <w:lang w:val="en-US" w:bidi="en-US"/>
        </w:rPr>
      </w:pPr>
      <w:r w:rsidRPr="00476DD3">
        <w:rPr>
          <w:rFonts w:ascii="Calibri" w:eastAsia="Times New Roman" w:hAnsi="Calibri" w:cs="Calibri"/>
          <w:lang w:val="en-US" w:bidi="en-US"/>
        </w:rPr>
        <w:t>Now it’s time to trial the assessment to make sure it does what you want it to and covers all the unit requirements. We suggest that first you go back to Step 3 and check that each of your assessment instruments/methods does indeed map to the unit as you have documented.</w:t>
      </w:r>
    </w:p>
    <w:p w:rsidR="00476DD3" w:rsidRPr="00476DD3" w:rsidRDefault="00476DD3" w:rsidP="00476DD3">
      <w:pPr>
        <w:spacing w:after="200" w:line="252" w:lineRule="auto"/>
        <w:rPr>
          <w:rFonts w:ascii="Calibri" w:eastAsia="Times New Roman" w:hAnsi="Calibri" w:cs="Calibri"/>
          <w:lang w:val="en-US" w:bidi="en-US"/>
        </w:rPr>
      </w:pPr>
      <w:r w:rsidRPr="00476DD3">
        <w:rPr>
          <w:rFonts w:ascii="Calibri" w:eastAsia="Times New Roman" w:hAnsi="Calibri" w:cs="Calibri"/>
          <w:highlight w:val="yellow"/>
          <w:lang w:val="en-US" w:bidi="en-US"/>
        </w:rPr>
        <w:t>You can trial it on a colleague, friend or willing accomplice.</w:t>
      </w:r>
    </w:p>
    <w:p w:rsidR="00476DD3" w:rsidRPr="00476DD3" w:rsidRDefault="00476DD3" w:rsidP="00476DD3">
      <w:pPr>
        <w:spacing w:after="200" w:line="252" w:lineRule="auto"/>
        <w:rPr>
          <w:rFonts w:ascii="Calibri" w:eastAsia="Times New Roman" w:hAnsi="Calibri" w:cs="Calibri"/>
          <w:lang w:val="en-US" w:bidi="en-US"/>
        </w:rPr>
      </w:pPr>
      <w:r w:rsidRPr="00476DD3">
        <w:rPr>
          <w:rFonts w:ascii="Calibri" w:eastAsia="Times New Roman" w:hAnsi="Calibri" w:cs="Calibri"/>
          <w:lang w:val="en-US" w:bidi="en-US"/>
        </w:rPr>
        <w:t xml:space="preserve">Using this checklist below will help determine whether or not evidence you have selected as the basis for assessment is of an acceptable quality. </w:t>
      </w:r>
    </w:p>
    <w:p w:rsidR="00476DD3" w:rsidRPr="00476DD3" w:rsidRDefault="00476DD3" w:rsidP="00476DD3">
      <w:pPr>
        <w:spacing w:after="0" w:line="252" w:lineRule="auto"/>
        <w:rPr>
          <w:rFonts w:ascii="Calibri" w:eastAsia="Times New Roman" w:hAnsi="Calibri" w:cs="Calibri"/>
          <w:lang w:val="en-US" w:bidi="en-US"/>
        </w:rPr>
      </w:pPr>
      <w:r w:rsidRPr="00476DD3">
        <w:rPr>
          <w:rFonts w:ascii="Calibri" w:eastAsia="Times New Roman" w:hAnsi="Calibri" w:cs="Calibri"/>
          <w:b/>
          <w:u w:val="single"/>
          <w:lang w:val="en-US" w:bidi="en-US"/>
        </w:rPr>
        <w:t>Your Task</w:t>
      </w:r>
      <w:r w:rsidRPr="00476DD3">
        <w:rPr>
          <w:rFonts w:ascii="Calibri" w:eastAsia="Times New Roman" w:hAnsi="Calibri" w:cs="Calibri"/>
          <w:lang w:val="en-US" w:bidi="en-US"/>
        </w:rPr>
        <w:t>: Please trial your assessment on a friend/colleague before conducting it on your candidate. Submit all documentation, emails and other evidence proving you have done this.</w:t>
      </w:r>
    </w:p>
    <w:p w:rsidR="00476DD3" w:rsidRPr="00476DD3" w:rsidRDefault="00476DD3" w:rsidP="00476DD3">
      <w:pPr>
        <w:spacing w:after="0" w:line="252" w:lineRule="auto"/>
        <w:rPr>
          <w:rFonts w:ascii="Calibri" w:eastAsia="Times New Roman" w:hAnsi="Calibri" w:cs="Calibri"/>
          <w:lang w:val="en-US" w:bidi="en-US"/>
        </w:rPr>
      </w:pPr>
    </w:p>
    <w:p w:rsidR="00476DD3" w:rsidRPr="00476DD3" w:rsidRDefault="00476DD3" w:rsidP="00476DD3">
      <w:pPr>
        <w:spacing w:after="0" w:line="252" w:lineRule="auto"/>
        <w:rPr>
          <w:rFonts w:ascii="Calibri" w:eastAsia="Times New Roman" w:hAnsi="Calibri" w:cs="Calibri"/>
          <w:lang w:val="en-US" w:bidi="en-US"/>
        </w:rPr>
      </w:pPr>
      <w:r w:rsidRPr="00476DD3">
        <w:rPr>
          <w:rFonts w:ascii="Calibri" w:eastAsia="Times New Roman" w:hAnsi="Calibri" w:cs="Calibri"/>
          <w:lang w:val="en-US" w:bidi="en-US"/>
        </w:rPr>
        <w:t>You can tick the boxes on the checklist below as you trial your assessment and if you find an aspect not covered by your Assessment Instruments, you now have the chance to make some adjustments.</w:t>
      </w:r>
    </w:p>
    <w:p w:rsidR="00476DD3" w:rsidRPr="00476DD3" w:rsidRDefault="00476DD3" w:rsidP="00476DD3">
      <w:pPr>
        <w:spacing w:after="0" w:line="252" w:lineRule="auto"/>
        <w:rPr>
          <w:rFonts w:ascii="Calibri" w:eastAsia="Times New Roman" w:hAnsi="Calibri" w:cs="Calibri"/>
          <w:lang w:val="en-US" w:bidi="en-US"/>
        </w:rPr>
      </w:pPr>
    </w:p>
    <w:p w:rsidR="00476DD3" w:rsidRPr="00476DD3" w:rsidRDefault="00476DD3" w:rsidP="00476DD3">
      <w:pPr>
        <w:spacing w:after="200" w:line="252" w:lineRule="auto"/>
        <w:rPr>
          <w:rFonts w:ascii="Calibri" w:eastAsia="Times New Roman" w:hAnsi="Calibri" w:cs="Calibri"/>
          <w:lang w:val="en-US" w:bidi="en-US"/>
        </w:rPr>
      </w:pPr>
      <w:r w:rsidRPr="00476DD3">
        <w:rPr>
          <w:rFonts w:ascii="Calibri" w:eastAsia="Times New Roman" w:hAnsi="Calibri" w:cs="Calibri"/>
          <w:lang w:val="en-US" w:bidi="en-US"/>
        </w:rPr>
        <w:t>Collect and document feedback from people who are involved in the trial, including recommended amendments.</w:t>
      </w:r>
    </w:p>
    <w:p w:rsidR="00476DD3" w:rsidRPr="00476DD3" w:rsidRDefault="00476DD3" w:rsidP="00476DD3">
      <w:pPr>
        <w:spacing w:after="200" w:line="252" w:lineRule="auto"/>
        <w:rPr>
          <w:rFonts w:ascii="Calibri" w:eastAsia="Times New Roman" w:hAnsi="Calibri" w:cs="Calibri"/>
          <w:b/>
          <w:lang w:eastAsia="x-none"/>
        </w:rPr>
      </w:pPr>
      <w:r w:rsidRPr="00476DD3">
        <w:rPr>
          <w:rFonts w:ascii="Calibri" w:eastAsia="Times New Roman" w:hAnsi="Calibri" w:cs="Calibri"/>
          <w:b/>
          <w:u w:val="single"/>
          <w:lang w:eastAsia="x-none"/>
        </w:rPr>
        <w:t>What to submit:</w:t>
      </w:r>
      <w:r w:rsidRPr="00476DD3">
        <w:rPr>
          <w:rFonts w:ascii="Calibri" w:eastAsia="Times New Roman" w:hAnsi="Calibri" w:cs="Calibri"/>
          <w:b/>
          <w:lang w:eastAsia="x-none"/>
        </w:rPr>
        <w:t xml:space="preserve">  </w:t>
      </w:r>
    </w:p>
    <w:p w:rsidR="00476DD3" w:rsidRPr="00476DD3" w:rsidRDefault="00476DD3" w:rsidP="00476DD3">
      <w:pPr>
        <w:numPr>
          <w:ilvl w:val="0"/>
          <w:numId w:val="2"/>
        </w:numPr>
        <w:spacing w:after="200" w:line="252" w:lineRule="auto"/>
        <w:rPr>
          <w:rFonts w:ascii="Calibri" w:eastAsia="Times New Roman" w:hAnsi="Calibri" w:cs="Calibri"/>
          <w:lang w:eastAsia="x-none"/>
        </w:rPr>
      </w:pPr>
      <w:r w:rsidRPr="00476DD3">
        <w:rPr>
          <w:rFonts w:ascii="Calibri" w:eastAsia="Times New Roman" w:hAnsi="Calibri" w:cs="Calibri"/>
          <w:lang w:eastAsia="x-none"/>
        </w:rPr>
        <w:t>completed responses in the table provided below</w:t>
      </w:r>
    </w:p>
    <w:p w:rsidR="00476DD3" w:rsidRPr="00476DD3" w:rsidRDefault="009A1843" w:rsidP="00476DD3">
      <w:pPr>
        <w:numPr>
          <w:ilvl w:val="0"/>
          <w:numId w:val="2"/>
        </w:numPr>
        <w:spacing w:after="200" w:line="252" w:lineRule="auto"/>
        <w:rPr>
          <w:rFonts w:ascii="Calibri" w:eastAsia="Times New Roman" w:hAnsi="Calibri" w:cs="Calibri"/>
          <w:lang w:val="en-US" w:bidi="en-US"/>
        </w:rPr>
      </w:pPr>
      <w:r w:rsidRPr="00476DD3">
        <w:rPr>
          <w:rFonts w:ascii="Calibri" w:eastAsia="Times New Roman" w:hAnsi="Calibri" w:cs="Calibri"/>
          <w:lang w:eastAsia="x-none"/>
        </w:rPr>
        <w:t>Documentation</w:t>
      </w:r>
      <w:r w:rsidR="00476DD3" w:rsidRPr="00476DD3">
        <w:rPr>
          <w:rFonts w:ascii="Calibri" w:eastAsia="Times New Roman" w:hAnsi="Calibri" w:cs="Calibri"/>
          <w:lang w:eastAsia="x-none"/>
        </w:rPr>
        <w:t xml:space="preserve"> related to feedback received during the trial – Completed Quality Evidence Checklist.</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9"/>
      </w:tblGrid>
      <w:tr w:rsidR="00476DD3" w:rsidRPr="00476DD3" w:rsidTr="00190887">
        <w:tc>
          <w:tcPr>
            <w:tcW w:w="9179" w:type="dxa"/>
            <w:shd w:val="clear" w:color="auto" w:fill="D0CECE"/>
          </w:tcPr>
          <w:p w:rsidR="00476DD3" w:rsidRPr="00476DD3" w:rsidRDefault="00476DD3" w:rsidP="00476DD3">
            <w:pPr>
              <w:numPr>
                <w:ilvl w:val="0"/>
                <w:numId w:val="1"/>
              </w:numPr>
              <w:spacing w:after="200" w:line="252" w:lineRule="auto"/>
              <w:rPr>
                <w:rFonts w:ascii="Calibri" w:eastAsia="Times New Roman" w:hAnsi="Calibri" w:cs="Calibri"/>
                <w:sz w:val="24"/>
                <w:szCs w:val="24"/>
                <w:lang w:val="en-US" w:bidi="en-US"/>
              </w:rPr>
            </w:pPr>
            <w:r w:rsidRPr="00476DD3">
              <w:rPr>
                <w:rFonts w:ascii="Calibri" w:eastAsia="Times New Roman" w:hAnsi="Calibri" w:cs="Calibri"/>
                <w:sz w:val="24"/>
                <w:szCs w:val="24"/>
                <w:lang w:val="en-US" w:bidi="en-US"/>
              </w:rPr>
              <w:t>Describe the steps you undertook to trial your tool, including reference to who else was involved.</w:t>
            </w:r>
          </w:p>
        </w:tc>
      </w:tr>
      <w:tr w:rsidR="00476DD3" w:rsidRPr="00476DD3" w:rsidTr="00190887">
        <w:trPr>
          <w:trHeight w:val="1494"/>
        </w:trPr>
        <w:tc>
          <w:tcPr>
            <w:tcW w:w="9179" w:type="dxa"/>
          </w:tcPr>
          <w:p w:rsidR="00476DD3" w:rsidRPr="00476DD3" w:rsidRDefault="00476DD3" w:rsidP="00476DD3">
            <w:pPr>
              <w:spacing w:after="0" w:line="264" w:lineRule="auto"/>
              <w:rPr>
                <w:rFonts w:ascii="Calibri" w:eastAsia="Times New Roman" w:hAnsi="Calibri" w:cs="Calibri"/>
                <w:b/>
                <w:lang w:val="en-US" w:eastAsia="en-AU"/>
              </w:rPr>
            </w:pPr>
            <w:r w:rsidRPr="00476DD3">
              <w:rPr>
                <w:rFonts w:ascii="Calibri" w:eastAsia="Times New Roman" w:hAnsi="Calibri" w:cs="Calibri"/>
                <w:b/>
                <w:lang w:val="en-US" w:eastAsia="en-AU"/>
              </w:rPr>
              <w:t>Your answer:</w:t>
            </w:r>
          </w:p>
          <w:p w:rsidR="00476DD3" w:rsidRPr="00476DD3" w:rsidRDefault="00476DD3" w:rsidP="00476DD3">
            <w:pPr>
              <w:spacing w:after="0" w:line="264" w:lineRule="auto"/>
              <w:rPr>
                <w:rFonts w:ascii="Calibri" w:eastAsia="Times New Roman" w:hAnsi="Calibri" w:cs="Calibri"/>
                <w:lang w:val="en-US" w:eastAsia="en-AU"/>
              </w:rPr>
            </w:pPr>
            <w:bookmarkStart w:id="0" w:name="_GoBack"/>
            <w:bookmarkEnd w:id="0"/>
          </w:p>
        </w:tc>
      </w:tr>
      <w:tr w:rsidR="00476DD3" w:rsidRPr="00476DD3" w:rsidTr="00190887">
        <w:trPr>
          <w:trHeight w:val="485"/>
        </w:trPr>
        <w:tc>
          <w:tcPr>
            <w:tcW w:w="9179" w:type="dxa"/>
            <w:tcBorders>
              <w:top w:val="single" w:sz="4" w:space="0" w:color="auto"/>
              <w:left w:val="single" w:sz="4" w:space="0" w:color="auto"/>
              <w:bottom w:val="single" w:sz="4" w:space="0" w:color="auto"/>
              <w:right w:val="single" w:sz="4" w:space="0" w:color="auto"/>
            </w:tcBorders>
            <w:shd w:val="clear" w:color="auto" w:fill="D9D9D9"/>
          </w:tcPr>
          <w:p w:rsidR="00476DD3" w:rsidRPr="00476DD3" w:rsidRDefault="00476DD3" w:rsidP="00476DD3">
            <w:pPr>
              <w:numPr>
                <w:ilvl w:val="0"/>
                <w:numId w:val="1"/>
              </w:numPr>
              <w:spacing w:after="200" w:line="252" w:lineRule="auto"/>
              <w:rPr>
                <w:rFonts w:ascii="Calibri" w:eastAsia="Times New Roman" w:hAnsi="Calibri" w:cs="Calibri"/>
                <w:sz w:val="24"/>
                <w:szCs w:val="24"/>
                <w:lang w:val="en-US" w:bidi="en-US"/>
              </w:rPr>
            </w:pPr>
            <w:r w:rsidRPr="00476DD3">
              <w:rPr>
                <w:rFonts w:ascii="Calibri" w:eastAsia="Times New Roman" w:hAnsi="Calibri" w:cs="Calibri"/>
                <w:sz w:val="24"/>
                <w:szCs w:val="24"/>
                <w:lang w:val="en-US" w:bidi="en-US"/>
              </w:rPr>
              <w:t>List the recommended amendments arising from the trial.</w:t>
            </w:r>
          </w:p>
        </w:tc>
      </w:tr>
      <w:tr w:rsidR="00476DD3" w:rsidRPr="00476DD3" w:rsidTr="00190887">
        <w:trPr>
          <w:trHeight w:val="1494"/>
        </w:trPr>
        <w:tc>
          <w:tcPr>
            <w:tcW w:w="9179" w:type="dxa"/>
            <w:tcBorders>
              <w:top w:val="single" w:sz="4" w:space="0" w:color="auto"/>
              <w:left w:val="single" w:sz="4" w:space="0" w:color="auto"/>
              <w:bottom w:val="single" w:sz="4" w:space="0" w:color="auto"/>
              <w:right w:val="single" w:sz="4" w:space="0" w:color="auto"/>
            </w:tcBorders>
          </w:tcPr>
          <w:p w:rsidR="00476DD3" w:rsidRPr="00476DD3" w:rsidRDefault="00476DD3" w:rsidP="00476DD3">
            <w:pPr>
              <w:spacing w:after="0" w:line="264" w:lineRule="auto"/>
              <w:rPr>
                <w:rFonts w:ascii="Calibri" w:eastAsia="Times New Roman" w:hAnsi="Calibri" w:cs="Calibri"/>
                <w:b/>
                <w:lang w:val="en-US" w:eastAsia="en-AU"/>
              </w:rPr>
            </w:pPr>
            <w:r w:rsidRPr="00476DD3">
              <w:rPr>
                <w:rFonts w:ascii="Calibri" w:eastAsia="Times New Roman" w:hAnsi="Calibri" w:cs="Calibri"/>
                <w:b/>
                <w:lang w:val="en-US" w:eastAsia="en-AU"/>
              </w:rPr>
              <w:t>Your answer:</w:t>
            </w:r>
          </w:p>
          <w:p w:rsidR="00476DD3" w:rsidRPr="00476DD3" w:rsidRDefault="00476DD3" w:rsidP="00476DD3">
            <w:pPr>
              <w:spacing w:after="0" w:line="264" w:lineRule="auto"/>
              <w:rPr>
                <w:rFonts w:ascii="Calibri" w:eastAsia="Times New Roman" w:hAnsi="Calibri" w:cs="Calibri"/>
                <w:b/>
                <w:lang w:val="en-US" w:eastAsia="en-AU"/>
              </w:rPr>
            </w:pPr>
          </w:p>
        </w:tc>
      </w:tr>
    </w:tbl>
    <w:p w:rsidR="00476DD3" w:rsidRDefault="00476DD3" w:rsidP="00476DD3">
      <w:pPr>
        <w:pBdr>
          <w:bottom w:val="dotted" w:sz="4" w:space="1" w:color="943634"/>
        </w:pBdr>
        <w:spacing w:after="120" w:line="252" w:lineRule="auto"/>
        <w:outlineLvl w:val="1"/>
        <w:rPr>
          <w:rFonts w:ascii="Calibri" w:eastAsia="Times New Roman" w:hAnsi="Calibri" w:cs="Calibri"/>
          <w:caps/>
          <w:color w:val="622423"/>
          <w:spacing w:val="10"/>
          <w:sz w:val="32"/>
          <w:szCs w:val="32"/>
          <w:lang w:val="en-US" w:eastAsia="x-none"/>
        </w:rPr>
      </w:pPr>
    </w:p>
    <w:p w:rsidR="00476DD3" w:rsidRDefault="00476DD3" w:rsidP="00476DD3">
      <w:pPr>
        <w:pBdr>
          <w:bottom w:val="dotted" w:sz="4" w:space="1" w:color="943634"/>
        </w:pBdr>
        <w:spacing w:after="120" w:line="252" w:lineRule="auto"/>
        <w:outlineLvl w:val="1"/>
        <w:rPr>
          <w:rFonts w:ascii="Calibri" w:eastAsia="Times New Roman" w:hAnsi="Calibri" w:cs="Calibri"/>
          <w:caps/>
          <w:color w:val="622423"/>
          <w:spacing w:val="10"/>
          <w:sz w:val="32"/>
          <w:szCs w:val="32"/>
          <w:lang w:val="en-US" w:eastAsia="x-none"/>
        </w:rPr>
      </w:pPr>
    </w:p>
    <w:p w:rsidR="00476DD3" w:rsidRDefault="00476DD3" w:rsidP="00476DD3">
      <w:pPr>
        <w:pBdr>
          <w:bottom w:val="dotted" w:sz="4" w:space="1" w:color="943634"/>
        </w:pBdr>
        <w:spacing w:after="120" w:line="252" w:lineRule="auto"/>
        <w:outlineLvl w:val="1"/>
        <w:rPr>
          <w:rFonts w:ascii="Calibri" w:eastAsia="Times New Roman" w:hAnsi="Calibri" w:cs="Calibri"/>
          <w:caps/>
          <w:color w:val="622423"/>
          <w:spacing w:val="10"/>
          <w:sz w:val="32"/>
          <w:szCs w:val="32"/>
          <w:lang w:val="en-US" w:eastAsia="x-none"/>
        </w:rPr>
      </w:pPr>
    </w:p>
    <w:p w:rsidR="00476DD3" w:rsidRDefault="00476DD3" w:rsidP="00476DD3">
      <w:pPr>
        <w:pBdr>
          <w:bottom w:val="dotted" w:sz="4" w:space="1" w:color="943634"/>
        </w:pBdr>
        <w:spacing w:after="120" w:line="252" w:lineRule="auto"/>
        <w:outlineLvl w:val="1"/>
        <w:rPr>
          <w:rFonts w:ascii="Calibri" w:eastAsia="Times New Roman" w:hAnsi="Calibri" w:cs="Calibri"/>
          <w:caps/>
          <w:color w:val="622423"/>
          <w:spacing w:val="10"/>
          <w:sz w:val="32"/>
          <w:szCs w:val="32"/>
          <w:lang w:val="en-US" w:eastAsia="x-none"/>
        </w:rPr>
      </w:pPr>
    </w:p>
    <w:p w:rsidR="00476DD3" w:rsidRPr="00476DD3" w:rsidRDefault="00476DD3" w:rsidP="00476DD3">
      <w:pPr>
        <w:pBdr>
          <w:bottom w:val="dotted" w:sz="4" w:space="1" w:color="943634"/>
        </w:pBdr>
        <w:spacing w:after="120" w:line="252" w:lineRule="auto"/>
        <w:outlineLvl w:val="1"/>
        <w:rPr>
          <w:rFonts w:ascii="Calibri" w:eastAsia="Times New Roman" w:hAnsi="Calibri" w:cs="Calibri"/>
          <w:caps/>
          <w:color w:val="622423"/>
          <w:spacing w:val="10"/>
          <w:sz w:val="32"/>
          <w:szCs w:val="32"/>
          <w:lang w:val="en-US" w:eastAsia="x-none"/>
        </w:rPr>
      </w:pPr>
    </w:p>
    <w:p w:rsidR="00476DD3" w:rsidRPr="00476DD3" w:rsidRDefault="00476DD3" w:rsidP="00476DD3">
      <w:pPr>
        <w:pBdr>
          <w:bottom w:val="dotted" w:sz="4" w:space="1" w:color="943634"/>
        </w:pBdr>
        <w:spacing w:after="120" w:line="252" w:lineRule="auto"/>
        <w:outlineLvl w:val="1"/>
        <w:rPr>
          <w:rFonts w:ascii="Calibri" w:eastAsia="Times New Roman" w:hAnsi="Calibri" w:cs="Calibri"/>
          <w:caps/>
          <w:color w:val="622423"/>
          <w:spacing w:val="10"/>
          <w:sz w:val="32"/>
          <w:szCs w:val="32"/>
          <w:lang w:val="x-none" w:eastAsia="x-none"/>
        </w:rPr>
      </w:pPr>
      <w:r w:rsidRPr="00476DD3">
        <w:rPr>
          <w:rFonts w:ascii="Calibri" w:eastAsia="Times New Roman" w:hAnsi="Calibri" w:cs="Calibri"/>
          <w:caps/>
          <w:color w:val="622423"/>
          <w:spacing w:val="10"/>
          <w:sz w:val="32"/>
          <w:szCs w:val="32"/>
          <w:lang w:val="x-none" w:eastAsia="x-none"/>
        </w:rPr>
        <w:t>Quality evidence checklist</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44"/>
        <w:gridCol w:w="810"/>
        <w:gridCol w:w="723"/>
        <w:gridCol w:w="2742"/>
      </w:tblGrid>
      <w:tr w:rsidR="00476DD3" w:rsidRPr="00476DD3" w:rsidTr="00190887">
        <w:tc>
          <w:tcPr>
            <w:tcW w:w="5144" w:type="dxa"/>
            <w:tcBorders>
              <w:top w:val="nil"/>
              <w:left w:val="nil"/>
            </w:tcBorders>
          </w:tcPr>
          <w:p w:rsidR="00476DD3" w:rsidRPr="00476DD3" w:rsidRDefault="00476DD3" w:rsidP="00476DD3">
            <w:pPr>
              <w:spacing w:before="120" w:after="120" w:line="264" w:lineRule="auto"/>
              <w:rPr>
                <w:rFonts w:eastAsia="Times" w:cstheme="minorHAnsi"/>
                <w:lang w:val="en-GB"/>
              </w:rPr>
            </w:pPr>
            <w:r w:rsidRPr="00476DD3">
              <w:rPr>
                <w:rFonts w:eastAsia="Times" w:cstheme="minorHAnsi"/>
                <w:lang w:val="en-GB"/>
              </w:rPr>
              <w:t>Does the evidence identified as the basis for assessment?</w:t>
            </w:r>
          </w:p>
        </w:tc>
        <w:tc>
          <w:tcPr>
            <w:tcW w:w="810" w:type="dxa"/>
            <w:shd w:val="clear" w:color="auto" w:fill="D9D9D9"/>
          </w:tcPr>
          <w:p w:rsidR="00476DD3" w:rsidRPr="00476DD3" w:rsidRDefault="00476DD3" w:rsidP="00476DD3">
            <w:pPr>
              <w:spacing w:before="120" w:after="120" w:line="264" w:lineRule="auto"/>
              <w:jc w:val="center"/>
              <w:rPr>
                <w:rFonts w:eastAsia="Times" w:cstheme="minorHAnsi"/>
                <w:b/>
                <w:lang w:val="en-GB"/>
              </w:rPr>
            </w:pPr>
            <w:r w:rsidRPr="00476DD3">
              <w:rPr>
                <w:rFonts w:eastAsia="Times" w:cstheme="minorHAnsi"/>
                <w:b/>
                <w:lang w:val="en-GB"/>
              </w:rPr>
              <w:t>Yes</w:t>
            </w:r>
          </w:p>
        </w:tc>
        <w:tc>
          <w:tcPr>
            <w:tcW w:w="723" w:type="dxa"/>
            <w:shd w:val="clear" w:color="auto" w:fill="D9D9D9"/>
          </w:tcPr>
          <w:p w:rsidR="00476DD3" w:rsidRPr="00476DD3" w:rsidRDefault="00476DD3" w:rsidP="00476DD3">
            <w:pPr>
              <w:spacing w:before="120" w:after="120" w:line="264" w:lineRule="auto"/>
              <w:jc w:val="center"/>
              <w:rPr>
                <w:rFonts w:eastAsia="Times" w:cstheme="minorHAnsi"/>
                <w:b/>
                <w:lang w:val="en-GB"/>
              </w:rPr>
            </w:pPr>
            <w:r w:rsidRPr="00476DD3">
              <w:rPr>
                <w:rFonts w:eastAsia="Times" w:cstheme="minorHAnsi"/>
                <w:b/>
                <w:lang w:val="en-GB"/>
              </w:rPr>
              <w:t>No</w:t>
            </w:r>
          </w:p>
        </w:tc>
        <w:tc>
          <w:tcPr>
            <w:tcW w:w="2742" w:type="dxa"/>
            <w:shd w:val="clear" w:color="auto" w:fill="D9D9D9"/>
          </w:tcPr>
          <w:p w:rsidR="00476DD3" w:rsidRPr="00476DD3" w:rsidRDefault="00476DD3" w:rsidP="00476DD3">
            <w:pPr>
              <w:spacing w:before="120" w:after="120" w:line="264" w:lineRule="auto"/>
              <w:jc w:val="center"/>
              <w:rPr>
                <w:rFonts w:eastAsia="Times" w:cstheme="minorHAnsi"/>
                <w:b/>
                <w:lang w:val="en-GB"/>
              </w:rPr>
            </w:pPr>
            <w:r w:rsidRPr="00476DD3">
              <w:rPr>
                <w:rFonts w:eastAsia="Times" w:cstheme="minorHAnsi"/>
                <w:b/>
                <w:lang w:val="en-GB"/>
              </w:rPr>
              <w:t>If No, what needs to be altered?</w:t>
            </w:r>
          </w:p>
        </w:tc>
      </w:tr>
      <w:tr w:rsidR="00476DD3" w:rsidRPr="00476DD3" w:rsidTr="00190887">
        <w:trPr>
          <w:trHeight w:val="530"/>
        </w:trPr>
        <w:tc>
          <w:tcPr>
            <w:tcW w:w="5144" w:type="dxa"/>
          </w:tcPr>
          <w:p w:rsidR="00476DD3" w:rsidRPr="00476DD3" w:rsidRDefault="00476DD3" w:rsidP="00476DD3">
            <w:pPr>
              <w:numPr>
                <w:ilvl w:val="0"/>
                <w:numId w:val="3"/>
              </w:numPr>
              <w:spacing w:after="200" w:line="252" w:lineRule="auto"/>
              <w:ind w:left="356"/>
              <w:rPr>
                <w:rFonts w:eastAsia="Times New Roman" w:cstheme="minorHAnsi"/>
                <w:lang w:val="en-US" w:bidi="en-US"/>
              </w:rPr>
            </w:pPr>
            <w:r w:rsidRPr="00476DD3">
              <w:rPr>
                <w:rFonts w:eastAsia="Times New Roman" w:cstheme="minorHAnsi"/>
                <w:lang w:val="en-US" w:bidi="en-US"/>
              </w:rPr>
              <w:t>Address all elements and performance criteria of the unit/s addressed?</w:t>
            </w:r>
          </w:p>
        </w:tc>
        <w:tc>
          <w:tcPr>
            <w:tcW w:w="810" w:type="dxa"/>
          </w:tcPr>
          <w:p w:rsidR="00476DD3" w:rsidRPr="00476DD3" w:rsidRDefault="00476DD3" w:rsidP="00476DD3">
            <w:pPr>
              <w:spacing w:before="120" w:after="120" w:line="264" w:lineRule="auto"/>
              <w:jc w:val="center"/>
              <w:rPr>
                <w:rFonts w:eastAsia="Times" w:cstheme="minorHAnsi"/>
                <w:lang w:val="en-GB"/>
              </w:rPr>
            </w:pPr>
            <w:r w:rsidRPr="00476DD3">
              <w:rPr>
                <w:rFonts w:eastAsia="Times" w:cstheme="minorHAnsi"/>
                <w:lang w:val="en-GB"/>
              </w:rPr>
              <w:sym w:font="Wingdings" w:char="F072"/>
            </w:r>
          </w:p>
        </w:tc>
        <w:tc>
          <w:tcPr>
            <w:tcW w:w="723" w:type="dxa"/>
          </w:tcPr>
          <w:p w:rsidR="00476DD3" w:rsidRPr="00476DD3" w:rsidRDefault="00476DD3" w:rsidP="00476DD3">
            <w:pPr>
              <w:spacing w:before="120" w:after="120" w:line="264" w:lineRule="auto"/>
              <w:jc w:val="center"/>
              <w:rPr>
                <w:rFonts w:eastAsia="Times" w:cstheme="minorHAnsi"/>
                <w:lang w:val="en-GB"/>
              </w:rPr>
            </w:pPr>
            <w:r w:rsidRPr="00476DD3">
              <w:rPr>
                <w:rFonts w:eastAsia="Times" w:cstheme="minorHAnsi"/>
                <w:lang w:val="en-GB"/>
              </w:rPr>
              <w:sym w:font="Wingdings" w:char="F072"/>
            </w:r>
          </w:p>
        </w:tc>
        <w:tc>
          <w:tcPr>
            <w:tcW w:w="2742" w:type="dxa"/>
          </w:tcPr>
          <w:p w:rsidR="00476DD3" w:rsidRPr="00476DD3" w:rsidRDefault="00476DD3" w:rsidP="00476DD3">
            <w:pPr>
              <w:spacing w:before="120" w:after="120" w:line="264" w:lineRule="auto"/>
              <w:rPr>
                <w:rFonts w:eastAsia="Times" w:cstheme="minorHAnsi"/>
                <w:lang w:val="en-GB"/>
              </w:rPr>
            </w:pPr>
          </w:p>
        </w:tc>
      </w:tr>
      <w:tr w:rsidR="00476DD3" w:rsidRPr="00476DD3" w:rsidTr="00190887">
        <w:tc>
          <w:tcPr>
            <w:tcW w:w="5144" w:type="dxa"/>
          </w:tcPr>
          <w:p w:rsidR="00476DD3" w:rsidRPr="00476DD3" w:rsidRDefault="00476DD3" w:rsidP="00476DD3">
            <w:pPr>
              <w:numPr>
                <w:ilvl w:val="0"/>
                <w:numId w:val="3"/>
              </w:numPr>
              <w:spacing w:after="200" w:line="252" w:lineRule="auto"/>
              <w:ind w:left="356"/>
              <w:rPr>
                <w:rFonts w:eastAsia="Times New Roman" w:cstheme="minorHAnsi"/>
                <w:lang w:val="en-US" w:bidi="en-US"/>
              </w:rPr>
            </w:pPr>
            <w:r w:rsidRPr="00476DD3">
              <w:rPr>
                <w:rFonts w:eastAsia="Times New Roman" w:cstheme="minorHAnsi"/>
                <w:lang w:val="en-US" w:bidi="en-US"/>
              </w:rPr>
              <w:t>Address all specific aspects of Assessment evidence?</w:t>
            </w:r>
          </w:p>
        </w:tc>
        <w:tc>
          <w:tcPr>
            <w:tcW w:w="810" w:type="dxa"/>
          </w:tcPr>
          <w:p w:rsidR="00476DD3" w:rsidRPr="00476DD3" w:rsidRDefault="00476DD3" w:rsidP="00476DD3">
            <w:pPr>
              <w:spacing w:before="120" w:after="120" w:line="264" w:lineRule="auto"/>
              <w:jc w:val="center"/>
              <w:rPr>
                <w:rFonts w:eastAsia="Times" w:cstheme="minorHAnsi"/>
                <w:lang w:val="en-GB"/>
              </w:rPr>
            </w:pPr>
            <w:r w:rsidRPr="00476DD3">
              <w:rPr>
                <w:rFonts w:eastAsia="Times" w:cstheme="minorHAnsi"/>
                <w:lang w:val="en-GB"/>
              </w:rPr>
              <w:sym w:font="Wingdings" w:char="F072"/>
            </w:r>
          </w:p>
        </w:tc>
        <w:tc>
          <w:tcPr>
            <w:tcW w:w="723" w:type="dxa"/>
          </w:tcPr>
          <w:p w:rsidR="00476DD3" w:rsidRPr="00476DD3" w:rsidRDefault="00476DD3" w:rsidP="00476DD3">
            <w:pPr>
              <w:spacing w:before="120" w:after="120" w:line="264" w:lineRule="auto"/>
              <w:jc w:val="center"/>
              <w:rPr>
                <w:rFonts w:eastAsia="Times" w:cstheme="minorHAnsi"/>
                <w:lang w:val="en-GB"/>
              </w:rPr>
            </w:pPr>
            <w:r w:rsidRPr="00476DD3">
              <w:rPr>
                <w:rFonts w:eastAsia="Times" w:cstheme="minorHAnsi"/>
                <w:lang w:val="en-GB"/>
              </w:rPr>
              <w:sym w:font="Wingdings" w:char="F072"/>
            </w:r>
          </w:p>
        </w:tc>
        <w:tc>
          <w:tcPr>
            <w:tcW w:w="2742" w:type="dxa"/>
          </w:tcPr>
          <w:p w:rsidR="00476DD3" w:rsidRPr="00476DD3" w:rsidRDefault="00476DD3" w:rsidP="00476DD3">
            <w:pPr>
              <w:spacing w:before="120" w:after="120" w:line="264" w:lineRule="auto"/>
              <w:rPr>
                <w:rFonts w:eastAsia="Times" w:cstheme="minorHAnsi"/>
                <w:lang w:val="en-GB"/>
              </w:rPr>
            </w:pPr>
          </w:p>
        </w:tc>
      </w:tr>
      <w:tr w:rsidR="00476DD3" w:rsidRPr="00476DD3" w:rsidTr="00190887">
        <w:tc>
          <w:tcPr>
            <w:tcW w:w="5144" w:type="dxa"/>
          </w:tcPr>
          <w:p w:rsidR="00476DD3" w:rsidRPr="00476DD3" w:rsidRDefault="00476DD3" w:rsidP="00476DD3">
            <w:pPr>
              <w:numPr>
                <w:ilvl w:val="0"/>
                <w:numId w:val="3"/>
              </w:numPr>
              <w:spacing w:after="200" w:line="252" w:lineRule="auto"/>
              <w:ind w:left="356"/>
              <w:rPr>
                <w:rFonts w:eastAsia="Times New Roman" w:cstheme="minorHAnsi"/>
                <w:lang w:val="en-US" w:bidi="en-US"/>
              </w:rPr>
            </w:pPr>
            <w:r w:rsidRPr="00476DD3">
              <w:rPr>
                <w:rFonts w:eastAsia="Times New Roman" w:cstheme="minorHAnsi"/>
                <w:lang w:val="en-US" w:bidi="en-US"/>
              </w:rPr>
              <w:t>Address all Knowledge Evidence?</w:t>
            </w:r>
          </w:p>
        </w:tc>
        <w:tc>
          <w:tcPr>
            <w:tcW w:w="810" w:type="dxa"/>
          </w:tcPr>
          <w:p w:rsidR="00476DD3" w:rsidRPr="00476DD3" w:rsidRDefault="00476DD3" w:rsidP="00476DD3">
            <w:pPr>
              <w:spacing w:before="120" w:after="120" w:line="264" w:lineRule="auto"/>
              <w:jc w:val="center"/>
              <w:rPr>
                <w:rFonts w:eastAsia="Times" w:cstheme="minorHAnsi"/>
                <w:lang w:val="en-GB"/>
              </w:rPr>
            </w:pPr>
            <w:r w:rsidRPr="00476DD3">
              <w:rPr>
                <w:rFonts w:eastAsia="Times" w:cstheme="minorHAnsi"/>
                <w:lang w:val="en-GB"/>
              </w:rPr>
              <w:sym w:font="Wingdings" w:char="F072"/>
            </w:r>
          </w:p>
        </w:tc>
        <w:tc>
          <w:tcPr>
            <w:tcW w:w="723" w:type="dxa"/>
          </w:tcPr>
          <w:p w:rsidR="00476DD3" w:rsidRPr="00476DD3" w:rsidRDefault="00476DD3" w:rsidP="00476DD3">
            <w:pPr>
              <w:spacing w:before="120" w:after="120" w:line="264" w:lineRule="auto"/>
              <w:jc w:val="center"/>
              <w:rPr>
                <w:rFonts w:eastAsia="Times" w:cstheme="minorHAnsi"/>
                <w:lang w:val="en-GB"/>
              </w:rPr>
            </w:pPr>
            <w:r w:rsidRPr="00476DD3">
              <w:rPr>
                <w:rFonts w:eastAsia="Times" w:cstheme="minorHAnsi"/>
                <w:lang w:val="en-GB"/>
              </w:rPr>
              <w:sym w:font="Wingdings" w:char="F072"/>
            </w:r>
          </w:p>
        </w:tc>
        <w:tc>
          <w:tcPr>
            <w:tcW w:w="2742" w:type="dxa"/>
          </w:tcPr>
          <w:p w:rsidR="00476DD3" w:rsidRPr="00476DD3" w:rsidRDefault="00476DD3" w:rsidP="00476DD3">
            <w:pPr>
              <w:spacing w:before="120" w:after="120" w:line="264" w:lineRule="auto"/>
              <w:rPr>
                <w:rFonts w:eastAsia="Times" w:cstheme="minorHAnsi"/>
                <w:lang w:val="en-GB"/>
              </w:rPr>
            </w:pPr>
          </w:p>
        </w:tc>
      </w:tr>
      <w:tr w:rsidR="00476DD3" w:rsidRPr="00476DD3" w:rsidTr="00190887">
        <w:tc>
          <w:tcPr>
            <w:tcW w:w="5144" w:type="dxa"/>
          </w:tcPr>
          <w:p w:rsidR="00476DD3" w:rsidRPr="00476DD3" w:rsidRDefault="00476DD3" w:rsidP="00476DD3">
            <w:pPr>
              <w:numPr>
                <w:ilvl w:val="0"/>
                <w:numId w:val="3"/>
              </w:numPr>
              <w:spacing w:after="200" w:line="252" w:lineRule="auto"/>
              <w:ind w:left="356"/>
              <w:rPr>
                <w:rFonts w:eastAsia="Times New Roman" w:cstheme="minorHAnsi"/>
                <w:lang w:val="en-US" w:bidi="en-US"/>
              </w:rPr>
            </w:pPr>
            <w:r w:rsidRPr="00476DD3">
              <w:rPr>
                <w:rFonts w:eastAsia="Times New Roman" w:cstheme="minorHAnsi"/>
                <w:lang w:val="en-US" w:bidi="en-US"/>
              </w:rPr>
              <w:t>Address all Performance Evidence?</w:t>
            </w:r>
          </w:p>
        </w:tc>
        <w:tc>
          <w:tcPr>
            <w:tcW w:w="810" w:type="dxa"/>
          </w:tcPr>
          <w:p w:rsidR="00476DD3" w:rsidRPr="00476DD3" w:rsidRDefault="00476DD3" w:rsidP="00476DD3">
            <w:pPr>
              <w:spacing w:before="120" w:after="120" w:line="264" w:lineRule="auto"/>
              <w:jc w:val="center"/>
              <w:rPr>
                <w:rFonts w:eastAsia="Times" w:cstheme="minorHAnsi"/>
                <w:lang w:val="en-GB"/>
              </w:rPr>
            </w:pPr>
            <w:r w:rsidRPr="00476DD3">
              <w:rPr>
                <w:rFonts w:eastAsia="Times" w:cstheme="minorHAnsi"/>
                <w:lang w:val="en-GB"/>
              </w:rPr>
              <w:sym w:font="Wingdings" w:char="F072"/>
            </w:r>
          </w:p>
        </w:tc>
        <w:tc>
          <w:tcPr>
            <w:tcW w:w="723" w:type="dxa"/>
          </w:tcPr>
          <w:p w:rsidR="00476DD3" w:rsidRPr="00476DD3" w:rsidRDefault="00476DD3" w:rsidP="00476DD3">
            <w:pPr>
              <w:spacing w:before="120" w:after="120" w:line="264" w:lineRule="auto"/>
              <w:jc w:val="center"/>
              <w:rPr>
                <w:rFonts w:eastAsia="Times" w:cstheme="minorHAnsi"/>
                <w:lang w:val="en-GB"/>
              </w:rPr>
            </w:pPr>
            <w:r w:rsidRPr="00476DD3">
              <w:rPr>
                <w:rFonts w:eastAsia="Times" w:cstheme="minorHAnsi"/>
                <w:lang w:val="en-GB"/>
              </w:rPr>
              <w:sym w:font="Wingdings" w:char="F072"/>
            </w:r>
          </w:p>
        </w:tc>
        <w:tc>
          <w:tcPr>
            <w:tcW w:w="2742" w:type="dxa"/>
          </w:tcPr>
          <w:p w:rsidR="00476DD3" w:rsidRPr="00476DD3" w:rsidRDefault="00476DD3" w:rsidP="00476DD3">
            <w:pPr>
              <w:spacing w:before="120" w:after="120" w:line="264" w:lineRule="auto"/>
              <w:rPr>
                <w:rFonts w:eastAsia="Times" w:cstheme="minorHAnsi"/>
                <w:lang w:val="en-GB"/>
              </w:rPr>
            </w:pPr>
          </w:p>
        </w:tc>
      </w:tr>
      <w:tr w:rsidR="00476DD3" w:rsidRPr="00476DD3" w:rsidTr="00190887">
        <w:tc>
          <w:tcPr>
            <w:tcW w:w="5144" w:type="dxa"/>
          </w:tcPr>
          <w:p w:rsidR="00476DD3" w:rsidRPr="00476DD3" w:rsidRDefault="00476DD3" w:rsidP="00476DD3">
            <w:pPr>
              <w:numPr>
                <w:ilvl w:val="0"/>
                <w:numId w:val="3"/>
              </w:numPr>
              <w:spacing w:after="200" w:line="252" w:lineRule="auto"/>
              <w:ind w:left="356"/>
              <w:rPr>
                <w:rFonts w:eastAsia="Times New Roman" w:cstheme="minorHAnsi"/>
                <w:lang w:val="en-US" w:bidi="en-US"/>
              </w:rPr>
            </w:pPr>
            <w:r w:rsidRPr="00476DD3">
              <w:rPr>
                <w:rFonts w:eastAsia="Times New Roman" w:cstheme="minorHAnsi"/>
                <w:lang w:val="en-US" w:bidi="en-US"/>
              </w:rPr>
              <w:t>Demonstrate the relevant employability skills to an acceptable standard?</w:t>
            </w:r>
          </w:p>
        </w:tc>
        <w:tc>
          <w:tcPr>
            <w:tcW w:w="810" w:type="dxa"/>
          </w:tcPr>
          <w:p w:rsidR="00476DD3" w:rsidRPr="00476DD3" w:rsidRDefault="00476DD3" w:rsidP="00476DD3">
            <w:pPr>
              <w:spacing w:before="120" w:after="120" w:line="264" w:lineRule="auto"/>
              <w:jc w:val="center"/>
              <w:rPr>
                <w:rFonts w:eastAsia="Times" w:cstheme="minorHAnsi"/>
                <w:lang w:val="en-GB"/>
              </w:rPr>
            </w:pPr>
            <w:r w:rsidRPr="00476DD3">
              <w:rPr>
                <w:rFonts w:eastAsia="Times" w:cstheme="minorHAnsi"/>
                <w:lang w:val="en-GB"/>
              </w:rPr>
              <w:sym w:font="Wingdings" w:char="F072"/>
            </w:r>
          </w:p>
        </w:tc>
        <w:tc>
          <w:tcPr>
            <w:tcW w:w="723" w:type="dxa"/>
          </w:tcPr>
          <w:p w:rsidR="00476DD3" w:rsidRPr="00476DD3" w:rsidRDefault="00476DD3" w:rsidP="00476DD3">
            <w:pPr>
              <w:spacing w:before="120" w:after="120" w:line="264" w:lineRule="auto"/>
              <w:jc w:val="center"/>
              <w:rPr>
                <w:rFonts w:eastAsia="Times" w:cstheme="minorHAnsi"/>
                <w:lang w:val="en-GB"/>
              </w:rPr>
            </w:pPr>
            <w:r w:rsidRPr="00476DD3">
              <w:rPr>
                <w:rFonts w:eastAsia="Times" w:cstheme="minorHAnsi"/>
                <w:lang w:val="en-GB"/>
              </w:rPr>
              <w:sym w:font="Wingdings" w:char="F072"/>
            </w:r>
          </w:p>
        </w:tc>
        <w:tc>
          <w:tcPr>
            <w:tcW w:w="2742" w:type="dxa"/>
          </w:tcPr>
          <w:p w:rsidR="00476DD3" w:rsidRPr="00476DD3" w:rsidRDefault="00476DD3" w:rsidP="00476DD3">
            <w:pPr>
              <w:spacing w:before="120" w:after="120" w:line="264" w:lineRule="auto"/>
              <w:rPr>
                <w:rFonts w:eastAsia="Times" w:cstheme="minorHAnsi"/>
                <w:lang w:val="en-GB"/>
              </w:rPr>
            </w:pPr>
          </w:p>
        </w:tc>
      </w:tr>
      <w:tr w:rsidR="00476DD3" w:rsidRPr="00476DD3" w:rsidTr="00190887">
        <w:tc>
          <w:tcPr>
            <w:tcW w:w="5144" w:type="dxa"/>
          </w:tcPr>
          <w:p w:rsidR="00476DD3" w:rsidRPr="00476DD3" w:rsidRDefault="00476DD3" w:rsidP="00476DD3">
            <w:pPr>
              <w:numPr>
                <w:ilvl w:val="0"/>
                <w:numId w:val="3"/>
              </w:numPr>
              <w:spacing w:after="200" w:line="252" w:lineRule="auto"/>
              <w:ind w:left="356"/>
              <w:rPr>
                <w:rFonts w:eastAsia="Times New Roman" w:cstheme="minorHAnsi"/>
                <w:lang w:val="en-US" w:bidi="en-US"/>
              </w:rPr>
            </w:pPr>
            <w:r w:rsidRPr="00476DD3">
              <w:rPr>
                <w:rFonts w:eastAsia="Times New Roman" w:cstheme="minorHAnsi"/>
                <w:lang w:val="en-US" w:bidi="en-US"/>
              </w:rPr>
              <w:t>Include at least one source of direct or indirect evidence?</w:t>
            </w:r>
          </w:p>
        </w:tc>
        <w:tc>
          <w:tcPr>
            <w:tcW w:w="810" w:type="dxa"/>
          </w:tcPr>
          <w:p w:rsidR="00476DD3" w:rsidRPr="00476DD3" w:rsidRDefault="00476DD3" w:rsidP="00476DD3">
            <w:pPr>
              <w:spacing w:before="120" w:after="120" w:line="264" w:lineRule="auto"/>
              <w:jc w:val="center"/>
              <w:rPr>
                <w:rFonts w:eastAsia="Times" w:cstheme="minorHAnsi"/>
                <w:lang w:val="en-GB"/>
              </w:rPr>
            </w:pPr>
            <w:r w:rsidRPr="00476DD3">
              <w:rPr>
                <w:rFonts w:eastAsia="Times" w:cstheme="minorHAnsi"/>
                <w:lang w:val="en-GB"/>
              </w:rPr>
              <w:sym w:font="Wingdings" w:char="F072"/>
            </w:r>
          </w:p>
        </w:tc>
        <w:tc>
          <w:tcPr>
            <w:tcW w:w="723" w:type="dxa"/>
          </w:tcPr>
          <w:p w:rsidR="00476DD3" w:rsidRPr="00476DD3" w:rsidRDefault="00476DD3" w:rsidP="00476DD3">
            <w:pPr>
              <w:spacing w:before="120" w:after="120" w:line="264" w:lineRule="auto"/>
              <w:jc w:val="center"/>
              <w:rPr>
                <w:rFonts w:eastAsia="Times" w:cstheme="minorHAnsi"/>
                <w:lang w:val="en-GB"/>
              </w:rPr>
            </w:pPr>
            <w:r w:rsidRPr="00476DD3">
              <w:rPr>
                <w:rFonts w:eastAsia="Times" w:cstheme="minorHAnsi"/>
                <w:lang w:val="en-GB"/>
              </w:rPr>
              <w:sym w:font="Wingdings" w:char="F072"/>
            </w:r>
          </w:p>
        </w:tc>
        <w:tc>
          <w:tcPr>
            <w:tcW w:w="2742" w:type="dxa"/>
          </w:tcPr>
          <w:p w:rsidR="00476DD3" w:rsidRPr="00476DD3" w:rsidRDefault="00476DD3" w:rsidP="00476DD3">
            <w:pPr>
              <w:spacing w:before="120" w:after="120" w:line="264" w:lineRule="auto"/>
              <w:rPr>
                <w:rFonts w:eastAsia="Times" w:cstheme="minorHAnsi"/>
                <w:lang w:val="en-GB"/>
              </w:rPr>
            </w:pPr>
          </w:p>
        </w:tc>
      </w:tr>
      <w:tr w:rsidR="00476DD3" w:rsidRPr="00476DD3" w:rsidTr="00190887">
        <w:tc>
          <w:tcPr>
            <w:tcW w:w="5144" w:type="dxa"/>
          </w:tcPr>
          <w:p w:rsidR="00476DD3" w:rsidRPr="00476DD3" w:rsidRDefault="00476DD3" w:rsidP="00476DD3">
            <w:pPr>
              <w:numPr>
                <w:ilvl w:val="0"/>
                <w:numId w:val="3"/>
              </w:numPr>
              <w:spacing w:after="200" w:line="252" w:lineRule="auto"/>
              <w:ind w:left="356"/>
              <w:rPr>
                <w:rFonts w:eastAsia="Times New Roman" w:cstheme="minorHAnsi"/>
                <w:lang w:val="en-US" w:bidi="en-US"/>
              </w:rPr>
            </w:pPr>
            <w:r w:rsidRPr="00476DD3">
              <w:rPr>
                <w:rFonts w:eastAsia="Times New Roman" w:cstheme="minorHAnsi"/>
                <w:lang w:val="en-US" w:bidi="en-US"/>
              </w:rPr>
              <w:t>Include enough supplementary evidence to back up direct/indirect evidence?</w:t>
            </w:r>
          </w:p>
        </w:tc>
        <w:tc>
          <w:tcPr>
            <w:tcW w:w="810" w:type="dxa"/>
          </w:tcPr>
          <w:p w:rsidR="00476DD3" w:rsidRPr="00476DD3" w:rsidRDefault="00476DD3" w:rsidP="00476DD3">
            <w:pPr>
              <w:spacing w:before="120" w:after="120" w:line="264" w:lineRule="auto"/>
              <w:jc w:val="center"/>
              <w:rPr>
                <w:rFonts w:eastAsia="Times" w:cstheme="minorHAnsi"/>
                <w:lang w:val="en-GB"/>
              </w:rPr>
            </w:pPr>
            <w:r w:rsidRPr="00476DD3">
              <w:rPr>
                <w:rFonts w:eastAsia="Times" w:cstheme="minorHAnsi"/>
                <w:lang w:val="en-GB"/>
              </w:rPr>
              <w:sym w:font="Wingdings" w:char="F072"/>
            </w:r>
          </w:p>
        </w:tc>
        <w:tc>
          <w:tcPr>
            <w:tcW w:w="723" w:type="dxa"/>
          </w:tcPr>
          <w:p w:rsidR="00476DD3" w:rsidRPr="00476DD3" w:rsidRDefault="00476DD3" w:rsidP="00476DD3">
            <w:pPr>
              <w:spacing w:before="120" w:after="120" w:line="264" w:lineRule="auto"/>
              <w:jc w:val="center"/>
              <w:rPr>
                <w:rFonts w:eastAsia="Times" w:cstheme="minorHAnsi"/>
                <w:lang w:val="en-GB"/>
              </w:rPr>
            </w:pPr>
            <w:r w:rsidRPr="00476DD3">
              <w:rPr>
                <w:rFonts w:eastAsia="Times" w:cstheme="minorHAnsi"/>
                <w:lang w:val="en-GB"/>
              </w:rPr>
              <w:sym w:font="Wingdings" w:char="F072"/>
            </w:r>
          </w:p>
        </w:tc>
        <w:tc>
          <w:tcPr>
            <w:tcW w:w="2742" w:type="dxa"/>
          </w:tcPr>
          <w:p w:rsidR="00476DD3" w:rsidRPr="00476DD3" w:rsidRDefault="00476DD3" w:rsidP="00476DD3">
            <w:pPr>
              <w:spacing w:before="120" w:after="120" w:line="264" w:lineRule="auto"/>
              <w:rPr>
                <w:rFonts w:eastAsia="Times" w:cstheme="minorHAnsi"/>
                <w:lang w:val="en-GB"/>
              </w:rPr>
            </w:pPr>
          </w:p>
        </w:tc>
      </w:tr>
      <w:tr w:rsidR="00476DD3" w:rsidRPr="00476DD3" w:rsidTr="00190887">
        <w:tc>
          <w:tcPr>
            <w:tcW w:w="5144" w:type="dxa"/>
          </w:tcPr>
          <w:p w:rsidR="00476DD3" w:rsidRPr="00476DD3" w:rsidRDefault="00476DD3" w:rsidP="00476DD3">
            <w:pPr>
              <w:numPr>
                <w:ilvl w:val="0"/>
                <w:numId w:val="3"/>
              </w:numPr>
              <w:spacing w:after="200" w:line="252" w:lineRule="auto"/>
              <w:ind w:left="356"/>
              <w:rPr>
                <w:rFonts w:eastAsia="Times New Roman" w:cstheme="minorHAnsi"/>
                <w:lang w:val="en-US" w:bidi="en-US"/>
              </w:rPr>
            </w:pPr>
            <w:r w:rsidRPr="00476DD3">
              <w:rPr>
                <w:rFonts w:eastAsia="Times New Roman" w:cstheme="minorHAnsi"/>
                <w:lang w:val="en-US" w:bidi="en-US"/>
              </w:rPr>
              <w:t>Include evidence of products and processes?</w:t>
            </w:r>
          </w:p>
        </w:tc>
        <w:tc>
          <w:tcPr>
            <w:tcW w:w="810" w:type="dxa"/>
          </w:tcPr>
          <w:p w:rsidR="00476DD3" w:rsidRPr="00476DD3" w:rsidRDefault="00476DD3" w:rsidP="00476DD3">
            <w:pPr>
              <w:spacing w:before="120" w:after="120" w:line="264" w:lineRule="auto"/>
              <w:jc w:val="center"/>
              <w:rPr>
                <w:rFonts w:eastAsia="Times" w:cstheme="minorHAnsi"/>
                <w:lang w:val="en-GB"/>
              </w:rPr>
            </w:pPr>
            <w:r w:rsidRPr="00476DD3">
              <w:rPr>
                <w:rFonts w:eastAsia="Times" w:cstheme="minorHAnsi"/>
                <w:lang w:val="en-GB"/>
              </w:rPr>
              <w:sym w:font="Wingdings" w:char="F072"/>
            </w:r>
          </w:p>
        </w:tc>
        <w:tc>
          <w:tcPr>
            <w:tcW w:w="723" w:type="dxa"/>
          </w:tcPr>
          <w:p w:rsidR="00476DD3" w:rsidRPr="00476DD3" w:rsidRDefault="00476DD3" w:rsidP="00476DD3">
            <w:pPr>
              <w:spacing w:before="120" w:after="120" w:line="264" w:lineRule="auto"/>
              <w:jc w:val="center"/>
              <w:rPr>
                <w:rFonts w:eastAsia="Times" w:cstheme="minorHAnsi"/>
                <w:lang w:val="en-GB"/>
              </w:rPr>
            </w:pPr>
            <w:r w:rsidRPr="00476DD3">
              <w:rPr>
                <w:rFonts w:eastAsia="Times" w:cstheme="minorHAnsi"/>
                <w:lang w:val="en-GB"/>
              </w:rPr>
              <w:sym w:font="Wingdings" w:char="F072"/>
            </w:r>
          </w:p>
        </w:tc>
        <w:tc>
          <w:tcPr>
            <w:tcW w:w="2742" w:type="dxa"/>
          </w:tcPr>
          <w:p w:rsidR="00476DD3" w:rsidRPr="00476DD3" w:rsidRDefault="00476DD3" w:rsidP="00476DD3">
            <w:pPr>
              <w:spacing w:before="120" w:after="120" w:line="264" w:lineRule="auto"/>
              <w:rPr>
                <w:rFonts w:eastAsia="Times" w:cstheme="minorHAnsi"/>
                <w:lang w:val="en-GB"/>
              </w:rPr>
            </w:pPr>
          </w:p>
        </w:tc>
      </w:tr>
      <w:tr w:rsidR="00476DD3" w:rsidRPr="00476DD3" w:rsidTr="00190887">
        <w:tc>
          <w:tcPr>
            <w:tcW w:w="5144" w:type="dxa"/>
          </w:tcPr>
          <w:p w:rsidR="00476DD3" w:rsidRPr="00476DD3" w:rsidRDefault="00476DD3" w:rsidP="00476DD3">
            <w:pPr>
              <w:numPr>
                <w:ilvl w:val="0"/>
                <w:numId w:val="3"/>
              </w:numPr>
              <w:spacing w:after="200" w:line="252" w:lineRule="auto"/>
              <w:ind w:left="356"/>
              <w:rPr>
                <w:rFonts w:eastAsia="Times New Roman" w:cstheme="minorHAnsi"/>
                <w:lang w:val="en-US" w:bidi="en-US"/>
              </w:rPr>
            </w:pPr>
            <w:r w:rsidRPr="00476DD3">
              <w:rPr>
                <w:rFonts w:eastAsia="Times New Roman" w:cstheme="minorHAnsi"/>
                <w:lang w:val="en-US" w:bidi="en-US"/>
              </w:rPr>
              <w:t>Demonstrate the candidate’s ability to perform the task in realistic working conditions?</w:t>
            </w:r>
          </w:p>
        </w:tc>
        <w:tc>
          <w:tcPr>
            <w:tcW w:w="810" w:type="dxa"/>
          </w:tcPr>
          <w:p w:rsidR="00476DD3" w:rsidRPr="00476DD3" w:rsidRDefault="00476DD3" w:rsidP="00476DD3">
            <w:pPr>
              <w:spacing w:before="120" w:after="120" w:line="264" w:lineRule="auto"/>
              <w:jc w:val="center"/>
              <w:rPr>
                <w:rFonts w:eastAsia="Times" w:cstheme="minorHAnsi"/>
                <w:lang w:val="en-GB"/>
              </w:rPr>
            </w:pPr>
            <w:r w:rsidRPr="00476DD3">
              <w:rPr>
                <w:rFonts w:eastAsia="Times" w:cstheme="minorHAnsi"/>
                <w:lang w:val="en-GB"/>
              </w:rPr>
              <w:sym w:font="Wingdings" w:char="F072"/>
            </w:r>
          </w:p>
        </w:tc>
        <w:tc>
          <w:tcPr>
            <w:tcW w:w="723" w:type="dxa"/>
          </w:tcPr>
          <w:p w:rsidR="00476DD3" w:rsidRPr="00476DD3" w:rsidRDefault="00476DD3" w:rsidP="00476DD3">
            <w:pPr>
              <w:spacing w:before="120" w:after="120" w:line="264" w:lineRule="auto"/>
              <w:jc w:val="center"/>
              <w:rPr>
                <w:rFonts w:eastAsia="Times" w:cstheme="minorHAnsi"/>
                <w:lang w:val="en-GB"/>
              </w:rPr>
            </w:pPr>
            <w:r w:rsidRPr="00476DD3">
              <w:rPr>
                <w:rFonts w:eastAsia="Times" w:cstheme="minorHAnsi"/>
                <w:lang w:val="en-GB"/>
              </w:rPr>
              <w:sym w:font="Wingdings" w:char="F072"/>
            </w:r>
          </w:p>
        </w:tc>
        <w:tc>
          <w:tcPr>
            <w:tcW w:w="2742" w:type="dxa"/>
          </w:tcPr>
          <w:p w:rsidR="00476DD3" w:rsidRPr="00476DD3" w:rsidRDefault="00476DD3" w:rsidP="00476DD3">
            <w:pPr>
              <w:spacing w:before="120" w:after="120" w:line="264" w:lineRule="auto"/>
              <w:rPr>
                <w:rFonts w:eastAsia="Times" w:cstheme="minorHAnsi"/>
                <w:lang w:val="en-GB"/>
              </w:rPr>
            </w:pPr>
          </w:p>
        </w:tc>
      </w:tr>
      <w:tr w:rsidR="00476DD3" w:rsidRPr="00476DD3" w:rsidTr="00190887">
        <w:tc>
          <w:tcPr>
            <w:tcW w:w="5144" w:type="dxa"/>
          </w:tcPr>
          <w:p w:rsidR="00476DD3" w:rsidRPr="00476DD3" w:rsidRDefault="00476DD3" w:rsidP="00476DD3">
            <w:pPr>
              <w:numPr>
                <w:ilvl w:val="0"/>
                <w:numId w:val="3"/>
              </w:numPr>
              <w:spacing w:after="200" w:line="252" w:lineRule="auto"/>
              <w:ind w:left="356"/>
              <w:rPr>
                <w:rFonts w:eastAsia="Times New Roman" w:cstheme="minorHAnsi"/>
                <w:lang w:val="en-US" w:bidi="en-US"/>
              </w:rPr>
            </w:pPr>
            <w:r w:rsidRPr="00476DD3">
              <w:rPr>
                <w:rFonts w:eastAsia="Times New Roman" w:cstheme="minorHAnsi"/>
                <w:lang w:val="en-US" w:bidi="en-US"/>
              </w:rPr>
              <w:t>Demonstrate the candidate’s ability to perform the task over a period of time?</w:t>
            </w:r>
          </w:p>
        </w:tc>
        <w:tc>
          <w:tcPr>
            <w:tcW w:w="810" w:type="dxa"/>
          </w:tcPr>
          <w:p w:rsidR="00476DD3" w:rsidRPr="00476DD3" w:rsidRDefault="00476DD3" w:rsidP="00476DD3">
            <w:pPr>
              <w:spacing w:before="120" w:after="120" w:line="264" w:lineRule="auto"/>
              <w:jc w:val="center"/>
              <w:rPr>
                <w:rFonts w:eastAsia="Times" w:cstheme="minorHAnsi"/>
                <w:lang w:val="en-GB"/>
              </w:rPr>
            </w:pPr>
            <w:r w:rsidRPr="00476DD3">
              <w:rPr>
                <w:rFonts w:eastAsia="Times" w:cstheme="minorHAnsi"/>
                <w:lang w:val="en-GB"/>
              </w:rPr>
              <w:sym w:font="Wingdings" w:char="F072"/>
            </w:r>
          </w:p>
        </w:tc>
        <w:tc>
          <w:tcPr>
            <w:tcW w:w="723" w:type="dxa"/>
          </w:tcPr>
          <w:p w:rsidR="00476DD3" w:rsidRPr="00476DD3" w:rsidRDefault="00476DD3" w:rsidP="00476DD3">
            <w:pPr>
              <w:spacing w:before="120" w:after="120" w:line="264" w:lineRule="auto"/>
              <w:jc w:val="center"/>
              <w:rPr>
                <w:rFonts w:eastAsia="Times" w:cstheme="minorHAnsi"/>
                <w:lang w:val="en-GB"/>
              </w:rPr>
            </w:pPr>
            <w:r w:rsidRPr="00476DD3">
              <w:rPr>
                <w:rFonts w:eastAsia="Times" w:cstheme="minorHAnsi"/>
                <w:lang w:val="en-GB"/>
              </w:rPr>
              <w:sym w:font="Wingdings" w:char="F072"/>
            </w:r>
          </w:p>
        </w:tc>
        <w:tc>
          <w:tcPr>
            <w:tcW w:w="2742" w:type="dxa"/>
          </w:tcPr>
          <w:p w:rsidR="00476DD3" w:rsidRPr="00476DD3" w:rsidRDefault="00476DD3" w:rsidP="00476DD3">
            <w:pPr>
              <w:spacing w:before="120" w:after="120" w:line="264" w:lineRule="auto"/>
              <w:rPr>
                <w:rFonts w:eastAsia="Times" w:cstheme="minorHAnsi"/>
                <w:lang w:val="en-GB"/>
              </w:rPr>
            </w:pPr>
          </w:p>
        </w:tc>
      </w:tr>
      <w:tr w:rsidR="00476DD3" w:rsidRPr="00476DD3" w:rsidTr="00190887">
        <w:tc>
          <w:tcPr>
            <w:tcW w:w="5144" w:type="dxa"/>
          </w:tcPr>
          <w:p w:rsidR="00476DD3" w:rsidRPr="00476DD3" w:rsidRDefault="00476DD3" w:rsidP="00476DD3">
            <w:pPr>
              <w:numPr>
                <w:ilvl w:val="0"/>
                <w:numId w:val="3"/>
              </w:numPr>
              <w:spacing w:after="200" w:line="252" w:lineRule="auto"/>
              <w:ind w:left="356"/>
              <w:rPr>
                <w:rFonts w:eastAsia="Times New Roman" w:cstheme="minorHAnsi"/>
                <w:lang w:val="en-US" w:bidi="en-US"/>
              </w:rPr>
            </w:pPr>
            <w:r w:rsidRPr="00476DD3">
              <w:rPr>
                <w:rFonts w:eastAsia="Times New Roman" w:cstheme="minorHAnsi"/>
                <w:lang w:val="en-US" w:bidi="en-US"/>
              </w:rPr>
              <w:t xml:space="preserve">And finally, please don’t feel template to just tick these boxes because we will be checking very thoroughly </w:t>
            </w:r>
            <w:r w:rsidRPr="00476DD3">
              <w:rPr>
                <w:rFonts w:ascii="Segoe UI Symbol" w:eastAsia="Segoe UI Emoji" w:hAnsi="Segoe UI Symbol" w:cs="Segoe UI Symbol"/>
                <w:lang w:val="en-US" w:bidi="en-US"/>
              </w:rPr>
              <w:t>😊</w:t>
            </w:r>
            <w:r w:rsidRPr="00476DD3">
              <w:rPr>
                <w:rFonts w:eastAsia="Segoe UI Emoji" w:cstheme="minorHAnsi"/>
                <w:lang w:val="en-US" w:bidi="en-US"/>
              </w:rPr>
              <w:t xml:space="preserve"> – So…is it enough without being too much?</w:t>
            </w:r>
          </w:p>
        </w:tc>
        <w:tc>
          <w:tcPr>
            <w:tcW w:w="810" w:type="dxa"/>
          </w:tcPr>
          <w:p w:rsidR="00476DD3" w:rsidRPr="00476DD3" w:rsidRDefault="00476DD3" w:rsidP="00476DD3">
            <w:pPr>
              <w:spacing w:before="120" w:after="120" w:line="264" w:lineRule="auto"/>
              <w:jc w:val="center"/>
              <w:rPr>
                <w:rFonts w:eastAsia="Times" w:cstheme="minorHAnsi"/>
                <w:lang w:val="en-GB"/>
              </w:rPr>
            </w:pPr>
            <w:r w:rsidRPr="00476DD3">
              <w:rPr>
                <w:rFonts w:eastAsia="Times" w:cstheme="minorHAnsi"/>
                <w:lang w:val="en-GB"/>
              </w:rPr>
              <w:sym w:font="Wingdings" w:char="F072"/>
            </w:r>
          </w:p>
        </w:tc>
        <w:tc>
          <w:tcPr>
            <w:tcW w:w="723" w:type="dxa"/>
          </w:tcPr>
          <w:p w:rsidR="00476DD3" w:rsidRPr="00476DD3" w:rsidRDefault="00476DD3" w:rsidP="00476DD3">
            <w:pPr>
              <w:spacing w:before="120" w:after="120" w:line="264" w:lineRule="auto"/>
              <w:jc w:val="center"/>
              <w:rPr>
                <w:rFonts w:eastAsia="Times" w:cstheme="minorHAnsi"/>
                <w:lang w:val="en-GB"/>
              </w:rPr>
            </w:pPr>
            <w:r w:rsidRPr="00476DD3">
              <w:rPr>
                <w:rFonts w:eastAsia="Times" w:cstheme="minorHAnsi"/>
                <w:lang w:val="en-GB"/>
              </w:rPr>
              <w:sym w:font="Wingdings" w:char="F072"/>
            </w:r>
          </w:p>
        </w:tc>
        <w:tc>
          <w:tcPr>
            <w:tcW w:w="2742" w:type="dxa"/>
          </w:tcPr>
          <w:p w:rsidR="00476DD3" w:rsidRPr="00476DD3" w:rsidRDefault="00476DD3" w:rsidP="00476DD3">
            <w:pPr>
              <w:spacing w:before="120" w:after="120" w:line="264" w:lineRule="auto"/>
              <w:rPr>
                <w:rFonts w:eastAsia="Times" w:cstheme="minorHAnsi"/>
                <w:lang w:val="en-GB"/>
              </w:rPr>
            </w:pPr>
          </w:p>
        </w:tc>
      </w:tr>
      <w:tr w:rsidR="00476DD3" w:rsidRPr="00476DD3" w:rsidTr="00190887">
        <w:tc>
          <w:tcPr>
            <w:tcW w:w="5144" w:type="dxa"/>
          </w:tcPr>
          <w:p w:rsidR="00476DD3" w:rsidRPr="00476DD3" w:rsidRDefault="00476DD3" w:rsidP="00476DD3">
            <w:pPr>
              <w:spacing w:after="200" w:line="252" w:lineRule="auto"/>
              <w:rPr>
                <w:rFonts w:eastAsia="Times New Roman" w:cstheme="minorHAnsi"/>
                <w:b/>
                <w:color w:val="808080"/>
                <w:lang w:val="en-US" w:bidi="en-US"/>
              </w:rPr>
            </w:pPr>
            <w:r w:rsidRPr="00476DD3">
              <w:rPr>
                <w:rFonts w:eastAsia="Times New Roman" w:cstheme="minorHAnsi"/>
                <w:b/>
                <w:color w:val="808080"/>
                <w:lang w:val="en-US" w:bidi="en-US"/>
              </w:rPr>
              <w:t>Recommendations:</w:t>
            </w:r>
          </w:p>
          <w:p w:rsidR="00476DD3" w:rsidRPr="00476DD3" w:rsidRDefault="00476DD3" w:rsidP="00476DD3">
            <w:pPr>
              <w:spacing w:after="200" w:line="252" w:lineRule="auto"/>
              <w:rPr>
                <w:rFonts w:eastAsia="Times New Roman" w:cstheme="minorHAnsi"/>
                <w:color w:val="808080"/>
                <w:lang w:val="en-US" w:bidi="en-US"/>
              </w:rPr>
            </w:pPr>
            <w:r w:rsidRPr="00476DD3">
              <w:rPr>
                <w:rFonts w:eastAsia="Times New Roman" w:cstheme="minorHAnsi"/>
                <w:color w:val="808080"/>
                <w:lang w:val="en-US" w:bidi="en-US"/>
              </w:rPr>
              <w:t>1</w:t>
            </w:r>
          </w:p>
          <w:p w:rsidR="00476DD3" w:rsidRPr="00476DD3" w:rsidRDefault="00476DD3" w:rsidP="00476DD3">
            <w:pPr>
              <w:spacing w:after="200" w:line="252" w:lineRule="auto"/>
              <w:rPr>
                <w:rFonts w:eastAsia="Times New Roman" w:cstheme="minorHAnsi"/>
                <w:color w:val="808080"/>
                <w:lang w:val="en-US" w:bidi="en-US"/>
              </w:rPr>
            </w:pPr>
            <w:r w:rsidRPr="00476DD3">
              <w:rPr>
                <w:rFonts w:eastAsia="Times New Roman" w:cstheme="minorHAnsi"/>
                <w:color w:val="808080"/>
                <w:lang w:val="en-US" w:bidi="en-US"/>
              </w:rPr>
              <w:t>2</w:t>
            </w:r>
          </w:p>
          <w:p w:rsidR="00476DD3" w:rsidRPr="00476DD3" w:rsidRDefault="00476DD3" w:rsidP="00476DD3">
            <w:pPr>
              <w:spacing w:after="200" w:line="252" w:lineRule="auto"/>
              <w:rPr>
                <w:rFonts w:eastAsia="Times New Roman" w:cstheme="minorHAnsi"/>
                <w:color w:val="808080"/>
                <w:lang w:val="en-US" w:bidi="en-US"/>
              </w:rPr>
            </w:pPr>
            <w:r w:rsidRPr="00476DD3">
              <w:rPr>
                <w:rFonts w:eastAsia="Times New Roman" w:cstheme="minorHAnsi"/>
                <w:color w:val="808080"/>
                <w:lang w:val="en-US" w:bidi="en-US"/>
              </w:rPr>
              <w:t>3</w:t>
            </w:r>
          </w:p>
          <w:p w:rsidR="00476DD3" w:rsidRPr="00476DD3" w:rsidRDefault="00476DD3" w:rsidP="00476DD3">
            <w:pPr>
              <w:spacing w:after="200" w:line="252" w:lineRule="auto"/>
              <w:rPr>
                <w:rFonts w:eastAsia="Times New Roman" w:cstheme="minorHAnsi"/>
                <w:color w:val="808080"/>
                <w:lang w:val="en-US" w:bidi="en-US"/>
              </w:rPr>
            </w:pPr>
            <w:r w:rsidRPr="00476DD3">
              <w:rPr>
                <w:rFonts w:eastAsia="Times New Roman" w:cstheme="minorHAnsi"/>
                <w:color w:val="808080"/>
                <w:lang w:val="en-US" w:bidi="en-US"/>
              </w:rPr>
              <w:t>4</w:t>
            </w:r>
          </w:p>
          <w:p w:rsidR="00476DD3" w:rsidRPr="00476DD3" w:rsidRDefault="00476DD3" w:rsidP="00476DD3">
            <w:pPr>
              <w:spacing w:after="200" w:line="252" w:lineRule="auto"/>
              <w:rPr>
                <w:rFonts w:eastAsia="Times New Roman" w:cstheme="minorHAnsi"/>
                <w:color w:val="808080"/>
                <w:lang w:val="en-US" w:bidi="en-US"/>
              </w:rPr>
            </w:pPr>
            <w:r w:rsidRPr="00476DD3">
              <w:rPr>
                <w:rFonts w:eastAsia="Times New Roman" w:cstheme="minorHAnsi"/>
                <w:color w:val="808080"/>
                <w:lang w:val="en-US" w:bidi="en-US"/>
              </w:rPr>
              <w:t>5</w:t>
            </w:r>
          </w:p>
        </w:tc>
        <w:tc>
          <w:tcPr>
            <w:tcW w:w="4275" w:type="dxa"/>
            <w:gridSpan w:val="3"/>
          </w:tcPr>
          <w:p w:rsidR="00476DD3" w:rsidRPr="00476DD3" w:rsidRDefault="00476DD3" w:rsidP="00476DD3">
            <w:pPr>
              <w:spacing w:before="120" w:after="120" w:line="264" w:lineRule="auto"/>
              <w:rPr>
                <w:rFonts w:eastAsia="Times" w:cstheme="minorHAnsi"/>
                <w:lang w:val="en-GB"/>
              </w:rPr>
            </w:pPr>
          </w:p>
        </w:tc>
      </w:tr>
      <w:tr w:rsidR="00476DD3" w:rsidRPr="00476DD3" w:rsidTr="00190887">
        <w:tc>
          <w:tcPr>
            <w:tcW w:w="5144" w:type="dxa"/>
          </w:tcPr>
          <w:p w:rsidR="00476DD3" w:rsidRPr="00476DD3" w:rsidRDefault="00476DD3" w:rsidP="00476DD3">
            <w:pPr>
              <w:spacing w:after="200" w:line="252" w:lineRule="auto"/>
              <w:rPr>
                <w:rFonts w:eastAsia="Times New Roman" w:cstheme="minorHAnsi"/>
                <w:color w:val="808080"/>
                <w:lang w:val="en-US" w:bidi="en-US"/>
              </w:rPr>
            </w:pPr>
            <w:r w:rsidRPr="00476DD3">
              <w:rPr>
                <w:rFonts w:eastAsia="Times New Roman" w:cstheme="minorHAnsi"/>
                <w:color w:val="808080"/>
                <w:lang w:val="en-US" w:bidi="en-US"/>
              </w:rPr>
              <w:t>Signature of Assessor</w:t>
            </w:r>
          </w:p>
        </w:tc>
        <w:tc>
          <w:tcPr>
            <w:tcW w:w="4275" w:type="dxa"/>
            <w:gridSpan w:val="3"/>
          </w:tcPr>
          <w:p w:rsidR="00476DD3" w:rsidRPr="00476DD3" w:rsidRDefault="00476DD3" w:rsidP="00476DD3">
            <w:pPr>
              <w:spacing w:before="120" w:after="120" w:line="264" w:lineRule="auto"/>
              <w:rPr>
                <w:rFonts w:eastAsia="Times" w:cstheme="minorHAnsi"/>
                <w:lang w:val="en-GB"/>
              </w:rPr>
            </w:pPr>
            <w:r w:rsidRPr="00476DD3">
              <w:rPr>
                <w:rFonts w:eastAsia="Times" w:cstheme="minorHAnsi"/>
                <w:lang w:val="en-GB"/>
              </w:rPr>
              <w:t>Date:</w:t>
            </w:r>
          </w:p>
        </w:tc>
      </w:tr>
      <w:tr w:rsidR="00476DD3" w:rsidRPr="00476DD3" w:rsidTr="00190887">
        <w:tc>
          <w:tcPr>
            <w:tcW w:w="5144" w:type="dxa"/>
          </w:tcPr>
          <w:p w:rsidR="00476DD3" w:rsidRPr="00476DD3" w:rsidRDefault="00476DD3" w:rsidP="00476DD3">
            <w:pPr>
              <w:spacing w:after="200" w:line="252" w:lineRule="auto"/>
              <w:rPr>
                <w:rFonts w:eastAsia="Times New Roman" w:cstheme="minorHAnsi"/>
                <w:color w:val="808080"/>
                <w:lang w:val="en-US" w:bidi="en-US"/>
              </w:rPr>
            </w:pPr>
            <w:r w:rsidRPr="00476DD3">
              <w:rPr>
                <w:rFonts w:eastAsia="Times New Roman" w:cstheme="minorHAnsi"/>
                <w:color w:val="808080"/>
                <w:lang w:val="en-US" w:bidi="en-US"/>
              </w:rPr>
              <w:lastRenderedPageBreak/>
              <w:t>Signature of Review</w:t>
            </w:r>
          </w:p>
        </w:tc>
        <w:tc>
          <w:tcPr>
            <w:tcW w:w="4275" w:type="dxa"/>
            <w:gridSpan w:val="3"/>
          </w:tcPr>
          <w:p w:rsidR="00476DD3" w:rsidRPr="00476DD3" w:rsidRDefault="00476DD3" w:rsidP="00476DD3">
            <w:pPr>
              <w:spacing w:before="120" w:after="120" w:line="264" w:lineRule="auto"/>
              <w:rPr>
                <w:rFonts w:eastAsia="Times" w:cstheme="minorHAnsi"/>
                <w:lang w:val="en-GB"/>
              </w:rPr>
            </w:pPr>
            <w:r w:rsidRPr="00476DD3">
              <w:rPr>
                <w:rFonts w:eastAsia="Times" w:cstheme="minorHAnsi"/>
                <w:lang w:val="en-GB"/>
              </w:rPr>
              <w:t>Date:</w:t>
            </w:r>
          </w:p>
        </w:tc>
      </w:tr>
    </w:tbl>
    <w:p w:rsidR="009E7C4C" w:rsidRDefault="009A1843"/>
    <w:sectPr w:rsidR="009E7C4C" w:rsidSect="00A26D9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D01DA"/>
    <w:multiLevelType w:val="hybridMultilevel"/>
    <w:tmpl w:val="68DC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02CB4"/>
    <w:multiLevelType w:val="hybridMultilevel"/>
    <w:tmpl w:val="2B64FB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932026"/>
    <w:multiLevelType w:val="hybridMultilevel"/>
    <w:tmpl w:val="336AB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DD3"/>
    <w:rsid w:val="00041A69"/>
    <w:rsid w:val="0036294A"/>
    <w:rsid w:val="00476DD3"/>
    <w:rsid w:val="009A1843"/>
    <w:rsid w:val="00A12DB5"/>
    <w:rsid w:val="00A26D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797C"/>
  <w15:chartTrackingRefBased/>
  <w15:docId w15:val="{BEAA3776-0D63-4C90-A967-0624CD33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McCarthy</dc:creator>
  <cp:keywords/>
  <dc:description/>
  <cp:lastModifiedBy>TTA TAS01</cp:lastModifiedBy>
  <cp:revision>3</cp:revision>
  <dcterms:created xsi:type="dcterms:W3CDTF">2018-10-25T22:58:00Z</dcterms:created>
  <dcterms:modified xsi:type="dcterms:W3CDTF">2018-10-31T21:17:00Z</dcterms:modified>
</cp:coreProperties>
</file>