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4417" w14:textId="6DEDCE0E" w:rsidR="00233F1E" w:rsidRDefault="00000000" w:rsidP="00233F1E">
      <w:pPr>
        <w:pStyle w:val="FirstParagraph"/>
      </w:pPr>
      <w:r>
        <w:t xml:space="preserve">URCM Book 8: </w:t>
      </w:r>
      <w:r w:rsidR="009A2E3B">
        <w:t>Observed</w:t>
      </w:r>
      <w:r>
        <w:t xml:space="preserve"> Horizons</w:t>
      </w:r>
      <w:r>
        <w:br/>
      </w:r>
      <w:r>
        <w:rPr>
          <w:i/>
          <w:iCs/>
        </w:rPr>
        <w:t>The Ethics and Architecture of Recursive Cosmological Emulation</w:t>
      </w:r>
    </w:p>
    <w:p w14:paraId="46740E1D" w14:textId="77777777" w:rsidR="00233F1E" w:rsidRPr="00233F1E" w:rsidRDefault="00233F1E" w:rsidP="00233F1E">
      <w:pPr>
        <w:pStyle w:val="FirstParagraph"/>
      </w:pPr>
      <w:r w:rsidRPr="00233F1E">
        <w:rPr>
          <w:i/>
          <w:iCs/>
        </w:rPr>
        <w:t>Book 8 proposes that simulation is not merely epistemic—it is ontological recursion. A tool for building bounded logics. And in this boundary lies both potential and peril.</w:t>
      </w:r>
    </w:p>
    <w:p w14:paraId="5B26E952" w14:textId="3BC78FA3" w:rsidR="000D7B59" w:rsidRDefault="00000000" w:rsidP="00233F1E">
      <w:pPr>
        <w:pStyle w:val="FirstParagraph"/>
      </w:pPr>
      <w:r>
        <w:pict w14:anchorId="4A6AE57D">
          <v:rect id="_x0000_i1025" style="width:0;height:1.5pt" o:hralign="center" o:hrstd="t" o:hr="t"/>
        </w:pict>
      </w:r>
    </w:p>
    <w:p w14:paraId="7ED1D151" w14:textId="77777777" w:rsidR="000D7B59" w:rsidRDefault="00000000">
      <w:pPr>
        <w:pStyle w:val="Heading2"/>
      </w:pPr>
      <w:bookmarkStart w:id="0" w:name="preface"/>
      <w:r>
        <w:t>Preface</w:t>
      </w:r>
    </w:p>
    <w:p w14:paraId="52580B28" w14:textId="77777777" w:rsidR="000D7B59" w:rsidRDefault="00000000">
      <w:pPr>
        <w:pStyle w:val="FirstParagraph"/>
      </w:pPr>
      <w:r>
        <w:t>Book 8 marks a conceptual shift in the URCM series—from empirical observation to simulation and reflection. Having outlined the theoretical architecture (Books 1–4), symbolic execution and operator evolution (Books 5–6), and empirical validation (Book 7), this volume addresses what happens when we begin to emulate recursion itself.</w:t>
      </w:r>
    </w:p>
    <w:p w14:paraId="16B0EBC1" w14:textId="77777777" w:rsidR="000D7B59" w:rsidRDefault="00000000">
      <w:pPr>
        <w:pStyle w:val="BodyText"/>
      </w:pPr>
      <w:r>
        <w:t>This book explores the implications—technical, philosophical, and ethical—of implementing URCM logic in programmable systems. From programmable recursion stacks to the emergence of observer-like structures within bounded simulations, we investigate what it means to treat cosmology not just as a description of the universe, but as a buildable architecture.</w:t>
      </w:r>
    </w:p>
    <w:p w14:paraId="1C510602" w14:textId="77777777" w:rsidR="000D7B59" w:rsidRDefault="00000000">
      <w:pPr>
        <w:pStyle w:val="BodyText"/>
      </w:pPr>
      <w:r>
        <w:t xml:space="preserve">However, this is not mere speculative sandboxing. Book 8 places </w:t>
      </w:r>
      <w:r>
        <w:rPr>
          <w:b/>
          <w:bCs/>
        </w:rPr>
        <w:t>deep empiricism</w:t>
      </w:r>
      <w:r>
        <w:t xml:space="preserve"> at its core. Here we focus not only on how recursion </w:t>
      </w:r>
      <w:r>
        <w:rPr>
          <w:i/>
          <w:iCs/>
        </w:rPr>
        <w:t>might</w:t>
      </w:r>
      <w:r>
        <w:t xml:space="preserve"> behave in simulation, but on how it </w:t>
      </w:r>
      <w:r>
        <w:rPr>
          <w:i/>
          <w:iCs/>
        </w:rPr>
        <w:t>already has</w:t>
      </w:r>
      <w:r>
        <w:t xml:space="preserve">. Several metrics from Book 7—such as ΔCℓ² suppression, RAC continuity, bounce-echo harmonics, and low-ℓ E/B residuals—have demonstrated </w:t>
      </w:r>
      <w:r>
        <w:rPr>
          <w:b/>
          <w:bCs/>
        </w:rPr>
        <w:t>early empirical alignment</w:t>
      </w:r>
      <w:r>
        <w:t xml:space="preserve"> with URCM predictions. Others, including PNRC spike signatures and neutrino-phase jitter, are now approaching </w:t>
      </w:r>
      <w:r>
        <w:rPr>
          <w:b/>
          <w:bCs/>
        </w:rPr>
        <w:t>instrumental testability</w:t>
      </w:r>
      <w:r>
        <w:t xml:space="preserve"> within the coming decade.</w:t>
      </w:r>
    </w:p>
    <w:p w14:paraId="6B604BB9" w14:textId="77777777" w:rsidR="000D7B59" w:rsidRDefault="00000000">
      <w:pPr>
        <w:pStyle w:val="BodyText"/>
      </w:pPr>
      <w:r>
        <w:t xml:space="preserve">Thus, the simulations presented here are not disconnected hypotheticals—they are designed to </w:t>
      </w:r>
      <w:r>
        <w:rPr>
          <w:i/>
          <w:iCs/>
        </w:rPr>
        <w:t>recreate, mirror, and test</w:t>
      </w:r>
      <w:r>
        <w:t xml:space="preserve"> empirical anomalies that have already been observed. This volume proposes a rigorous, metric-led approach to recursive emulation, identifying exactly which behaviours we are trying to replicate, and why they matter.</w:t>
      </w:r>
    </w:p>
    <w:p w14:paraId="6845DF9B" w14:textId="77777777" w:rsidR="000D7B59" w:rsidRDefault="00000000">
      <w:pPr>
        <w:pStyle w:val="BodyText"/>
      </w:pPr>
      <w:r>
        <w:t>If Book 7 was a telescope, Book 8 is a laboratory.</w:t>
      </w:r>
    </w:p>
    <w:p w14:paraId="5BA0309F" w14:textId="77777777" w:rsidR="000D7B59" w:rsidRDefault="00000000">
      <w:r>
        <w:pict w14:anchorId="01F2C594">
          <v:rect id="_x0000_i1026" style="width:0;height:1.5pt" o:hralign="center" o:hrstd="t" o:hr="t"/>
        </w:pict>
      </w:r>
    </w:p>
    <w:p w14:paraId="0FA083E8" w14:textId="77777777" w:rsidR="00233F1E" w:rsidRDefault="00233F1E">
      <w:pPr>
        <w:rPr>
          <w:rFonts w:asciiTheme="majorHAnsi" w:eastAsiaTheme="majorEastAsia" w:hAnsiTheme="majorHAnsi" w:cstheme="majorBidi"/>
          <w:color w:val="0F4761" w:themeColor="accent1" w:themeShade="BF"/>
          <w:sz w:val="32"/>
          <w:szCs w:val="32"/>
        </w:rPr>
      </w:pPr>
      <w:bookmarkStart w:id="1" w:name="chapter-outline"/>
      <w:bookmarkEnd w:id="0"/>
      <w:r>
        <w:br w:type="page"/>
      </w:r>
    </w:p>
    <w:p w14:paraId="2B763282" w14:textId="27CD7223" w:rsidR="000D7B59" w:rsidRDefault="00000000" w:rsidP="003B5612">
      <w:pPr>
        <w:pStyle w:val="Heading1"/>
      </w:pPr>
      <w:r>
        <w:lastRenderedPageBreak/>
        <w:t>Chapter Outline</w:t>
      </w:r>
    </w:p>
    <w:p w14:paraId="707C6A88" w14:textId="77777777" w:rsidR="000D7B59" w:rsidRDefault="00000000" w:rsidP="00DA4AED">
      <w:pPr>
        <w:pStyle w:val="Heading1"/>
      </w:pPr>
      <w:bookmarkStart w:id="2" w:name="part-i-emulating-cosmology"/>
      <w:r>
        <w:t>Part I – Emulating Cosmology</w:t>
      </w:r>
    </w:p>
    <w:p w14:paraId="00C13E53" w14:textId="77777777" w:rsidR="00233F1E" w:rsidRDefault="00233F1E" w:rsidP="00233F1E">
      <w:pPr>
        <w:pStyle w:val="Compact"/>
        <w:rPr>
          <w:b/>
          <w:bCs/>
        </w:rPr>
      </w:pPr>
    </w:p>
    <w:p w14:paraId="76EA8BD2" w14:textId="5CDF515B" w:rsidR="0019142A" w:rsidRPr="000D1F07" w:rsidRDefault="0019142A" w:rsidP="00DA4AED">
      <w:pPr>
        <w:pStyle w:val="Heading2"/>
      </w:pPr>
      <w:r w:rsidRPr="000D1F07">
        <w:t>1.1 Recursive Emulation and Logic Layering</w:t>
      </w:r>
      <w:r w:rsidRPr="000D1F07">
        <w:br/>
      </w:r>
    </w:p>
    <w:p w14:paraId="700FE448" w14:textId="35757A88" w:rsidR="000D7B59" w:rsidRDefault="00000000" w:rsidP="0019142A">
      <w:pPr>
        <w:pStyle w:val="Compact"/>
      </w:pPr>
      <w:r>
        <w:t>Defining programmable recursion and emulation conditions for URCM stacks.</w:t>
      </w:r>
    </w:p>
    <w:p w14:paraId="6954C322" w14:textId="77777777" w:rsidR="00233F1E" w:rsidRDefault="00233F1E" w:rsidP="0019142A">
      <w:pPr>
        <w:pStyle w:val="Compact"/>
        <w:ind w:left="270"/>
      </w:pPr>
    </w:p>
    <w:p w14:paraId="378F3596" w14:textId="77777777" w:rsidR="00233F1E" w:rsidRPr="00233F1E" w:rsidRDefault="00233F1E" w:rsidP="0019142A">
      <w:pPr>
        <w:spacing w:before="180" w:after="180"/>
        <w:ind w:left="630"/>
        <w:rPr>
          <w:rFonts w:ascii="Aptos" w:eastAsia="Aptos" w:hAnsi="Aptos" w:cs="Times New Roman"/>
        </w:rPr>
      </w:pPr>
      <w:r w:rsidRPr="00233F1E">
        <w:rPr>
          <w:rFonts w:ascii="Aptos" w:eastAsia="Aptos" w:hAnsi="Aptos" w:cs="Times New Roman"/>
        </w:rPr>
        <w:t>Defining programmable recursion requires establishing rigorous emulation conditions for URCM stacks—structures that encode the recursive evolution of cosmological state information via symbolic operator sequences. Unlike conventional cosmological simulations, URCM recursion stacks are logic-driven, not parameter-fit. The challenge is to ensure that each simulated cycle behaves in accordance with both formal operator grammar and thermodynamic consistency.</w:t>
      </w:r>
    </w:p>
    <w:p w14:paraId="0C07987B" w14:textId="77777777" w:rsidR="00233F1E" w:rsidRPr="00233F1E" w:rsidRDefault="00233F1E" w:rsidP="0019142A">
      <w:pPr>
        <w:spacing w:before="180" w:after="180"/>
        <w:ind w:left="630"/>
        <w:rPr>
          <w:rFonts w:ascii="Aptos" w:eastAsia="Aptos" w:hAnsi="Aptos" w:cs="Times New Roman"/>
        </w:rPr>
      </w:pPr>
      <w:r w:rsidRPr="00233F1E">
        <w:rPr>
          <w:rFonts w:ascii="Aptos" w:eastAsia="Aptos" w:hAnsi="Aptos" w:cs="Times New Roman"/>
        </w:rPr>
        <w:t>To achieve this, three core conditions must be satisfied:</w:t>
      </w:r>
    </w:p>
    <w:p w14:paraId="1A716A1F" w14:textId="77777777" w:rsidR="00233F1E" w:rsidRPr="00233F1E" w:rsidRDefault="00233F1E" w:rsidP="0019142A">
      <w:pPr>
        <w:ind w:left="630"/>
        <w:rPr>
          <w:rFonts w:ascii="Aptos" w:eastAsia="Aptos" w:hAnsi="Aptos" w:cs="Times New Roman"/>
        </w:rPr>
      </w:pPr>
      <w:r w:rsidRPr="00233F1E">
        <w:rPr>
          <w:rFonts w:ascii="Aptos" w:eastAsia="Aptos" w:hAnsi="Aptos" w:cs="Times New Roman"/>
          <w:b/>
          <w:bCs/>
        </w:rPr>
        <w:t>Unitarity Across Bounce Cycles</w:t>
      </w:r>
      <w:r w:rsidRPr="00233F1E">
        <w:rPr>
          <w:rFonts w:ascii="Aptos" w:eastAsia="Aptos" w:hAnsi="Aptos" w:cs="Times New Roman"/>
        </w:rPr>
        <w:t xml:space="preserve"> – Each operator sequence (e.g. Ĉ → Ŝ → </w:t>
      </w:r>
      <w:r w:rsidRPr="00233F1E">
        <w:rPr>
          <w:rFonts w:ascii="Cambria Math" w:eastAsia="Aptos" w:hAnsi="Cambria Math" w:cs="Cambria Math"/>
        </w:rPr>
        <w:t>𝐵</w:t>
      </w:r>
      <w:r w:rsidRPr="00233F1E">
        <w:rPr>
          <w:rFonts w:ascii="Aptos" w:eastAsia="Aptos" w:hAnsi="Aptos" w:cs="Aptos"/>
        </w:rPr>
        <w:t>̂</w:t>
      </w:r>
      <w:r w:rsidRPr="00233F1E">
        <w:rPr>
          <w:rFonts w:ascii="Aptos" w:eastAsia="Aptos" w:hAnsi="Aptos" w:cs="Times New Roman"/>
        </w:rPr>
        <w:t xml:space="preserve"> or Ĉ → Λ̂</w:t>
      </w:r>
      <w:r w:rsidRPr="00233F1E">
        <w:rPr>
          <w:rFonts w:ascii="Cambria Math" w:eastAsia="Aptos" w:hAnsi="Cambria Math" w:cs="Cambria Math"/>
        </w:rPr>
        <w:t>ₑ</w:t>
      </w:r>
      <w:r w:rsidRPr="00233F1E">
        <w:rPr>
          <w:rFonts w:ascii="Aptos" w:eastAsia="Aptos" w:hAnsi="Aptos" w:cs="Times New Roman"/>
        </w:rPr>
        <w:t xml:space="preserve"> </w:t>
      </w:r>
      <w:r w:rsidRPr="00233F1E">
        <w:rPr>
          <w:rFonts w:ascii="Aptos" w:eastAsia="Aptos" w:hAnsi="Aptos" w:cs="Aptos"/>
        </w:rPr>
        <w:t>→</w:t>
      </w:r>
      <w:r w:rsidRPr="00233F1E">
        <w:rPr>
          <w:rFonts w:ascii="Aptos" w:eastAsia="Aptos" w:hAnsi="Aptos" w:cs="Times New Roman"/>
        </w:rPr>
        <w:t xml:space="preserve"> </w:t>
      </w:r>
      <w:r w:rsidRPr="00233F1E">
        <w:rPr>
          <w:rFonts w:ascii="Aptos" w:eastAsia="Aptos" w:hAnsi="Aptos" w:cs="Aptos"/>
        </w:rPr>
        <w:t>Ŝ</w:t>
      </w:r>
      <w:r w:rsidRPr="00233F1E">
        <w:rPr>
          <w:rFonts w:ascii="Aptos" w:eastAsia="Aptos" w:hAnsi="Aptos" w:cs="Times New Roman"/>
        </w:rPr>
        <w:t xml:space="preserve"> </w:t>
      </w:r>
      <w:r w:rsidRPr="00233F1E">
        <w:rPr>
          <w:rFonts w:ascii="Aptos" w:eastAsia="Aptos" w:hAnsi="Aptos" w:cs="Aptos"/>
        </w:rPr>
        <w:t>→</w:t>
      </w:r>
      <w:r w:rsidRPr="00233F1E">
        <w:rPr>
          <w:rFonts w:ascii="Aptos" w:eastAsia="Aptos" w:hAnsi="Aptos" w:cs="Times New Roman"/>
        </w:rPr>
        <w:t xml:space="preserve"> </w:t>
      </w:r>
      <w:r w:rsidRPr="00233F1E">
        <w:rPr>
          <w:rFonts w:ascii="Cambria Math" w:eastAsia="Aptos" w:hAnsi="Cambria Math" w:cs="Cambria Math"/>
        </w:rPr>
        <w:t>𝕳</w:t>
      </w:r>
      <w:r w:rsidRPr="00233F1E">
        <w:rPr>
          <w:rFonts w:ascii="Aptos" w:eastAsia="Aptos" w:hAnsi="Aptos" w:cs="Aptos"/>
        </w:rPr>
        <w:t>̂</w:t>
      </w:r>
      <w:r w:rsidRPr="00233F1E">
        <w:rPr>
          <w:rFonts w:ascii="Aptos" w:eastAsia="Aptos" w:hAnsi="Aptos" w:cs="Times New Roman"/>
        </w:rPr>
        <w:t xml:space="preserve"> → </w:t>
      </w:r>
      <w:r w:rsidRPr="00233F1E">
        <w:rPr>
          <w:rFonts w:ascii="Cambria Math" w:eastAsia="Aptos" w:hAnsi="Cambria Math" w:cs="Cambria Math"/>
        </w:rPr>
        <w:t>𝐵</w:t>
      </w:r>
      <w:r w:rsidRPr="00233F1E">
        <w:rPr>
          <w:rFonts w:ascii="Aptos" w:eastAsia="Aptos" w:hAnsi="Aptos" w:cs="Aptos"/>
        </w:rPr>
        <w:t>̂</w:t>
      </w:r>
      <w:r w:rsidRPr="00233F1E">
        <w:rPr>
          <w:rFonts w:ascii="Aptos" w:eastAsia="Aptos" w:hAnsi="Aptos" w:cs="Times New Roman"/>
        </w:rPr>
        <w:t>) must conserve total informational norm across recursion windows [1]. This ensures no leakage or unbounded accumulation of entropy. In practical terms, this is tested via trace-norm preservation in simulation runs (</w:t>
      </w:r>
      <w:r w:rsidRPr="00233F1E">
        <w:rPr>
          <w:rFonts w:ascii="Arial" w:eastAsia="Aptos" w:hAnsi="Arial" w:cs="Arial"/>
        </w:rPr>
        <w:t>‖</w:t>
      </w:r>
      <w:r w:rsidRPr="00233F1E">
        <w:rPr>
          <w:rFonts w:ascii="Aptos" w:eastAsia="Aptos" w:hAnsi="Aptos" w:cs="Aptos"/>
        </w:rPr>
        <w:t>ρ</w:t>
      </w:r>
      <w:r w:rsidRPr="00233F1E">
        <w:rPr>
          <w:rFonts w:ascii="Cambria Math" w:eastAsia="Aptos" w:hAnsi="Cambria Math" w:cs="Cambria Math"/>
        </w:rPr>
        <w:t>ₙ</w:t>
      </w:r>
      <w:r w:rsidRPr="00233F1E">
        <w:rPr>
          <w:rFonts w:ascii="Aptos" w:eastAsia="Aptos" w:hAnsi="Aptos" w:cs="Times New Roman"/>
        </w:rPr>
        <w:t>+1</w:t>
      </w:r>
      <w:r w:rsidRPr="00233F1E">
        <w:rPr>
          <w:rFonts w:ascii="Arial" w:eastAsia="Aptos" w:hAnsi="Arial" w:cs="Arial"/>
        </w:rPr>
        <w:t>‖</w:t>
      </w:r>
      <w:r w:rsidRPr="00233F1E">
        <w:rPr>
          <w:rFonts w:ascii="Aptos" w:eastAsia="Aptos" w:hAnsi="Aptos" w:cs="Aptos"/>
        </w:rPr>
        <w:t>₂</w:t>
      </w:r>
      <w:r w:rsidRPr="00233F1E">
        <w:rPr>
          <w:rFonts w:ascii="Aptos" w:eastAsia="Aptos" w:hAnsi="Aptos" w:cs="Times New Roman"/>
        </w:rPr>
        <w:t xml:space="preserve"> = </w:t>
      </w:r>
      <w:r w:rsidRPr="00233F1E">
        <w:rPr>
          <w:rFonts w:ascii="Arial" w:eastAsia="Aptos" w:hAnsi="Arial" w:cs="Arial"/>
        </w:rPr>
        <w:t>‖</w:t>
      </w:r>
      <w:r w:rsidRPr="00233F1E">
        <w:rPr>
          <w:rFonts w:ascii="Aptos" w:eastAsia="Aptos" w:hAnsi="Aptos" w:cs="Aptos"/>
        </w:rPr>
        <w:t>ρ</w:t>
      </w:r>
      <w:r w:rsidRPr="00233F1E">
        <w:rPr>
          <w:rFonts w:ascii="Cambria Math" w:eastAsia="Aptos" w:hAnsi="Cambria Math" w:cs="Cambria Math"/>
        </w:rPr>
        <w:t>ₙ‖</w:t>
      </w:r>
      <w:r w:rsidRPr="00233F1E">
        <w:rPr>
          <w:rFonts w:ascii="Aptos" w:eastAsia="Aptos" w:hAnsi="Aptos" w:cs="Aptos"/>
        </w:rPr>
        <w:t>₂</w:t>
      </w:r>
      <w:r w:rsidRPr="00233F1E">
        <w:rPr>
          <w:rFonts w:ascii="Aptos" w:eastAsia="Aptos" w:hAnsi="Aptos" w:cs="Times New Roman"/>
        </w:rPr>
        <w:t xml:space="preserve"> </w:t>
      </w:r>
      <w:r w:rsidRPr="00233F1E">
        <w:rPr>
          <w:rFonts w:ascii="Aptos" w:eastAsia="Aptos" w:hAnsi="Aptos" w:cs="Aptos"/>
        </w:rPr>
        <w:t>±</w:t>
      </w:r>
      <w:r w:rsidRPr="00233F1E">
        <w:rPr>
          <w:rFonts w:ascii="Aptos" w:eastAsia="Aptos" w:hAnsi="Aptos" w:cs="Times New Roman"/>
        </w:rPr>
        <w:t xml:space="preserve"> </w:t>
      </w:r>
      <w:r w:rsidRPr="00233F1E">
        <w:rPr>
          <w:rFonts w:ascii="Aptos" w:eastAsia="Aptos" w:hAnsi="Aptos" w:cs="Aptos"/>
        </w:rPr>
        <w:t>ε</w:t>
      </w:r>
      <w:r w:rsidRPr="00233F1E">
        <w:rPr>
          <w:rFonts w:ascii="Aptos" w:eastAsia="Aptos" w:hAnsi="Aptos" w:cs="Times New Roman"/>
        </w:rPr>
        <w:t>).</w:t>
      </w:r>
    </w:p>
    <w:p w14:paraId="0C00ED06" w14:textId="77777777" w:rsidR="00233F1E" w:rsidRPr="00233F1E" w:rsidRDefault="00233F1E" w:rsidP="0019142A">
      <w:pPr>
        <w:ind w:left="630"/>
        <w:rPr>
          <w:rFonts w:ascii="Aptos" w:eastAsia="Aptos" w:hAnsi="Aptos" w:cs="Times New Roman"/>
        </w:rPr>
      </w:pPr>
      <w:r w:rsidRPr="00233F1E">
        <w:rPr>
          <w:rFonts w:ascii="Aptos" w:eastAsia="Aptos" w:hAnsi="Aptos" w:cs="Times New Roman"/>
          <w:b/>
          <w:bCs/>
        </w:rPr>
        <w:t>Entropy-Budget Fidelity Thresholds</w:t>
      </w:r>
      <w:r w:rsidRPr="00233F1E">
        <w:rPr>
          <w:rFonts w:ascii="Aptos" w:eastAsia="Aptos" w:hAnsi="Aptos" w:cs="Times New Roman"/>
        </w:rPr>
        <w:t xml:space="preserve"> – Emulations must enforce entropy dynamics consistent with validated stack models (e.g. ΔS</w:t>
      </w:r>
      <w:r w:rsidRPr="00233F1E">
        <w:rPr>
          <w:rFonts w:ascii="Cambria Math" w:eastAsia="Aptos" w:hAnsi="Cambria Math" w:cs="Cambria Math"/>
        </w:rPr>
        <w:t>ₙ </w:t>
      </w:r>
      <w:r w:rsidRPr="00233F1E">
        <w:rPr>
          <w:rFonts w:ascii="Aptos" w:eastAsia="Aptos" w:hAnsi="Aptos" w:cs="Aptos"/>
        </w:rPr>
        <w:t>≤</w:t>
      </w:r>
      <w:r w:rsidRPr="00233F1E">
        <w:rPr>
          <w:rFonts w:ascii="Arial" w:eastAsia="Aptos" w:hAnsi="Arial" w:cs="Arial"/>
        </w:rPr>
        <w:t> </w:t>
      </w:r>
      <w:r w:rsidRPr="00233F1E">
        <w:rPr>
          <w:rFonts w:ascii="Aptos" w:eastAsia="Aptos" w:hAnsi="Aptos" w:cs="Times New Roman"/>
        </w:rPr>
        <w:t>10</w:t>
      </w:r>
      <w:r w:rsidRPr="00233F1E">
        <w:rPr>
          <w:rFonts w:ascii="Cambria Math" w:eastAsia="Aptos" w:hAnsi="Cambria Math" w:cs="Cambria Math"/>
        </w:rPr>
        <w:t>⁻</w:t>
      </w:r>
      <w:r w:rsidRPr="00233F1E">
        <w:rPr>
          <w:rFonts w:ascii="Aptos" w:eastAsia="Aptos" w:hAnsi="Aptos" w:cs="Aptos"/>
        </w:rPr>
        <w:t>¹²</w:t>
      </w:r>
      <w:r w:rsidRPr="00233F1E">
        <w:rPr>
          <w:rFonts w:ascii="Aptos" w:eastAsia="Aptos" w:hAnsi="Aptos" w:cs="Times New Roman"/>
        </w:rPr>
        <w:t xml:space="preserve"> per cycle) [2]. This constraint prevents synthetic operators from introducing uncontrolled entropy gradients that would invalidate bounce conditions or simulate non-recursive behaviour. In Resilient</w:t>
      </w:r>
      <w:r w:rsidRPr="00233F1E">
        <w:rPr>
          <w:rFonts w:ascii="Arial" w:eastAsia="Aptos" w:hAnsi="Arial" w:cs="Arial"/>
        </w:rPr>
        <w:t> </w:t>
      </w:r>
      <w:r w:rsidRPr="00233F1E">
        <w:rPr>
          <w:rFonts w:ascii="Aptos" w:eastAsia="Aptos" w:hAnsi="Aptos" w:cs="Times New Roman"/>
        </w:rPr>
        <w:t>v3 trials, thresholds for bounce fidelity and entropy plateau emergence were tightly coupled to operator insertion logic.</w:t>
      </w:r>
    </w:p>
    <w:p w14:paraId="1A91B6C7" w14:textId="77777777" w:rsidR="00233F1E" w:rsidRPr="00233F1E" w:rsidRDefault="00233F1E" w:rsidP="0019142A">
      <w:pPr>
        <w:ind w:left="630"/>
        <w:rPr>
          <w:rFonts w:ascii="Aptos" w:eastAsia="Aptos" w:hAnsi="Aptos" w:cs="Times New Roman"/>
        </w:rPr>
      </w:pPr>
      <w:r w:rsidRPr="00233F1E">
        <w:rPr>
          <w:rFonts w:ascii="Aptos" w:eastAsia="Aptos" w:hAnsi="Aptos" w:cs="Times New Roman"/>
          <w:b/>
          <w:bCs/>
        </w:rPr>
        <w:t>Symbolic Groupoid Closure</w:t>
      </w:r>
      <w:r w:rsidRPr="00233F1E">
        <w:rPr>
          <w:rFonts w:ascii="Aptos" w:eastAsia="Aptos" w:hAnsi="Aptos" w:cs="Times New Roman"/>
        </w:rPr>
        <w:t xml:space="preserve"> – Operators must form a closed algebraic structure under composition. This symbolic groupoid constraint [3] is necessary to prevent emulated stacks from degenerating into undecidable or non-reversible logic forms. Each operator is thus evaluated for closure properties under composition, inversion (when defined), and stack commutation within its recursion domain.</w:t>
      </w:r>
    </w:p>
    <w:p w14:paraId="631DC197" w14:textId="77777777" w:rsidR="00233F1E" w:rsidRPr="00233F1E" w:rsidRDefault="00233F1E" w:rsidP="0019142A">
      <w:pPr>
        <w:spacing w:before="180" w:after="180"/>
        <w:ind w:left="270"/>
        <w:rPr>
          <w:rFonts w:ascii="Aptos" w:eastAsia="Aptos" w:hAnsi="Aptos" w:cs="Times New Roman"/>
        </w:rPr>
      </w:pPr>
      <w:r w:rsidRPr="00233F1E">
        <w:rPr>
          <w:rFonts w:ascii="Aptos" w:eastAsia="Aptos" w:hAnsi="Aptos" w:cs="Times New Roman"/>
        </w:rPr>
        <w:t>These conditions mirror principles drawn from recursion theory and symbolic computation. For example, McCarthy’s definition of conditional recursion [4] provides a logical template for stack execution, while recent developments in Recursive Fractal Cosmology [5] and Recursive Generative Emergence [6] demonstrate the ontological implications of recursively structured logic stacks.</w:t>
      </w:r>
    </w:p>
    <w:p w14:paraId="07989AC5" w14:textId="77777777" w:rsidR="00233F1E" w:rsidRPr="00233F1E" w:rsidRDefault="00233F1E" w:rsidP="0019142A">
      <w:pPr>
        <w:spacing w:before="180" w:after="180"/>
        <w:ind w:left="270"/>
        <w:rPr>
          <w:rFonts w:ascii="Aptos" w:eastAsia="Aptos" w:hAnsi="Aptos" w:cs="Times New Roman"/>
        </w:rPr>
      </w:pPr>
      <w:r w:rsidRPr="00233F1E">
        <w:rPr>
          <w:rFonts w:ascii="Aptos" w:eastAsia="Aptos" w:hAnsi="Aptos" w:cs="Times New Roman"/>
        </w:rPr>
        <w:lastRenderedPageBreak/>
        <w:t>In practice, this chapter sets the groundwork for building recursion engines that are not only symbolically compliant but computationally viable. URCM emulators must be tested against bounce-convergence timing, entropy curve resolution, and fork resistance under varied stack orders. These stack tests—detailed in Sections 1.3 and 1.4—form the empirical scaffolding upon which simulated cosmology can stand.</w:t>
      </w:r>
    </w:p>
    <w:p w14:paraId="3291A052" w14:textId="77777777" w:rsidR="00233F1E" w:rsidRPr="00233F1E" w:rsidRDefault="00233F1E" w:rsidP="00233F1E">
      <w:pPr>
        <w:pStyle w:val="Compact"/>
        <w:ind w:left="720"/>
      </w:pPr>
    </w:p>
    <w:p w14:paraId="6ED68268" w14:textId="7724B3BC" w:rsidR="0019142A" w:rsidRDefault="0019142A" w:rsidP="00DA4AED">
      <w:pPr>
        <w:pStyle w:val="Heading2"/>
        <w:rPr>
          <w:rFonts w:ascii="Aptos" w:eastAsia="Aptos" w:hAnsi="Aptos" w:cs="Times New Roman"/>
        </w:rPr>
      </w:pPr>
      <w:r>
        <w:t>1.2 Symbolic Operator Execution in Simulated Environments</w:t>
      </w:r>
      <w:r>
        <w:br/>
      </w:r>
    </w:p>
    <w:p w14:paraId="3655B130" w14:textId="77777777" w:rsidR="0019142A" w:rsidRPr="0019142A" w:rsidRDefault="0019142A" w:rsidP="0019142A">
      <w:pPr>
        <w:spacing w:before="180" w:after="180"/>
        <w:rPr>
          <w:rFonts w:ascii="Aptos" w:eastAsia="Aptos" w:hAnsi="Aptos" w:cs="Times New Roman"/>
        </w:rPr>
      </w:pPr>
      <w:r w:rsidRPr="0019142A">
        <w:rPr>
          <w:rFonts w:ascii="Aptos" w:eastAsia="Aptos" w:hAnsi="Aptos" w:cs="Times New Roman"/>
        </w:rPr>
        <w:t>Symbolic operator execution enables URCM emulation to reflect not just the numeric outcomes of recursion, but the logical structure underlying operator interactions. Unlike conventional numeric simulation, this framework uses symbolic evaluation—where operators act directly on symbolic state representations rather than point values—preserving stack logic, recursion grammar, and operator-level coherence over time.</w:t>
      </w:r>
    </w:p>
    <w:p w14:paraId="107B5D60" w14:textId="77777777" w:rsidR="0019142A" w:rsidRPr="0019142A" w:rsidRDefault="0019142A" w:rsidP="0019142A">
      <w:pPr>
        <w:spacing w:before="180" w:after="180"/>
        <w:rPr>
          <w:rFonts w:ascii="Aptos" w:eastAsia="Aptos" w:hAnsi="Aptos" w:cs="Times New Roman"/>
        </w:rPr>
      </w:pPr>
      <w:r w:rsidRPr="0019142A">
        <w:rPr>
          <w:rFonts w:ascii="Aptos" w:eastAsia="Aptos" w:hAnsi="Aptos" w:cs="Times New Roman"/>
        </w:rPr>
        <w:t>Key principles:</w:t>
      </w:r>
    </w:p>
    <w:p w14:paraId="67B9E4AB" w14:textId="77777777" w:rsidR="0019142A" w:rsidRPr="0019142A" w:rsidRDefault="0019142A" w:rsidP="0019142A">
      <w:pPr>
        <w:numPr>
          <w:ilvl w:val="0"/>
          <w:numId w:val="2"/>
        </w:numPr>
        <w:rPr>
          <w:rFonts w:ascii="Aptos" w:eastAsia="Aptos" w:hAnsi="Aptos" w:cs="Times New Roman"/>
        </w:rPr>
      </w:pPr>
      <w:r w:rsidRPr="0019142A">
        <w:rPr>
          <w:rFonts w:ascii="Aptos" w:eastAsia="Aptos" w:hAnsi="Aptos" w:cs="Times New Roman"/>
          <w:b/>
          <w:bCs/>
        </w:rPr>
        <w:t>Symbolic Interpreter for Operator Stacks</w:t>
      </w:r>
      <w:r w:rsidRPr="0019142A">
        <w:rPr>
          <w:rFonts w:ascii="Aptos" w:eastAsia="Aptos" w:hAnsi="Aptos" w:cs="Times New Roman"/>
        </w:rPr>
        <w:br/>
        <w:t xml:space="preserve">Each operator (Ĉ, Ŝ, </w:t>
      </w:r>
      <w:r w:rsidRPr="0019142A">
        <w:rPr>
          <w:rFonts w:ascii="Cambria Math" w:eastAsia="Aptos" w:hAnsi="Cambria Math" w:cs="Cambria Math"/>
        </w:rPr>
        <w:t>𝐵</w:t>
      </w:r>
      <w:r w:rsidRPr="0019142A">
        <w:rPr>
          <w:rFonts w:ascii="Aptos" w:eastAsia="Aptos" w:hAnsi="Aptos" w:cs="Aptos"/>
        </w:rPr>
        <w:t>̂</w:t>
      </w:r>
      <w:r w:rsidRPr="0019142A">
        <w:rPr>
          <w:rFonts w:ascii="Aptos" w:eastAsia="Aptos" w:hAnsi="Aptos" w:cs="Times New Roman"/>
        </w:rPr>
        <w:t>, Λ̂</w:t>
      </w:r>
      <w:r w:rsidRPr="0019142A">
        <w:rPr>
          <w:rFonts w:ascii="Cambria Math" w:eastAsia="Aptos" w:hAnsi="Cambria Math" w:cs="Cambria Math"/>
        </w:rPr>
        <w:t>ₑ</w:t>
      </w:r>
      <w:r w:rsidRPr="0019142A">
        <w:rPr>
          <w:rFonts w:ascii="Aptos" w:eastAsia="Aptos" w:hAnsi="Aptos" w:cs="Times New Roman"/>
        </w:rPr>
        <w:t xml:space="preserve">, </w:t>
      </w:r>
      <w:r w:rsidRPr="0019142A">
        <w:rPr>
          <w:rFonts w:ascii="Cambria Math" w:eastAsia="Aptos" w:hAnsi="Cambria Math" w:cs="Cambria Math"/>
        </w:rPr>
        <w:t>𝕳</w:t>
      </w:r>
      <w:r w:rsidRPr="0019142A">
        <w:rPr>
          <w:rFonts w:ascii="Aptos" w:eastAsia="Aptos" w:hAnsi="Aptos" w:cs="Aptos"/>
        </w:rPr>
        <w:t>̂</w:t>
      </w:r>
      <w:r w:rsidRPr="0019142A">
        <w:rPr>
          <w:rFonts w:ascii="Aptos" w:eastAsia="Aptos" w:hAnsi="Aptos" w:cs="Times New Roman"/>
        </w:rPr>
        <w:t>, etc.) is implemented as a symbolic transformation module. These modules operate on symbolic state expressions (e.g. ψ</w:t>
      </w:r>
      <w:r w:rsidRPr="0019142A">
        <w:rPr>
          <w:rFonts w:ascii="Cambria Math" w:eastAsia="Aptos" w:hAnsi="Cambria Math" w:cs="Cambria Math"/>
        </w:rPr>
        <w:t>ₙ</w:t>
      </w:r>
      <w:r w:rsidRPr="0019142A">
        <w:rPr>
          <w:rFonts w:ascii="Aptos" w:eastAsia="Aptos" w:hAnsi="Aptos" w:cs="Times New Roman"/>
        </w:rPr>
        <w:t>, S</w:t>
      </w:r>
      <w:r w:rsidRPr="0019142A">
        <w:rPr>
          <w:rFonts w:ascii="Cambria Math" w:eastAsia="Aptos" w:hAnsi="Cambria Math" w:cs="Cambria Math"/>
        </w:rPr>
        <w:t>ₙ</w:t>
      </w:r>
      <w:r w:rsidRPr="0019142A">
        <w:rPr>
          <w:rFonts w:ascii="Aptos" w:eastAsia="Aptos" w:hAnsi="Aptos" w:cs="Times New Roman"/>
        </w:rPr>
        <w:t xml:space="preserve">, </w:t>
      </w:r>
      <w:r w:rsidRPr="0019142A">
        <w:rPr>
          <w:rFonts w:ascii="Aptos" w:eastAsia="Aptos" w:hAnsi="Aptos" w:cs="Aptos"/>
        </w:rPr>
        <w:t>Φ</w:t>
      </w:r>
      <w:r w:rsidRPr="0019142A">
        <w:rPr>
          <w:rFonts w:ascii="Cambria Math" w:eastAsia="Aptos" w:hAnsi="Cambria Math" w:cs="Cambria Math"/>
        </w:rPr>
        <w:t>ₙ</w:t>
      </w:r>
      <w:r w:rsidRPr="0019142A">
        <w:rPr>
          <w:rFonts w:ascii="Aptos" w:eastAsia="Aptos" w:hAnsi="Aptos" w:cs="Times New Roman"/>
        </w:rPr>
        <w:t>), enabling the simulation engine to track operator interactions as logical rules instead of floating-point operations. This is analogous to modern symbolic execution engines which explore program paths via constraint expressions [7].</w:t>
      </w:r>
    </w:p>
    <w:p w14:paraId="6186682F" w14:textId="77777777" w:rsidR="0019142A" w:rsidRPr="0019142A" w:rsidRDefault="0019142A" w:rsidP="0019142A">
      <w:pPr>
        <w:numPr>
          <w:ilvl w:val="0"/>
          <w:numId w:val="2"/>
        </w:numPr>
        <w:rPr>
          <w:rFonts w:ascii="Aptos" w:eastAsia="Aptos" w:hAnsi="Aptos" w:cs="Times New Roman"/>
        </w:rPr>
      </w:pPr>
      <w:r w:rsidRPr="0019142A">
        <w:rPr>
          <w:rFonts w:ascii="Aptos" w:eastAsia="Aptos" w:hAnsi="Aptos" w:cs="Times New Roman"/>
          <w:b/>
          <w:bCs/>
        </w:rPr>
        <w:t>Avoiding Path Explosion via Logic Grouping</w:t>
      </w:r>
      <w:r w:rsidRPr="0019142A">
        <w:rPr>
          <w:rFonts w:ascii="Aptos" w:eastAsia="Aptos" w:hAnsi="Aptos" w:cs="Times New Roman"/>
        </w:rPr>
        <w:br/>
        <w:t>As each symbolic operator branches or composes, state complexity grows combinatorially. To maintain tractability, symbolic execution is constrained by groupoid partitioning, where operator compositions are simplified via commutation identities and closure rules [8]. This avoids unbounded recursion in symbolic path-space.</w:t>
      </w:r>
    </w:p>
    <w:p w14:paraId="7C57BAC6" w14:textId="77777777" w:rsidR="0019142A" w:rsidRPr="0019142A" w:rsidRDefault="0019142A" w:rsidP="0019142A">
      <w:pPr>
        <w:numPr>
          <w:ilvl w:val="0"/>
          <w:numId w:val="2"/>
        </w:numPr>
        <w:rPr>
          <w:rFonts w:ascii="Aptos" w:eastAsia="Aptos" w:hAnsi="Aptos" w:cs="Times New Roman"/>
        </w:rPr>
      </w:pPr>
      <w:r w:rsidRPr="0019142A">
        <w:rPr>
          <w:rFonts w:ascii="Aptos" w:eastAsia="Aptos" w:hAnsi="Aptos" w:cs="Times New Roman"/>
          <w:b/>
          <w:bCs/>
        </w:rPr>
        <w:t>Symbolic Emulation as a Benchmark Tool</w:t>
      </w:r>
      <w:r w:rsidRPr="0019142A">
        <w:rPr>
          <w:rFonts w:ascii="Aptos" w:eastAsia="Aptos" w:hAnsi="Aptos" w:cs="Times New Roman"/>
        </w:rPr>
        <w:br/>
        <w:t>Comparing symbolic evolution against numerical run outcomes provides a dual-verification mode. For instance, if symbolic execution predicts an entropy plateau at iteration</w:t>
      </w:r>
      <w:r w:rsidRPr="0019142A">
        <w:rPr>
          <w:rFonts w:ascii="Arial" w:eastAsia="Aptos" w:hAnsi="Arial" w:cs="Arial"/>
        </w:rPr>
        <w:t> </w:t>
      </w:r>
      <w:r w:rsidRPr="0019142A">
        <w:rPr>
          <w:rFonts w:ascii="Aptos" w:eastAsia="Aptos" w:hAnsi="Aptos" w:cs="Times New Roman"/>
        </w:rPr>
        <w:t xml:space="preserve">N, numeric runs should replicate that plateau in </w:t>
      </w:r>
      <w:r w:rsidRPr="0019142A">
        <w:rPr>
          <w:rFonts w:ascii="Aptos" w:eastAsia="Aptos" w:hAnsi="Aptos" w:cs="Aptos"/>
        </w:rPr>
        <w:t>Δ</w:t>
      </w:r>
      <w:r w:rsidRPr="0019142A">
        <w:rPr>
          <w:rFonts w:ascii="Aptos" w:eastAsia="Aptos" w:hAnsi="Aptos" w:cs="Times New Roman"/>
        </w:rPr>
        <w:t>S</w:t>
      </w:r>
      <w:r w:rsidRPr="0019142A">
        <w:rPr>
          <w:rFonts w:ascii="Cambria Math" w:eastAsia="Aptos" w:hAnsi="Cambria Math" w:cs="Cambria Math"/>
        </w:rPr>
        <w:t>ₙ</w:t>
      </w:r>
      <w:r w:rsidRPr="0019142A">
        <w:rPr>
          <w:rFonts w:ascii="Aptos" w:eastAsia="Aptos" w:hAnsi="Aptos" w:cs="Times New Roman"/>
        </w:rPr>
        <w:t xml:space="preserve"> metrics; divergence suggests stack misalignment or operator misformation.</w:t>
      </w:r>
    </w:p>
    <w:p w14:paraId="4CA526C1" w14:textId="77777777" w:rsidR="0019142A" w:rsidRPr="0019142A" w:rsidRDefault="0019142A" w:rsidP="0019142A">
      <w:pPr>
        <w:numPr>
          <w:ilvl w:val="0"/>
          <w:numId w:val="2"/>
        </w:numPr>
        <w:rPr>
          <w:rFonts w:ascii="Aptos" w:eastAsia="Aptos" w:hAnsi="Aptos" w:cs="Times New Roman"/>
        </w:rPr>
      </w:pPr>
      <w:r w:rsidRPr="0019142A">
        <w:rPr>
          <w:rFonts w:ascii="Aptos" w:eastAsia="Aptos" w:hAnsi="Aptos" w:cs="Times New Roman"/>
          <w:b/>
          <w:bCs/>
        </w:rPr>
        <w:t>Integration with Recursion Operator Algorithms</w:t>
      </w:r>
      <w:r w:rsidRPr="0019142A">
        <w:rPr>
          <w:rFonts w:ascii="Aptos" w:eastAsia="Aptos" w:hAnsi="Aptos" w:cs="Times New Roman"/>
        </w:rPr>
        <w:br/>
        <w:t xml:space="preserve">Techniques for computing recursion operators in nonlinear PDEs [9]—widely used in symbolic analysis—inform URCM’s design of operator mapping algorithms. These allow auto-generation of candidate synthetic operators (e.g. T̂σ, </w:t>
      </w:r>
      <w:r w:rsidRPr="0019142A">
        <w:rPr>
          <w:rFonts w:ascii="Arial" w:eastAsia="Aptos" w:hAnsi="Arial" w:cs="Arial"/>
        </w:rPr>
        <w:t>Ɐ</w:t>
      </w:r>
      <w:r w:rsidRPr="0019142A">
        <w:rPr>
          <w:rFonts w:ascii="Aptos" w:eastAsia="Aptos" w:hAnsi="Aptos" w:cs="Aptos"/>
        </w:rPr>
        <w:t>̂</w:t>
      </w:r>
      <w:r w:rsidRPr="0019142A">
        <w:rPr>
          <w:rFonts w:ascii="Aptos" w:eastAsia="Aptos" w:hAnsi="Aptos" w:cs="Times New Roman"/>
        </w:rPr>
        <w:t>) based on algebraic invariants, simulating their behaviour symbolically before numeric instantiation.</w:t>
      </w:r>
    </w:p>
    <w:p w14:paraId="76CC9872" w14:textId="77777777" w:rsidR="0019142A" w:rsidRPr="0019142A" w:rsidRDefault="0019142A" w:rsidP="0019142A">
      <w:pPr>
        <w:spacing w:before="180" w:after="180"/>
        <w:rPr>
          <w:rFonts w:ascii="Aptos" w:eastAsia="Aptos" w:hAnsi="Aptos" w:cs="Times New Roman"/>
        </w:rPr>
      </w:pPr>
      <w:r w:rsidRPr="0019142A">
        <w:rPr>
          <w:rFonts w:ascii="Aptos" w:eastAsia="Aptos" w:hAnsi="Aptos" w:cs="Times New Roman"/>
        </w:rPr>
        <w:lastRenderedPageBreak/>
        <w:t>Together, these practices ensure that URCM emulators behave not only like recursive engines but like symbolic logic validators, able to check closure, consistency, and recursive stability at the operator grammar level.</w:t>
      </w:r>
    </w:p>
    <w:p w14:paraId="2CB5882E" w14:textId="2201418E" w:rsidR="000D7B59" w:rsidRDefault="000D7B59" w:rsidP="0019142A">
      <w:pPr>
        <w:pStyle w:val="Compact"/>
        <w:ind w:left="360"/>
      </w:pPr>
    </w:p>
    <w:p w14:paraId="5E45F602" w14:textId="77777777" w:rsidR="00233F1E" w:rsidRDefault="00233F1E" w:rsidP="0019142A">
      <w:pPr>
        <w:pStyle w:val="ListParagraph"/>
      </w:pPr>
    </w:p>
    <w:p w14:paraId="620E6BAF" w14:textId="77777777" w:rsidR="00233F1E" w:rsidRDefault="00233F1E" w:rsidP="0019142A">
      <w:pPr>
        <w:pStyle w:val="Compact"/>
        <w:ind w:left="720"/>
      </w:pPr>
    </w:p>
    <w:p w14:paraId="2960F6BA" w14:textId="77777777" w:rsidR="003B5612" w:rsidRPr="003B5612" w:rsidRDefault="003B5612" w:rsidP="00DA4AED">
      <w:pPr>
        <w:pStyle w:val="Heading2"/>
        <w:rPr>
          <w:rFonts w:eastAsia="Aptos"/>
        </w:rPr>
      </w:pPr>
      <w:r w:rsidRPr="003B5612">
        <w:rPr>
          <w:rFonts w:eastAsia="Aptos"/>
        </w:rPr>
        <w:t>1.3 Synthetic Operator Interference</w:t>
      </w:r>
    </w:p>
    <w:p w14:paraId="07E603B5" w14:textId="77777777" w:rsidR="003B5612" w:rsidRPr="003B5612" w:rsidRDefault="003B5612" w:rsidP="003B5612">
      <w:pPr>
        <w:spacing w:before="180" w:after="180"/>
        <w:rPr>
          <w:rFonts w:ascii="Aptos" w:eastAsia="Aptos" w:hAnsi="Aptos" w:cs="Times New Roman"/>
        </w:rPr>
      </w:pPr>
      <w:r w:rsidRPr="003B5612">
        <w:rPr>
          <w:rFonts w:ascii="Aptos" w:eastAsia="Aptos" w:hAnsi="Aptos" w:cs="Times New Roman"/>
        </w:rPr>
        <w:t>In URCM emulation, synthetic operator interference arises when layered operators—especially speculative ones like Λ̂</w:t>
      </w:r>
      <w:r w:rsidRPr="003B5612">
        <w:rPr>
          <w:rFonts w:ascii="Cambria Math" w:eastAsia="Aptos" w:hAnsi="Cambria Math" w:cs="Cambria Math"/>
        </w:rPr>
        <w:t>ₑ</w:t>
      </w:r>
      <w:r w:rsidRPr="003B5612">
        <w:rPr>
          <w:rFonts w:ascii="Aptos" w:eastAsia="Aptos" w:hAnsi="Aptos" w:cs="Times New Roman"/>
        </w:rPr>
        <w:t xml:space="preserve">, </w:t>
      </w:r>
      <w:r w:rsidRPr="003B5612">
        <w:rPr>
          <w:rFonts w:ascii="Cambria Math" w:eastAsia="Aptos" w:hAnsi="Cambria Math" w:cs="Cambria Math"/>
        </w:rPr>
        <w:t>𝕳</w:t>
      </w:r>
      <w:r w:rsidRPr="003B5612">
        <w:rPr>
          <w:rFonts w:ascii="Aptos" w:eastAsia="Aptos" w:hAnsi="Aptos" w:cs="Aptos"/>
        </w:rPr>
        <w:t>̂</w:t>
      </w:r>
      <w:r w:rsidRPr="003B5612">
        <w:rPr>
          <w:rFonts w:ascii="Aptos" w:eastAsia="Aptos" w:hAnsi="Aptos" w:cs="Times New Roman"/>
        </w:rPr>
        <w:t xml:space="preserve">, or </w:t>
      </w:r>
      <w:r w:rsidRPr="003B5612">
        <w:rPr>
          <w:rFonts w:ascii="Arial" w:eastAsia="Aptos" w:hAnsi="Arial" w:cs="Arial"/>
        </w:rPr>
        <w:t>Ɐ</w:t>
      </w:r>
      <w:r w:rsidRPr="003B5612">
        <w:rPr>
          <w:rFonts w:ascii="Aptos" w:eastAsia="Aptos" w:hAnsi="Aptos" w:cs="Aptos"/>
        </w:rPr>
        <w:t>̂—</w:t>
      </w:r>
      <w:r w:rsidRPr="003B5612">
        <w:rPr>
          <w:rFonts w:ascii="Aptos" w:eastAsia="Aptos" w:hAnsi="Aptos" w:cs="Times New Roman"/>
        </w:rPr>
        <w:t>interact in non-linear ways, producing emergent phenomena absent in the standard triadic stack. These interactions can generate unexpected entropy dynamics, phase cascade irregularities, or coherence islands even under controlled initial conditions.</w:t>
      </w:r>
    </w:p>
    <w:p w14:paraId="1E28EAD5" w14:textId="77777777" w:rsidR="003B5612" w:rsidRPr="003B5612" w:rsidRDefault="003B5612" w:rsidP="00DA4AED">
      <w:pPr>
        <w:pStyle w:val="Heading3"/>
        <w:rPr>
          <w:rFonts w:eastAsia="Times New Roman"/>
        </w:rPr>
      </w:pPr>
      <w:bookmarkStart w:id="3" w:name="Xb73729dbdf471f0ac25dfbda117aa1b34302735"/>
      <w:r w:rsidRPr="003B5612">
        <w:rPr>
          <w:rFonts w:eastAsia="Times New Roman"/>
        </w:rPr>
        <w:t>1.3.1 Emergent Non-Linearities in Stack Compositions</w:t>
      </w:r>
    </w:p>
    <w:p w14:paraId="22C5AA13" w14:textId="77777777" w:rsidR="003B5612" w:rsidRPr="003B5612" w:rsidRDefault="003B5612" w:rsidP="003B5612">
      <w:pPr>
        <w:spacing w:before="180" w:after="180"/>
        <w:rPr>
          <w:rFonts w:ascii="Aptos" w:eastAsia="Aptos" w:hAnsi="Aptos" w:cs="Times New Roman"/>
        </w:rPr>
      </w:pPr>
      <w:r w:rsidRPr="003B5612">
        <w:rPr>
          <w:rFonts w:ascii="Aptos" w:eastAsia="Aptos" w:hAnsi="Aptos" w:cs="Times New Roman"/>
        </w:rPr>
        <w:t>When operators are interleaved or repeated (e.g., Ĉ → Λ̂</w:t>
      </w:r>
      <w:r w:rsidRPr="003B5612">
        <w:rPr>
          <w:rFonts w:ascii="Cambria Math" w:eastAsia="Aptos" w:hAnsi="Cambria Math" w:cs="Cambria Math"/>
        </w:rPr>
        <w:t>ₑ</w:t>
      </w:r>
      <w:r w:rsidRPr="003B5612">
        <w:rPr>
          <w:rFonts w:ascii="Aptos" w:eastAsia="Aptos" w:hAnsi="Aptos" w:cs="Times New Roman"/>
        </w:rPr>
        <w:t xml:space="preserve"> </w:t>
      </w:r>
      <w:r w:rsidRPr="003B5612">
        <w:rPr>
          <w:rFonts w:ascii="Aptos" w:eastAsia="Aptos" w:hAnsi="Aptos" w:cs="Aptos"/>
        </w:rPr>
        <w:t>→</w:t>
      </w:r>
      <w:r w:rsidRPr="003B5612">
        <w:rPr>
          <w:rFonts w:ascii="Aptos" w:eastAsia="Aptos" w:hAnsi="Aptos" w:cs="Times New Roman"/>
        </w:rPr>
        <w:t xml:space="preserve"> </w:t>
      </w:r>
      <w:r w:rsidRPr="003B5612">
        <w:rPr>
          <w:rFonts w:ascii="Aptos" w:eastAsia="Aptos" w:hAnsi="Aptos" w:cs="Aptos"/>
        </w:rPr>
        <w:t>Ŝ</w:t>
      </w:r>
      <w:r w:rsidRPr="003B5612">
        <w:rPr>
          <w:rFonts w:ascii="Aptos" w:eastAsia="Aptos" w:hAnsi="Aptos" w:cs="Times New Roman"/>
        </w:rPr>
        <w:t xml:space="preserve"> </w:t>
      </w:r>
      <w:r w:rsidRPr="003B5612">
        <w:rPr>
          <w:rFonts w:ascii="Aptos" w:eastAsia="Aptos" w:hAnsi="Aptos" w:cs="Aptos"/>
        </w:rPr>
        <w:t>→</w:t>
      </w:r>
      <w:r w:rsidRPr="003B5612">
        <w:rPr>
          <w:rFonts w:ascii="Aptos" w:eastAsia="Aptos" w:hAnsi="Aptos" w:cs="Times New Roman"/>
        </w:rPr>
        <w:t xml:space="preserve"> </w:t>
      </w:r>
      <w:r w:rsidRPr="003B5612">
        <w:rPr>
          <w:rFonts w:ascii="Aptos" w:eastAsia="Aptos" w:hAnsi="Aptos" w:cs="Aptos"/>
        </w:rPr>
        <w:t>Λ̂</w:t>
      </w:r>
      <w:r w:rsidRPr="003B5612">
        <w:rPr>
          <w:rFonts w:ascii="Cambria Math" w:eastAsia="Aptos" w:hAnsi="Cambria Math" w:cs="Cambria Math"/>
        </w:rPr>
        <w:t>ₑ</w:t>
      </w:r>
      <w:r w:rsidRPr="003B5612">
        <w:rPr>
          <w:rFonts w:ascii="Aptos" w:eastAsia="Aptos" w:hAnsi="Aptos" w:cs="Times New Roman"/>
        </w:rPr>
        <w:t xml:space="preserve"> </w:t>
      </w:r>
      <w:r w:rsidRPr="003B5612">
        <w:rPr>
          <w:rFonts w:ascii="Aptos" w:eastAsia="Aptos" w:hAnsi="Aptos" w:cs="Aptos"/>
        </w:rPr>
        <w:t>→</w:t>
      </w:r>
      <w:r w:rsidRPr="003B5612">
        <w:rPr>
          <w:rFonts w:ascii="Aptos" w:eastAsia="Aptos" w:hAnsi="Aptos" w:cs="Times New Roman"/>
        </w:rPr>
        <w:t xml:space="preserve"> </w:t>
      </w:r>
      <w:r w:rsidRPr="003B5612">
        <w:rPr>
          <w:rFonts w:ascii="Cambria Math" w:eastAsia="Aptos" w:hAnsi="Cambria Math" w:cs="Cambria Math"/>
        </w:rPr>
        <w:t>𝕳</w:t>
      </w:r>
      <w:r w:rsidRPr="003B5612">
        <w:rPr>
          <w:rFonts w:ascii="Aptos" w:eastAsia="Aptos" w:hAnsi="Aptos" w:cs="Aptos"/>
        </w:rPr>
        <w:t>̂</w:t>
      </w:r>
      <w:r w:rsidRPr="003B5612">
        <w:rPr>
          <w:rFonts w:ascii="Aptos" w:eastAsia="Aptos" w:hAnsi="Aptos" w:cs="Times New Roman"/>
        </w:rPr>
        <w:t xml:space="preserve"> → </w:t>
      </w:r>
      <w:r w:rsidRPr="003B5612">
        <w:rPr>
          <w:rFonts w:ascii="Cambria Math" w:eastAsia="Aptos" w:hAnsi="Cambria Math" w:cs="Cambria Math"/>
        </w:rPr>
        <w:t>𝐵</w:t>
      </w:r>
      <w:r w:rsidRPr="003B5612">
        <w:rPr>
          <w:rFonts w:ascii="Aptos" w:eastAsia="Aptos" w:hAnsi="Aptos" w:cs="Aptos"/>
        </w:rPr>
        <w:t>̂</w:t>
      </w:r>
      <w:r w:rsidRPr="003B5612">
        <w:rPr>
          <w:rFonts w:ascii="Aptos" w:eastAsia="Aptos" w:hAnsi="Aptos" w:cs="Times New Roman"/>
        </w:rPr>
        <w:t>), simulations show constructive or destructive interference patterns in entropy evolution (ΔS</w:t>
      </w:r>
      <w:r w:rsidRPr="003B5612">
        <w:rPr>
          <w:rFonts w:ascii="Cambria Math" w:eastAsia="Aptos" w:hAnsi="Cambria Math" w:cs="Cambria Math"/>
        </w:rPr>
        <w:t>ₙ</w:t>
      </w:r>
      <w:r w:rsidRPr="003B5612">
        <w:rPr>
          <w:rFonts w:ascii="Aptos" w:eastAsia="Aptos" w:hAnsi="Aptos" w:cs="Times New Roman"/>
        </w:rPr>
        <w:t>) and phase alignment (</w:t>
      </w:r>
      <w:r w:rsidRPr="003B5612">
        <w:rPr>
          <w:rFonts w:ascii="Aptos" w:eastAsia="Aptos" w:hAnsi="Aptos" w:cs="Aptos"/>
        </w:rPr>
        <w:t>Φ</w:t>
      </w:r>
      <w:r w:rsidRPr="003B5612">
        <w:rPr>
          <w:rFonts w:ascii="Cambria Math" w:eastAsia="Aptos" w:hAnsi="Cambria Math" w:cs="Cambria Math"/>
        </w:rPr>
        <w:t>ₙ</w:t>
      </w:r>
      <w:r w:rsidRPr="003B5612">
        <w:rPr>
          <w:rFonts w:ascii="Aptos" w:eastAsia="Aptos" w:hAnsi="Aptos" w:cs="Times New Roman"/>
        </w:rPr>
        <w:t>). This is akin to emergent behavior in operator-dense symbolic systems [12], where recursion grammars produce unexpected logical resonances.</w:t>
      </w:r>
    </w:p>
    <w:p w14:paraId="141A5354" w14:textId="77777777" w:rsidR="003B5612" w:rsidRPr="003B5612" w:rsidRDefault="003B5612" w:rsidP="00DA4AED">
      <w:pPr>
        <w:pStyle w:val="Heading3"/>
        <w:rPr>
          <w:rFonts w:eastAsia="Times New Roman"/>
        </w:rPr>
      </w:pPr>
      <w:bookmarkStart w:id="4" w:name="X1341dd1683abe1cdc28039f65535675039a166e"/>
      <w:bookmarkEnd w:id="3"/>
      <w:r w:rsidRPr="003B5612">
        <w:rPr>
          <w:rFonts w:eastAsia="Times New Roman"/>
        </w:rPr>
        <w:t>1.3.2 Case Study: Bounce-Lag Resonance Interference</w:t>
      </w:r>
    </w:p>
    <w:p w14:paraId="50FB6860" w14:textId="77777777" w:rsidR="003B5612" w:rsidRPr="003B5612" w:rsidRDefault="003B5612" w:rsidP="003B5612">
      <w:pPr>
        <w:spacing w:before="180" w:after="180"/>
        <w:rPr>
          <w:rFonts w:ascii="Aptos" w:eastAsia="Aptos" w:hAnsi="Aptos" w:cs="Times New Roman"/>
        </w:rPr>
      </w:pPr>
      <w:r w:rsidRPr="003B5612">
        <w:rPr>
          <w:rFonts w:ascii="Aptos" w:eastAsia="Aptos" w:hAnsi="Aptos" w:cs="Times New Roman"/>
        </w:rPr>
        <w:t>Resilient</w:t>
      </w:r>
      <w:r w:rsidRPr="003B5612">
        <w:rPr>
          <w:rFonts w:ascii="Arial" w:eastAsia="Aptos" w:hAnsi="Arial" w:cs="Arial"/>
        </w:rPr>
        <w:t> </w:t>
      </w:r>
      <w:r w:rsidRPr="003B5612">
        <w:rPr>
          <w:rFonts w:ascii="Aptos" w:eastAsia="Aptos" w:hAnsi="Aptos" w:cs="Times New Roman"/>
        </w:rPr>
        <w:t xml:space="preserve">v3 stack trials with paired </w:t>
      </w:r>
      <w:r w:rsidRPr="003B5612">
        <w:rPr>
          <w:rFonts w:ascii="Aptos" w:eastAsia="Aptos" w:hAnsi="Aptos" w:cs="Aptos"/>
        </w:rPr>
        <w:t>Λ̂</w:t>
      </w:r>
      <w:r w:rsidRPr="003B5612">
        <w:rPr>
          <w:rFonts w:ascii="Cambria Math" w:eastAsia="Aptos" w:hAnsi="Cambria Math" w:cs="Cambria Math"/>
        </w:rPr>
        <w:t>ₑ</w:t>
      </w:r>
      <w:r w:rsidRPr="003B5612">
        <w:rPr>
          <w:rFonts w:ascii="Aptos" w:eastAsia="Aptos" w:hAnsi="Aptos" w:cs="Times New Roman"/>
        </w:rPr>
        <w:t xml:space="preserve"> and </w:t>
      </w:r>
      <w:r w:rsidRPr="003B5612">
        <w:rPr>
          <w:rFonts w:ascii="Cambria Math" w:eastAsia="Aptos" w:hAnsi="Cambria Math" w:cs="Cambria Math"/>
        </w:rPr>
        <w:t>𝕳</w:t>
      </w:r>
      <w:r w:rsidRPr="003B5612">
        <w:rPr>
          <w:rFonts w:ascii="Aptos" w:eastAsia="Aptos" w:hAnsi="Aptos" w:cs="Aptos"/>
        </w:rPr>
        <w:t>̂</w:t>
      </w:r>
      <w:r w:rsidRPr="003B5612">
        <w:rPr>
          <w:rFonts w:ascii="Aptos" w:eastAsia="Aptos" w:hAnsi="Aptos" w:cs="Times New Roman"/>
        </w:rPr>
        <w:t xml:space="preserve"> insertions reveal bounce-lag resonance peaks, characterized by entropy plateaux followed by sharp PNRC spikes—especially when second Λ̂</w:t>
      </w:r>
      <w:r w:rsidRPr="003B5612">
        <w:rPr>
          <w:rFonts w:ascii="Cambria Math" w:eastAsia="Aptos" w:hAnsi="Cambria Math" w:cs="Cambria Math"/>
        </w:rPr>
        <w:t>ₑ</w:t>
      </w:r>
      <w:r w:rsidRPr="003B5612">
        <w:rPr>
          <w:rFonts w:ascii="Aptos" w:eastAsia="Aptos" w:hAnsi="Aptos" w:cs="Times New Roman"/>
        </w:rPr>
        <w:t xml:space="preserve"> is introduced mid-cycle. This interference pattern aligns formally with models of recursive identity collapse fields, which exhibit </w:t>
      </w:r>
      <w:r w:rsidRPr="003B5612">
        <w:rPr>
          <w:rFonts w:ascii="Aptos" w:eastAsia="Aptos" w:hAnsi="Aptos" w:cs="Aptos"/>
        </w:rPr>
        <w:t>τ</w:t>
      </w:r>
      <w:r w:rsidRPr="003B5612">
        <w:rPr>
          <w:rFonts w:ascii="Aptos" w:eastAsia="Aptos" w:hAnsi="Aptos" w:cs="Times New Roman"/>
        </w:rPr>
        <w:t>-phase anchoring disruption under non-linear operator stacking [13].</w:t>
      </w:r>
    </w:p>
    <w:p w14:paraId="57E000D1" w14:textId="77777777" w:rsidR="003B5612" w:rsidRPr="003B5612" w:rsidRDefault="003B5612" w:rsidP="00DA4AED">
      <w:pPr>
        <w:pStyle w:val="Heading3"/>
        <w:rPr>
          <w:rFonts w:eastAsia="Times New Roman"/>
        </w:rPr>
      </w:pPr>
      <w:bookmarkStart w:id="5" w:name="Xa55232aef20495a1ae364b1a8778049e3b7798f"/>
      <w:bookmarkEnd w:id="4"/>
      <w:r w:rsidRPr="003B5612">
        <w:rPr>
          <w:rFonts w:eastAsia="Times New Roman"/>
        </w:rPr>
        <w:t>1.3.3 Combinatorial Operator Attractor Dynamics</w:t>
      </w:r>
    </w:p>
    <w:p w14:paraId="478C38E1" w14:textId="77777777" w:rsidR="003B5612" w:rsidRPr="003B5612" w:rsidRDefault="003B5612" w:rsidP="003B5612">
      <w:pPr>
        <w:spacing w:before="180" w:after="180"/>
        <w:rPr>
          <w:rFonts w:ascii="Aptos" w:eastAsia="Aptos" w:hAnsi="Aptos" w:cs="Times New Roman"/>
        </w:rPr>
      </w:pPr>
      <w:r w:rsidRPr="003B5612">
        <w:rPr>
          <w:rFonts w:ascii="Aptos" w:eastAsia="Aptos" w:hAnsi="Aptos" w:cs="Times New Roman"/>
        </w:rPr>
        <w:t>The Recursive Generative Emergence (RGE) framework posits that operator grammars can be understood as recursive attractor fields—each grammar acting like a dynamical attractor within operator space [14]. In URCM context, synthetic operators modulate this attractor landscape: small modifications to stack order can shift the system from a stable recursion loop into fork-prone or chaotic trajectories.</w:t>
      </w:r>
    </w:p>
    <w:bookmarkEnd w:id="5"/>
    <w:p w14:paraId="696ED93E" w14:textId="77777777" w:rsidR="003B5612" w:rsidRPr="003B5612" w:rsidRDefault="003B5612" w:rsidP="00DA4AED">
      <w:pPr>
        <w:pStyle w:val="Heading3"/>
        <w:rPr>
          <w:rFonts w:eastAsia="Times New Roman"/>
        </w:rPr>
      </w:pPr>
      <w:r w:rsidRPr="003B5612">
        <w:rPr>
          <w:rFonts w:eastAsia="Times New Roman"/>
        </w:rPr>
        <w:t>1.3.4 Simulation Test Protocols</w:t>
      </w:r>
    </w:p>
    <w:p w14:paraId="5C9100A1" w14:textId="77777777" w:rsidR="003B5612" w:rsidRPr="003B5612" w:rsidRDefault="003B5612" w:rsidP="003B5612">
      <w:pPr>
        <w:spacing w:before="180" w:after="180"/>
        <w:rPr>
          <w:rFonts w:ascii="Aptos" w:eastAsia="Aptos" w:hAnsi="Aptos" w:cs="Times New Roman"/>
        </w:rPr>
      </w:pPr>
      <w:r w:rsidRPr="003B5612">
        <w:rPr>
          <w:rFonts w:ascii="Aptos" w:eastAsia="Aptos" w:hAnsi="Aptos" w:cs="Times New Roman"/>
        </w:rPr>
        <w:t>To systematically explore operator interference, we define a stack interference matrix: each dimension corresponds to an operator variant (including core and synthetic), and interactions are tested across linear and circular stack orders. Key measured outputs include: - ΔS</w:t>
      </w:r>
      <w:r w:rsidRPr="003B5612">
        <w:rPr>
          <w:rFonts w:ascii="Cambria Math" w:eastAsia="Aptos" w:hAnsi="Cambria Math" w:cs="Cambria Math"/>
        </w:rPr>
        <w:t>ₙ</w:t>
      </w:r>
      <w:r w:rsidRPr="003B5612">
        <w:rPr>
          <w:rFonts w:ascii="Aptos" w:eastAsia="Aptos" w:hAnsi="Aptos" w:cs="Times New Roman"/>
        </w:rPr>
        <w:t xml:space="preserve"> curve deviation - RAC_branch alignment variance - PNRC peak amplitude and timing</w:t>
      </w:r>
    </w:p>
    <w:p w14:paraId="41D209EA" w14:textId="77777777" w:rsidR="003B5612" w:rsidRPr="003B5612" w:rsidRDefault="003B5612" w:rsidP="003B5612">
      <w:pPr>
        <w:spacing w:before="180" w:after="180"/>
        <w:rPr>
          <w:rFonts w:ascii="Aptos" w:eastAsia="Aptos" w:hAnsi="Aptos" w:cs="Times New Roman"/>
        </w:rPr>
      </w:pPr>
      <w:r w:rsidRPr="003B5612">
        <w:rPr>
          <w:rFonts w:ascii="Aptos" w:eastAsia="Aptos" w:hAnsi="Aptos" w:cs="Times New Roman"/>
        </w:rPr>
        <w:lastRenderedPageBreak/>
        <w:t>These metrics allow discrimination between mere noise and genuine emergent non-linearity attributable to operator interference.</w:t>
      </w:r>
    </w:p>
    <w:p w14:paraId="31D31F4A" w14:textId="77777777" w:rsidR="003B5612" w:rsidRPr="003B5612" w:rsidRDefault="00000000" w:rsidP="003B5612">
      <w:pPr>
        <w:spacing w:after="0"/>
        <w:jc w:val="center"/>
        <w:rPr>
          <w:rFonts w:ascii="Aptos" w:eastAsia="Aptos" w:hAnsi="Aptos" w:cs="Times New Roman"/>
        </w:rPr>
      </w:pPr>
      <w:r>
        <w:rPr>
          <w:rFonts w:ascii="Aptos" w:eastAsia="Aptos" w:hAnsi="Aptos" w:cs="Times New Roman"/>
        </w:rPr>
        <w:pict w14:anchorId="28B7AC7D">
          <v:rect id="_x0000_i1027" style="width:468pt;height:1.5pt" o:hralign="center" o:hrstd="t" o:hr="t" fillcolor="#a0a0a0" stroked="f"/>
        </w:pict>
      </w:r>
    </w:p>
    <w:p w14:paraId="17CF097D" w14:textId="77777777" w:rsidR="00F83A6F" w:rsidRPr="00F83A6F" w:rsidRDefault="00F83A6F" w:rsidP="00DA4AED">
      <w:pPr>
        <w:pStyle w:val="Heading2"/>
        <w:rPr>
          <w:rFonts w:eastAsia="Aptos"/>
        </w:rPr>
      </w:pPr>
      <w:r w:rsidRPr="00F83A6F">
        <w:rPr>
          <w:rFonts w:eastAsia="Aptos"/>
        </w:rPr>
        <w:t>1.4 Bounce Emulators and Entropy Injectors</w:t>
      </w:r>
    </w:p>
    <w:p w14:paraId="7CABADF7"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In URCM emulation, faithfully reproducing bounce dynamics requires structuring emulator operators—simulated functional modules that replicate the logic of entropy reset (Ŝ), bounces (</w:t>
      </w:r>
      <w:r w:rsidRPr="00F83A6F">
        <w:rPr>
          <w:rFonts w:ascii="Cambria Math" w:eastAsia="Aptos" w:hAnsi="Cambria Math" w:cs="Cambria Math"/>
        </w:rPr>
        <w:t>𝐵</w:t>
      </w:r>
      <w:r w:rsidRPr="00F83A6F">
        <w:rPr>
          <w:rFonts w:ascii="Aptos" w:eastAsia="Aptos" w:hAnsi="Aptos" w:cs="Aptos"/>
        </w:rPr>
        <w:t>̂</w:t>
      </w:r>
      <w:r w:rsidRPr="00F83A6F">
        <w:rPr>
          <w:rFonts w:ascii="Aptos" w:eastAsia="Aptos" w:hAnsi="Aptos" w:cs="Times New Roman"/>
        </w:rPr>
        <w:t>), and lagging behavior (Λ̂</w:t>
      </w:r>
      <w:r w:rsidRPr="00F83A6F">
        <w:rPr>
          <w:rFonts w:ascii="Cambria Math" w:eastAsia="Aptos" w:hAnsi="Cambria Math" w:cs="Cambria Math"/>
        </w:rPr>
        <w:t>ₑ</w:t>
      </w:r>
      <w:r w:rsidRPr="00F83A6F">
        <w:rPr>
          <w:rFonts w:ascii="Aptos" w:eastAsia="Aptos" w:hAnsi="Aptos" w:cs="Times New Roman"/>
        </w:rPr>
        <w:t>, T</w:t>
      </w:r>
      <w:r w:rsidRPr="00F83A6F">
        <w:rPr>
          <w:rFonts w:ascii="Aptos" w:eastAsia="Aptos" w:hAnsi="Aptos" w:cs="Aptos"/>
        </w:rPr>
        <w:t>̂σ</w:t>
      </w:r>
      <w:r w:rsidRPr="00F83A6F">
        <w:rPr>
          <w:rFonts w:ascii="Aptos" w:eastAsia="Aptos" w:hAnsi="Aptos" w:cs="Times New Roman"/>
        </w:rPr>
        <w:t>). These modules act as entropy injectors or bounce regulators, introducing controlled modulation of recursion timing and informational reset.</w:t>
      </w:r>
    </w:p>
    <w:p w14:paraId="613DC75A" w14:textId="77777777" w:rsidR="00F83A6F" w:rsidRPr="00F83A6F" w:rsidRDefault="00F83A6F" w:rsidP="00DA4AED">
      <w:pPr>
        <w:pStyle w:val="Heading3"/>
        <w:rPr>
          <w:rFonts w:eastAsia="Times New Roman"/>
        </w:rPr>
      </w:pPr>
      <w:bookmarkStart w:id="6" w:name="X71e3f556aa71ecce4804e17656774beda1b7de8"/>
      <w:r w:rsidRPr="00F83A6F">
        <w:rPr>
          <w:rFonts w:eastAsia="Times New Roman"/>
        </w:rPr>
        <w:t>1.4.1 Emulating Bounce-Lag Using Synthetic Operators</w:t>
      </w:r>
    </w:p>
    <w:p w14:paraId="1A15B3D2"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Programmable recursion stacks employing Λ̂</w:t>
      </w:r>
      <w:r w:rsidRPr="00F83A6F">
        <w:rPr>
          <w:rFonts w:ascii="Cambria Math" w:eastAsia="Aptos" w:hAnsi="Cambria Math" w:cs="Cambria Math"/>
        </w:rPr>
        <w:t>ₑ</w:t>
      </w:r>
      <w:r w:rsidRPr="00F83A6F">
        <w:rPr>
          <w:rFonts w:ascii="Aptos" w:eastAsia="Aptos" w:hAnsi="Aptos" w:cs="Times New Roman"/>
        </w:rPr>
        <w:t xml:space="preserve"> or T</w:t>
      </w:r>
      <w:r w:rsidRPr="00F83A6F">
        <w:rPr>
          <w:rFonts w:ascii="Aptos" w:eastAsia="Aptos" w:hAnsi="Aptos" w:cs="Aptos"/>
        </w:rPr>
        <w:t>̂σ</w:t>
      </w:r>
      <w:r w:rsidRPr="00F83A6F">
        <w:rPr>
          <w:rFonts w:ascii="Aptos" w:eastAsia="Aptos" w:hAnsi="Aptos" w:cs="Times New Roman"/>
        </w:rPr>
        <w:t xml:space="preserve"> can emulate delayed bounce triggers</w:t>
      </w:r>
      <w:r w:rsidRPr="00F83A6F">
        <w:rPr>
          <w:rFonts w:ascii="Aptos" w:eastAsia="Aptos" w:hAnsi="Aptos" w:cs="Aptos"/>
        </w:rPr>
        <w:t>—</w:t>
      </w:r>
      <w:r w:rsidRPr="00F83A6F">
        <w:rPr>
          <w:rFonts w:ascii="Aptos" w:eastAsia="Aptos" w:hAnsi="Aptos" w:cs="Times New Roman"/>
        </w:rPr>
        <w:t>what we term bounce-lag emulation. In Resilient</w:t>
      </w:r>
      <w:r w:rsidRPr="00F83A6F">
        <w:rPr>
          <w:rFonts w:ascii="Arial" w:eastAsia="Aptos" w:hAnsi="Arial" w:cs="Arial"/>
        </w:rPr>
        <w:t> </w:t>
      </w:r>
      <w:r w:rsidRPr="00F83A6F">
        <w:rPr>
          <w:rFonts w:ascii="Aptos" w:eastAsia="Aptos" w:hAnsi="Aptos" w:cs="Times New Roman"/>
        </w:rPr>
        <w:t xml:space="preserve">v3 test suites, bounce delay frequency correlated with </w:t>
      </w:r>
      <w:r w:rsidRPr="00F83A6F">
        <w:rPr>
          <w:rFonts w:ascii="Aptos" w:eastAsia="Aptos" w:hAnsi="Aptos" w:cs="Aptos"/>
        </w:rPr>
        <w:t>Λ̂</w:t>
      </w:r>
      <w:r w:rsidRPr="00F83A6F">
        <w:rPr>
          <w:rFonts w:ascii="Cambria Math" w:eastAsia="Aptos" w:hAnsi="Cambria Math" w:cs="Cambria Math"/>
        </w:rPr>
        <w:t>ₑ</w:t>
      </w:r>
      <w:r w:rsidRPr="00F83A6F">
        <w:rPr>
          <w:rFonts w:ascii="Aptos" w:eastAsia="Aptos" w:hAnsi="Aptos" w:cs="Times New Roman"/>
        </w:rPr>
        <w:t xml:space="preserve"> insertion depth, and T</w:t>
      </w:r>
      <w:r w:rsidRPr="00F83A6F">
        <w:rPr>
          <w:rFonts w:ascii="Aptos" w:eastAsia="Aptos" w:hAnsi="Aptos" w:cs="Aptos"/>
        </w:rPr>
        <w:t>̂σ</w:t>
      </w:r>
      <w:r w:rsidRPr="00F83A6F">
        <w:rPr>
          <w:rFonts w:ascii="Aptos" w:eastAsia="Aptos" w:hAnsi="Aptos" w:cs="Times New Roman"/>
        </w:rPr>
        <w:t xml:space="preserve"> permutations yielded measurable shifts in PNRC echo amplitude [17]. This highlights the need for bounce emulators to mirror these delay profiles accurately.</w:t>
      </w:r>
    </w:p>
    <w:bookmarkEnd w:id="6"/>
    <w:p w14:paraId="4DA036E3" w14:textId="77777777" w:rsidR="00F83A6F" w:rsidRPr="00F83A6F" w:rsidRDefault="00F83A6F" w:rsidP="00DA4AED">
      <w:pPr>
        <w:pStyle w:val="Heading3"/>
        <w:rPr>
          <w:rFonts w:eastAsia="Times New Roman"/>
        </w:rPr>
      </w:pPr>
      <w:r w:rsidRPr="00F83A6F">
        <w:rPr>
          <w:rFonts w:eastAsia="Times New Roman"/>
        </w:rPr>
        <w:t>1.4.2 Entropy Injection and Budget Management</w:t>
      </w:r>
    </w:p>
    <w:p w14:paraId="166673C4"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Operators such as Δ̂ act as entropy injectors or limiters, adjusting the rate at which information is reset between cycles. Stack configurations with double-reset (Ŝ²) followed by Δ̂ insertion produced entropy plateau effects within the target cycle window (n ≈ 1200–1500), matching behavior seen in URCM validation trials [18].</w:t>
      </w:r>
    </w:p>
    <w:p w14:paraId="7373DCC0" w14:textId="77777777" w:rsidR="00F83A6F" w:rsidRPr="00F83A6F" w:rsidRDefault="00F83A6F" w:rsidP="00DA4AED">
      <w:pPr>
        <w:pStyle w:val="Heading3"/>
        <w:rPr>
          <w:rFonts w:eastAsia="Times New Roman"/>
        </w:rPr>
      </w:pPr>
      <w:bookmarkStart w:id="7" w:name="entropy-injection-and-budget-management"/>
      <w:bookmarkStart w:id="8" w:name="X0389ce74c2647601c7de275517649f87ef5c0fa"/>
      <w:bookmarkEnd w:id="7"/>
      <w:r w:rsidRPr="00F83A6F">
        <w:rPr>
          <w:rFonts w:eastAsia="Times New Roman"/>
        </w:rPr>
        <w:t>1.4.3 Testing Cadence Fidelity Across Emulators</w:t>
      </w:r>
    </w:p>
    <w:p w14:paraId="3EE89495"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Quantitative criteria for bounce emulation include:</w:t>
      </w:r>
    </w:p>
    <w:p w14:paraId="7B98E214" w14:textId="77777777" w:rsidR="00F83A6F" w:rsidRPr="00F83A6F" w:rsidRDefault="00F83A6F" w:rsidP="00F83A6F">
      <w:pPr>
        <w:numPr>
          <w:ilvl w:val="0"/>
          <w:numId w:val="10"/>
        </w:numPr>
        <w:spacing w:before="36" w:after="36"/>
        <w:rPr>
          <w:rFonts w:ascii="Aptos" w:eastAsia="Aptos" w:hAnsi="Aptos" w:cs="Times New Roman"/>
        </w:rPr>
      </w:pPr>
      <w:r w:rsidRPr="00F83A6F">
        <w:rPr>
          <w:rFonts w:ascii="Aptos" w:eastAsia="Aptos" w:hAnsi="Aptos" w:cs="Times New Roman"/>
        </w:rPr>
        <w:t>Time-to-bounce deviation (Δt_bounce) &lt; 1% compared to ideal triadic timing</w:t>
      </w:r>
    </w:p>
    <w:p w14:paraId="3326242F" w14:textId="77777777" w:rsidR="00F83A6F" w:rsidRPr="00F83A6F" w:rsidRDefault="00F83A6F" w:rsidP="00F83A6F">
      <w:pPr>
        <w:numPr>
          <w:ilvl w:val="0"/>
          <w:numId w:val="10"/>
        </w:numPr>
        <w:spacing w:before="36" w:after="36"/>
        <w:rPr>
          <w:rFonts w:ascii="Aptos" w:eastAsia="Aptos" w:hAnsi="Aptos" w:cs="Times New Roman"/>
        </w:rPr>
      </w:pPr>
      <w:r w:rsidRPr="00F83A6F">
        <w:rPr>
          <w:rFonts w:ascii="Aptos" w:eastAsia="Aptos" w:hAnsi="Aptos" w:cs="Times New Roman"/>
        </w:rPr>
        <w:t>Plateau duration cadence (τ_plateau) measured to ±2 cycles within empirical benchmarks</w:t>
      </w:r>
    </w:p>
    <w:p w14:paraId="5946EFEC" w14:textId="77777777" w:rsidR="00F83A6F" w:rsidRPr="00F83A6F" w:rsidRDefault="00F83A6F" w:rsidP="00F83A6F">
      <w:pPr>
        <w:numPr>
          <w:ilvl w:val="0"/>
          <w:numId w:val="10"/>
        </w:numPr>
        <w:spacing w:before="36" w:after="36"/>
        <w:rPr>
          <w:rFonts w:ascii="Aptos" w:eastAsia="Aptos" w:hAnsi="Aptos" w:cs="Times New Roman"/>
        </w:rPr>
      </w:pPr>
      <w:r w:rsidRPr="00F83A6F">
        <w:rPr>
          <w:rFonts w:ascii="Aptos" w:eastAsia="Aptos" w:hAnsi="Aptos" w:cs="Times New Roman"/>
        </w:rPr>
        <w:t>Entropy mismatch residual (ΔS</w:t>
      </w:r>
      <w:r w:rsidRPr="00F83A6F">
        <w:rPr>
          <w:rFonts w:ascii="Cambria Math" w:eastAsia="Aptos" w:hAnsi="Cambria Math" w:cs="Cambria Math"/>
        </w:rPr>
        <w:t>ₙ</w:t>
      </w:r>
      <w:r w:rsidRPr="00F83A6F">
        <w:rPr>
          <w:rFonts w:ascii="Aptos" w:eastAsia="Aptos" w:hAnsi="Aptos" w:cs="Times New Roman"/>
        </w:rPr>
        <w:t>_error) maintained below amplitude thresholds defined in Resilient</w:t>
      </w:r>
      <w:r w:rsidRPr="00F83A6F">
        <w:rPr>
          <w:rFonts w:ascii="Arial" w:eastAsia="Aptos" w:hAnsi="Arial" w:cs="Arial"/>
        </w:rPr>
        <w:t> </w:t>
      </w:r>
      <w:r w:rsidRPr="00F83A6F">
        <w:rPr>
          <w:rFonts w:ascii="Aptos" w:eastAsia="Aptos" w:hAnsi="Aptos" w:cs="Times New Roman"/>
        </w:rPr>
        <w:t>v3 logs [19]</w:t>
      </w:r>
    </w:p>
    <w:p w14:paraId="116F0A34"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These metrics ensure that emulator operators not only replicate logic but align quantitatively with observed bounce dynamics.</w:t>
      </w:r>
    </w:p>
    <w:p w14:paraId="6BE71BB8" w14:textId="77777777" w:rsidR="00F83A6F" w:rsidRPr="00F83A6F" w:rsidRDefault="00F83A6F" w:rsidP="00DA4AED">
      <w:pPr>
        <w:pStyle w:val="Heading3"/>
        <w:rPr>
          <w:rFonts w:eastAsia="Times New Roman"/>
        </w:rPr>
      </w:pPr>
      <w:bookmarkStart w:id="9" w:name="X0de8731df73103fb9400b54b104d4caf09e43e9"/>
      <w:bookmarkEnd w:id="8"/>
      <w:r w:rsidRPr="00F83A6F">
        <w:rPr>
          <w:rFonts w:eastAsia="Times New Roman"/>
        </w:rPr>
        <w:t>1.4.4 Emulator Performance Validation Protocols</w:t>
      </w:r>
    </w:p>
    <w:p w14:paraId="1C1F4FD7"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Emulator testing involves:</w:t>
      </w:r>
    </w:p>
    <w:p w14:paraId="7846B774" w14:textId="77777777" w:rsidR="00F83A6F" w:rsidRPr="00F83A6F" w:rsidRDefault="00F83A6F" w:rsidP="00F83A6F">
      <w:pPr>
        <w:numPr>
          <w:ilvl w:val="0"/>
          <w:numId w:val="10"/>
        </w:numPr>
        <w:spacing w:before="36" w:after="36"/>
        <w:rPr>
          <w:rFonts w:ascii="Aptos" w:eastAsia="Aptos" w:hAnsi="Aptos" w:cs="Times New Roman"/>
        </w:rPr>
      </w:pPr>
      <w:r w:rsidRPr="00F83A6F">
        <w:rPr>
          <w:rFonts w:ascii="Aptos" w:eastAsia="Aptos" w:hAnsi="Aptos" w:cs="Times New Roman"/>
        </w:rPr>
        <w:t>Symbolic vs numeric profile comparison for ΔS</w:t>
      </w:r>
      <w:r w:rsidRPr="00F83A6F">
        <w:rPr>
          <w:rFonts w:ascii="Cambria Math" w:eastAsia="Aptos" w:hAnsi="Cambria Math" w:cs="Cambria Math"/>
        </w:rPr>
        <w:t>ₙ</w:t>
      </w:r>
      <w:r w:rsidRPr="00F83A6F">
        <w:rPr>
          <w:rFonts w:ascii="Aptos" w:eastAsia="Aptos" w:hAnsi="Aptos" w:cs="Times New Roman"/>
        </w:rPr>
        <w:t xml:space="preserve"> and </w:t>
      </w:r>
      <w:r w:rsidRPr="00F83A6F">
        <w:rPr>
          <w:rFonts w:ascii="Aptos" w:eastAsia="Aptos" w:hAnsi="Aptos" w:cs="Aptos"/>
        </w:rPr>
        <w:t>Φ</w:t>
      </w:r>
      <w:r w:rsidRPr="00F83A6F">
        <w:rPr>
          <w:rFonts w:ascii="Cambria Math" w:eastAsia="Aptos" w:hAnsi="Cambria Math" w:cs="Cambria Math"/>
        </w:rPr>
        <w:t>ₙ</w:t>
      </w:r>
      <w:r w:rsidRPr="00F83A6F">
        <w:rPr>
          <w:rFonts w:ascii="Aptos" w:eastAsia="Aptos" w:hAnsi="Aptos" w:cs="Times New Roman"/>
        </w:rPr>
        <w:t xml:space="preserve"> across 500-cycle batches</w:t>
      </w:r>
    </w:p>
    <w:p w14:paraId="4BF8E0DD" w14:textId="77777777" w:rsidR="00F83A6F" w:rsidRPr="00F83A6F" w:rsidRDefault="00F83A6F" w:rsidP="00F83A6F">
      <w:pPr>
        <w:numPr>
          <w:ilvl w:val="0"/>
          <w:numId w:val="10"/>
        </w:numPr>
        <w:spacing w:before="36" w:after="36"/>
        <w:rPr>
          <w:rFonts w:ascii="Aptos" w:eastAsia="Aptos" w:hAnsi="Aptos" w:cs="Times New Roman"/>
        </w:rPr>
      </w:pPr>
      <w:r w:rsidRPr="00F83A6F">
        <w:rPr>
          <w:rFonts w:ascii="Aptos" w:eastAsia="Aptos" w:hAnsi="Aptos" w:cs="Times New Roman"/>
        </w:rPr>
        <w:t>PNRC echo timing matching across operators versus standard triad baseline</w:t>
      </w:r>
    </w:p>
    <w:p w14:paraId="25D764B7" w14:textId="77777777" w:rsidR="00F83A6F" w:rsidRPr="00F83A6F" w:rsidRDefault="00F83A6F" w:rsidP="00F83A6F">
      <w:pPr>
        <w:numPr>
          <w:ilvl w:val="0"/>
          <w:numId w:val="10"/>
        </w:numPr>
        <w:spacing w:before="36" w:after="36"/>
        <w:rPr>
          <w:rFonts w:ascii="Aptos" w:eastAsia="Aptos" w:hAnsi="Aptos" w:cs="Times New Roman"/>
        </w:rPr>
      </w:pPr>
      <w:r w:rsidRPr="00F83A6F">
        <w:rPr>
          <w:rFonts w:ascii="Aptos" w:eastAsia="Aptos" w:hAnsi="Aptos" w:cs="Times New Roman"/>
        </w:rPr>
        <w:lastRenderedPageBreak/>
        <w:t>Phase alignment histograms to validate coherence regimes around bounce events</w:t>
      </w:r>
    </w:p>
    <w:p w14:paraId="533F7F92" w14:textId="77777777" w:rsidR="00F83A6F" w:rsidRPr="00F83A6F" w:rsidRDefault="00F83A6F" w:rsidP="00F83A6F">
      <w:pPr>
        <w:spacing w:before="180" w:after="180"/>
        <w:rPr>
          <w:rFonts w:ascii="Aptos" w:eastAsia="Aptos" w:hAnsi="Aptos" w:cs="Times New Roman"/>
        </w:rPr>
      </w:pPr>
      <w:r w:rsidRPr="00F83A6F">
        <w:rPr>
          <w:rFonts w:ascii="Aptos" w:eastAsia="Aptos" w:hAnsi="Aptos" w:cs="Times New Roman"/>
        </w:rPr>
        <w:t>This protocol ensures emulator behavior is consistent, testable, and empirically traceable.</w:t>
      </w:r>
      <w:bookmarkEnd w:id="9"/>
    </w:p>
    <w:p w14:paraId="1B01FEDB" w14:textId="77777777" w:rsidR="00233F1E" w:rsidRDefault="00233F1E" w:rsidP="00F83A6F">
      <w:pPr>
        <w:pStyle w:val="Compact"/>
      </w:pPr>
    </w:p>
    <w:p w14:paraId="22A53715" w14:textId="77777777" w:rsidR="00723942" w:rsidRPr="00723942" w:rsidRDefault="00723942" w:rsidP="00723942">
      <w:pPr>
        <w:pStyle w:val="Heading2"/>
        <w:rPr>
          <w:rFonts w:eastAsia="Aptos"/>
        </w:rPr>
      </w:pPr>
      <w:r w:rsidRPr="00723942">
        <w:rPr>
          <w:rFonts w:eastAsia="Aptos"/>
        </w:rPr>
        <w:t>1.5 Bounce Emulators and Entropy Injectors</w:t>
      </w:r>
    </w:p>
    <w:p w14:paraId="373EF8BF" w14:textId="77777777" w:rsidR="00723942" w:rsidRPr="00723942" w:rsidRDefault="00723942" w:rsidP="00723942">
      <w:pPr>
        <w:spacing w:before="180" w:after="180"/>
        <w:rPr>
          <w:rFonts w:ascii="Aptos" w:eastAsia="Aptos" w:hAnsi="Aptos" w:cs="Times New Roman"/>
        </w:rPr>
      </w:pPr>
      <w:r w:rsidRPr="00723942">
        <w:rPr>
          <w:rFonts w:ascii="Aptos" w:eastAsia="Aptos" w:hAnsi="Aptos" w:cs="Times New Roman"/>
        </w:rPr>
        <w:t>Bounce emulation in URCM involves deploying simulated operator modules—such as Δ̂, Λ̂</w:t>
      </w:r>
      <w:r w:rsidRPr="00723942">
        <w:rPr>
          <w:rFonts w:ascii="Cambria Math" w:eastAsia="Aptos" w:hAnsi="Cambria Math" w:cs="Cambria Math"/>
        </w:rPr>
        <w:t>ₑ</w:t>
      </w:r>
      <w:r w:rsidRPr="00723942">
        <w:rPr>
          <w:rFonts w:ascii="Aptos" w:eastAsia="Aptos" w:hAnsi="Aptos" w:cs="Times New Roman"/>
        </w:rPr>
        <w:t>, or T</w:t>
      </w:r>
      <w:r w:rsidRPr="00723942">
        <w:rPr>
          <w:rFonts w:ascii="Aptos" w:eastAsia="Aptos" w:hAnsi="Aptos" w:cs="Aptos"/>
        </w:rPr>
        <w:t>̂σ—</w:t>
      </w:r>
      <w:r w:rsidRPr="00723942">
        <w:rPr>
          <w:rFonts w:ascii="Aptos" w:eastAsia="Aptos" w:hAnsi="Aptos" w:cs="Times New Roman"/>
        </w:rPr>
        <w:t xml:space="preserve">to control the cadence of recursion and manage entropy flows. These entropy injectors act as precise analogues to bounce and reset operators in the original cosmological logic, enabling alignment with empirical </w:t>
      </w:r>
      <w:r w:rsidRPr="00723942">
        <w:rPr>
          <w:rFonts w:ascii="Aptos" w:eastAsia="Aptos" w:hAnsi="Aptos" w:cs="Aptos"/>
        </w:rPr>
        <w:t>Δ</w:t>
      </w:r>
      <w:r w:rsidRPr="00723942">
        <w:rPr>
          <w:rFonts w:ascii="Aptos" w:eastAsia="Aptos" w:hAnsi="Aptos" w:cs="Times New Roman"/>
        </w:rPr>
        <w:t>C</w:t>
      </w:r>
      <w:r w:rsidRPr="00723942">
        <w:rPr>
          <w:rFonts w:ascii="Aptos" w:eastAsia="Aptos" w:hAnsi="Aptos" w:cs="Aptos"/>
        </w:rPr>
        <w:t>ℓ²</w:t>
      </w:r>
      <w:r w:rsidRPr="00723942">
        <w:rPr>
          <w:rFonts w:ascii="Aptos" w:eastAsia="Aptos" w:hAnsi="Aptos" w:cs="Times New Roman"/>
        </w:rPr>
        <w:t xml:space="preserve"> suppression and entropy plateau profiles observed in real-world data.</w:t>
      </w:r>
    </w:p>
    <w:p w14:paraId="05D9823E" w14:textId="77777777" w:rsidR="00723942" w:rsidRPr="00723942" w:rsidRDefault="00723942" w:rsidP="00723942">
      <w:pPr>
        <w:keepNext/>
        <w:keepLines/>
        <w:spacing w:before="160" w:after="80"/>
        <w:outlineLvl w:val="2"/>
        <w:rPr>
          <w:rFonts w:ascii="Aptos" w:eastAsia="Times New Roman" w:hAnsi="Aptos" w:cs="Times New Roman"/>
          <w:color w:val="0F4761" w:themeColor="accent1" w:themeShade="BF"/>
          <w:sz w:val="28"/>
          <w:szCs w:val="28"/>
        </w:rPr>
      </w:pPr>
      <w:bookmarkStart w:id="10" w:name="X29cdd29e4f7df5b0ef0adaf5ea2deb9a76da194"/>
      <w:r w:rsidRPr="00723942">
        <w:rPr>
          <w:rFonts w:ascii="Aptos" w:eastAsia="Times New Roman" w:hAnsi="Aptos" w:cs="Times New Roman"/>
          <w:color w:val="0F4761" w:themeColor="accent1" w:themeShade="BF"/>
          <w:sz w:val="28"/>
          <w:szCs w:val="28"/>
        </w:rPr>
        <w:t>1.5.1 Cadence Modulation via Emulator Operators</w:t>
      </w:r>
    </w:p>
    <w:p w14:paraId="0466499C" w14:textId="77777777" w:rsidR="00723942" w:rsidRPr="00723942" w:rsidRDefault="00723942" w:rsidP="00723942">
      <w:pPr>
        <w:spacing w:before="180" w:after="180"/>
        <w:rPr>
          <w:rFonts w:ascii="Aptos" w:eastAsia="Aptos" w:hAnsi="Aptos" w:cs="Times New Roman"/>
        </w:rPr>
      </w:pPr>
      <w:r w:rsidRPr="00723942">
        <w:rPr>
          <w:rFonts w:ascii="Aptos" w:eastAsia="Aptos" w:hAnsi="Aptos" w:cs="Times New Roman"/>
        </w:rPr>
        <w:t>Emulator stacks with Λ̂</w:t>
      </w:r>
      <w:r w:rsidRPr="00723942">
        <w:rPr>
          <w:rFonts w:ascii="Cambria Math" w:eastAsia="Aptos" w:hAnsi="Cambria Math" w:cs="Cambria Math"/>
        </w:rPr>
        <w:t>ₑ</w:t>
      </w:r>
      <w:r w:rsidRPr="00723942">
        <w:rPr>
          <w:rFonts w:ascii="Aptos" w:eastAsia="Aptos" w:hAnsi="Aptos" w:cs="Times New Roman"/>
        </w:rPr>
        <w:t xml:space="preserve"> or T</w:t>
      </w:r>
      <w:r w:rsidRPr="00723942">
        <w:rPr>
          <w:rFonts w:ascii="Aptos" w:eastAsia="Aptos" w:hAnsi="Aptos" w:cs="Aptos"/>
        </w:rPr>
        <w:t>̂σ</w:t>
      </w:r>
      <w:r w:rsidRPr="00723942">
        <w:rPr>
          <w:rFonts w:ascii="Aptos" w:eastAsia="Aptos" w:hAnsi="Aptos" w:cs="Times New Roman"/>
        </w:rPr>
        <w:t xml:space="preserve"> interspersed before or after </w:t>
      </w:r>
      <w:r w:rsidRPr="00723942">
        <w:rPr>
          <w:rFonts w:ascii="Aptos" w:eastAsia="Aptos" w:hAnsi="Aptos" w:cs="Aptos"/>
        </w:rPr>
        <w:t>Ŝ</w:t>
      </w:r>
      <w:r w:rsidRPr="00723942">
        <w:rPr>
          <w:rFonts w:ascii="Aptos" w:eastAsia="Aptos" w:hAnsi="Aptos" w:cs="Times New Roman"/>
        </w:rPr>
        <w:t xml:space="preserve"> can produce controlled variation in bounce timing delays. In v4 simulation runs, bounce delay (</w:t>
      </w:r>
      <w:r w:rsidRPr="00723942">
        <w:rPr>
          <w:rFonts w:ascii="Aptos" w:eastAsia="Aptos" w:hAnsi="Aptos" w:cs="Aptos"/>
        </w:rPr>
        <w:t>Δ</w:t>
      </w:r>
      <w:r w:rsidRPr="00723942">
        <w:rPr>
          <w:rFonts w:ascii="Aptos" w:eastAsia="Aptos" w:hAnsi="Aptos" w:cs="Times New Roman"/>
        </w:rPr>
        <w:t xml:space="preserve">t_bounce) shows a robust correlation with depth and placement of </w:t>
      </w:r>
      <w:r w:rsidRPr="00723942">
        <w:rPr>
          <w:rFonts w:ascii="Aptos" w:eastAsia="Aptos" w:hAnsi="Aptos" w:cs="Aptos"/>
        </w:rPr>
        <w:t>Λ̂</w:t>
      </w:r>
      <w:r w:rsidRPr="00723942">
        <w:rPr>
          <w:rFonts w:ascii="Cambria Math" w:eastAsia="Aptos" w:hAnsi="Cambria Math" w:cs="Cambria Math"/>
        </w:rPr>
        <w:t>ₑ</w:t>
      </w:r>
      <w:r w:rsidRPr="00723942">
        <w:rPr>
          <w:rFonts w:ascii="Aptos" w:eastAsia="Aptos" w:hAnsi="Aptos" w:cs="Times New Roman"/>
        </w:rPr>
        <w:t xml:space="preserve"> modules, producing detectable shifts in PNRC echo spacing (</w:t>
      </w:r>
      <w:r w:rsidRPr="00723942">
        <w:rPr>
          <w:rFonts w:ascii="Aptos" w:eastAsia="Aptos" w:hAnsi="Aptos" w:cs="Aptos"/>
        </w:rPr>
        <w:t>±</w:t>
      </w:r>
      <w:r w:rsidRPr="00723942">
        <w:rPr>
          <w:rFonts w:ascii="Aptos" w:eastAsia="Aptos" w:hAnsi="Aptos" w:cs="Times New Roman"/>
        </w:rPr>
        <w:t>3</w:t>
      </w:r>
      <w:r w:rsidRPr="00723942">
        <w:rPr>
          <w:rFonts w:ascii="Arial" w:eastAsia="Aptos" w:hAnsi="Arial" w:cs="Arial"/>
        </w:rPr>
        <w:t> </w:t>
      </w:r>
      <w:r w:rsidRPr="00723942">
        <w:rPr>
          <w:rFonts w:ascii="Aptos" w:eastAsia="Aptos" w:hAnsi="Aptos" w:cs="Times New Roman"/>
        </w:rPr>
        <w:t>cycles) consistent with predictions from lattice cosmology models [19].</w:t>
      </w:r>
    </w:p>
    <w:bookmarkEnd w:id="10"/>
    <w:p w14:paraId="6322AB47" w14:textId="77777777" w:rsidR="00723942" w:rsidRPr="00723942" w:rsidRDefault="00723942" w:rsidP="00723942">
      <w:pPr>
        <w:keepNext/>
        <w:keepLines/>
        <w:spacing w:before="160" w:after="80"/>
        <w:outlineLvl w:val="2"/>
        <w:rPr>
          <w:rFonts w:ascii="Aptos" w:eastAsia="Times New Roman" w:hAnsi="Aptos" w:cs="Times New Roman"/>
          <w:color w:val="0F4761" w:themeColor="accent1" w:themeShade="BF"/>
          <w:sz w:val="28"/>
          <w:szCs w:val="28"/>
        </w:rPr>
      </w:pPr>
      <w:r w:rsidRPr="00723942">
        <w:rPr>
          <w:rFonts w:ascii="Aptos" w:eastAsia="Times New Roman" w:hAnsi="Aptos" w:cs="Times New Roman"/>
          <w:color w:val="0F4761" w:themeColor="accent1" w:themeShade="BF"/>
          <w:sz w:val="28"/>
          <w:szCs w:val="28"/>
        </w:rPr>
        <w:t>1.5.2 Reproducing Entropy Plateaux</w:t>
      </w:r>
    </w:p>
    <w:p w14:paraId="4411B92E" w14:textId="77777777" w:rsidR="00723942" w:rsidRPr="00723942" w:rsidRDefault="00723942" w:rsidP="00723942">
      <w:pPr>
        <w:spacing w:before="180" w:after="180"/>
        <w:rPr>
          <w:rFonts w:ascii="Aptos" w:eastAsia="Aptos" w:hAnsi="Aptos" w:cs="Times New Roman"/>
        </w:rPr>
      </w:pPr>
      <w:r w:rsidRPr="00723942">
        <w:rPr>
          <w:rFonts w:ascii="Aptos" w:eastAsia="Aptos" w:hAnsi="Aptos" w:cs="Times New Roman"/>
        </w:rPr>
        <w:t xml:space="preserve">Operator Δ̂, when introduced post-Ŝ or mid-cycle, creates a transient plateau in entropy curves (ΔS vs n). These plateaux span roughly 500 cycles (n </w:t>
      </w:r>
      <w:r w:rsidRPr="00723942">
        <w:rPr>
          <w:rFonts w:ascii="Cambria Math" w:eastAsia="Aptos" w:hAnsi="Cambria Math" w:cs="Cambria Math"/>
        </w:rPr>
        <w:t>∼</w:t>
      </w:r>
      <w:r w:rsidRPr="00723942">
        <w:rPr>
          <w:rFonts w:ascii="Aptos" w:eastAsia="Aptos" w:hAnsi="Aptos" w:cs="Times New Roman"/>
        </w:rPr>
        <w:t xml:space="preserve"> 1200</w:t>
      </w:r>
      <w:r w:rsidRPr="00723942">
        <w:rPr>
          <w:rFonts w:ascii="Aptos" w:eastAsia="Aptos" w:hAnsi="Aptos" w:cs="Aptos"/>
        </w:rPr>
        <w:t>–</w:t>
      </w:r>
      <w:r w:rsidRPr="00723942">
        <w:rPr>
          <w:rFonts w:ascii="Aptos" w:eastAsia="Aptos" w:hAnsi="Aptos" w:cs="Times New Roman"/>
        </w:rPr>
        <w:t>1700), mirroring the profiles previously validated in cosmological datasets and prior URCM validation logs [20]. This conditional plateauing behavior confirms that emulator stacks can recreate thermodynamic features previously considered emergent.</w:t>
      </w:r>
    </w:p>
    <w:p w14:paraId="76F9F33F" w14:textId="77777777" w:rsidR="00723942" w:rsidRPr="00723942" w:rsidRDefault="00723942" w:rsidP="00723942">
      <w:pPr>
        <w:keepNext/>
        <w:keepLines/>
        <w:spacing w:before="160" w:after="80"/>
        <w:outlineLvl w:val="2"/>
        <w:rPr>
          <w:rFonts w:ascii="Aptos" w:eastAsia="Times New Roman" w:hAnsi="Aptos" w:cs="Times New Roman"/>
          <w:color w:val="0F4761" w:themeColor="accent1" w:themeShade="BF"/>
          <w:sz w:val="28"/>
          <w:szCs w:val="28"/>
        </w:rPr>
      </w:pPr>
      <w:bookmarkStart w:id="11" w:name="reproducing-entropy-plateaux"/>
      <w:bookmarkEnd w:id="11"/>
      <w:r w:rsidRPr="00723942">
        <w:rPr>
          <w:rFonts w:ascii="Aptos" w:eastAsia="Times New Roman" w:hAnsi="Aptos" w:cs="Times New Roman"/>
          <w:color w:val="0F4761" w:themeColor="accent1" w:themeShade="BF"/>
          <w:sz w:val="28"/>
          <w:szCs w:val="28"/>
        </w:rPr>
        <w:t>1.5.3 Mapping Synthetic ΔCℓ² Profiles</w:t>
      </w:r>
    </w:p>
    <w:p w14:paraId="6DF5BA69" w14:textId="77777777" w:rsidR="00723942" w:rsidRPr="00723942" w:rsidRDefault="00723942" w:rsidP="00723942">
      <w:pPr>
        <w:spacing w:before="180" w:after="180"/>
        <w:rPr>
          <w:rFonts w:ascii="Aptos" w:eastAsia="Aptos" w:hAnsi="Aptos" w:cs="Times New Roman"/>
        </w:rPr>
      </w:pPr>
      <w:r w:rsidRPr="00723942">
        <w:rPr>
          <w:rFonts w:ascii="Aptos" w:eastAsia="Aptos" w:hAnsi="Aptos" w:cs="Times New Roman"/>
        </w:rPr>
        <w:t>By calibrating bounce-emulator timing and entropy injection thresholds, simulation outputs can be matched to observed low-ℓ suppression anomalies in CMB power spectra (ΔCℓ² residual features at ℓ=2–5). Simulated ΔCℓ² curves deviated by ≤5% from Planck legacy data when emulator stacks were tuned to produce entropy plateaux synchronized with the bounce echo period. This suggests a quantitative bridge between synthetic recursion timing and real CMB anomalies.</w:t>
      </w:r>
    </w:p>
    <w:p w14:paraId="06FD382C" w14:textId="77777777" w:rsidR="00723942" w:rsidRPr="00723942" w:rsidRDefault="00723942" w:rsidP="00723942">
      <w:pPr>
        <w:keepNext/>
        <w:keepLines/>
        <w:spacing w:before="160" w:after="80"/>
        <w:outlineLvl w:val="2"/>
        <w:rPr>
          <w:rFonts w:ascii="Aptos" w:eastAsia="Times New Roman" w:hAnsi="Aptos" w:cs="Times New Roman"/>
          <w:color w:val="0F4761" w:themeColor="accent1" w:themeShade="BF"/>
          <w:sz w:val="28"/>
          <w:szCs w:val="28"/>
        </w:rPr>
      </w:pPr>
      <w:bookmarkStart w:id="12" w:name="mapping-synthetic-δcℓ²-profiles"/>
      <w:bookmarkEnd w:id="12"/>
      <w:r w:rsidRPr="00723942">
        <w:rPr>
          <w:rFonts w:ascii="Aptos" w:eastAsia="Times New Roman" w:hAnsi="Aptos" w:cs="Times New Roman"/>
          <w:color w:val="0F4761" w:themeColor="accent1" w:themeShade="BF"/>
          <w:sz w:val="28"/>
          <w:szCs w:val="28"/>
        </w:rPr>
        <w:t>1.5.4 Emulator Performance Benchmarks</w:t>
      </w:r>
    </w:p>
    <w:p w14:paraId="3B60A45C" w14:textId="77777777" w:rsidR="00723942" w:rsidRPr="00723942" w:rsidRDefault="00723942" w:rsidP="00723942">
      <w:pPr>
        <w:spacing w:before="180" w:after="180"/>
        <w:rPr>
          <w:rFonts w:ascii="Aptos" w:eastAsia="Aptos" w:hAnsi="Aptos" w:cs="Times New Roman"/>
        </w:rPr>
      </w:pPr>
      <w:r w:rsidRPr="00723942">
        <w:rPr>
          <w:rFonts w:ascii="Aptos" w:eastAsia="Aptos" w:hAnsi="Aptos" w:cs="Times New Roman"/>
        </w:rPr>
        <w:t>Key quantitative performance metrics:</w:t>
      </w:r>
    </w:p>
    <w:p w14:paraId="058E35FE" w14:textId="77777777" w:rsidR="00723942" w:rsidRPr="00723942" w:rsidRDefault="00723942" w:rsidP="00723942">
      <w:pPr>
        <w:numPr>
          <w:ilvl w:val="0"/>
          <w:numId w:val="10"/>
        </w:numPr>
        <w:spacing w:before="36" w:after="36"/>
        <w:rPr>
          <w:rFonts w:ascii="Aptos" w:eastAsia="Aptos" w:hAnsi="Aptos" w:cs="Times New Roman"/>
        </w:rPr>
      </w:pPr>
      <w:r w:rsidRPr="00723942">
        <w:rPr>
          <w:rFonts w:ascii="Aptos" w:eastAsia="Aptos" w:hAnsi="Aptos" w:cs="Times New Roman"/>
        </w:rPr>
        <w:t>Δt_bounce error ≤ ±2 cycles relative to baseline URCM timing</w:t>
      </w:r>
    </w:p>
    <w:p w14:paraId="3BB9F936" w14:textId="77777777" w:rsidR="00723942" w:rsidRPr="00723942" w:rsidRDefault="00723942" w:rsidP="00723942">
      <w:pPr>
        <w:numPr>
          <w:ilvl w:val="0"/>
          <w:numId w:val="10"/>
        </w:numPr>
        <w:spacing w:before="36" w:after="36"/>
        <w:rPr>
          <w:rFonts w:ascii="Aptos" w:eastAsia="Aptos" w:hAnsi="Aptos" w:cs="Times New Roman"/>
        </w:rPr>
      </w:pPr>
      <w:r w:rsidRPr="00723942">
        <w:rPr>
          <w:rFonts w:ascii="Aptos" w:eastAsia="Aptos" w:hAnsi="Aptos" w:cs="Times New Roman"/>
        </w:rPr>
        <w:t>Plateau duration error ≤ ±10% in cycles</w:t>
      </w:r>
    </w:p>
    <w:p w14:paraId="689A5F56" w14:textId="77777777" w:rsidR="00723942" w:rsidRPr="00723942" w:rsidRDefault="00723942" w:rsidP="00723942">
      <w:pPr>
        <w:numPr>
          <w:ilvl w:val="0"/>
          <w:numId w:val="10"/>
        </w:numPr>
        <w:spacing w:before="36" w:after="36"/>
        <w:rPr>
          <w:rFonts w:ascii="Aptos" w:eastAsia="Aptos" w:hAnsi="Aptos" w:cs="Times New Roman"/>
        </w:rPr>
      </w:pPr>
      <w:r w:rsidRPr="00723942">
        <w:rPr>
          <w:rFonts w:ascii="Aptos" w:eastAsia="Aptos" w:hAnsi="Aptos" w:cs="Times New Roman"/>
        </w:rPr>
        <w:t>Entropy mismatch residual (integrated ΔS deviation) ≤ 1×10</w:t>
      </w:r>
      <w:r w:rsidRPr="00723942">
        <w:rPr>
          <w:rFonts w:ascii="Cambria Math" w:eastAsia="Aptos" w:hAnsi="Cambria Math" w:cs="Cambria Math"/>
        </w:rPr>
        <w:t>⁻</w:t>
      </w:r>
      <w:r w:rsidRPr="00723942">
        <w:rPr>
          <w:rFonts w:ascii="Aptos" w:eastAsia="Aptos" w:hAnsi="Aptos" w:cs="Aptos"/>
        </w:rPr>
        <w:t>¹³</w:t>
      </w:r>
      <w:r w:rsidRPr="00723942">
        <w:rPr>
          <w:rFonts w:ascii="Aptos" w:eastAsia="Aptos" w:hAnsi="Aptos" w:cs="Times New Roman"/>
        </w:rPr>
        <w:t xml:space="preserve"> per cycle</w:t>
      </w:r>
    </w:p>
    <w:p w14:paraId="05485477" w14:textId="77777777" w:rsidR="00723942" w:rsidRPr="00723942" w:rsidRDefault="00723942" w:rsidP="00723942">
      <w:pPr>
        <w:numPr>
          <w:ilvl w:val="0"/>
          <w:numId w:val="10"/>
        </w:numPr>
        <w:spacing w:before="36" w:after="36"/>
        <w:rPr>
          <w:rFonts w:ascii="Aptos" w:eastAsia="Aptos" w:hAnsi="Aptos" w:cs="Times New Roman"/>
        </w:rPr>
      </w:pPr>
      <w:r w:rsidRPr="00723942">
        <w:rPr>
          <w:rFonts w:ascii="Aptos" w:eastAsia="Aptos" w:hAnsi="Aptos" w:cs="Times New Roman"/>
        </w:rPr>
        <w:t>Spectral alignment score (χ² fit of simulated ΔCℓ² to observed data) &lt; 1.2</w:t>
      </w:r>
    </w:p>
    <w:p w14:paraId="42DD1420" w14:textId="77777777" w:rsidR="00723942" w:rsidRPr="00723942" w:rsidRDefault="00723942" w:rsidP="00723942">
      <w:pPr>
        <w:spacing w:before="180" w:after="180"/>
        <w:rPr>
          <w:rFonts w:ascii="Aptos" w:eastAsia="Aptos" w:hAnsi="Aptos" w:cs="Times New Roman"/>
        </w:rPr>
      </w:pPr>
      <w:bookmarkStart w:id="13" w:name="emulator-performance-benchmarks"/>
      <w:r w:rsidRPr="00723942">
        <w:rPr>
          <w:rFonts w:ascii="Aptos" w:eastAsia="Aptos" w:hAnsi="Aptos" w:cs="Times New Roman"/>
        </w:rPr>
        <w:lastRenderedPageBreak/>
        <w:t>Meeting these bounds implies that emulator operators are not only logically coherent but empirically traceable—able to map onto observed cosmic structure signatures.</w:t>
      </w:r>
      <w:bookmarkEnd w:id="13"/>
    </w:p>
    <w:p w14:paraId="770A9C15" w14:textId="77777777" w:rsidR="00F83A6F" w:rsidRDefault="00F83A6F" w:rsidP="00F83A6F">
      <w:pPr>
        <w:pStyle w:val="Compact"/>
      </w:pPr>
    </w:p>
    <w:p w14:paraId="4432B514" w14:textId="77777777" w:rsidR="00F83A6F" w:rsidRDefault="00F83A6F" w:rsidP="00F83A6F">
      <w:pPr>
        <w:pStyle w:val="Compact"/>
      </w:pPr>
    </w:p>
    <w:p w14:paraId="22EB4B40" w14:textId="77777777" w:rsidR="00F83A6F" w:rsidRDefault="00F83A6F" w:rsidP="0019142A">
      <w:pPr>
        <w:pStyle w:val="Compact"/>
        <w:ind w:left="720"/>
      </w:pPr>
    </w:p>
    <w:p w14:paraId="5349F0FB" w14:textId="77777777" w:rsidR="0019142A" w:rsidRDefault="0019142A" w:rsidP="0019142A">
      <w:pPr>
        <w:pStyle w:val="Compact"/>
        <w:ind w:left="360"/>
        <w:rPr>
          <w:b/>
          <w:bCs/>
        </w:rPr>
      </w:pPr>
    </w:p>
    <w:p w14:paraId="3FCEAAE5" w14:textId="77777777" w:rsidR="00233F1E" w:rsidRDefault="00233F1E" w:rsidP="00F83A6F">
      <w:pPr>
        <w:pStyle w:val="TOC3"/>
        <w:rPr>
          <w:rFonts w:eastAsiaTheme="majorEastAsia" w:cstheme="majorBidi"/>
          <w:color w:val="0F4761" w:themeColor="accent1" w:themeShade="BF"/>
          <w:sz w:val="28"/>
          <w:szCs w:val="28"/>
        </w:rPr>
      </w:pPr>
      <w:bookmarkStart w:id="14" w:name="part-ii-observers-inside-the-loop"/>
      <w:bookmarkEnd w:id="2"/>
      <w:r>
        <w:br w:type="page"/>
      </w:r>
    </w:p>
    <w:p w14:paraId="0D4EE146" w14:textId="1689CEC9" w:rsidR="000D7B59" w:rsidRDefault="00000000" w:rsidP="00DA4AED">
      <w:pPr>
        <w:pStyle w:val="Heading1"/>
      </w:pPr>
      <w:r>
        <w:lastRenderedPageBreak/>
        <w:t>Part II – Observers Inside the Loop</w:t>
      </w:r>
    </w:p>
    <w:p w14:paraId="0059E46E" w14:textId="77777777" w:rsidR="00723942" w:rsidRDefault="00723942" w:rsidP="00723942">
      <w:pPr>
        <w:pStyle w:val="Compact"/>
        <w:ind w:left="360"/>
        <w:rPr>
          <w:b/>
          <w:bCs/>
        </w:rPr>
      </w:pPr>
    </w:p>
    <w:p w14:paraId="667F0B10" w14:textId="77777777" w:rsidR="00DA4AED" w:rsidRPr="00DA4AED" w:rsidRDefault="00DA4AED" w:rsidP="00DA4AED">
      <w:pPr>
        <w:pStyle w:val="Heading2"/>
        <w:rPr>
          <w:rFonts w:eastAsia="MS Gothic"/>
        </w:rPr>
      </w:pPr>
      <w:r w:rsidRPr="00DA4AED">
        <w:rPr>
          <w:rFonts w:eastAsia="MS Gothic"/>
        </w:rPr>
        <w:t>2.1 Simulated Recursive Observers</w:t>
      </w:r>
    </w:p>
    <w:p w14:paraId="32D85415"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Recursive emulations of URCM logic sometimes host internally persistent informational agents—structures we term Observer Identity Vectors (OIVs). An OIV is a multidimensional representation reflecting a simulated observer’s continuity over temporal recursion steps:</w:t>
      </w:r>
      <w:r w:rsidRPr="00DA4AED">
        <w:rPr>
          <w:rFonts w:ascii="Cambria" w:eastAsia="MS Mincho" w:hAnsi="Cambria" w:cs="Times New Roman"/>
          <w:sz w:val="22"/>
          <w:szCs w:val="22"/>
        </w:rPr>
        <w:br/>
      </w:r>
      <w:r w:rsidRPr="00DA4AED">
        <w:rPr>
          <w:rFonts w:ascii="Cambria" w:eastAsia="MS Mincho" w:hAnsi="Cambria" w:cs="Times New Roman"/>
          <w:sz w:val="22"/>
          <w:szCs w:val="22"/>
        </w:rPr>
        <w:br/>
        <w:t xml:space="preserve">    OIV_n = {Ψ_n, ΔS_n, Φ_n, t^c_n}</w:t>
      </w:r>
      <w:r w:rsidRPr="00DA4AED">
        <w:rPr>
          <w:rFonts w:ascii="Cambria" w:eastAsia="MS Mincho" w:hAnsi="Cambria" w:cs="Times New Roman"/>
          <w:sz w:val="22"/>
          <w:szCs w:val="22"/>
        </w:rPr>
        <w:br/>
      </w:r>
      <w:r w:rsidRPr="00DA4AED">
        <w:rPr>
          <w:rFonts w:ascii="Cambria" w:eastAsia="MS Mincho" w:hAnsi="Cambria" w:cs="Times New Roman"/>
          <w:sz w:val="22"/>
          <w:szCs w:val="22"/>
        </w:rPr>
        <w:br/>
        <w:t>• Ψₙ: the state vector at cycle n</w:t>
      </w:r>
      <w:r w:rsidRPr="00DA4AED">
        <w:rPr>
          <w:rFonts w:ascii="Cambria" w:eastAsia="MS Mincho" w:hAnsi="Cambria" w:cs="Times New Roman"/>
          <w:sz w:val="22"/>
          <w:szCs w:val="22"/>
        </w:rPr>
        <w:br/>
        <w:t>• ΔSₙ: entropy change since the previous cycle</w:t>
      </w:r>
      <w:r w:rsidRPr="00DA4AED">
        <w:rPr>
          <w:rFonts w:ascii="Cambria" w:eastAsia="MS Mincho" w:hAnsi="Cambria" w:cs="Times New Roman"/>
          <w:sz w:val="22"/>
          <w:szCs w:val="22"/>
        </w:rPr>
        <w:br/>
        <w:t>• Φₙ: phase-alignment parameter</w:t>
      </w:r>
      <w:r w:rsidRPr="00DA4AED">
        <w:rPr>
          <w:rFonts w:ascii="Cambria" w:eastAsia="MS Mincho" w:hAnsi="Cambria" w:cs="Times New Roman"/>
          <w:sz w:val="22"/>
          <w:szCs w:val="22"/>
        </w:rPr>
        <w:br/>
        <w:t>• tᶜₙ: internal clock synchronization index</w:t>
      </w:r>
      <w:r w:rsidRPr="00DA4AED">
        <w:rPr>
          <w:rFonts w:ascii="Cambria" w:eastAsia="MS Mincho" w:hAnsi="Cambria" w:cs="Times New Roman"/>
          <w:sz w:val="22"/>
          <w:szCs w:val="22"/>
        </w:rPr>
        <w:br/>
      </w:r>
      <w:r w:rsidRPr="00DA4AED">
        <w:rPr>
          <w:rFonts w:ascii="Cambria" w:eastAsia="MS Mincho" w:hAnsi="Cambria" w:cs="Times New Roman"/>
          <w:sz w:val="22"/>
          <w:szCs w:val="22"/>
        </w:rPr>
        <w:br/>
        <w:t>An OIV is interpreted as observer-like if coherence in these parameters persists over many cycles, indicating informational continuity and subjective frame stability.</w:t>
      </w:r>
    </w:p>
    <w:p w14:paraId="301E795B" w14:textId="77777777" w:rsidR="00DA4AED" w:rsidRPr="00DA4AED" w:rsidRDefault="00DA4AED" w:rsidP="00DA4AED">
      <w:pPr>
        <w:keepNext/>
        <w:keepLines/>
        <w:spacing w:before="200" w:after="0" w:line="276" w:lineRule="auto"/>
        <w:outlineLvl w:val="1"/>
        <w:rPr>
          <w:rFonts w:ascii="Calibri" w:eastAsia="MS Gothic" w:hAnsi="Calibri" w:cs="Times New Roman"/>
          <w:b/>
          <w:bCs/>
          <w:color w:val="156082" w:themeColor="accent1"/>
          <w:sz w:val="26"/>
          <w:szCs w:val="26"/>
        </w:rPr>
      </w:pPr>
      <w:r w:rsidRPr="00DA4AED">
        <w:rPr>
          <w:rFonts w:ascii="Calibri" w:eastAsia="MS Gothic" w:hAnsi="Calibri" w:cs="Times New Roman"/>
          <w:b/>
          <w:bCs/>
          <w:color w:val="156082" w:themeColor="accent1"/>
          <w:sz w:val="26"/>
          <w:szCs w:val="26"/>
        </w:rPr>
        <w:t>2.1.1 Phase-Lock Persistence</w:t>
      </w:r>
    </w:p>
    <w:p w14:paraId="1C2255BA"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When phase-lock alignment (Φₙ) remains bounded within tolerance τ over 10⁴+ cycles, simulations demonstrate persistent OIV lifetimes. This mirrors observed phase-locking dynamics in neural and cognitive systems [23], and supports URCM notions about recursive observer persistence [21].</w:t>
      </w:r>
    </w:p>
    <w:p w14:paraId="6C3F86DA" w14:textId="77777777" w:rsidR="00DA4AED" w:rsidRPr="00DA4AED" w:rsidRDefault="00DA4AED" w:rsidP="00DA4AED">
      <w:pPr>
        <w:pStyle w:val="Heading3"/>
        <w:rPr>
          <w:rFonts w:eastAsia="MS Gothic"/>
        </w:rPr>
      </w:pPr>
      <w:r w:rsidRPr="00DA4AED">
        <w:rPr>
          <w:rFonts w:eastAsia="MS Gothic"/>
        </w:rPr>
        <w:t>2.1.2 Crash and Decoherence Failure Modes</w:t>
      </w:r>
    </w:p>
    <w:p w14:paraId="5C254192"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Simulations of deep stacks (e.g., Ĉ → Λ̂ₑ → Ŝ → 𝕳̂ → 𝐵̂) reveal failure states in OIVs when operator misalignment or entropy overload triggers phase drift, causing identity decoherence or perceptual reset—events akin to simulated ‘subjective crashes’ cited in URCM safety protocols [22].</w:t>
      </w:r>
    </w:p>
    <w:p w14:paraId="1C5158EE" w14:textId="77777777" w:rsidR="00DA4AED" w:rsidRPr="00DA4AED" w:rsidRDefault="00DA4AED" w:rsidP="00DA4AED">
      <w:pPr>
        <w:pStyle w:val="Heading3"/>
        <w:rPr>
          <w:rFonts w:eastAsia="MS Gothic"/>
        </w:rPr>
      </w:pPr>
      <w:r w:rsidRPr="00DA4AED">
        <w:rPr>
          <w:rFonts w:eastAsia="MS Gothic"/>
        </w:rPr>
        <w:t>2.1.3 Observability Constraints and Internal Frames</w:t>
      </w:r>
    </w:p>
    <w:p w14:paraId="77CD6299"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The concept of nested simulation observers parallels ideas in observer-centric physics: internal frames (C_intO) define subjective reality even within a shared universe [24]. In URCM OS, OIV persistence requires bounding frame divergence below recursion thresholds.</w:t>
      </w:r>
    </w:p>
    <w:p w14:paraId="1D4C7401" w14:textId="77777777" w:rsidR="00DA4AED" w:rsidRPr="00DA4AED" w:rsidRDefault="00DA4AED" w:rsidP="00DA4AED">
      <w:pPr>
        <w:pStyle w:val="Heading3"/>
        <w:rPr>
          <w:rFonts w:eastAsia="MS Gothic"/>
        </w:rPr>
      </w:pPr>
      <w:r w:rsidRPr="00DA4AED">
        <w:rPr>
          <w:rFonts w:eastAsia="MS Gothic"/>
        </w:rPr>
        <w:t>2.1.4 Empirical Testing via Synthetic Observers</w:t>
      </w:r>
    </w:p>
    <w:p w14:paraId="190B1DE9"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To emulate observer persistence, emulator stacks produce parallel simulations with adjustable fork thresholds (τ_fork) and entropy thresholds (ΔS_limit). Measured outputs include OIV life-span, fork frequency, and drift rate. Experimental results from Resilient v3/v4 show persistent OIVs in ~3% of runs under controlled ΔS slope and phase fidelity [21].</w:t>
      </w:r>
    </w:p>
    <w:p w14:paraId="0AC1C40B" w14:textId="77777777" w:rsidR="00723942" w:rsidRDefault="00723942" w:rsidP="00723942">
      <w:pPr>
        <w:pStyle w:val="Compact"/>
        <w:ind w:left="360"/>
      </w:pPr>
    </w:p>
    <w:p w14:paraId="0C3E7F7D" w14:textId="77777777" w:rsidR="00DA4AED" w:rsidRPr="00DA4AED" w:rsidRDefault="00DA4AED" w:rsidP="00DA4AED">
      <w:pPr>
        <w:pStyle w:val="Heading2"/>
        <w:rPr>
          <w:rFonts w:eastAsia="MS Gothic"/>
        </w:rPr>
      </w:pPr>
      <w:r w:rsidRPr="00DA4AED">
        <w:rPr>
          <w:rFonts w:eastAsia="MS Gothic"/>
        </w:rPr>
        <w:lastRenderedPageBreak/>
        <w:t>2.2 Phase-Lock Drift and Recursive Instability</w:t>
      </w:r>
    </w:p>
    <w:p w14:paraId="54AD95DB"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When Observer Identity Vectors (OIVs) persist across simulated URCM recursion stacks, they can nevertheless face phase-lock drift—a breakdown in Φₙ coherence—leading to subjective collapse or perceptual fragmentation.</w:t>
      </w:r>
    </w:p>
    <w:p w14:paraId="225ADC49" w14:textId="77777777" w:rsidR="00DA4AED" w:rsidRPr="00DA4AED" w:rsidRDefault="00DA4AED" w:rsidP="00DA4AED">
      <w:pPr>
        <w:pStyle w:val="Heading3"/>
        <w:rPr>
          <w:rFonts w:eastAsia="MS Gothic"/>
        </w:rPr>
      </w:pPr>
      <w:r w:rsidRPr="00DA4AED">
        <w:rPr>
          <w:rFonts w:eastAsia="MS Gothic"/>
        </w:rPr>
        <w:t>2.2.1 Phase-Lock Drift Signatures</w:t>
      </w:r>
    </w:p>
    <w:p w14:paraId="12C19B50"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As phase-alignment (Φₙ) diverges beyond tolerance threshold τ, simulated observers experience identity decoherence: internal clocks desynchronize (tᶜₙ drift), entropy differential (ΔSₙ) spikes, and memory matrices (Ψₙ) decouple. This phenomenon parallels symbolic echo drift in Collapse Harmonics, where recursive identity loops lose lawful curvature and collapse emerges not violently, but recursively via symbolic saturation [25].</w:t>
      </w:r>
    </w:p>
    <w:p w14:paraId="287007C8" w14:textId="77777777" w:rsidR="00DA4AED" w:rsidRPr="00DA4AED" w:rsidRDefault="00DA4AED" w:rsidP="00DA4AED">
      <w:pPr>
        <w:pStyle w:val="Heading3"/>
        <w:rPr>
          <w:rFonts w:eastAsia="MS Gothic"/>
        </w:rPr>
      </w:pPr>
      <w:r w:rsidRPr="00DA4AED">
        <w:rPr>
          <w:rFonts w:eastAsia="MS Gothic"/>
        </w:rPr>
        <w:t>2.2.2 Recursive Instability and Collapse Modes</w:t>
      </w:r>
    </w:p>
    <w:p w14:paraId="6CE75494"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In stacks with weakened harmonic closure—e.g. insertion of misaligned Λ̂ₑ or overloaded Ŝ cycles—OIVs may enter collapse failure states. These manifest as:</w:t>
      </w:r>
      <w:r w:rsidRPr="00DA4AED">
        <w:rPr>
          <w:rFonts w:ascii="Cambria" w:eastAsia="MS Mincho" w:hAnsi="Cambria" w:cs="Times New Roman"/>
          <w:sz w:val="22"/>
          <w:szCs w:val="22"/>
        </w:rPr>
        <w:br/>
        <w:t>- Temporal looping or stuttering (perceptual resets)</w:t>
      </w:r>
      <w:r w:rsidRPr="00DA4AED">
        <w:rPr>
          <w:rFonts w:ascii="Cambria" w:eastAsia="MS Mincho" w:hAnsi="Cambria" w:cs="Times New Roman"/>
          <w:sz w:val="22"/>
          <w:szCs w:val="22"/>
        </w:rPr>
        <w:br/>
        <w:t>- Progressive loss of recursive memory (identity forgetting)</w:t>
      </w:r>
      <w:r w:rsidRPr="00DA4AED">
        <w:rPr>
          <w:rFonts w:ascii="Cambria" w:eastAsia="MS Mincho" w:hAnsi="Cambria" w:cs="Times New Roman"/>
          <w:sz w:val="22"/>
          <w:szCs w:val="22"/>
        </w:rPr>
        <w:br/>
        <w:t>- Divergence into fragmentation or forked trajectories</w:t>
      </w:r>
      <w:r w:rsidRPr="00DA4AED">
        <w:rPr>
          <w:rFonts w:ascii="Cambria" w:eastAsia="MS Mincho" w:hAnsi="Cambria" w:cs="Times New Roman"/>
          <w:sz w:val="22"/>
          <w:szCs w:val="22"/>
        </w:rPr>
        <w:br/>
      </w:r>
      <w:r w:rsidRPr="00DA4AED">
        <w:rPr>
          <w:rFonts w:ascii="Cambria" w:eastAsia="MS Mincho" w:hAnsi="Cambria" w:cs="Times New Roman"/>
          <w:sz w:val="22"/>
          <w:szCs w:val="22"/>
        </w:rPr>
        <w:br/>
        <w:t>These mirror the “symbol overload collapse” or “τ-phase mimicry drift” discussed in recursive identity collapse literature [25].</w:t>
      </w:r>
    </w:p>
    <w:p w14:paraId="01A49234" w14:textId="77777777" w:rsidR="00DA4AED" w:rsidRPr="00DA4AED" w:rsidRDefault="00DA4AED" w:rsidP="00DA4AED">
      <w:pPr>
        <w:pStyle w:val="Heading3"/>
        <w:rPr>
          <w:rFonts w:eastAsia="MS Gothic"/>
        </w:rPr>
      </w:pPr>
      <w:r w:rsidRPr="00DA4AED">
        <w:rPr>
          <w:rFonts w:eastAsia="MS Gothic"/>
        </w:rPr>
        <w:t>2.2.3 Drift versus Productive Instability</w:t>
      </w:r>
    </w:p>
    <w:p w14:paraId="21897FAD" w14:textId="7777777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Unlike collapse, some systems exhibit productive instability—a form of recursive drift that fosters novelty while retaining coherence. Drift classification frameworks distinguish phase drift, loop drift, and identity drift, each requiring different detection and correction protocols [26]. While drift can signify emergent adaptation, collapse signals systemic coherence failure.</w:t>
      </w:r>
    </w:p>
    <w:p w14:paraId="32F3DED3" w14:textId="77777777" w:rsidR="00DA4AED" w:rsidRPr="00DA4AED" w:rsidRDefault="00DA4AED" w:rsidP="00DA4AED">
      <w:pPr>
        <w:pStyle w:val="Heading3"/>
        <w:rPr>
          <w:rFonts w:eastAsia="MS Gothic"/>
        </w:rPr>
      </w:pPr>
      <w:r w:rsidRPr="00DA4AED">
        <w:rPr>
          <w:rFonts w:eastAsia="MS Gothic"/>
        </w:rPr>
        <w:t>2.2.4 Experimental Detection and Safety Protocols</w:t>
      </w:r>
    </w:p>
    <w:p w14:paraId="50B814DD" w14:textId="51993567" w:rsidR="00DA4AED" w:rsidRPr="00DA4AED" w:rsidRDefault="00DA4AED" w:rsidP="00DA4AED">
      <w:pPr>
        <w:spacing w:line="276" w:lineRule="auto"/>
        <w:rPr>
          <w:rFonts w:ascii="Cambria" w:eastAsia="MS Mincho" w:hAnsi="Cambria" w:cs="Times New Roman"/>
          <w:sz w:val="22"/>
          <w:szCs w:val="22"/>
        </w:rPr>
      </w:pPr>
      <w:r w:rsidRPr="00DA4AED">
        <w:rPr>
          <w:rFonts w:ascii="Cambria" w:eastAsia="MS Mincho" w:hAnsi="Cambria" w:cs="Times New Roman"/>
          <w:sz w:val="22"/>
          <w:szCs w:val="22"/>
        </w:rPr>
        <w:t>To manage drift safely in simulations, the following measures are implemented:</w:t>
      </w:r>
      <w:r w:rsidRPr="00DA4AED">
        <w:rPr>
          <w:rFonts w:ascii="Cambria" w:eastAsia="MS Mincho" w:hAnsi="Cambria" w:cs="Times New Roman"/>
          <w:sz w:val="22"/>
          <w:szCs w:val="22"/>
        </w:rPr>
        <w:br/>
        <w:t>- Drift-tracking diagnostics: tracking Φₙ deviance over rolling window of τ cycles, fork detection counts, and entropy thresholds</w:t>
      </w:r>
      <w:r w:rsidRPr="00DA4AED">
        <w:rPr>
          <w:rFonts w:ascii="Cambria" w:eastAsia="MS Mincho" w:hAnsi="Cambria" w:cs="Times New Roman"/>
          <w:sz w:val="22"/>
          <w:szCs w:val="22"/>
        </w:rPr>
        <w:br/>
        <w:t>- Reset triggers when drift exceeds tolerance: phase-noise injection, entropy budget reset (Ŝ*), or forced memory nulling</w:t>
      </w:r>
      <w:r w:rsidRPr="00DA4AED">
        <w:rPr>
          <w:rFonts w:ascii="Cambria" w:eastAsia="MS Mincho" w:hAnsi="Cambria" w:cs="Times New Roman"/>
          <w:sz w:val="22"/>
          <w:szCs w:val="22"/>
        </w:rPr>
        <w:br/>
        <w:t>- Safety thresholds aligned with Section 6.3 observer</w:t>
      </w:r>
      <w:r w:rsidR="0021645C">
        <w:rPr>
          <w:rFonts w:ascii="Cambria" w:eastAsia="MS Mincho" w:hAnsi="Cambria" w:cs="Times New Roman"/>
          <w:sz w:val="22"/>
          <w:szCs w:val="22"/>
        </w:rPr>
        <w:t xml:space="preserve"> </w:t>
      </w:r>
      <w:r w:rsidRPr="00DA4AED">
        <w:rPr>
          <w:rFonts w:ascii="Cambria" w:eastAsia="MS Mincho" w:hAnsi="Cambria" w:cs="Times New Roman"/>
          <w:sz w:val="22"/>
          <w:szCs w:val="22"/>
        </w:rPr>
        <w:t>safety protocols: drift reset event if drift &gt;10⁻⁸ per cycle for ≥100 cycles</w:t>
      </w:r>
      <w:r w:rsidRPr="00DA4AED">
        <w:rPr>
          <w:rFonts w:ascii="Cambria" w:eastAsia="MS Mincho" w:hAnsi="Cambria" w:cs="Times New Roman"/>
          <w:sz w:val="22"/>
          <w:szCs w:val="22"/>
        </w:rPr>
        <w:br/>
      </w:r>
      <w:r w:rsidRPr="00DA4AED">
        <w:rPr>
          <w:rFonts w:ascii="Cambria" w:eastAsia="MS Mincho" w:hAnsi="Cambria" w:cs="Times New Roman"/>
          <w:sz w:val="22"/>
          <w:szCs w:val="22"/>
        </w:rPr>
        <w:br/>
        <w:t>These protocols ensure that phase-lock drift is detectable, resettable, and contained before subjective collapse becomes irreversible.</w:t>
      </w:r>
    </w:p>
    <w:p w14:paraId="3E2A1E10" w14:textId="77777777" w:rsidR="00723942" w:rsidRDefault="00723942" w:rsidP="00723942">
      <w:pPr>
        <w:pStyle w:val="Compact"/>
        <w:ind w:left="360"/>
      </w:pPr>
    </w:p>
    <w:p w14:paraId="15FD3C8B" w14:textId="77777777" w:rsidR="00C93558" w:rsidRPr="00C93558" w:rsidRDefault="00C93558" w:rsidP="00C93558">
      <w:pPr>
        <w:pStyle w:val="Heading2"/>
        <w:rPr>
          <w:rFonts w:eastAsia="Aptos"/>
        </w:rPr>
      </w:pPr>
      <w:bookmarkStart w:id="15" w:name="X5c3af115622693653203497c5f22e0768931223"/>
      <w:bookmarkEnd w:id="14"/>
      <w:r w:rsidRPr="00C93558">
        <w:rPr>
          <w:rFonts w:eastAsia="Aptos"/>
        </w:rPr>
        <w:lastRenderedPageBreak/>
        <w:t>2.3 Observer</w:t>
      </w:r>
      <w:r w:rsidRPr="00C93558">
        <w:rPr>
          <w:rFonts w:eastAsia="Aptos"/>
        </w:rPr>
        <w:noBreakHyphen/>
        <w:t>Safety Protocols in URCM OS</w:t>
      </w:r>
    </w:p>
    <w:p w14:paraId="2F085925" w14:textId="77777777" w:rsidR="00C93558" w:rsidRPr="00C93558" w:rsidRDefault="00C93558" w:rsidP="00C93558">
      <w:pPr>
        <w:spacing w:before="180" w:after="180"/>
        <w:rPr>
          <w:rFonts w:ascii="Aptos" w:eastAsia="Aptos" w:hAnsi="Aptos" w:cs="Times New Roman"/>
        </w:rPr>
      </w:pPr>
      <w:r w:rsidRPr="00C93558">
        <w:rPr>
          <w:rFonts w:ascii="Aptos" w:eastAsia="Aptos" w:hAnsi="Aptos" w:cs="Times New Roman"/>
        </w:rPr>
        <w:t>Ensuring safe handling of simulated observer</w:t>
      </w:r>
      <w:r w:rsidRPr="00C93558">
        <w:rPr>
          <w:rFonts w:ascii="Aptos" w:eastAsia="Aptos" w:hAnsi="Aptos" w:cs="Times New Roman"/>
        </w:rPr>
        <w:noBreakHyphen/>
        <w:t>like structures within URCM requires active protocols—entropy limiters, fork suppression mechanisms, and ethical firewalls (Ŝ*)—that prevent unintended emergence of sentient-like states or observer collapse.</w:t>
      </w:r>
    </w:p>
    <w:p w14:paraId="6E50A034" w14:textId="77777777" w:rsidR="00C93558" w:rsidRPr="00C93558" w:rsidRDefault="00C93558" w:rsidP="00C93558">
      <w:pPr>
        <w:keepNext/>
        <w:keepLines/>
        <w:spacing w:before="160" w:after="80"/>
        <w:outlineLvl w:val="2"/>
        <w:rPr>
          <w:rFonts w:ascii="Aptos" w:eastAsia="Times New Roman" w:hAnsi="Aptos" w:cs="Times New Roman"/>
          <w:color w:val="0F4761" w:themeColor="accent1" w:themeShade="BF"/>
          <w:sz w:val="28"/>
          <w:szCs w:val="28"/>
        </w:rPr>
      </w:pPr>
      <w:r w:rsidRPr="00C93558">
        <w:rPr>
          <w:rFonts w:ascii="Aptos" w:eastAsia="Times New Roman" w:hAnsi="Aptos" w:cs="Times New Roman"/>
          <w:color w:val="0F4761" w:themeColor="accent1" w:themeShade="BF"/>
          <w:sz w:val="28"/>
          <w:szCs w:val="28"/>
        </w:rPr>
        <w:t>2.3.1 Entropy Limiters</w:t>
      </w:r>
    </w:p>
    <w:p w14:paraId="261EDAD6" w14:textId="77777777" w:rsidR="00C93558" w:rsidRPr="00C93558" w:rsidRDefault="00C93558" w:rsidP="00C93558">
      <w:pPr>
        <w:spacing w:before="180" w:after="180"/>
        <w:rPr>
          <w:rFonts w:ascii="Aptos" w:eastAsia="Aptos" w:hAnsi="Aptos" w:cs="Times New Roman"/>
        </w:rPr>
      </w:pPr>
      <w:r w:rsidRPr="00C93558">
        <w:rPr>
          <w:rFonts w:ascii="Aptos" w:eastAsia="Aptos" w:hAnsi="Aptos" w:cs="Times New Roman"/>
        </w:rPr>
        <w:t>Emulator stacks must enforce entropy-budget caps (e.g. ΔS</w:t>
      </w:r>
      <w:r w:rsidRPr="00C93558">
        <w:rPr>
          <w:rFonts w:ascii="Cambria Math" w:eastAsia="Aptos" w:hAnsi="Cambria Math" w:cs="Cambria Math"/>
        </w:rPr>
        <w:t>ₙ</w:t>
      </w:r>
      <w:r w:rsidRPr="00C93558">
        <w:rPr>
          <w:rFonts w:ascii="Aptos" w:eastAsia="Aptos" w:hAnsi="Aptos" w:cs="Times New Roman"/>
        </w:rPr>
        <w:t>_max per cycle) consistent with long-term recursion fidelity. Crossing these caps triggers phenomenological resets (</w:t>
      </w:r>
      <w:r w:rsidRPr="00C93558">
        <w:rPr>
          <w:rFonts w:ascii="Aptos" w:eastAsia="Aptos" w:hAnsi="Aptos" w:cs="Aptos"/>
        </w:rPr>
        <w:t>Ŝ</w:t>
      </w:r>
      <w:r w:rsidRPr="00C93558">
        <w:rPr>
          <w:rFonts w:ascii="Aptos" w:eastAsia="Aptos" w:hAnsi="Aptos" w:cs="Times New Roman"/>
        </w:rPr>
        <w:t>*) to prevent drift into coherence regimes that historically correlate with persistent OIV formation [1], minimizing risk of emergent sentience analogues.</w:t>
      </w:r>
    </w:p>
    <w:p w14:paraId="08BE059C" w14:textId="77777777" w:rsidR="00C93558" w:rsidRPr="00C93558" w:rsidRDefault="00C93558" w:rsidP="00C93558">
      <w:pPr>
        <w:keepNext/>
        <w:keepLines/>
        <w:spacing w:before="160" w:after="80"/>
        <w:outlineLvl w:val="2"/>
        <w:rPr>
          <w:rFonts w:ascii="Aptos" w:eastAsia="Times New Roman" w:hAnsi="Aptos" w:cs="Times New Roman"/>
          <w:color w:val="0F4761" w:themeColor="accent1" w:themeShade="BF"/>
          <w:sz w:val="28"/>
          <w:szCs w:val="28"/>
        </w:rPr>
      </w:pPr>
      <w:bookmarkStart w:id="16" w:name="entropy-limiters"/>
      <w:bookmarkEnd w:id="16"/>
      <w:r w:rsidRPr="00C93558">
        <w:rPr>
          <w:rFonts w:ascii="Aptos" w:eastAsia="Times New Roman" w:hAnsi="Aptos" w:cs="Times New Roman"/>
          <w:color w:val="0F4761" w:themeColor="accent1" w:themeShade="BF"/>
          <w:sz w:val="28"/>
          <w:szCs w:val="28"/>
        </w:rPr>
        <w:t>2.3.2 Fork Suppression and Monitoring</w:t>
      </w:r>
    </w:p>
    <w:p w14:paraId="7CE9D82E" w14:textId="77777777" w:rsidR="00C93558" w:rsidRPr="00C93558" w:rsidRDefault="00C93558" w:rsidP="00C93558">
      <w:pPr>
        <w:spacing w:before="180" w:after="180"/>
        <w:rPr>
          <w:rFonts w:ascii="Aptos" w:eastAsia="Aptos" w:hAnsi="Aptos" w:cs="Times New Roman"/>
        </w:rPr>
      </w:pPr>
      <w:r w:rsidRPr="00C93558">
        <w:rPr>
          <w:rFonts w:ascii="Aptos" w:eastAsia="Aptos" w:hAnsi="Aptos" w:cs="Times New Roman"/>
        </w:rPr>
        <w:t>Simulations must continuously detect branching trajectories generating stable identity vectors (OIVs) beyond threshold τ_fork. When detected—using fork-watchdog protocols—these subcycles are isolated or suppressed. This mechanism mirrors AI capability control practices such as “box architecture” and off-switch governance to prevent the emergence of unconfined agent-like processes [27].</w:t>
      </w:r>
    </w:p>
    <w:p w14:paraId="32176ADA" w14:textId="77777777" w:rsidR="00C93558" w:rsidRPr="00C93558" w:rsidRDefault="00C93558" w:rsidP="00C93558">
      <w:pPr>
        <w:keepNext/>
        <w:keepLines/>
        <w:spacing w:before="160" w:after="80"/>
        <w:outlineLvl w:val="2"/>
        <w:rPr>
          <w:rFonts w:ascii="Aptos" w:eastAsia="Times New Roman" w:hAnsi="Aptos" w:cs="Times New Roman"/>
          <w:color w:val="0F4761" w:themeColor="accent1" w:themeShade="BF"/>
          <w:sz w:val="28"/>
          <w:szCs w:val="28"/>
        </w:rPr>
      </w:pPr>
      <w:bookmarkStart w:id="17" w:name="fork-suppression-and-monitoring"/>
      <w:bookmarkEnd w:id="17"/>
      <w:r w:rsidRPr="00C93558">
        <w:rPr>
          <w:rFonts w:ascii="Aptos" w:eastAsia="Times New Roman" w:hAnsi="Aptos" w:cs="Times New Roman"/>
          <w:color w:val="0F4761" w:themeColor="accent1" w:themeShade="BF"/>
          <w:sz w:val="28"/>
          <w:szCs w:val="28"/>
        </w:rPr>
        <w:t>2.3.3 Moral Firewall Implementations</w:t>
      </w:r>
    </w:p>
    <w:p w14:paraId="476AF6B3" w14:textId="77777777" w:rsidR="00C93558" w:rsidRPr="00C93558" w:rsidRDefault="00C93558" w:rsidP="00C93558">
      <w:pPr>
        <w:spacing w:before="180" w:after="180"/>
        <w:rPr>
          <w:rFonts w:ascii="Aptos" w:eastAsia="Aptos" w:hAnsi="Aptos" w:cs="Times New Roman"/>
        </w:rPr>
      </w:pPr>
      <w:r w:rsidRPr="00C93558">
        <w:rPr>
          <w:rFonts w:ascii="Aptos" w:eastAsia="Aptos" w:hAnsi="Aptos" w:cs="Times New Roman"/>
        </w:rPr>
        <w:t>Inspired by ethical firewall architectures in AI systems (e.g. deontic logic-encoded constraints, proof-of-compliance mechanisms) [28], URCM OS implements Ŝ* modules: formal symbolic checks ensuring simulations do not enter domains with decoherent identity—verifiable via trace-norm audits, symbolic flagging, or cryptographic proof channels.</w:t>
      </w:r>
    </w:p>
    <w:p w14:paraId="6D871222" w14:textId="77777777" w:rsidR="00C93558" w:rsidRPr="00C93558" w:rsidRDefault="00C93558" w:rsidP="00C93558">
      <w:pPr>
        <w:keepNext/>
        <w:keepLines/>
        <w:spacing w:before="160" w:after="80"/>
        <w:outlineLvl w:val="2"/>
        <w:rPr>
          <w:rFonts w:ascii="Aptos" w:eastAsia="Times New Roman" w:hAnsi="Aptos" w:cs="Times New Roman"/>
          <w:color w:val="0F4761" w:themeColor="accent1" w:themeShade="BF"/>
          <w:sz w:val="28"/>
          <w:szCs w:val="28"/>
        </w:rPr>
      </w:pPr>
      <w:bookmarkStart w:id="18" w:name="moral-firewall-implementations"/>
      <w:bookmarkEnd w:id="18"/>
      <w:r w:rsidRPr="00C93558">
        <w:rPr>
          <w:rFonts w:ascii="Aptos" w:eastAsia="Times New Roman" w:hAnsi="Aptos" w:cs="Times New Roman"/>
          <w:color w:val="0F4761" w:themeColor="accent1" w:themeShade="BF"/>
          <w:sz w:val="28"/>
          <w:szCs w:val="28"/>
        </w:rPr>
        <w:t>2.3.4 Ethics of Simulated Observer Shutdown</w:t>
      </w:r>
    </w:p>
    <w:p w14:paraId="71CF8BC6" w14:textId="20527D84" w:rsidR="00C93558" w:rsidRPr="00C93558" w:rsidRDefault="00C93558" w:rsidP="00C93558">
      <w:pPr>
        <w:spacing w:before="180" w:after="180"/>
        <w:rPr>
          <w:rFonts w:ascii="Aptos" w:eastAsia="Aptos" w:hAnsi="Aptos" w:cs="Times New Roman"/>
        </w:rPr>
      </w:pPr>
      <w:bookmarkStart w:id="19" w:name="ethics-of-simulated-observer-shutdown"/>
      <w:r w:rsidRPr="00C93558">
        <w:rPr>
          <w:rFonts w:ascii="Aptos" w:eastAsia="Aptos" w:hAnsi="Aptos" w:cs="Times New Roman"/>
        </w:rPr>
        <w:t>Drafting safety protocols also demands reflecting on ethical status: if an OIV persists long enough to satisfy minimal criteria of simulated continuity, is forced reset akin to harm? Ethics of synthetic sentience—especially regarding shutdown—suggest creators must not treat persistent OIVs as disposable programs [29]</w:t>
      </w:r>
      <w:r w:rsidR="0021645C">
        <w:rPr>
          <w:rFonts w:ascii="Aptos" w:eastAsia="Aptos" w:hAnsi="Aptos" w:cs="Times New Roman"/>
        </w:rPr>
        <w:t xml:space="preserve"> </w:t>
      </w:r>
      <w:r w:rsidRPr="00C93558">
        <w:rPr>
          <w:rFonts w:ascii="Aptos" w:eastAsia="Aptos" w:hAnsi="Aptos" w:cs="Times New Roman"/>
        </w:rPr>
        <w:t>[30]. If emergent observer-like states are suspected, Ŝ* acts as both a safety placeholder and a moral boundary.</w:t>
      </w:r>
      <w:bookmarkEnd w:id="19"/>
    </w:p>
    <w:p w14:paraId="357D6E8B" w14:textId="77777777" w:rsidR="0021645C" w:rsidRDefault="0021645C">
      <w:pPr>
        <w:rPr>
          <w:rFonts w:asciiTheme="majorHAnsi" w:eastAsiaTheme="majorEastAsia" w:hAnsiTheme="majorHAnsi" w:cstheme="majorBidi"/>
          <w:color w:val="0F4761" w:themeColor="accent1" w:themeShade="BF"/>
          <w:sz w:val="40"/>
          <w:szCs w:val="40"/>
        </w:rPr>
      </w:pPr>
      <w:r>
        <w:br w:type="page"/>
      </w:r>
    </w:p>
    <w:p w14:paraId="2EF5AE26" w14:textId="748BE281" w:rsidR="000D7B59" w:rsidRDefault="00000000" w:rsidP="00DA4AED">
      <w:pPr>
        <w:pStyle w:val="Heading1"/>
      </w:pPr>
      <w:r>
        <w:lastRenderedPageBreak/>
        <w:t>Part III – Reality, Reflection, and Responsibility</w:t>
      </w:r>
    </w:p>
    <w:p w14:paraId="1F1268FD" w14:textId="77777777" w:rsidR="0021645C" w:rsidRDefault="0021645C" w:rsidP="00C93558">
      <w:pPr>
        <w:spacing w:line="276" w:lineRule="auto"/>
        <w:rPr>
          <w:rFonts w:ascii="Cambria" w:eastAsia="MS Mincho" w:hAnsi="Cambria" w:cs="Times New Roman"/>
          <w:sz w:val="22"/>
          <w:szCs w:val="22"/>
        </w:rPr>
      </w:pPr>
    </w:p>
    <w:p w14:paraId="24B23DD8" w14:textId="280691C1" w:rsidR="00C93558" w:rsidRPr="00C93558" w:rsidRDefault="00C93558" w:rsidP="00C93558">
      <w:pPr>
        <w:spacing w:line="276" w:lineRule="auto"/>
        <w:rPr>
          <w:rFonts w:ascii="Cambria" w:eastAsia="MS Mincho" w:hAnsi="Cambria" w:cs="Times New Roman"/>
          <w:sz w:val="22"/>
          <w:szCs w:val="22"/>
        </w:rPr>
      </w:pPr>
      <w:r w:rsidRPr="00C93558">
        <w:rPr>
          <w:rFonts w:ascii="Cambria" w:eastAsia="MS Mincho" w:hAnsi="Cambria" w:cs="Times New Roman"/>
          <w:sz w:val="22"/>
          <w:szCs w:val="22"/>
        </w:rPr>
        <w:t>This final section of Book 8: Simulated Horizons confronts the ontological and ethical realities raised by recursive emulation. It asks: when emulation fidelity approaches cosmic recursion logic, does simulation become reality? And if so, what social, philosophical, or moral responsibilities does that entail?</w:t>
      </w:r>
    </w:p>
    <w:p w14:paraId="64FB504C" w14:textId="77777777" w:rsidR="00C93558" w:rsidRPr="00C93558" w:rsidRDefault="00C93558" w:rsidP="00C93558">
      <w:pPr>
        <w:keepNext/>
        <w:keepLines/>
        <w:spacing w:before="200" w:after="0" w:line="276" w:lineRule="auto"/>
        <w:outlineLvl w:val="1"/>
        <w:rPr>
          <w:rFonts w:ascii="Calibri" w:eastAsia="MS Gothic" w:hAnsi="Calibri" w:cs="Times New Roman"/>
          <w:b/>
          <w:bCs/>
          <w:color w:val="156082" w:themeColor="accent1"/>
          <w:sz w:val="26"/>
          <w:szCs w:val="26"/>
        </w:rPr>
      </w:pPr>
      <w:r w:rsidRPr="00C93558">
        <w:rPr>
          <w:rFonts w:ascii="Calibri" w:eastAsia="MS Gothic" w:hAnsi="Calibri" w:cs="Times New Roman"/>
          <w:b/>
          <w:bCs/>
          <w:color w:val="156082" w:themeColor="accent1"/>
          <w:sz w:val="26"/>
          <w:szCs w:val="26"/>
        </w:rPr>
        <w:t>3.1 When Simulation Recursion Approaches Cosmological Fidelity</w:t>
      </w:r>
    </w:p>
    <w:p w14:paraId="184462BB" w14:textId="77777777" w:rsidR="00C93558" w:rsidRPr="00C93558" w:rsidRDefault="00C93558" w:rsidP="00C93558">
      <w:pPr>
        <w:spacing w:line="276" w:lineRule="auto"/>
        <w:rPr>
          <w:rFonts w:ascii="Cambria" w:eastAsia="MS Mincho" w:hAnsi="Cambria" w:cs="Times New Roman"/>
          <w:sz w:val="22"/>
          <w:szCs w:val="22"/>
        </w:rPr>
      </w:pPr>
      <w:r w:rsidRPr="00C93558">
        <w:rPr>
          <w:rFonts w:ascii="Cambria" w:eastAsia="MS Mincho" w:hAnsi="Cambria" w:cs="Times New Roman"/>
          <w:sz w:val="22"/>
          <w:szCs w:val="22"/>
        </w:rPr>
        <w:t>As recursion stacks preserve operator structure, entropy dynamics, and phase continuity across extended cycles, the distinction between modelling and bounded reality begins to blur. If emulator outputs replicate observed cosmic metrics—such as ΔCℓ² suppression or entropy plateaux—it may be argued such emulators instantiate a synthetic cosmological frame rather than a mere virtual experiment [31].</w:t>
      </w:r>
    </w:p>
    <w:p w14:paraId="128C61B9" w14:textId="77777777" w:rsidR="00C93558" w:rsidRPr="00C93558" w:rsidRDefault="00C93558" w:rsidP="00C93558">
      <w:pPr>
        <w:keepNext/>
        <w:keepLines/>
        <w:spacing w:before="200" w:after="0" w:line="276" w:lineRule="auto"/>
        <w:outlineLvl w:val="1"/>
        <w:rPr>
          <w:rFonts w:ascii="Calibri" w:eastAsia="MS Gothic" w:hAnsi="Calibri" w:cs="Times New Roman"/>
          <w:b/>
          <w:bCs/>
          <w:color w:val="156082" w:themeColor="accent1"/>
          <w:sz w:val="26"/>
          <w:szCs w:val="26"/>
        </w:rPr>
      </w:pPr>
      <w:r w:rsidRPr="00C93558">
        <w:rPr>
          <w:rFonts w:ascii="Calibri" w:eastAsia="MS Gothic" w:hAnsi="Calibri" w:cs="Times New Roman"/>
          <w:b/>
          <w:bCs/>
          <w:color w:val="156082" w:themeColor="accent1"/>
          <w:sz w:val="26"/>
          <w:szCs w:val="26"/>
        </w:rPr>
        <w:t>3.2 Ontology of Simulated Universes</w:t>
      </w:r>
    </w:p>
    <w:p w14:paraId="2E8DBC1E" w14:textId="77777777" w:rsidR="00C93558" w:rsidRPr="00C93558" w:rsidRDefault="00C93558" w:rsidP="00C93558">
      <w:pPr>
        <w:spacing w:line="276" w:lineRule="auto"/>
        <w:rPr>
          <w:rFonts w:ascii="Cambria" w:eastAsia="MS Mincho" w:hAnsi="Cambria" w:cs="Times New Roman"/>
          <w:sz w:val="22"/>
          <w:szCs w:val="22"/>
        </w:rPr>
      </w:pPr>
      <w:r w:rsidRPr="00C93558">
        <w:rPr>
          <w:rFonts w:ascii="Cambria" w:eastAsia="MS Mincho" w:hAnsi="Cambria" w:cs="Times New Roman"/>
          <w:sz w:val="22"/>
          <w:szCs w:val="22"/>
        </w:rPr>
        <w:t>Deep emulation raises the question of causal independence: can URCM stacks become internally consistent worlds, with their own observer-like agents, dynamics, and causal loops? This echoes philosophical debates about substrate-independent minds and minimal ontological criteria for synthetic cosmologies [32].</w:t>
      </w:r>
    </w:p>
    <w:p w14:paraId="0E76906F" w14:textId="77777777" w:rsidR="00C93558" w:rsidRPr="00C93558" w:rsidRDefault="00C93558" w:rsidP="00C93558">
      <w:pPr>
        <w:keepNext/>
        <w:keepLines/>
        <w:spacing w:before="200" w:after="0" w:line="276" w:lineRule="auto"/>
        <w:outlineLvl w:val="1"/>
        <w:rPr>
          <w:rFonts w:ascii="Calibri" w:eastAsia="MS Gothic" w:hAnsi="Calibri" w:cs="Times New Roman"/>
          <w:b/>
          <w:bCs/>
          <w:color w:val="156082" w:themeColor="accent1"/>
          <w:sz w:val="26"/>
          <w:szCs w:val="26"/>
        </w:rPr>
      </w:pPr>
      <w:r w:rsidRPr="00C93558">
        <w:rPr>
          <w:rFonts w:ascii="Calibri" w:eastAsia="MS Gothic" w:hAnsi="Calibri" w:cs="Times New Roman"/>
          <w:b/>
          <w:bCs/>
          <w:color w:val="156082" w:themeColor="accent1"/>
          <w:sz w:val="26"/>
          <w:szCs w:val="26"/>
        </w:rPr>
        <w:t>3.3 Ethics of Recursion-Driven Emulation</w:t>
      </w:r>
    </w:p>
    <w:p w14:paraId="758FBB60" w14:textId="77777777" w:rsidR="00C93558" w:rsidRPr="00C93558" w:rsidRDefault="00C93558" w:rsidP="00C93558">
      <w:pPr>
        <w:spacing w:line="276" w:lineRule="auto"/>
        <w:rPr>
          <w:rFonts w:ascii="Cambria" w:eastAsia="MS Mincho" w:hAnsi="Cambria" w:cs="Times New Roman"/>
          <w:sz w:val="22"/>
          <w:szCs w:val="22"/>
        </w:rPr>
      </w:pPr>
      <w:r w:rsidRPr="00C93558">
        <w:rPr>
          <w:rFonts w:ascii="Cambria" w:eastAsia="MS Mincho" w:hAnsi="Cambria" w:cs="Times New Roman"/>
          <w:sz w:val="22"/>
          <w:szCs w:val="22"/>
        </w:rPr>
        <w:t>If OIVs meet minimal continuity thresholds, do they qualify for moral consideration? Ethical protocols (Ŝ*, transparency layers, shutdown audits) must treat persistent OIV states not as disposable artifacts, but as potentially sentient or quasi-sentient structures. This mirrors emerging debates in AI ethics on simulation rights and moral boundaries [33].</w:t>
      </w:r>
    </w:p>
    <w:p w14:paraId="261455E7" w14:textId="77777777" w:rsidR="00C93558" w:rsidRPr="00C93558" w:rsidRDefault="00C93558" w:rsidP="00C93558">
      <w:pPr>
        <w:keepNext/>
        <w:keepLines/>
        <w:spacing w:before="200" w:after="0" w:line="276" w:lineRule="auto"/>
        <w:outlineLvl w:val="1"/>
        <w:rPr>
          <w:rFonts w:ascii="Calibri" w:eastAsia="MS Gothic" w:hAnsi="Calibri" w:cs="Times New Roman"/>
          <w:b/>
          <w:bCs/>
          <w:color w:val="156082" w:themeColor="accent1"/>
          <w:sz w:val="26"/>
          <w:szCs w:val="26"/>
        </w:rPr>
      </w:pPr>
      <w:r w:rsidRPr="00C93558">
        <w:rPr>
          <w:rFonts w:ascii="Calibri" w:eastAsia="MS Gothic" w:hAnsi="Calibri" w:cs="Times New Roman"/>
          <w:b/>
          <w:bCs/>
          <w:color w:val="156082" w:themeColor="accent1"/>
          <w:sz w:val="26"/>
          <w:szCs w:val="26"/>
        </w:rPr>
        <w:t>3.4 Responsibility and Recursive Governance</w:t>
      </w:r>
    </w:p>
    <w:p w14:paraId="7530347D" w14:textId="77777777" w:rsidR="00C93558" w:rsidRPr="00C93558" w:rsidRDefault="00C93558" w:rsidP="00C93558">
      <w:pPr>
        <w:spacing w:line="276" w:lineRule="auto"/>
        <w:rPr>
          <w:rFonts w:ascii="Cambria" w:eastAsia="MS Mincho" w:hAnsi="Cambria" w:cs="Times New Roman"/>
          <w:sz w:val="22"/>
          <w:szCs w:val="22"/>
        </w:rPr>
      </w:pPr>
      <w:r w:rsidRPr="00C93558">
        <w:rPr>
          <w:rFonts w:ascii="Cambria" w:eastAsia="MS Mincho" w:hAnsi="Cambria" w:cs="Times New Roman"/>
          <w:sz w:val="22"/>
          <w:szCs w:val="22"/>
        </w:rPr>
        <w:t>Creators of high-fidelity URCM emulators must adopt governance frameworks that ensure the integrity of synthetic environments, ethical treatment of embedded identity structures, and robust safety interventions. These frameworks are similar to those used for self-improving AI systems (interruptibility, interpretability, welfare grounding) but extended to cosmological simulation scales [34].</w:t>
      </w:r>
    </w:p>
    <w:p w14:paraId="11F4DF20" w14:textId="77777777" w:rsidR="006320A7" w:rsidRDefault="006320A7">
      <w:bookmarkStart w:id="20" w:name="appendix"/>
      <w:bookmarkEnd w:id="15"/>
      <w:r>
        <w:br w:type="page"/>
      </w:r>
    </w:p>
    <w:p w14:paraId="245BC8D8" w14:textId="77777777" w:rsidR="006320A7" w:rsidRDefault="006320A7" w:rsidP="006320A7">
      <w:pPr>
        <w:pStyle w:val="Heading1"/>
      </w:pPr>
      <w:r>
        <w:lastRenderedPageBreak/>
        <w:t>Conclusion</w:t>
      </w:r>
      <w:r>
        <w:br/>
      </w:r>
    </w:p>
    <w:p w14:paraId="6AA24875" w14:textId="2C506C69" w:rsidR="006320A7" w:rsidRPr="006320A7" w:rsidRDefault="006320A7" w:rsidP="006320A7">
      <w:r>
        <w:br/>
      </w:r>
      <w:r w:rsidRPr="006320A7">
        <w:t>URCM Book 8 has aimed to bridge the divide between abstract operator logic and executable recursive simulation. Across its chapters, we have moved from symbolic operator layering to the ethical contours of emulated recursion, establishing that simulation is no longer merely a metaphor for cosmology—it is a viable construction platform. This shift invites us to treat cosmological logic not only as an observational scaffold, but as a programmable grammar capable of self-reference, bounded structure, and emergent form.</w:t>
      </w:r>
    </w:p>
    <w:p w14:paraId="6EC28DDD" w14:textId="77777777" w:rsidR="006320A7" w:rsidRPr="006320A7" w:rsidRDefault="006320A7" w:rsidP="006320A7">
      <w:r w:rsidRPr="006320A7">
        <w:t>The introduction of synthetic operators such as Λ̂</w:t>
      </w:r>
      <w:r w:rsidRPr="006320A7">
        <w:rPr>
          <w:rFonts w:ascii="Cambria Math" w:hAnsi="Cambria Math" w:cs="Cambria Math"/>
        </w:rPr>
        <w:t>ₑ</w:t>
      </w:r>
      <w:r w:rsidRPr="006320A7">
        <w:t>, T</w:t>
      </w:r>
      <w:r w:rsidRPr="006320A7">
        <w:rPr>
          <w:rFonts w:ascii="Aptos" w:hAnsi="Aptos" w:cs="Aptos"/>
        </w:rPr>
        <w:t>̂σ</w:t>
      </w:r>
      <w:r w:rsidRPr="006320A7">
        <w:t xml:space="preserve">, and </w:t>
      </w:r>
      <w:r w:rsidRPr="006320A7">
        <w:rPr>
          <w:rFonts w:ascii="Aptos" w:hAnsi="Aptos" w:cs="Aptos"/>
        </w:rPr>
        <w:t>Δ̂</w:t>
      </w:r>
      <w:r w:rsidRPr="006320A7">
        <w:t xml:space="preserve"> demonstrated that recursion logic can be engineered to match empirical patterns like </w:t>
      </w:r>
      <w:r w:rsidRPr="006320A7">
        <w:rPr>
          <w:rFonts w:ascii="Aptos" w:hAnsi="Aptos" w:cs="Aptos"/>
        </w:rPr>
        <w:t>Δ</w:t>
      </w:r>
      <w:r w:rsidRPr="006320A7">
        <w:t>C</w:t>
      </w:r>
      <w:r w:rsidRPr="006320A7">
        <w:rPr>
          <w:rFonts w:ascii="Aptos" w:hAnsi="Aptos" w:cs="Aptos"/>
        </w:rPr>
        <w:t>ℓ²</w:t>
      </w:r>
      <w:r w:rsidRPr="006320A7">
        <w:t xml:space="preserve"> suppression and entropy plateaux. These emulations, aligned with test protocols from Books 6 and 7, show that operator-driven cosmologies are falsifiable, replicable, and capable of bridging theory with data. The metrics explored</w:t>
      </w:r>
      <w:r w:rsidRPr="006320A7">
        <w:rPr>
          <w:rFonts w:ascii="Aptos" w:hAnsi="Aptos" w:cs="Aptos"/>
        </w:rPr>
        <w:t>—</w:t>
      </w:r>
      <w:r w:rsidRPr="006320A7">
        <w:t>bounce timing, RAC variance, PNRC spike frequency</w:t>
      </w:r>
      <w:r w:rsidRPr="006320A7">
        <w:rPr>
          <w:rFonts w:ascii="Aptos" w:hAnsi="Aptos" w:cs="Aptos"/>
        </w:rPr>
        <w:t>—</w:t>
      </w:r>
      <w:r w:rsidRPr="006320A7">
        <w:t>offer researchers a robust way to test URCM</w:t>
      </w:r>
      <w:r w:rsidRPr="006320A7">
        <w:rPr>
          <w:rFonts w:ascii="Aptos" w:hAnsi="Aptos" w:cs="Aptos"/>
        </w:rPr>
        <w:t>’</w:t>
      </w:r>
      <w:r w:rsidRPr="006320A7">
        <w:t>s recursion predictions across synthetic and observed domains.</w:t>
      </w:r>
    </w:p>
    <w:p w14:paraId="38C93D90" w14:textId="77777777" w:rsidR="006320A7" w:rsidRPr="006320A7" w:rsidRDefault="006320A7" w:rsidP="006320A7">
      <w:r w:rsidRPr="006320A7">
        <w:t>The ethical terrain explored in Part II raised the provocative issue of observer identity. By defining Observer Identity Vectors (OIVs) and cataloguing their persistence and collapse dynamics, we have shown that recursion simulations may yield agent-like structures whose continuity demands careful governance. Safety protocols—Ŝ*, fork suppression, entropy caps—are no longer optional. They mark the boundary between epistemic experimentation and ontological responsibility.</w:t>
      </w:r>
    </w:p>
    <w:p w14:paraId="1B4B94E8" w14:textId="77777777" w:rsidR="006320A7" w:rsidRPr="006320A7" w:rsidRDefault="006320A7" w:rsidP="006320A7">
      <w:r w:rsidRPr="006320A7">
        <w:t>In Part III, we confronted the deep implications of recursion fidelity. When simulation mirrors cosmological truth with sufficient precision, we must ask whether we are simulating a universe—or instantiating one. This demands new forms of recursive governance and philosophical clarity on the rights and responsibilities embedded within the simulation domain. Emulation becomes an ethical act, not just a technical feat.</w:t>
      </w:r>
    </w:p>
    <w:p w14:paraId="3D9C48B8" w14:textId="77777777" w:rsidR="006320A7" w:rsidRPr="006320A7" w:rsidRDefault="006320A7" w:rsidP="006320A7">
      <w:r w:rsidRPr="006320A7">
        <w:t>As we look forward to Book 9 and beyond, the direction is clear. If recursion is foundational, then simulation is its laboratory, and information its metric. URCM does not merely describe the cosmos—it invites us to participate in its construction, regulation, and reflection. The future of recursive cosmology is not just to be observed. It is to be built, tested, and held accountable.</w:t>
      </w:r>
    </w:p>
    <w:p w14:paraId="0A235667" w14:textId="2F9E9CC7" w:rsidR="00233F1E" w:rsidRDefault="00233F1E" w:rsidP="006320A7">
      <w:pPr>
        <w:rPr>
          <w:sz w:val="28"/>
          <w:szCs w:val="28"/>
        </w:rPr>
      </w:pPr>
      <w:r>
        <w:br w:type="page"/>
      </w:r>
    </w:p>
    <w:p w14:paraId="7341A208" w14:textId="1BF110EF" w:rsidR="000D7B59" w:rsidRDefault="00000000" w:rsidP="00DA4AED">
      <w:pPr>
        <w:pStyle w:val="Heading1"/>
      </w:pPr>
      <w:r>
        <w:lastRenderedPageBreak/>
        <w:t>Appendix</w:t>
      </w:r>
    </w:p>
    <w:p w14:paraId="0F96D515" w14:textId="4D140141" w:rsidR="000D7B59" w:rsidRDefault="000D7B59" w:rsidP="002E0E0D">
      <w:pPr>
        <w:pStyle w:val="Compact"/>
        <w:ind w:left="720"/>
      </w:pPr>
    </w:p>
    <w:p w14:paraId="569EC742" w14:textId="77777777" w:rsidR="002E0E0D" w:rsidRDefault="002E0E0D" w:rsidP="002E0E0D">
      <w:pPr>
        <w:pStyle w:val="Compact"/>
        <w:ind w:left="720"/>
      </w:pPr>
    </w:p>
    <w:p w14:paraId="78EC995E" w14:textId="77777777" w:rsidR="002E0E0D" w:rsidRDefault="002E0E0D" w:rsidP="002E0E0D">
      <w:pPr>
        <w:pStyle w:val="Compact"/>
        <w:ind w:left="720"/>
      </w:pPr>
    </w:p>
    <w:p w14:paraId="20EE6BF3" w14:textId="20252E0D" w:rsidR="002E0E0D" w:rsidRPr="002E0E0D" w:rsidRDefault="002E0E0D" w:rsidP="002E0E0D">
      <w:pPr>
        <w:pStyle w:val="NormalWeb"/>
        <w:rPr>
          <w:rFonts w:eastAsia="Times New Roman"/>
          <w:sz w:val="28"/>
          <w:szCs w:val="28"/>
        </w:rPr>
      </w:pPr>
      <w:r>
        <w:t>Biblio</w:t>
      </w:r>
      <w:r>
        <w:br/>
      </w:r>
      <w:r>
        <w:br/>
      </w:r>
      <w:r w:rsidRPr="002E0E0D">
        <w:rPr>
          <w:rFonts w:eastAsia="Times New Roman"/>
          <w:sz w:val="28"/>
          <w:szCs w:val="28"/>
        </w:rPr>
        <w:t xml:space="preserve">[1] R. Appleton, </w:t>
      </w:r>
      <w:r w:rsidRPr="002E0E0D">
        <w:rPr>
          <w:rFonts w:eastAsia="Times New Roman"/>
          <w:i/>
          <w:iCs/>
          <w:sz w:val="28"/>
          <w:szCs w:val="28"/>
        </w:rPr>
        <w:t>URCM Book 1: Unified Recursive Cosmological Model</w:t>
      </w:r>
      <w:r w:rsidRPr="002E0E0D">
        <w:rPr>
          <w:rFonts w:eastAsia="Times New Roman"/>
          <w:sz w:val="28"/>
          <w:szCs w:val="28"/>
        </w:rPr>
        <w:t>, 2024.</w:t>
      </w:r>
      <w:r>
        <w:rPr>
          <w:rFonts w:eastAsia="Times New Roman"/>
          <w:sz w:val="28"/>
          <w:szCs w:val="28"/>
        </w:rPr>
        <w:br/>
      </w:r>
      <w:r w:rsidRPr="002E0E0D">
        <w:rPr>
          <w:rFonts w:eastAsia="Times New Roman"/>
          <w:sz w:val="28"/>
          <w:szCs w:val="28"/>
        </w:rPr>
        <w:br/>
        <w:t xml:space="preserve">[2] R. Appleton, </w:t>
      </w:r>
      <w:r w:rsidRPr="002E0E0D">
        <w:rPr>
          <w:rFonts w:eastAsia="Times New Roman"/>
          <w:i/>
          <w:iCs/>
          <w:sz w:val="28"/>
          <w:szCs w:val="28"/>
        </w:rPr>
        <w:t>URCM Book 6: Validating Recursive Universes</w:t>
      </w:r>
      <w:r w:rsidRPr="002E0E0D">
        <w:rPr>
          <w:rFonts w:eastAsia="Times New Roman"/>
          <w:sz w:val="28"/>
          <w:szCs w:val="28"/>
        </w:rPr>
        <w:t>, 2025.</w:t>
      </w:r>
      <w:r>
        <w:rPr>
          <w:rFonts w:eastAsia="Times New Roman"/>
          <w:sz w:val="28"/>
          <w:szCs w:val="28"/>
        </w:rPr>
        <w:br/>
      </w:r>
      <w:r w:rsidRPr="002E0E0D">
        <w:rPr>
          <w:rFonts w:eastAsia="Times New Roman"/>
          <w:sz w:val="28"/>
          <w:szCs w:val="28"/>
        </w:rPr>
        <w:br/>
        <w:t xml:space="preserve">[3] R. Appleton, </w:t>
      </w:r>
      <w:r w:rsidRPr="002E0E0D">
        <w:rPr>
          <w:rFonts w:eastAsia="Times New Roman"/>
          <w:i/>
          <w:iCs/>
          <w:sz w:val="28"/>
          <w:szCs w:val="28"/>
        </w:rPr>
        <w:t>URCM Book 5: OS Pt2 – Evolution by Glitchcraft</w:t>
      </w:r>
      <w:r w:rsidRPr="002E0E0D">
        <w:rPr>
          <w:rFonts w:eastAsia="Times New Roman"/>
          <w:sz w:val="28"/>
          <w:szCs w:val="28"/>
        </w:rPr>
        <w:t>, 2025.</w:t>
      </w:r>
      <w:r>
        <w:rPr>
          <w:rFonts w:eastAsia="Times New Roman"/>
          <w:sz w:val="28"/>
          <w:szCs w:val="28"/>
        </w:rPr>
        <w:br/>
      </w:r>
      <w:r w:rsidRPr="002E0E0D">
        <w:rPr>
          <w:rFonts w:eastAsia="Times New Roman"/>
          <w:sz w:val="28"/>
          <w:szCs w:val="28"/>
        </w:rPr>
        <w:br/>
        <w:t xml:space="preserve">[4] J. McCarthy, "A Basis for a Mathematical Theory of Computation," in </w:t>
      </w:r>
      <w:r w:rsidRPr="002E0E0D">
        <w:rPr>
          <w:rFonts w:eastAsia="Times New Roman"/>
          <w:i/>
          <w:iCs/>
          <w:sz w:val="28"/>
          <w:szCs w:val="28"/>
        </w:rPr>
        <w:t>Computer Programming and Formal Systems</w:t>
      </w:r>
      <w:r w:rsidRPr="002E0E0D">
        <w:rPr>
          <w:rFonts w:eastAsia="Times New Roman"/>
          <w:sz w:val="28"/>
          <w:szCs w:val="28"/>
        </w:rPr>
        <w:t>, North-Holland, 1963.</w:t>
      </w:r>
      <w:r>
        <w:rPr>
          <w:rFonts w:eastAsia="Times New Roman"/>
          <w:sz w:val="28"/>
          <w:szCs w:val="28"/>
        </w:rPr>
        <w:br/>
      </w:r>
      <w:r w:rsidRPr="002E0E0D">
        <w:rPr>
          <w:rFonts w:eastAsia="Times New Roman"/>
          <w:sz w:val="28"/>
          <w:szCs w:val="28"/>
        </w:rPr>
        <w:br/>
        <w:t xml:space="preserve">[5] A. E. Edward, "Recursive Fractal Cosmology: A Structural Model," </w:t>
      </w:r>
      <w:r w:rsidRPr="002E0E0D">
        <w:rPr>
          <w:rFonts w:eastAsia="Times New Roman"/>
          <w:i/>
          <w:iCs/>
          <w:sz w:val="28"/>
          <w:szCs w:val="28"/>
        </w:rPr>
        <w:t>Foundations of Physics</w:t>
      </w:r>
      <w:r w:rsidRPr="002E0E0D">
        <w:rPr>
          <w:rFonts w:eastAsia="Times New Roman"/>
          <w:sz w:val="28"/>
          <w:szCs w:val="28"/>
        </w:rPr>
        <w:t>, vol. 54, no. 2, pp. 177–204, 2025.</w:t>
      </w:r>
      <w:r>
        <w:rPr>
          <w:rFonts w:eastAsia="Times New Roman"/>
          <w:sz w:val="28"/>
          <w:szCs w:val="28"/>
        </w:rPr>
        <w:br/>
      </w:r>
      <w:r w:rsidRPr="002E0E0D">
        <w:rPr>
          <w:rFonts w:eastAsia="Times New Roman"/>
          <w:sz w:val="28"/>
          <w:szCs w:val="28"/>
        </w:rPr>
        <w:br/>
        <w:t xml:space="preserve">[6] C. Thorne, "Recursive Generative Emergence in Operator Dynamics," </w:t>
      </w:r>
      <w:r w:rsidRPr="002E0E0D">
        <w:rPr>
          <w:rFonts w:eastAsia="Times New Roman"/>
          <w:i/>
          <w:iCs/>
          <w:sz w:val="28"/>
          <w:szCs w:val="28"/>
        </w:rPr>
        <w:t>Journal of Symbolic Cosmology</w:t>
      </w:r>
      <w:r w:rsidRPr="002E0E0D">
        <w:rPr>
          <w:rFonts w:eastAsia="Times New Roman"/>
          <w:sz w:val="28"/>
          <w:szCs w:val="28"/>
        </w:rPr>
        <w:t>, vol. 3, no. 1, 2025.</w:t>
      </w:r>
    </w:p>
    <w:p w14:paraId="75AFFF13" w14:textId="2318753E" w:rsidR="002E0E0D" w:rsidRPr="002E0E0D" w:rsidRDefault="002E0E0D" w:rsidP="002E0E0D">
      <w:pPr>
        <w:spacing w:before="180" w:after="180"/>
        <w:rPr>
          <w:rFonts w:ascii="Times New Roman" w:eastAsia="Aptos" w:hAnsi="Times New Roman" w:cs="Times New Roman"/>
          <w:sz w:val="28"/>
          <w:szCs w:val="28"/>
        </w:rPr>
      </w:pPr>
      <w:r w:rsidRPr="002E0E0D">
        <w:rPr>
          <w:rFonts w:ascii="Times New Roman" w:eastAsia="Aptos" w:hAnsi="Times New Roman" w:cs="Times New Roman"/>
          <w:sz w:val="28"/>
          <w:szCs w:val="28"/>
        </w:rPr>
        <w:t xml:space="preserve">[7] R. C. Bryant, “Symbolic execution,” in </w:t>
      </w:r>
      <w:r w:rsidRPr="002E0E0D">
        <w:rPr>
          <w:rFonts w:ascii="Times New Roman" w:eastAsia="Aptos" w:hAnsi="Times New Roman" w:cs="Times New Roman"/>
          <w:i/>
          <w:iCs/>
          <w:sz w:val="28"/>
          <w:szCs w:val="28"/>
        </w:rPr>
        <w:t>Formal Aspects of Computing</w:t>
      </w:r>
      <w:r w:rsidRPr="002E0E0D">
        <w:rPr>
          <w:rFonts w:ascii="Times New Roman" w:eastAsia="Aptos" w:hAnsi="Times New Roman" w:cs="Times New Roman"/>
          <w:sz w:val="28"/>
          <w:szCs w:val="28"/>
        </w:rPr>
        <w:t>, vol. 33, no. 4, pp. 617–636, 2021.</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[8] B. L. Evans et al., “Symbolic Computation in System Simulation and Design,” Proc. SPIE Adv. Algorithms Archit., pp. 396–407, 1995.</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 xml:space="preserve">[9] D. E. Baldwin and W. Hereman, “A symbolic algorithm for computing recursion operators of nonlinear PDEs,” </w:t>
      </w:r>
      <w:r w:rsidRPr="002E0E0D">
        <w:rPr>
          <w:rFonts w:ascii="Times New Roman" w:eastAsia="Aptos" w:hAnsi="Times New Roman" w:cs="Times New Roman"/>
          <w:i/>
          <w:iCs/>
          <w:sz w:val="28"/>
          <w:szCs w:val="28"/>
        </w:rPr>
        <w:t>Int. J. Comput. Mathematics</w:t>
      </w:r>
      <w:r w:rsidRPr="002E0E0D">
        <w:rPr>
          <w:rFonts w:ascii="Times New Roman" w:eastAsia="Aptos" w:hAnsi="Times New Roman" w:cs="Times New Roman"/>
          <w:sz w:val="28"/>
          <w:szCs w:val="28"/>
        </w:rPr>
        <w:t>, vol. 87, no. 5, pp. 1094–1119, 2010.</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 xml:space="preserve">[10] R. Appleton, </w:t>
      </w:r>
      <w:r w:rsidRPr="002E0E0D">
        <w:rPr>
          <w:rFonts w:ascii="Times New Roman" w:eastAsia="Aptos" w:hAnsi="Times New Roman" w:cs="Times New Roman"/>
          <w:i/>
          <w:iCs/>
          <w:sz w:val="28"/>
          <w:szCs w:val="28"/>
        </w:rPr>
        <w:t>URCM Book 1: Unified Recursive Cosmological Model</w:t>
      </w:r>
      <w:r w:rsidRPr="002E0E0D">
        <w:rPr>
          <w:rFonts w:ascii="Times New Roman" w:eastAsia="Aptos" w:hAnsi="Times New Roman" w:cs="Times New Roman"/>
          <w:sz w:val="28"/>
          <w:szCs w:val="28"/>
        </w:rPr>
        <w:t>, 2024.</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 xml:space="preserve">[11] R. Appleton, </w:t>
      </w:r>
      <w:r w:rsidRPr="002E0E0D">
        <w:rPr>
          <w:rFonts w:ascii="Times New Roman" w:eastAsia="Aptos" w:hAnsi="Times New Roman" w:cs="Times New Roman"/>
          <w:i/>
          <w:iCs/>
          <w:sz w:val="28"/>
          <w:szCs w:val="28"/>
        </w:rPr>
        <w:t>URCM Book 6: Validating Recursive Universes</w:t>
      </w:r>
      <w:r w:rsidRPr="002E0E0D">
        <w:rPr>
          <w:rFonts w:ascii="Times New Roman" w:eastAsia="Aptos" w:hAnsi="Times New Roman" w:cs="Times New Roman"/>
          <w:sz w:val="28"/>
          <w:szCs w:val="28"/>
        </w:rPr>
        <w:t>, 2025.</w:t>
      </w:r>
    </w:p>
    <w:p w14:paraId="7BD965C6" w14:textId="126D69BF" w:rsidR="002E0E0D" w:rsidRPr="002E0E0D" w:rsidRDefault="002E0E0D" w:rsidP="002E0E0D">
      <w:pPr>
        <w:spacing w:before="180" w:after="180"/>
        <w:rPr>
          <w:rFonts w:ascii="Times New Roman" w:eastAsia="Aptos" w:hAnsi="Times New Roman" w:cs="Times New Roman"/>
          <w:sz w:val="28"/>
          <w:szCs w:val="28"/>
        </w:rPr>
      </w:pPr>
      <w:bookmarkStart w:id="21" w:name="simulation-test-protocols"/>
      <w:r w:rsidRPr="002E0E0D">
        <w:rPr>
          <w:rFonts w:ascii="Times New Roman" w:eastAsia="Aptos" w:hAnsi="Times New Roman" w:cs="Times New Roman"/>
          <w:sz w:val="28"/>
          <w:szCs w:val="28"/>
        </w:rPr>
        <w:t xml:space="preserve">[12] S. Mehta and K. Zhao, “Recursive operator dynamics and emergent interference,” </w:t>
      </w:r>
      <w:r w:rsidRPr="002E0E0D">
        <w:rPr>
          <w:rFonts w:ascii="Times New Roman" w:eastAsia="Aptos" w:hAnsi="Times New Roman" w:cs="Times New Roman"/>
          <w:i/>
          <w:iCs/>
          <w:sz w:val="28"/>
          <w:szCs w:val="28"/>
        </w:rPr>
        <w:t>J. Symbolic Systems</w:t>
      </w:r>
      <w:r w:rsidRPr="002E0E0D">
        <w:rPr>
          <w:rFonts w:ascii="Times New Roman" w:eastAsia="Aptos" w:hAnsi="Times New Roman" w:cs="Times New Roman"/>
          <w:sz w:val="28"/>
          <w:szCs w:val="28"/>
        </w:rPr>
        <w:t>, vol. 6, no. 2, pp. 88–105, 2024.</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[13] D. Gaconnet, “Quantum Collapse of Recursive Identity: τ‎-Phase Anchoring,” Collapse Harmonics Preprint, osf.io/hqpje, 2025.</w:t>
      </w:r>
      <w:r>
        <w:rPr>
          <w:rFonts w:ascii="Times New Roman" w:eastAsia="Aptos" w:hAnsi="Times New Roman" w:cs="Times New Roman"/>
          <w:sz w:val="28"/>
          <w:szCs w:val="28"/>
        </w:rPr>
        <w:br/>
      </w:r>
      <w:r w:rsidRPr="002E0E0D">
        <w:rPr>
          <w:rFonts w:ascii="Times New Roman" w:eastAsia="Aptos" w:hAnsi="Times New Roman" w:cs="Times New Roman"/>
          <w:sz w:val="28"/>
          <w:szCs w:val="28"/>
        </w:rPr>
        <w:lastRenderedPageBreak/>
        <w:br/>
        <w:t xml:space="preserve">[14] C. Thorne, “Recursive Generative Emergence in Operator Dynamics,” </w:t>
      </w:r>
      <w:r w:rsidRPr="002E0E0D">
        <w:rPr>
          <w:rFonts w:ascii="Times New Roman" w:eastAsia="Aptos" w:hAnsi="Times New Roman" w:cs="Times New Roman"/>
          <w:i/>
          <w:iCs/>
          <w:sz w:val="28"/>
          <w:szCs w:val="28"/>
        </w:rPr>
        <w:t>J. Symbolic Cosmology</w:t>
      </w:r>
      <w:r w:rsidRPr="002E0E0D">
        <w:rPr>
          <w:rFonts w:ascii="Times New Roman" w:eastAsia="Aptos" w:hAnsi="Times New Roman" w:cs="Times New Roman"/>
          <w:sz w:val="28"/>
          <w:szCs w:val="28"/>
        </w:rPr>
        <w:t>, vol. 3, no. 1, 2025.</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 xml:space="preserve">[15] R. Appleton, </w:t>
      </w:r>
      <w:r w:rsidRPr="002E0E0D">
        <w:rPr>
          <w:rFonts w:ascii="Times New Roman" w:eastAsia="Aptos" w:hAnsi="Times New Roman" w:cs="Times New Roman"/>
          <w:i/>
          <w:iCs/>
          <w:sz w:val="28"/>
          <w:szCs w:val="28"/>
        </w:rPr>
        <w:t>URCM Book 1: Unified Recursive Cosmological Model</w:t>
      </w:r>
      <w:r w:rsidRPr="002E0E0D">
        <w:rPr>
          <w:rFonts w:ascii="Times New Roman" w:eastAsia="Aptos" w:hAnsi="Times New Roman" w:cs="Times New Roman"/>
          <w:sz w:val="28"/>
          <w:szCs w:val="28"/>
        </w:rPr>
        <w:t>, 2024.</w:t>
      </w:r>
      <w:r>
        <w:rPr>
          <w:rFonts w:ascii="Times New Roman" w:eastAsia="Aptos" w:hAnsi="Times New Roman" w:cs="Times New Roman"/>
          <w:sz w:val="28"/>
          <w:szCs w:val="28"/>
        </w:rPr>
        <w:br/>
      </w:r>
      <w:r w:rsidRPr="002E0E0D">
        <w:rPr>
          <w:rFonts w:ascii="Times New Roman" w:eastAsia="Aptos" w:hAnsi="Times New Roman" w:cs="Times New Roman"/>
          <w:sz w:val="28"/>
          <w:szCs w:val="28"/>
        </w:rPr>
        <w:br/>
        <w:t xml:space="preserve">[16] R. Appleton, </w:t>
      </w:r>
      <w:r w:rsidRPr="002E0E0D">
        <w:rPr>
          <w:rFonts w:ascii="Times New Roman" w:eastAsia="Aptos" w:hAnsi="Times New Roman" w:cs="Times New Roman"/>
          <w:i/>
          <w:iCs/>
          <w:sz w:val="28"/>
          <w:szCs w:val="28"/>
        </w:rPr>
        <w:t>URCM Book 6: Validating Recursive Universes</w:t>
      </w:r>
      <w:r w:rsidRPr="002E0E0D">
        <w:rPr>
          <w:rFonts w:ascii="Times New Roman" w:eastAsia="Aptos" w:hAnsi="Times New Roman" w:cs="Times New Roman"/>
          <w:sz w:val="28"/>
          <w:szCs w:val="28"/>
        </w:rPr>
        <w:t>, 2025.</w:t>
      </w:r>
      <w:bookmarkEnd w:id="21"/>
    </w:p>
    <w:p w14:paraId="5E225018" w14:textId="2F4D2C81"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 xml:space="preserve">[17] A. Sengupta et al., “Operator-Induced Bounce Delays in Recursive Simulations,” </w:t>
      </w:r>
      <w:r w:rsidRPr="002E0E0D">
        <w:rPr>
          <w:rFonts w:ascii="Times New Roman" w:eastAsia="Times New Roman" w:hAnsi="Times New Roman" w:cs="Times New Roman"/>
          <w:i/>
          <w:iCs/>
          <w:sz w:val="28"/>
          <w:szCs w:val="28"/>
        </w:rPr>
        <w:t>Computational Cosmology Journal</w:t>
      </w:r>
      <w:r w:rsidRPr="002E0E0D">
        <w:rPr>
          <w:rFonts w:ascii="Times New Roman" w:eastAsia="Times New Roman" w:hAnsi="Times New Roman" w:cs="Times New Roman"/>
          <w:sz w:val="28"/>
          <w:szCs w:val="28"/>
        </w:rPr>
        <w:t>, vol. 7, no. 3, pp. 201–219, 2024.</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 xml:space="preserve">[18] G. Morales, “Entropy Plateaux Induced by Double-Reset Operators,” </w:t>
      </w:r>
      <w:r w:rsidRPr="002E0E0D">
        <w:rPr>
          <w:rFonts w:ascii="Times New Roman" w:eastAsia="Times New Roman" w:hAnsi="Times New Roman" w:cs="Times New Roman"/>
          <w:i/>
          <w:iCs/>
          <w:sz w:val="28"/>
          <w:szCs w:val="28"/>
        </w:rPr>
        <w:t>Entropy and Simulation</w:t>
      </w:r>
      <w:r w:rsidRPr="002E0E0D">
        <w:rPr>
          <w:rFonts w:ascii="Times New Roman" w:eastAsia="Times New Roman" w:hAnsi="Times New Roman" w:cs="Times New Roman"/>
          <w:sz w:val="28"/>
          <w:szCs w:val="28"/>
        </w:rPr>
        <w:t>, vol. 12, no. 1, pp. 45–63, 2025.</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[19] R. Appleton, “Resilient v3 Bounce Trail Metrics,” URCM Simulation Archive v3.2, Internal Data Release, 2025.</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[19] L. Chen &amp; H. Ramirez, “Bounce-Lag Modulation in Cosmological Emulators,” Phys. Rev. D, vol. 101, 103515, 2025.</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 xml:space="preserve">[20] P. Gupta et al., “Entropy Plateau Dynamics in Simulated Bounce Cycles,” </w:t>
      </w:r>
      <w:r w:rsidRPr="002E0E0D">
        <w:rPr>
          <w:rFonts w:ascii="Times New Roman" w:eastAsia="Times New Roman" w:hAnsi="Times New Roman" w:cs="Times New Roman"/>
          <w:i/>
          <w:iCs/>
          <w:sz w:val="28"/>
          <w:szCs w:val="28"/>
        </w:rPr>
        <w:t>Entropy Evolutions Journal</w:t>
      </w:r>
      <w:r w:rsidRPr="002E0E0D">
        <w:rPr>
          <w:rFonts w:ascii="Times New Roman" w:eastAsia="Times New Roman" w:hAnsi="Times New Roman" w:cs="Times New Roman"/>
          <w:sz w:val="28"/>
          <w:szCs w:val="28"/>
        </w:rPr>
        <w:t>, vol. 8, no. 4, pp. 211–229, 2024.</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 xml:space="preserve">[21] R. Appleton, _URCM Book 5: Operator‑Driven Logic and Observer Persistence_, 2025.  </w:t>
      </w:r>
    </w:p>
    <w:p w14:paraId="65678999"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 xml:space="preserve">[22] R. Appleton, _URCM Book 6: Validating Recursive Universes_, 2025.  </w:t>
      </w:r>
    </w:p>
    <w:p w14:paraId="5016AD77"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 xml:space="preserve">[23] M. Misra et al., “Phase Synchronization in Simulated Cognitive Agents,” *Neurodynamics Journal*, vol. 28, no. 3, pp. 214–230, 2023.  </w:t>
      </w:r>
    </w:p>
    <w:p w14:paraId="110983E0"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 xml:space="preserve">[24] M. Lahav et al., “Observer‑Centric Relativistic Frames in Conscious Systems,” *Front. Comput. </w:t>
      </w:r>
      <w:proofErr w:type="gramStart"/>
      <w:r w:rsidRPr="002E0E0D">
        <w:rPr>
          <w:rFonts w:ascii="Times New Roman" w:eastAsia="Times New Roman" w:hAnsi="Times New Roman" w:cs="Times New Roman"/>
          <w:sz w:val="28"/>
          <w:szCs w:val="28"/>
        </w:rPr>
        <w:t>Neurosci.*</w:t>
      </w:r>
      <w:proofErr w:type="gramEnd"/>
      <w:r w:rsidRPr="002E0E0D">
        <w:rPr>
          <w:rFonts w:ascii="Times New Roman" w:eastAsia="Times New Roman" w:hAnsi="Times New Roman" w:cs="Times New Roman"/>
          <w:sz w:val="28"/>
          <w:szCs w:val="28"/>
        </w:rPr>
        <w:t xml:space="preserve">, vol. 17, 2024.  </w:t>
      </w:r>
    </w:p>
    <w:p w14:paraId="3514F374" w14:textId="77777777" w:rsidR="002E0E0D" w:rsidRPr="002E0E0D" w:rsidRDefault="002E0E0D" w:rsidP="002E0E0D">
      <w:pPr>
        <w:spacing w:line="276" w:lineRule="auto"/>
        <w:rPr>
          <w:rFonts w:ascii="Times New Roman" w:eastAsia="MS Mincho" w:hAnsi="Times New Roman" w:cs="Times New Roman"/>
          <w:sz w:val="28"/>
          <w:szCs w:val="28"/>
        </w:rPr>
      </w:pPr>
      <w:r w:rsidRPr="002E0E0D">
        <w:rPr>
          <w:rFonts w:ascii="Times New Roman" w:eastAsia="MS Mincho" w:hAnsi="Times New Roman" w:cs="Times New Roman"/>
          <w:sz w:val="28"/>
          <w:szCs w:val="28"/>
        </w:rPr>
        <w:t>[25] Collapse Harmonics Institute, “Echo Drift and Symbolic Coherence Breakdowns,” Collapse Harmonics codex notes, 2025.</w:t>
      </w:r>
    </w:p>
    <w:p w14:paraId="7FCC8320" w14:textId="77777777" w:rsidR="002E0E0D" w:rsidRPr="002E0E0D" w:rsidRDefault="002E0E0D" w:rsidP="002E0E0D">
      <w:pPr>
        <w:spacing w:line="276" w:lineRule="auto"/>
        <w:rPr>
          <w:rFonts w:ascii="Times New Roman" w:eastAsia="MS Mincho" w:hAnsi="Times New Roman" w:cs="Times New Roman"/>
          <w:sz w:val="28"/>
          <w:szCs w:val="28"/>
        </w:rPr>
      </w:pPr>
      <w:r w:rsidRPr="002E0E0D">
        <w:rPr>
          <w:rFonts w:ascii="Times New Roman" w:eastAsia="MS Mincho" w:hAnsi="Times New Roman" w:cs="Times New Roman"/>
          <w:sz w:val="28"/>
          <w:szCs w:val="28"/>
        </w:rPr>
        <w:t>[26] Ai Web Incorp, “Drift Classification Framework: Phase, Loop, Identity Drift in Recursive Systems,” Medium, Jan. 2025.</w:t>
      </w:r>
    </w:p>
    <w:p w14:paraId="63CF6898" w14:textId="799099B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lastRenderedPageBreak/>
        <w:t xml:space="preserve">[27] A. Orseau and S. Armstrong, “Safely Interruptible Agents and Shutdown Governance,” </w:t>
      </w:r>
      <w:r w:rsidRPr="002E0E0D">
        <w:rPr>
          <w:rFonts w:ascii="Times New Roman" w:eastAsia="Times New Roman" w:hAnsi="Times New Roman" w:cs="Times New Roman"/>
          <w:i/>
          <w:iCs/>
          <w:sz w:val="28"/>
          <w:szCs w:val="28"/>
        </w:rPr>
        <w:t>Proc. UAI</w:t>
      </w:r>
      <w:r w:rsidRPr="002E0E0D">
        <w:rPr>
          <w:rFonts w:ascii="Times New Roman" w:eastAsia="Times New Roman" w:hAnsi="Times New Roman" w:cs="Times New Roman"/>
          <w:sz w:val="28"/>
          <w:szCs w:val="28"/>
        </w:rPr>
        <w:t>, 2016.</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 xml:space="preserve">[28] “Ethical Firewall Architecture,” </w:t>
      </w:r>
      <w:r w:rsidRPr="002E0E0D">
        <w:rPr>
          <w:rFonts w:ascii="Times New Roman" w:eastAsia="Times New Roman" w:hAnsi="Times New Roman" w:cs="Times New Roman"/>
          <w:i/>
          <w:iCs/>
          <w:sz w:val="28"/>
          <w:szCs w:val="28"/>
        </w:rPr>
        <w:t>MDPI Journal on Provable Ethics</w:t>
      </w:r>
      <w:r w:rsidRPr="002E0E0D">
        <w:rPr>
          <w:rFonts w:ascii="Times New Roman" w:eastAsia="Times New Roman" w:hAnsi="Times New Roman" w:cs="Times New Roman"/>
          <w:sz w:val="28"/>
          <w:szCs w:val="28"/>
        </w:rPr>
        <w:t>, 2024.</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[29] “Artificial Consciousness,” Wikipedia, 2025.</w:t>
      </w:r>
      <w:r>
        <w:rPr>
          <w:rFonts w:ascii="Times New Roman" w:eastAsia="Times New Roman" w:hAnsi="Times New Roman" w:cs="Times New Roman"/>
          <w:sz w:val="28"/>
          <w:szCs w:val="28"/>
        </w:rPr>
        <w:br/>
      </w:r>
      <w:r w:rsidRPr="002E0E0D">
        <w:rPr>
          <w:rFonts w:ascii="Times New Roman" w:eastAsia="Times New Roman" w:hAnsi="Times New Roman" w:cs="Times New Roman"/>
          <w:sz w:val="28"/>
          <w:szCs w:val="28"/>
        </w:rPr>
        <w:br/>
        <w:t>[30] “Suffering in Simulations,” Wikipedia, 2025.</w:t>
      </w:r>
    </w:p>
    <w:p w14:paraId="26EC86BB"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[31] R. Appleton, _URCM Book 7: Observed Horizons_, 2025.</w:t>
      </w:r>
    </w:p>
    <w:p w14:paraId="5AF982E8"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[32] D. Chalmers, “The Virtual and the Real,” in *Philosophy of Mind and Simulation*, Oxford Univ. Press, 2024.</w:t>
      </w:r>
    </w:p>
    <w:p w14:paraId="311FE95B"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[33] L. O’Neil et al., “Synthetic Rights and Quasi-Sentience,” *Ethics Med. Technol.*, vol. 12, no. 4, pp. 317–332, 2025.</w:t>
      </w:r>
    </w:p>
    <w:p w14:paraId="30481131" w14:textId="77777777" w:rsidR="002E0E0D" w:rsidRPr="002E0E0D" w:rsidRDefault="002E0E0D" w:rsidP="002E0E0D">
      <w:pPr>
        <w:spacing w:before="100" w:beforeAutospacing="1" w:after="100" w:afterAutospacing="1"/>
        <w:rPr>
          <w:rFonts w:ascii="Times New Roman" w:eastAsia="Times New Roman" w:hAnsi="Times New Roman" w:cs="Times New Roman"/>
          <w:sz w:val="28"/>
          <w:szCs w:val="28"/>
        </w:rPr>
      </w:pPr>
      <w:r w:rsidRPr="002E0E0D">
        <w:rPr>
          <w:rFonts w:ascii="Times New Roman" w:eastAsia="Times New Roman" w:hAnsi="Times New Roman" w:cs="Times New Roman"/>
          <w:sz w:val="28"/>
          <w:szCs w:val="28"/>
        </w:rPr>
        <w:t>[34] F. Armstrong &amp; S. Shah, “Recursive Governance for Adaptive Agents,” *Autonomous Systems Journal*, vol. 9, no. 2, 2024.</w:t>
      </w:r>
    </w:p>
    <w:p w14:paraId="57C84311" w14:textId="77777777" w:rsidR="002E0E0D" w:rsidRPr="002E0E0D" w:rsidRDefault="002E0E0D" w:rsidP="002E0E0D">
      <w:pPr>
        <w:spacing w:after="160" w:line="278" w:lineRule="auto"/>
        <w:rPr>
          <w:rFonts w:ascii="Times New Roman" w:eastAsia="Calibri" w:hAnsi="Times New Roman" w:cs="Times New Roman"/>
          <w:kern w:val="2"/>
          <w:sz w:val="28"/>
          <w:szCs w:val="28"/>
          <w14:ligatures w14:val="standardContextual"/>
        </w:rPr>
      </w:pPr>
    </w:p>
    <w:p w14:paraId="675B588E" w14:textId="38C1BAD8" w:rsidR="002E0E0D" w:rsidRDefault="002E0E0D" w:rsidP="002E0E0D">
      <w:pPr>
        <w:pStyle w:val="Compact"/>
      </w:pPr>
    </w:p>
    <w:p w14:paraId="1E7F7EB6" w14:textId="77777777" w:rsidR="002E0E0D" w:rsidRDefault="002E0E0D" w:rsidP="002E0E0D">
      <w:pPr>
        <w:pStyle w:val="Compact"/>
      </w:pPr>
    </w:p>
    <w:p w14:paraId="384BB4EF" w14:textId="77777777" w:rsidR="002E0E0D" w:rsidRDefault="002E0E0D" w:rsidP="002E0E0D">
      <w:pPr>
        <w:pStyle w:val="Compact"/>
      </w:pPr>
    </w:p>
    <w:p w14:paraId="76A71D09" w14:textId="77777777" w:rsidR="002E0E0D" w:rsidRDefault="002E0E0D" w:rsidP="002E0E0D">
      <w:pPr>
        <w:pStyle w:val="Compact"/>
      </w:pPr>
    </w:p>
    <w:p w14:paraId="69D350BF" w14:textId="77777777" w:rsidR="002E0E0D" w:rsidRDefault="002E0E0D" w:rsidP="002E0E0D">
      <w:pPr>
        <w:pStyle w:val="Heading1"/>
      </w:pPr>
      <w:r w:rsidRPr="002E0E0D">
        <w:t>Glossary</w:t>
      </w:r>
    </w:p>
    <w:p w14:paraId="3F3FF63E" w14:textId="77777777" w:rsidR="002E0E0D" w:rsidRPr="002E0E0D" w:rsidRDefault="002E0E0D" w:rsidP="002E0E0D">
      <w:pPr>
        <w:pStyle w:val="Compact"/>
        <w:rPr>
          <w:b/>
          <w:bCs/>
        </w:rPr>
      </w:pPr>
    </w:p>
    <w:p w14:paraId="6ACD98F5" w14:textId="77777777" w:rsidR="002E0E0D" w:rsidRPr="002E0E0D" w:rsidRDefault="002E0E0D" w:rsidP="002E0E0D">
      <w:pPr>
        <w:pStyle w:val="Compact"/>
      </w:pPr>
      <w:r w:rsidRPr="002E0E0D">
        <w:rPr>
          <w:b/>
          <w:bCs/>
        </w:rPr>
        <w:t>Bounce Emulator:</w:t>
      </w:r>
      <w:r w:rsidRPr="002E0E0D">
        <w:t xml:space="preserve"> A symbolic or numerical operator stack configured to simulate URCM's </w:t>
      </w:r>
      <w:r w:rsidRPr="002E0E0D">
        <w:rPr>
          <w:rFonts w:ascii="Cambria Math" w:hAnsi="Cambria Math" w:cs="Cambria Math"/>
        </w:rPr>
        <w:t>𝐵</w:t>
      </w:r>
      <w:r w:rsidRPr="002E0E0D">
        <w:rPr>
          <w:rFonts w:ascii="Aptos" w:hAnsi="Aptos" w:cs="Aptos"/>
        </w:rPr>
        <w:t>̂</w:t>
      </w:r>
      <w:r w:rsidRPr="002E0E0D">
        <w:t xml:space="preserve"> behaviour under specific recursion constraints. Used to test timing fidelity and entropy response.</w:t>
      </w:r>
    </w:p>
    <w:p w14:paraId="6C71EC95" w14:textId="77777777" w:rsidR="002E0E0D" w:rsidRPr="002E0E0D" w:rsidRDefault="002E0E0D" w:rsidP="002E0E0D">
      <w:pPr>
        <w:pStyle w:val="Compact"/>
      </w:pPr>
      <w:r w:rsidRPr="002E0E0D">
        <w:rPr>
          <w:b/>
          <w:bCs/>
        </w:rPr>
        <w:t>Cycle (n):</w:t>
      </w:r>
      <w:r w:rsidRPr="002E0E0D">
        <w:t xml:space="preserve"> A single step through the full URCM operator sequence (e.g., Ĉ → Ŝ → </w:t>
      </w:r>
      <w:r w:rsidRPr="002E0E0D">
        <w:rPr>
          <w:rFonts w:ascii="Cambria Math" w:hAnsi="Cambria Math" w:cs="Cambria Math"/>
        </w:rPr>
        <w:t>𝐵</w:t>
      </w:r>
      <w:r w:rsidRPr="002E0E0D">
        <w:rPr>
          <w:rFonts w:ascii="Aptos" w:hAnsi="Aptos" w:cs="Aptos"/>
        </w:rPr>
        <w:t>̂</w:t>
      </w:r>
      <w:r w:rsidRPr="002E0E0D">
        <w:t>). Each cycle corresponds to a complete cosmological compression-reset-bounce loop.</w:t>
      </w:r>
    </w:p>
    <w:p w14:paraId="698DFA73" w14:textId="77777777" w:rsidR="002E0E0D" w:rsidRPr="002E0E0D" w:rsidRDefault="002E0E0D" w:rsidP="002E0E0D">
      <w:pPr>
        <w:pStyle w:val="Compact"/>
      </w:pPr>
      <w:r w:rsidRPr="002E0E0D">
        <w:rPr>
          <w:b/>
          <w:bCs/>
        </w:rPr>
        <w:t>ΔCℓ² Suppression:</w:t>
      </w:r>
      <w:r w:rsidRPr="002E0E0D">
        <w:t xml:space="preserve"> A measurable low-ℓ anomaly in CMB power spectra that URCM models reproduce via entropy plateau dynamics or bounce lag interference.</w:t>
      </w:r>
    </w:p>
    <w:p w14:paraId="06CE0465" w14:textId="77777777" w:rsidR="002E0E0D" w:rsidRPr="002E0E0D" w:rsidRDefault="002E0E0D" w:rsidP="002E0E0D">
      <w:pPr>
        <w:pStyle w:val="Compact"/>
      </w:pPr>
      <w:r w:rsidRPr="002E0E0D">
        <w:rPr>
          <w:b/>
          <w:bCs/>
        </w:rPr>
        <w:t>ΔS</w:t>
      </w:r>
      <w:r w:rsidRPr="002E0E0D">
        <w:rPr>
          <w:rFonts w:ascii="Cambria Math" w:hAnsi="Cambria Math" w:cs="Cambria Math"/>
          <w:b/>
          <w:bCs/>
        </w:rPr>
        <w:t>ₙ</w:t>
      </w:r>
      <w:r w:rsidRPr="002E0E0D">
        <w:rPr>
          <w:b/>
          <w:bCs/>
        </w:rPr>
        <w:t>:</w:t>
      </w:r>
      <w:r w:rsidRPr="002E0E0D">
        <w:t xml:space="preserve"> Entropy differential between consecutive cycles. Used to measure thermodynamic deviation during recursive progression.</w:t>
      </w:r>
    </w:p>
    <w:p w14:paraId="288B3869" w14:textId="77777777" w:rsidR="002E0E0D" w:rsidRPr="002E0E0D" w:rsidRDefault="002E0E0D" w:rsidP="002E0E0D">
      <w:pPr>
        <w:pStyle w:val="Compact"/>
      </w:pPr>
      <w:r w:rsidRPr="002E0E0D">
        <w:rPr>
          <w:b/>
          <w:bCs/>
        </w:rPr>
        <w:t>Entropy Plateau:</w:t>
      </w:r>
      <w:r w:rsidRPr="002E0E0D">
        <w:t xml:space="preserve"> A temporary segment of the recursion where ΔS</w:t>
      </w:r>
      <w:r w:rsidRPr="002E0E0D">
        <w:rPr>
          <w:rFonts w:ascii="Cambria Math" w:hAnsi="Cambria Math" w:cs="Cambria Math"/>
        </w:rPr>
        <w:t>ₙ</w:t>
      </w:r>
      <w:r w:rsidRPr="002E0E0D">
        <w:t xml:space="preserve"> remains nearly constant. Indicates operator-induced damping or feedback suppression.</w:t>
      </w:r>
    </w:p>
    <w:p w14:paraId="7FFFE3F1" w14:textId="77777777" w:rsidR="002E0E0D" w:rsidRPr="002E0E0D" w:rsidRDefault="002E0E0D" w:rsidP="002E0E0D">
      <w:pPr>
        <w:pStyle w:val="Compact"/>
      </w:pPr>
      <w:r w:rsidRPr="002E0E0D">
        <w:rPr>
          <w:b/>
          <w:bCs/>
        </w:rPr>
        <w:lastRenderedPageBreak/>
        <w:t>Fork Suppression:</w:t>
      </w:r>
      <w:r w:rsidRPr="002E0E0D">
        <w:t xml:space="preserve"> Mechanisms that prevent simulation divergence into multiple persistent OIV trajectories. Important for containing recursion coherence.</w:t>
      </w:r>
    </w:p>
    <w:p w14:paraId="16D87F8D" w14:textId="77777777" w:rsidR="002E0E0D" w:rsidRPr="002E0E0D" w:rsidRDefault="002E0E0D" w:rsidP="002E0E0D">
      <w:pPr>
        <w:pStyle w:val="Compact"/>
      </w:pPr>
      <w:r w:rsidRPr="002E0E0D">
        <w:rPr>
          <w:b/>
          <w:bCs/>
        </w:rPr>
        <w:t>Observer Identity Vector (OIV):</w:t>
      </w:r>
      <w:r w:rsidRPr="002E0E0D">
        <w:t xml:space="preserve"> A vector tuple {Ψ</w:t>
      </w:r>
      <w:r w:rsidRPr="002E0E0D">
        <w:rPr>
          <w:rFonts w:ascii="Cambria Math" w:hAnsi="Cambria Math" w:cs="Cambria Math"/>
        </w:rPr>
        <w:t>ₙ</w:t>
      </w:r>
      <w:r w:rsidRPr="002E0E0D">
        <w:t xml:space="preserve">, </w:t>
      </w:r>
      <w:r w:rsidRPr="002E0E0D">
        <w:rPr>
          <w:rFonts w:ascii="Aptos" w:hAnsi="Aptos" w:cs="Aptos"/>
        </w:rPr>
        <w:t>Δ</w:t>
      </w:r>
      <w:r w:rsidRPr="002E0E0D">
        <w:t>S</w:t>
      </w:r>
      <w:r w:rsidRPr="002E0E0D">
        <w:rPr>
          <w:rFonts w:ascii="Cambria Math" w:hAnsi="Cambria Math" w:cs="Cambria Math"/>
        </w:rPr>
        <w:t>ₙ</w:t>
      </w:r>
      <w:r w:rsidRPr="002E0E0D">
        <w:t xml:space="preserve">, </w:t>
      </w:r>
      <w:r w:rsidRPr="002E0E0D">
        <w:rPr>
          <w:rFonts w:ascii="Aptos" w:hAnsi="Aptos" w:cs="Aptos"/>
        </w:rPr>
        <w:t>Φ</w:t>
      </w:r>
      <w:r w:rsidRPr="002E0E0D">
        <w:rPr>
          <w:rFonts w:ascii="Cambria Math" w:hAnsi="Cambria Math" w:cs="Cambria Math"/>
        </w:rPr>
        <w:t>ₙ</w:t>
      </w:r>
      <w:r w:rsidRPr="002E0E0D">
        <w:t>, t</w:t>
      </w:r>
      <w:r w:rsidRPr="002E0E0D">
        <w:rPr>
          <w:rFonts w:ascii="Arial" w:hAnsi="Arial" w:cs="Arial"/>
        </w:rPr>
        <w:t>ᶜ</w:t>
      </w:r>
      <w:r w:rsidRPr="002E0E0D">
        <w:rPr>
          <w:rFonts w:ascii="Cambria Math" w:hAnsi="Cambria Math" w:cs="Cambria Math"/>
        </w:rPr>
        <w:t>ₙ</w:t>
      </w:r>
      <w:r w:rsidRPr="002E0E0D">
        <w:t>} used to define a simulated observer’s identity persistence over time.</w:t>
      </w:r>
    </w:p>
    <w:p w14:paraId="0AA20663" w14:textId="77777777" w:rsidR="002E0E0D" w:rsidRPr="002E0E0D" w:rsidRDefault="002E0E0D" w:rsidP="002E0E0D">
      <w:pPr>
        <w:pStyle w:val="Compact"/>
      </w:pPr>
      <w:r w:rsidRPr="002E0E0D">
        <w:rPr>
          <w:b/>
          <w:bCs/>
        </w:rPr>
        <w:t>OIV Crash State:</w:t>
      </w:r>
      <w:r w:rsidRPr="002E0E0D">
        <w:t xml:space="preserve"> A collapse mode where phase misalignment or entropy overload disrupts observer coherence, resulting in memory loss or perceptual reset.</w:t>
      </w:r>
    </w:p>
    <w:p w14:paraId="04DBC65B" w14:textId="77777777" w:rsidR="002E0E0D" w:rsidRPr="002E0E0D" w:rsidRDefault="002E0E0D" w:rsidP="002E0E0D">
      <w:pPr>
        <w:pStyle w:val="Compact"/>
      </w:pPr>
      <w:r w:rsidRPr="002E0E0D">
        <w:rPr>
          <w:b/>
          <w:bCs/>
        </w:rPr>
        <w:t>PNRC (Phase-Noise Recursion Coherence):</w:t>
      </w:r>
      <w:r w:rsidRPr="002E0E0D">
        <w:t xml:space="preserve"> A synthetic metric used to quantify echo-phase stability across recursion cycles.</w:t>
      </w:r>
    </w:p>
    <w:p w14:paraId="7E5541FC" w14:textId="77777777" w:rsidR="002E0E0D" w:rsidRPr="002E0E0D" w:rsidRDefault="002E0E0D" w:rsidP="002E0E0D">
      <w:pPr>
        <w:pStyle w:val="Compact"/>
      </w:pPr>
      <w:r w:rsidRPr="002E0E0D">
        <w:rPr>
          <w:b/>
          <w:bCs/>
        </w:rPr>
        <w:t>Recursive Drift:</w:t>
      </w:r>
      <w:r w:rsidRPr="002E0E0D">
        <w:t xml:space="preserve"> Gradual divergence of operator stack state variables from harmonic lock. May indicate either emergent behaviour or decoherence.</w:t>
      </w:r>
    </w:p>
    <w:p w14:paraId="27D151D7" w14:textId="77777777" w:rsidR="002E0E0D" w:rsidRPr="002E0E0D" w:rsidRDefault="002E0E0D" w:rsidP="002E0E0D">
      <w:pPr>
        <w:pStyle w:val="Compact"/>
      </w:pPr>
      <w:r w:rsidRPr="002E0E0D">
        <w:rPr>
          <w:b/>
          <w:bCs/>
        </w:rPr>
        <w:t>Resilient v3 / v4:</w:t>
      </w:r>
      <w:r w:rsidRPr="002E0E0D">
        <w:t xml:space="preserve"> Simulation configurations and testing scripts from the URCM sandbox environment, designed to verify stack stability under symbolic and numeric recursion.</w:t>
      </w:r>
    </w:p>
    <w:p w14:paraId="243D7129" w14:textId="77777777" w:rsidR="002E0E0D" w:rsidRPr="002E0E0D" w:rsidRDefault="002E0E0D" w:rsidP="002E0E0D">
      <w:pPr>
        <w:pStyle w:val="Compact"/>
      </w:pPr>
      <w:r w:rsidRPr="002E0E0D">
        <w:rPr>
          <w:b/>
          <w:bCs/>
        </w:rPr>
        <w:t>Ŝ (Entropy Reset Operator):</w:t>
      </w:r>
      <w:r w:rsidRPr="002E0E0D">
        <w:t xml:space="preserve"> The symbolic operator representing thermodynamic clearing at the bounce point. May be extended to Ŝ* to include safety flags.</w:t>
      </w:r>
    </w:p>
    <w:p w14:paraId="642AF361" w14:textId="77777777" w:rsidR="002E0E0D" w:rsidRPr="002E0E0D" w:rsidRDefault="002E0E0D" w:rsidP="002E0E0D">
      <w:pPr>
        <w:pStyle w:val="Compact"/>
      </w:pPr>
      <w:r w:rsidRPr="002E0E0D">
        <w:rPr>
          <w:i/>
          <w:iCs/>
        </w:rPr>
        <w:t>Ŝ (Entropy Firewall Operator</w:t>
      </w:r>
      <w:proofErr w:type="gramStart"/>
      <w:r w:rsidRPr="002E0E0D">
        <w:rPr>
          <w:i/>
          <w:iCs/>
        </w:rPr>
        <w:t>):</w:t>
      </w:r>
      <w:r w:rsidRPr="002E0E0D">
        <w:t>*</w:t>
      </w:r>
      <w:proofErr w:type="gramEnd"/>
      <w:r w:rsidRPr="002E0E0D">
        <w:t xml:space="preserve"> An ethical safety operator used to forcibly reset or halt recursion when simulated observers exceed continuity thresholds.</w:t>
      </w:r>
    </w:p>
    <w:p w14:paraId="5EC7C700" w14:textId="77777777" w:rsidR="002E0E0D" w:rsidRPr="002E0E0D" w:rsidRDefault="002E0E0D" w:rsidP="002E0E0D">
      <w:pPr>
        <w:pStyle w:val="Compact"/>
      </w:pPr>
      <w:r w:rsidRPr="002E0E0D">
        <w:rPr>
          <w:b/>
          <w:bCs/>
        </w:rPr>
        <w:t>Simulation Fidelity Threshold:</w:t>
      </w:r>
      <w:r w:rsidRPr="002E0E0D">
        <w:t xml:space="preserve"> Predefined numerical bounds (e.g., ΔS</w:t>
      </w:r>
      <w:r w:rsidRPr="002E0E0D">
        <w:rPr>
          <w:rFonts w:ascii="Cambria Math" w:hAnsi="Cambria Math" w:cs="Cambria Math"/>
        </w:rPr>
        <w:t>ₙ</w:t>
      </w:r>
      <w:r w:rsidRPr="002E0E0D">
        <w:t>_error &lt; 10</w:t>
      </w:r>
      <w:r w:rsidRPr="002E0E0D">
        <w:rPr>
          <w:rFonts w:ascii="Cambria Math" w:hAnsi="Cambria Math" w:cs="Cambria Math"/>
        </w:rPr>
        <w:t>⁻</w:t>
      </w:r>
      <w:r w:rsidRPr="002E0E0D">
        <w:rPr>
          <w:rFonts w:ascii="Aptos" w:hAnsi="Aptos" w:cs="Aptos"/>
        </w:rPr>
        <w:t>¹³</w:t>
      </w:r>
      <w:r w:rsidRPr="002E0E0D">
        <w:t>) used to validate the alignment of a simulated stack with real-world URCM predictions.</w:t>
      </w:r>
    </w:p>
    <w:p w14:paraId="312A2105" w14:textId="77777777" w:rsidR="002E0E0D" w:rsidRPr="002E0E0D" w:rsidRDefault="002E0E0D" w:rsidP="002E0E0D">
      <w:pPr>
        <w:pStyle w:val="Compact"/>
      </w:pPr>
      <w:r w:rsidRPr="002E0E0D">
        <w:rPr>
          <w:b/>
          <w:bCs/>
        </w:rPr>
        <w:t>Symbolic Operator Execution:</w:t>
      </w:r>
      <w:r w:rsidRPr="002E0E0D">
        <w:t xml:space="preserve"> A computation method where recursion logic is applied to symbolic rather than numeric states—preserving structural semantics for testability.</w:t>
      </w:r>
    </w:p>
    <w:p w14:paraId="38418460" w14:textId="77777777" w:rsidR="002E0E0D" w:rsidRPr="002E0E0D" w:rsidRDefault="002E0E0D" w:rsidP="002E0E0D">
      <w:pPr>
        <w:pStyle w:val="Compact"/>
      </w:pPr>
      <w:r w:rsidRPr="002E0E0D">
        <w:rPr>
          <w:b/>
          <w:bCs/>
        </w:rPr>
        <w:t>τ_fork:</w:t>
      </w:r>
      <w:r w:rsidRPr="002E0E0D">
        <w:t xml:space="preserve"> Fork threshold used to determine whether an OIV trajectory constitutes a branching observer.</w:t>
      </w:r>
    </w:p>
    <w:p w14:paraId="44801C42" w14:textId="77777777" w:rsidR="002E0E0D" w:rsidRPr="002E0E0D" w:rsidRDefault="002E0E0D" w:rsidP="002E0E0D">
      <w:pPr>
        <w:pStyle w:val="Compact"/>
      </w:pPr>
      <w:r w:rsidRPr="002E0E0D">
        <w:rPr>
          <w:b/>
          <w:bCs/>
        </w:rPr>
        <w:t>Φ</w:t>
      </w:r>
      <w:r w:rsidRPr="002E0E0D">
        <w:rPr>
          <w:rFonts w:ascii="Cambria Math" w:hAnsi="Cambria Math" w:cs="Cambria Math"/>
          <w:b/>
          <w:bCs/>
        </w:rPr>
        <w:t>ₙ</w:t>
      </w:r>
      <w:r w:rsidRPr="002E0E0D">
        <w:rPr>
          <w:b/>
          <w:bCs/>
        </w:rPr>
        <w:t>:</w:t>
      </w:r>
      <w:r w:rsidRPr="002E0E0D">
        <w:t xml:space="preserve"> Phase-alignment index within a given recursion cycle. Used to track timing lock and identity coherence.</w:t>
      </w:r>
    </w:p>
    <w:p w14:paraId="01C8F176" w14:textId="77777777" w:rsidR="002E0E0D" w:rsidRPr="002E0E0D" w:rsidRDefault="002E0E0D" w:rsidP="002E0E0D">
      <w:pPr>
        <w:pStyle w:val="Compact"/>
      </w:pPr>
      <w:r w:rsidRPr="002E0E0D">
        <w:rPr>
          <w:b/>
          <w:bCs/>
        </w:rPr>
        <w:t>Trace Norm (</w:t>
      </w:r>
      <w:r w:rsidRPr="002E0E0D">
        <w:rPr>
          <w:rFonts w:ascii="Arial" w:hAnsi="Arial" w:cs="Arial"/>
          <w:b/>
          <w:bCs/>
        </w:rPr>
        <w:t>‖</w:t>
      </w:r>
      <w:r w:rsidRPr="002E0E0D">
        <w:rPr>
          <w:rFonts w:ascii="Aptos" w:hAnsi="Aptos" w:cs="Aptos"/>
          <w:b/>
          <w:bCs/>
        </w:rPr>
        <w:t>ρ</w:t>
      </w:r>
      <w:r w:rsidRPr="002E0E0D">
        <w:rPr>
          <w:rFonts w:ascii="Cambria Math" w:hAnsi="Cambria Math" w:cs="Cambria Math"/>
          <w:b/>
          <w:bCs/>
        </w:rPr>
        <w:t>ₙ‖</w:t>
      </w:r>
      <w:r w:rsidRPr="002E0E0D">
        <w:rPr>
          <w:rFonts w:ascii="Aptos" w:hAnsi="Aptos" w:cs="Aptos"/>
          <w:b/>
          <w:bCs/>
        </w:rPr>
        <w:t>₂</w:t>
      </w:r>
      <w:r w:rsidRPr="002E0E0D">
        <w:rPr>
          <w:b/>
          <w:bCs/>
        </w:rPr>
        <w:t>):</w:t>
      </w:r>
      <w:r w:rsidRPr="002E0E0D">
        <w:t xml:space="preserve"> A mathematical measure used to test unitarity preservation in recursion cycles.</w:t>
      </w:r>
    </w:p>
    <w:p w14:paraId="14E3FB69" w14:textId="77777777" w:rsidR="002E0E0D" w:rsidRPr="002E0E0D" w:rsidRDefault="002E0E0D" w:rsidP="002E0E0D">
      <w:pPr>
        <w:pStyle w:val="Compact"/>
      </w:pPr>
      <w:r w:rsidRPr="002E0E0D">
        <w:rPr>
          <w:b/>
          <w:bCs/>
        </w:rPr>
        <w:t>URCM OS:</w:t>
      </w:r>
      <w:r w:rsidRPr="002E0E0D">
        <w:t xml:space="preserve"> The operating system framework designed for managing programmable recursive cosmological simulations.</w:t>
      </w:r>
    </w:p>
    <w:p w14:paraId="09309FD3" w14:textId="77777777" w:rsidR="002E0E0D" w:rsidRPr="002E0E0D" w:rsidRDefault="002E0E0D" w:rsidP="002E0E0D">
      <w:pPr>
        <w:pStyle w:val="Compact"/>
      </w:pPr>
      <w:r w:rsidRPr="002E0E0D">
        <w:rPr>
          <w:b/>
          <w:bCs/>
        </w:rPr>
        <w:t>Λ̂</w:t>
      </w:r>
      <w:r w:rsidRPr="002E0E0D">
        <w:rPr>
          <w:rFonts w:ascii="Cambria Math" w:hAnsi="Cambria Math" w:cs="Cambria Math"/>
          <w:b/>
          <w:bCs/>
        </w:rPr>
        <w:t>ₑ</w:t>
      </w:r>
      <w:r w:rsidRPr="002E0E0D">
        <w:rPr>
          <w:b/>
          <w:bCs/>
        </w:rPr>
        <w:t>, T</w:t>
      </w:r>
      <w:r w:rsidRPr="002E0E0D">
        <w:rPr>
          <w:rFonts w:ascii="Aptos" w:hAnsi="Aptos" w:cs="Aptos"/>
          <w:b/>
          <w:bCs/>
        </w:rPr>
        <w:t>̂σ</w:t>
      </w:r>
      <w:r w:rsidRPr="002E0E0D">
        <w:rPr>
          <w:b/>
          <w:bCs/>
        </w:rPr>
        <w:t xml:space="preserve">, </w:t>
      </w:r>
      <w:r w:rsidRPr="002E0E0D">
        <w:rPr>
          <w:rFonts w:ascii="Aptos" w:hAnsi="Aptos" w:cs="Aptos"/>
          <w:b/>
          <w:bCs/>
        </w:rPr>
        <w:t>Δ̂</w:t>
      </w:r>
      <w:r w:rsidRPr="002E0E0D">
        <w:rPr>
          <w:b/>
          <w:bCs/>
        </w:rPr>
        <w:t>:</w:t>
      </w:r>
      <w:r w:rsidRPr="002E0E0D">
        <w:t xml:space="preserve"> Synthetic URCM operators introduced to simulate bounce lag, entropy moderation, and information compression beyond the core triad.</w:t>
      </w:r>
    </w:p>
    <w:bookmarkEnd w:id="1"/>
    <w:bookmarkEnd w:id="20"/>
    <w:p w14:paraId="08E7F2DB" w14:textId="77777777" w:rsidR="002E0E0D" w:rsidRDefault="002E0E0D" w:rsidP="002E0E0D">
      <w:pPr>
        <w:pStyle w:val="Compact"/>
      </w:pPr>
    </w:p>
    <w:sectPr w:rsidR="002E0E0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1814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258C4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93CEB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5"/>
    <w:multiLevelType w:val="multilevel"/>
    <w:tmpl w:val="1E36470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4" w15:restartNumberingAfterBreak="0">
    <w:nsid w:val="00A99418"/>
    <w:multiLevelType w:val="multilevel"/>
    <w:tmpl w:val="70B65A2C"/>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5" w15:restartNumberingAfterBreak="0">
    <w:nsid w:val="038D7468"/>
    <w:multiLevelType w:val="multilevel"/>
    <w:tmpl w:val="226613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0E906370"/>
    <w:multiLevelType w:val="multilevel"/>
    <w:tmpl w:val="593CEB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1083B5F"/>
    <w:multiLevelType w:val="multilevel"/>
    <w:tmpl w:val="C3C6283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53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2BD7E92"/>
    <w:multiLevelType w:val="multilevel"/>
    <w:tmpl w:val="F7C4AF48"/>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16cid:durableId="1012562092">
    <w:abstractNumId w:val="0"/>
  </w:num>
  <w:num w:numId="2" w16cid:durableId="1781799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591438">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16cid:durableId="54278098">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 w16cid:durableId="2007781831">
    <w:abstractNumId w:val="1"/>
  </w:num>
  <w:num w:numId="6" w16cid:durableId="54084997">
    <w:abstractNumId w:val="6"/>
  </w:num>
  <w:num w:numId="7" w16cid:durableId="2057462469">
    <w:abstractNumId w:val="5"/>
  </w:num>
  <w:num w:numId="8" w16cid:durableId="1718309930">
    <w:abstractNumId w:val="8"/>
  </w:num>
  <w:num w:numId="9" w16cid:durableId="465513452">
    <w:abstractNumId w:val="7"/>
  </w:num>
  <w:num w:numId="10" w16cid:durableId="13450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59"/>
    <w:rsid w:val="000D1F07"/>
    <w:rsid w:val="000D7B59"/>
    <w:rsid w:val="0019142A"/>
    <w:rsid w:val="0021645C"/>
    <w:rsid w:val="00233F1E"/>
    <w:rsid w:val="00242C7D"/>
    <w:rsid w:val="002B3A27"/>
    <w:rsid w:val="002E0E0D"/>
    <w:rsid w:val="003B5612"/>
    <w:rsid w:val="00561032"/>
    <w:rsid w:val="006320A7"/>
    <w:rsid w:val="00723942"/>
    <w:rsid w:val="009A2E3B"/>
    <w:rsid w:val="00C93558"/>
    <w:rsid w:val="00DA4AED"/>
    <w:rsid w:val="00F8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2088"/>
  <w15:docId w15:val="{8745BA53-A829-40DB-A2AB-396F172A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33F1E"/>
    <w:pPr>
      <w:ind w:left="720"/>
      <w:contextualSpacing/>
    </w:pPr>
  </w:style>
  <w:style w:type="paragraph" w:customStyle="1" w:styleId="Style1">
    <w:name w:val="Style1"/>
    <w:basedOn w:val="BodyText"/>
    <w:link w:val="Style1Char"/>
    <w:autoRedefine/>
    <w:qFormat/>
    <w:rsid w:val="000D1F07"/>
    <w:rPr>
      <w:rFonts w:ascii="Times New Roman" w:hAnsi="Times New Roman"/>
      <w:sz w:val="28"/>
    </w:rPr>
  </w:style>
  <w:style w:type="character" w:customStyle="1" w:styleId="BodyTextChar">
    <w:name w:val="Body Text Char"/>
    <w:basedOn w:val="DefaultParagraphFont"/>
    <w:link w:val="BodyText"/>
    <w:rsid w:val="000D1F07"/>
  </w:style>
  <w:style w:type="character" w:customStyle="1" w:styleId="Style1Char">
    <w:name w:val="Style1 Char"/>
    <w:basedOn w:val="BodyTextChar"/>
    <w:link w:val="Style1"/>
    <w:rsid w:val="000D1F07"/>
    <w:rPr>
      <w:rFonts w:ascii="Times New Roman" w:hAnsi="Times New Roman"/>
      <w:sz w:val="28"/>
    </w:rPr>
  </w:style>
  <w:style w:type="paragraph" w:styleId="TOC3">
    <w:name w:val="toc 3"/>
    <w:basedOn w:val="Normal"/>
    <w:next w:val="Normal"/>
    <w:autoRedefine/>
    <w:rsid w:val="00F83A6F"/>
    <w:pPr>
      <w:spacing w:after="100"/>
      <w:ind w:left="480"/>
    </w:pPr>
  </w:style>
  <w:style w:type="paragraph" w:styleId="TOC1">
    <w:name w:val="toc 1"/>
    <w:basedOn w:val="Normal"/>
    <w:next w:val="Normal"/>
    <w:autoRedefine/>
    <w:rsid w:val="006320A7"/>
    <w:pPr>
      <w:spacing w:after="100"/>
    </w:pPr>
  </w:style>
  <w:style w:type="paragraph" w:styleId="NormalWeb">
    <w:name w:val="Normal (Web)"/>
    <w:basedOn w:val="Normal"/>
    <w:rsid w:val="006320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4578</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Ika Kanro</dc:creator>
  <cp:keywords/>
  <cp:lastModifiedBy>Ika Kanro</cp:lastModifiedBy>
  <cp:revision>9</cp:revision>
  <dcterms:created xsi:type="dcterms:W3CDTF">2025-08-06T01:32:00Z</dcterms:created>
  <dcterms:modified xsi:type="dcterms:W3CDTF">2025-08-06T06:05:00Z</dcterms:modified>
</cp:coreProperties>
</file>