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250F" w:rsidRDefault="0076250F" w:rsidP="0076250F">
      <w:pPr>
        <w:pStyle w:val="Titel"/>
        <w:tabs>
          <w:tab w:val="right" w:pos="9072"/>
        </w:tabs>
      </w:pPr>
      <w:r>
        <w:t>Wijzigingen Graadmeter</w:t>
      </w:r>
      <w:r w:rsidRPr="0076250F">
        <w:rPr>
          <w:sz w:val="20"/>
          <w:szCs w:val="20"/>
        </w:rPr>
        <w:tab/>
        <w:t>19-09-2014, Rob Bosman</w:t>
      </w:r>
    </w:p>
    <w:p w:rsidR="0076250F" w:rsidRDefault="0076250F" w:rsidP="0076250F">
      <w:pPr>
        <w:rPr>
          <w:sz w:val="32"/>
          <w:szCs w:val="32"/>
          <w:u w:val="single"/>
        </w:rPr>
      </w:pPr>
    </w:p>
    <w:p w:rsidR="0076250F" w:rsidRPr="0076250F" w:rsidRDefault="0076250F" w:rsidP="0076250F">
      <w:pPr>
        <w:rPr>
          <w:sz w:val="32"/>
          <w:szCs w:val="32"/>
          <w:u w:val="single"/>
        </w:rPr>
      </w:pPr>
      <w:r w:rsidRPr="0076250F">
        <w:rPr>
          <w:sz w:val="32"/>
          <w:szCs w:val="32"/>
          <w:u w:val="single"/>
        </w:rPr>
        <w:t>Top 30 =&gt; Top 41</w:t>
      </w:r>
    </w:p>
    <w:p w:rsidR="008144AF" w:rsidRDefault="0076250F" w:rsidP="0076250F">
      <w:r>
        <w:t>De Graadmeter Top 30 is omgezet naar een Top 41.</w:t>
      </w:r>
    </w:p>
    <w:p w:rsidR="0076250F" w:rsidRDefault="0076250F" w:rsidP="0076250F">
      <w:r>
        <w:t xml:space="preserve">Bij het vrijgeven van de lijst voor de nieuwe week controleert de beheerpagina of het </w:t>
      </w:r>
      <w:r w:rsidR="008144AF">
        <w:t>aantal tracks per lijst wel klopt. J</w:t>
      </w:r>
      <w:r>
        <w:t>e krijgt een waarschuwing als er géén 41 tracks in de Top 41 staan.</w:t>
      </w:r>
    </w:p>
    <w:p w:rsidR="0076250F" w:rsidRDefault="0076250F" w:rsidP="0076250F">
      <w:r>
        <w:t xml:space="preserve">Maar </w:t>
      </w:r>
      <w:r w:rsidR="008144AF">
        <w:t xml:space="preserve">als je voorlopig nog 30 tracks wilt aanhouden, dan kun je </w:t>
      </w:r>
      <w:r>
        <w:t xml:space="preserve">die waarschuwing </w:t>
      </w:r>
      <w:r w:rsidR="008144AF">
        <w:t xml:space="preserve">gewoon </w:t>
      </w:r>
      <w:r>
        <w:t>negeren. Voor de publieke Graadmeterpagina maak</w:t>
      </w:r>
      <w:r w:rsidR="008144AF">
        <w:t>t ‘</w:t>
      </w:r>
      <w:r>
        <w:t>t</w:t>
      </w:r>
      <w:r w:rsidR="008144AF">
        <w:t xml:space="preserve"> allemaal</w:t>
      </w:r>
      <w:r>
        <w:t xml:space="preserve"> niet uit, die geeft gewoon het ingevoerde aantal tracks weer.</w:t>
      </w:r>
    </w:p>
    <w:p w:rsidR="0076250F" w:rsidRDefault="0076250F" w:rsidP="0076250F">
      <w:pPr>
        <w:rPr>
          <w:sz w:val="32"/>
          <w:szCs w:val="32"/>
          <w:u w:val="single"/>
        </w:rPr>
      </w:pPr>
      <w:r w:rsidRPr="0076250F">
        <w:rPr>
          <w:sz w:val="32"/>
          <w:szCs w:val="32"/>
          <w:u w:val="single"/>
        </w:rPr>
        <w:t>MP3</w:t>
      </w:r>
      <w:r w:rsidR="00983DA4">
        <w:rPr>
          <w:sz w:val="32"/>
          <w:szCs w:val="32"/>
          <w:u w:val="single"/>
        </w:rPr>
        <w:t xml:space="preserve"> files</w:t>
      </w:r>
    </w:p>
    <w:p w:rsidR="008144AF" w:rsidRDefault="008144AF" w:rsidP="008144AF">
      <w:r>
        <w:t>Per track kun je een MP3 file uploaden.</w:t>
      </w:r>
    </w:p>
    <w:p w:rsidR="008144AF" w:rsidRDefault="008144AF" w:rsidP="008144AF">
      <w:r>
        <w:t xml:space="preserve">In de beheerpagina is een extra kolom toegevoegd waarin </w:t>
      </w:r>
      <w:r w:rsidR="0028346C">
        <w:t xml:space="preserve">ofwel </w:t>
      </w:r>
      <w:r>
        <w:t>“</w:t>
      </w:r>
      <w:r w:rsidRPr="008144AF">
        <w:rPr>
          <w:rFonts w:ascii="Arial" w:hAnsi="Arial" w:cs="Arial"/>
          <w:sz w:val="18"/>
          <w:szCs w:val="18"/>
        </w:rPr>
        <w:t>MP3</w:t>
      </w:r>
      <w:r>
        <w:t>” staat of “</w:t>
      </w:r>
      <w:r w:rsidRPr="008144AF">
        <w:rPr>
          <w:rFonts w:ascii="Arial" w:hAnsi="Arial" w:cs="Arial"/>
          <w:strike/>
          <w:color w:val="FF0000"/>
        </w:rPr>
        <w:t>MP3</w:t>
      </w:r>
      <w:r>
        <w:t xml:space="preserve">”. Dubbelklikken op die tekst </w:t>
      </w:r>
      <w:r w:rsidR="0028346C">
        <w:t xml:space="preserve">toont een </w:t>
      </w:r>
      <w:proofErr w:type="spellStart"/>
      <w:r w:rsidR="0028346C">
        <w:t>popup</w:t>
      </w:r>
      <w:proofErr w:type="spellEnd"/>
      <w:r w:rsidR="0028346C">
        <w:t xml:space="preserve"> waarmee</w:t>
      </w:r>
      <w:r>
        <w:t xml:space="preserve"> je een MP3-file kunt uploaden</w:t>
      </w:r>
      <w:r w:rsidR="0028346C">
        <w:t xml:space="preserve">. </w:t>
      </w:r>
      <w:r>
        <w:t>Op die manier kun je achteraf een MP3-file koppelen aan een track.</w:t>
      </w:r>
      <w:r w:rsidR="00F152FA">
        <w:t xml:space="preserve"> </w:t>
      </w:r>
      <w:r w:rsidR="0028346C">
        <w:t xml:space="preserve">Een eventueel eerder geüploade file wordt dan overschreven. </w:t>
      </w:r>
      <w:r w:rsidR="00F152FA">
        <w:t>Omdat voor het uploaden geen databasewijzigingen nodig zijn hoef je de beheerpagina niet eerst te ontgrendelen.</w:t>
      </w:r>
    </w:p>
    <w:p w:rsidR="00983DA4" w:rsidRDefault="00983DA4" w:rsidP="008144AF">
      <w:r>
        <w:t xml:space="preserve">Zodra een MP3-file </w:t>
      </w:r>
      <w:bookmarkStart w:id="0" w:name="_GoBack"/>
      <w:bookmarkEnd w:id="0"/>
      <w:r>
        <w:t>is ge</w:t>
      </w:r>
      <w:r w:rsidR="0028346C">
        <w:t>üploa</w:t>
      </w:r>
      <w:r>
        <w:t>d</w:t>
      </w:r>
      <w:r w:rsidR="0028346C">
        <w:t xml:space="preserve"> en daarmee aan een track is gekoppeld</w:t>
      </w:r>
      <w:r>
        <w:t>, verandert de weergave van “</w:t>
      </w:r>
      <w:r w:rsidRPr="008144AF">
        <w:rPr>
          <w:rFonts w:ascii="Arial" w:hAnsi="Arial" w:cs="Arial"/>
          <w:strike/>
          <w:color w:val="FF0000"/>
        </w:rPr>
        <w:t>MP3</w:t>
      </w:r>
      <w:r>
        <w:t>” naar “</w:t>
      </w:r>
      <w:r w:rsidRPr="008144AF">
        <w:rPr>
          <w:rFonts w:ascii="Arial" w:hAnsi="Arial" w:cs="Arial"/>
          <w:sz w:val="18"/>
          <w:szCs w:val="18"/>
        </w:rPr>
        <w:t>MP3</w:t>
      </w:r>
      <w:r>
        <w:t>”. Als je daarop (enkel)klikt, wordt de track afgespeeld. Nogmaals klikken pauzeert het afspelen.</w:t>
      </w:r>
    </w:p>
    <w:p w:rsidR="008144AF" w:rsidRDefault="008144AF" w:rsidP="008144AF">
      <w:r>
        <w:t xml:space="preserve">Bij </w:t>
      </w:r>
      <w:r w:rsidR="00983DA4">
        <w:t>het opvoeren van nieuwe tracks voor de t</w:t>
      </w:r>
      <w:r>
        <w:t>op41</w:t>
      </w:r>
      <w:r w:rsidR="00983DA4">
        <w:t xml:space="preserve"> en</w:t>
      </w:r>
      <w:r>
        <w:t xml:space="preserve"> </w:t>
      </w:r>
      <w:r w:rsidR="0028346C">
        <w:t xml:space="preserve">de </w:t>
      </w:r>
      <w:r>
        <w:t xml:space="preserve">tip10 kun je meteen de bijbehorende MP3-file selecteren. Als de filenaam daarvan het formaat </w:t>
      </w:r>
      <w:r w:rsidR="00983DA4">
        <w:t>“</w:t>
      </w:r>
      <w:r w:rsidR="00983DA4" w:rsidRPr="00983DA4">
        <w:rPr>
          <w:rFonts w:ascii="Courier New" w:hAnsi="Courier New" w:cs="Courier New"/>
          <w:sz w:val="20"/>
          <w:szCs w:val="20"/>
        </w:rPr>
        <w:t>Artiestnaam – Tracknaam.mp3</w:t>
      </w:r>
      <w:r w:rsidR="00983DA4">
        <w:t xml:space="preserve">” </w:t>
      </w:r>
      <w:r>
        <w:t xml:space="preserve">heeft, worden de invoervelden </w:t>
      </w:r>
      <w:r w:rsidR="00983DA4">
        <w:t>automatisch ingevuld.</w:t>
      </w:r>
      <w:r w:rsidR="0028346C">
        <w:rPr>
          <w:rStyle w:val="Voetnootmarkering"/>
        </w:rPr>
        <w:footnoteReference w:id="1"/>
      </w:r>
    </w:p>
    <w:p w:rsidR="00983DA4" w:rsidRDefault="00983DA4" w:rsidP="008144AF">
      <w:r>
        <w:t xml:space="preserve">Geüploade MP3-files worden op de server opgeslagen in </w:t>
      </w:r>
      <w:r w:rsidRPr="00983DA4">
        <w:rPr>
          <w:rFonts w:ascii="Courier New" w:hAnsi="Courier New" w:cs="Courier New"/>
          <w:sz w:val="20"/>
          <w:szCs w:val="20"/>
        </w:rPr>
        <w:t>/_</w:t>
      </w:r>
      <w:proofErr w:type="spellStart"/>
      <w:r w:rsidRPr="00983DA4">
        <w:rPr>
          <w:rFonts w:ascii="Courier New" w:hAnsi="Courier New" w:cs="Courier New"/>
          <w:sz w:val="20"/>
          <w:szCs w:val="20"/>
        </w:rPr>
        <w:t>assets</w:t>
      </w:r>
      <w:proofErr w:type="spellEnd"/>
      <w:r w:rsidRPr="00983DA4">
        <w:rPr>
          <w:rFonts w:ascii="Courier New" w:hAnsi="Courier New" w:cs="Courier New"/>
          <w:sz w:val="20"/>
          <w:szCs w:val="20"/>
        </w:rPr>
        <w:t>/mp3/graadmeter/</w:t>
      </w:r>
      <w:r>
        <w:t>. De filenamen zijn gelijk aan de referentiecode van de betreffende track in de database. Dat mechanisme wordt zowel in de beheerpagina als op de publieke Graadmeterpagina gebruikt.</w:t>
      </w:r>
    </w:p>
    <w:p w:rsidR="003D7BCF" w:rsidRDefault="003D7BCF" w:rsidP="008144AF">
      <w:r>
        <w:t xml:space="preserve">Bij het vrijgeven van de lijsten voor de nieuwe week worden alle ‘oude’ MP3-files verplaatst naar de directory </w:t>
      </w:r>
      <w:r w:rsidRPr="00983DA4">
        <w:rPr>
          <w:rFonts w:ascii="Courier New" w:hAnsi="Courier New" w:cs="Courier New"/>
          <w:sz w:val="20"/>
          <w:szCs w:val="20"/>
        </w:rPr>
        <w:t>/_</w:t>
      </w:r>
      <w:proofErr w:type="spellStart"/>
      <w:r w:rsidRPr="00983DA4">
        <w:rPr>
          <w:rFonts w:ascii="Courier New" w:hAnsi="Courier New" w:cs="Courier New"/>
          <w:sz w:val="20"/>
          <w:szCs w:val="20"/>
        </w:rPr>
        <w:t>assets</w:t>
      </w:r>
      <w:proofErr w:type="spellEnd"/>
      <w:r w:rsidRPr="00983DA4">
        <w:rPr>
          <w:rFonts w:ascii="Courier New" w:hAnsi="Courier New" w:cs="Courier New"/>
          <w:sz w:val="20"/>
          <w:szCs w:val="20"/>
        </w:rPr>
        <w:t>/mp3/graadmeter/</w:t>
      </w:r>
      <w:r>
        <w:rPr>
          <w:rFonts w:ascii="Courier New" w:hAnsi="Courier New" w:cs="Courier New"/>
          <w:sz w:val="20"/>
          <w:szCs w:val="20"/>
        </w:rPr>
        <w:t>archief/</w:t>
      </w:r>
      <w:r>
        <w:t>. Dat gebeurt uiteraard alleen voor MP3-files van tracks die definitief uit alle lijsten zijn verdwenen. (Er is nog geen mechanisme om die archiefdirectory op te schonen, dus op termijn kan die aardig vol lopen.)</w:t>
      </w:r>
    </w:p>
    <w:p w:rsidR="00363661" w:rsidRPr="00363661" w:rsidRDefault="00363661" w:rsidP="008144AF">
      <w:pPr>
        <w:rPr>
          <w:sz w:val="32"/>
          <w:szCs w:val="32"/>
          <w:u w:val="single"/>
        </w:rPr>
      </w:pPr>
      <w:r w:rsidRPr="00363661">
        <w:rPr>
          <w:sz w:val="32"/>
          <w:szCs w:val="32"/>
          <w:u w:val="single"/>
        </w:rPr>
        <w:t>TODO</w:t>
      </w:r>
    </w:p>
    <w:p w:rsidR="00363661" w:rsidRPr="0076250F" w:rsidRDefault="00363661" w:rsidP="008144AF">
      <w:r>
        <w:t xml:space="preserve">In de source code van de Graadmeterpagina </w:t>
      </w:r>
      <w:r w:rsidRPr="00363661">
        <w:rPr>
          <w:rFonts w:ascii="Courier New" w:hAnsi="Courier New" w:cs="Courier New"/>
          <w:sz w:val="20"/>
          <w:szCs w:val="20"/>
        </w:rPr>
        <w:t>/wp-content/themes/Pinguinradio/page-templates/graadmeter-2013.php</w:t>
      </w:r>
      <w:r>
        <w:t xml:space="preserve"> is bij elke track een variabele “</w:t>
      </w:r>
      <w:r w:rsidRPr="00363661">
        <w:rPr>
          <w:rFonts w:ascii="Courier New" w:hAnsi="Courier New" w:cs="Courier New"/>
          <w:sz w:val="20"/>
          <w:szCs w:val="20"/>
        </w:rPr>
        <w:t>$mp3</w:t>
      </w:r>
      <w:r>
        <w:t>” aangemaakt die de relatieve URL bevat van de betreffende MP3-file. Dit is nog niet in de HTML-code verwerkt, dus op de publieke pagina is hier nog niets van te zien.</w:t>
      </w:r>
    </w:p>
    <w:sectPr w:rsidR="00363661" w:rsidRPr="007625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7483" w:rsidRDefault="00CE7483" w:rsidP="0028346C">
      <w:pPr>
        <w:spacing w:after="0" w:line="240" w:lineRule="auto"/>
      </w:pPr>
      <w:r>
        <w:separator/>
      </w:r>
    </w:p>
  </w:endnote>
  <w:endnote w:type="continuationSeparator" w:id="0">
    <w:p w:rsidR="00CE7483" w:rsidRDefault="00CE7483" w:rsidP="002834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7483" w:rsidRDefault="00CE7483" w:rsidP="0028346C">
      <w:pPr>
        <w:spacing w:after="0" w:line="240" w:lineRule="auto"/>
      </w:pPr>
      <w:r>
        <w:separator/>
      </w:r>
    </w:p>
  </w:footnote>
  <w:footnote w:type="continuationSeparator" w:id="0">
    <w:p w:rsidR="00CE7483" w:rsidRDefault="00CE7483" w:rsidP="0028346C">
      <w:pPr>
        <w:spacing w:after="0" w:line="240" w:lineRule="auto"/>
      </w:pPr>
      <w:r>
        <w:continuationSeparator/>
      </w:r>
    </w:p>
  </w:footnote>
  <w:footnote w:id="1">
    <w:p w:rsidR="0028346C" w:rsidRDefault="0028346C">
      <w:pPr>
        <w:pStyle w:val="Voetnoottekst"/>
      </w:pPr>
      <w:r>
        <w:rPr>
          <w:rStyle w:val="Voetnootmarkering"/>
        </w:rPr>
        <w:footnoteRef/>
      </w:r>
      <w:r>
        <w:t xml:space="preserve"> Als het filenaamformaat vaak anders blijkt te zijn, kunnen </w:t>
      </w:r>
      <w:r w:rsidR="00EE6875">
        <w:t xml:space="preserve">we </w:t>
      </w:r>
      <w:r>
        <w:t xml:space="preserve">de auto-invul feature aanpassen. Ik heb geprobeerd om de artiest- en tracknaam </w:t>
      </w:r>
      <w:r w:rsidR="00EE6875">
        <w:t xml:space="preserve">direct </w:t>
      </w:r>
      <w:r>
        <w:t>uit de MP3 te lezen (ID3 i</w:t>
      </w:r>
      <w:r w:rsidR="00EE6875">
        <w:t>nfo), maar dat lukt nog niet goed.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50F"/>
    <w:rsid w:val="000B23CB"/>
    <w:rsid w:val="0028346C"/>
    <w:rsid w:val="00363661"/>
    <w:rsid w:val="003B28C9"/>
    <w:rsid w:val="003D7BCF"/>
    <w:rsid w:val="00410F57"/>
    <w:rsid w:val="004179D5"/>
    <w:rsid w:val="00505A8E"/>
    <w:rsid w:val="005907C7"/>
    <w:rsid w:val="00734382"/>
    <w:rsid w:val="0076250F"/>
    <w:rsid w:val="007B764D"/>
    <w:rsid w:val="008144AF"/>
    <w:rsid w:val="00983DA4"/>
    <w:rsid w:val="009C6716"/>
    <w:rsid w:val="00B66CA0"/>
    <w:rsid w:val="00CE56A8"/>
    <w:rsid w:val="00CE7483"/>
    <w:rsid w:val="00D30F94"/>
    <w:rsid w:val="00DA37DF"/>
    <w:rsid w:val="00E50FE2"/>
    <w:rsid w:val="00EE6875"/>
    <w:rsid w:val="00F152FA"/>
    <w:rsid w:val="00F30C44"/>
    <w:rsid w:val="00FC0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6C29357-51F0-4C45-BAEB-F1C5145BB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76250F"/>
  </w:style>
  <w:style w:type="paragraph" w:styleId="Kop1">
    <w:name w:val="heading 1"/>
    <w:basedOn w:val="Standaard"/>
    <w:next w:val="Standaard"/>
    <w:link w:val="Kop1Char"/>
    <w:uiPriority w:val="9"/>
    <w:qFormat/>
    <w:rsid w:val="007625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76250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el">
    <w:name w:val="Title"/>
    <w:basedOn w:val="Standaard"/>
    <w:next w:val="Standaard"/>
    <w:link w:val="TitelChar"/>
    <w:uiPriority w:val="10"/>
    <w:qFormat/>
    <w:rsid w:val="0076250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7625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28346C"/>
    <w:pPr>
      <w:spacing w:after="0"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28346C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28346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8F6DF3-43E5-4586-B6E1-322A3B4EF9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360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</dc:creator>
  <cp:keywords/>
  <dc:description/>
  <cp:lastModifiedBy>Rob</cp:lastModifiedBy>
  <cp:revision>5</cp:revision>
  <dcterms:created xsi:type="dcterms:W3CDTF">2014-09-19T09:51:00Z</dcterms:created>
  <dcterms:modified xsi:type="dcterms:W3CDTF">2014-09-19T11:03:00Z</dcterms:modified>
</cp:coreProperties>
</file>