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0B1" w:rsidRPr="00D27411" w:rsidRDefault="00573FC6" w:rsidP="002230B1">
      <w:pPr>
        <w:jc w:val="center"/>
        <w:rPr>
          <w:rFonts w:ascii="Arial Black" w:hAnsi="Arial Black" w:cs="Arial"/>
          <w:color w:val="660066"/>
          <w:sz w:val="22"/>
          <w:szCs w:val="22"/>
        </w:rPr>
      </w:pPr>
      <w:r>
        <w:rPr>
          <w:rFonts w:ascii="Arial" w:hAnsi="Arial" w:cs="Arial"/>
          <w:b/>
          <w:color w:val="E36C0A" w:themeColor="accent6" w:themeShade="BF"/>
          <w:sz w:val="22"/>
          <w:szCs w:val="22"/>
        </w:rPr>
        <w:t xml:space="preserve">        Huiswerkopdracht 1: </w:t>
      </w:r>
      <w:r w:rsidRPr="002230B1">
        <w:rPr>
          <w:rFonts w:ascii="Arial" w:hAnsi="Arial" w:cs="Arial"/>
          <w:b/>
          <w:color w:val="E36C0A" w:themeColor="accent6" w:themeShade="BF"/>
          <w:sz w:val="22"/>
          <w:szCs w:val="22"/>
        </w:rPr>
        <w:t>Mijn gaafste projecten</w:t>
      </w:r>
      <w:r>
        <w:rPr>
          <w:rFonts w:ascii="Arial" w:hAnsi="Arial" w:cs="Arial"/>
          <w:b/>
          <w:color w:val="E36C0A" w:themeColor="accent6" w:themeShade="BF"/>
          <w:sz w:val="22"/>
          <w:szCs w:val="22"/>
        </w:rPr>
        <w:t>…</w:t>
      </w:r>
    </w:p>
    <w:p w:rsidR="00612C61" w:rsidRPr="007D2DEB" w:rsidRDefault="00573FC6" w:rsidP="00612C61">
      <w:pPr>
        <w:ind w:left="720"/>
        <w:jc w:val="center"/>
        <w:rPr>
          <w:rFonts w:ascii="Arial" w:hAnsi="Arial" w:cs="Arial"/>
          <w:sz w:val="22"/>
          <w:szCs w:val="22"/>
        </w:rPr>
      </w:pPr>
    </w:p>
    <w:p w:rsidR="00612C61" w:rsidRPr="007D2DEB" w:rsidRDefault="00573FC6" w:rsidP="00612C61">
      <w:pPr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nl-NL"/>
        </w:rPr>
        <w:drawing>
          <wp:inline distT="0" distB="0" distL="0" distR="0">
            <wp:extent cx="2320826" cy="3286125"/>
            <wp:effectExtent l="19050" t="0" r="3274" b="0"/>
            <wp:docPr id="1" name="Afbeelding 2" descr="C:\Users\Ilonka\Documents\Soulbranding\Algemeen\SB Animatie\SB Ontwerp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onka\Documents\Soulbranding\Algemeen\SB Animatie\SB Ontwerp-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79" cy="328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61" w:rsidRPr="007D2DEB" w:rsidRDefault="00573FC6" w:rsidP="00612C61">
      <w:pPr>
        <w:ind w:left="720"/>
        <w:jc w:val="center"/>
        <w:rPr>
          <w:rFonts w:ascii="Arial" w:hAnsi="Arial" w:cs="Arial"/>
          <w:sz w:val="22"/>
          <w:szCs w:val="22"/>
        </w:rPr>
      </w:pPr>
    </w:p>
    <w:p w:rsidR="00612C61" w:rsidRPr="007D2DEB" w:rsidRDefault="00573FC6" w:rsidP="00612C61">
      <w:pPr>
        <w:ind w:left="720"/>
        <w:jc w:val="center"/>
        <w:rPr>
          <w:rFonts w:ascii="Arial" w:hAnsi="Arial" w:cs="Arial"/>
          <w:sz w:val="22"/>
          <w:szCs w:val="22"/>
        </w:rPr>
      </w:pPr>
    </w:p>
    <w:p w:rsidR="002230B1" w:rsidRPr="00FE53D8" w:rsidRDefault="00573FC6" w:rsidP="002230B1">
      <w:pPr>
        <w:rPr>
          <w:rFonts w:ascii="Arial" w:hAnsi="Arial" w:cs="Arial"/>
          <w:sz w:val="22"/>
          <w:szCs w:val="22"/>
        </w:rPr>
      </w:pPr>
    </w:p>
    <w:p w:rsidR="002230B1" w:rsidRDefault="00573FC6" w:rsidP="002230B1">
      <w:pPr>
        <w:shd w:val="clear" w:color="auto" w:fill="FFFFFF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Kijk nog eens met andere ogen naar jouw </w:t>
      </w:r>
      <w:r w:rsidRPr="002230B1">
        <w:rPr>
          <w:rFonts w:ascii="Arial" w:hAnsi="Arial" w:cs="Arial"/>
          <w:i/>
          <w:sz w:val="22"/>
          <w:szCs w:val="22"/>
        </w:rPr>
        <w:t xml:space="preserve">cv </w:t>
      </w:r>
      <w:r>
        <w:rPr>
          <w:rFonts w:ascii="Arial" w:hAnsi="Arial" w:cs="Arial"/>
          <w:i/>
          <w:sz w:val="22"/>
          <w:szCs w:val="22"/>
        </w:rPr>
        <w:t>en naar je leven.</w:t>
      </w:r>
      <w:r w:rsidRPr="002230B1">
        <w:rPr>
          <w:rFonts w:ascii="Arial" w:hAnsi="Arial" w:cs="Arial"/>
          <w:i/>
          <w:sz w:val="22"/>
          <w:szCs w:val="22"/>
        </w:rPr>
        <w:t xml:space="preserve"> In plaats van ‘wat heb ik feitelijk gedaan en wat was mijn rol’ kijk je naar: w</w:t>
      </w:r>
      <w:r>
        <w:rPr>
          <w:rFonts w:ascii="Arial" w:hAnsi="Arial" w:cs="Arial"/>
          <w:i/>
          <w:sz w:val="22"/>
          <w:szCs w:val="22"/>
        </w:rPr>
        <w:t xml:space="preserve">elke vijf (deel)projecten </w:t>
      </w:r>
      <w:r w:rsidRPr="002230B1">
        <w:rPr>
          <w:rFonts w:ascii="Arial" w:hAnsi="Arial" w:cs="Arial"/>
          <w:i/>
          <w:sz w:val="22"/>
          <w:szCs w:val="22"/>
        </w:rPr>
        <w:t>vond ik nou het aller-leukste</w:t>
      </w:r>
      <w:r>
        <w:rPr>
          <w:rFonts w:ascii="Arial" w:hAnsi="Arial" w:cs="Arial"/>
          <w:i/>
          <w:sz w:val="22"/>
          <w:szCs w:val="22"/>
        </w:rPr>
        <w:t>? W</w:t>
      </w:r>
      <w:r>
        <w:rPr>
          <w:rFonts w:ascii="Arial" w:hAnsi="Arial" w:cs="Arial"/>
          <w:i/>
          <w:sz w:val="22"/>
          <w:szCs w:val="22"/>
        </w:rPr>
        <w:t xml:space="preserve">aar kreeg ik energie van </w:t>
      </w:r>
      <w:r w:rsidRPr="002230B1">
        <w:rPr>
          <w:rFonts w:ascii="Arial" w:hAnsi="Arial" w:cs="Arial"/>
          <w:i/>
          <w:sz w:val="22"/>
          <w:szCs w:val="22"/>
        </w:rPr>
        <w:t>of</w:t>
      </w:r>
      <w:r>
        <w:rPr>
          <w:rFonts w:ascii="Arial" w:hAnsi="Arial" w:cs="Arial"/>
          <w:i/>
          <w:sz w:val="22"/>
          <w:szCs w:val="22"/>
        </w:rPr>
        <w:t xml:space="preserve"> haalde ik echt voldoening uit? Denk breed, dus naast je werk kun je ook je bijvoorbeeld je</w:t>
      </w:r>
      <w:r>
        <w:rPr>
          <w:rFonts w:ascii="Arial" w:hAnsi="Arial" w:cs="Arial"/>
          <w:i/>
          <w:sz w:val="22"/>
          <w:szCs w:val="22"/>
        </w:rPr>
        <w:t xml:space="preserve"> bruiloft of een buurtfeest hierin meenemen!</w:t>
      </w:r>
      <w:r>
        <w:rPr>
          <w:rFonts w:ascii="Arial" w:hAnsi="Arial" w:cs="Arial"/>
          <w:i/>
          <w:sz w:val="22"/>
          <w:szCs w:val="22"/>
        </w:rPr>
        <w:t xml:space="preserve"> Alles kan. Per project geef je in een paar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kern</w:t>
      </w:r>
      <w:r>
        <w:rPr>
          <w:rFonts w:ascii="Arial" w:hAnsi="Arial" w:cs="Arial"/>
          <w:i/>
          <w:sz w:val="22"/>
          <w:szCs w:val="22"/>
        </w:rPr>
        <w:t>woorden weer wat dit project voor jou tot een succes maakte …</w:t>
      </w:r>
    </w:p>
    <w:p w:rsidR="002230B1" w:rsidRPr="002230B1" w:rsidRDefault="00573FC6" w:rsidP="002230B1">
      <w:pPr>
        <w:shd w:val="clear" w:color="auto" w:fill="FFFFFF"/>
        <w:rPr>
          <w:rFonts w:ascii="Arial" w:hAnsi="Arial" w:cs="Arial"/>
          <w:i/>
          <w:sz w:val="22"/>
          <w:szCs w:val="22"/>
        </w:rPr>
      </w:pPr>
    </w:p>
    <w:p w:rsidR="002230B1" w:rsidRDefault="00573FC6" w:rsidP="002230B1">
      <w:pPr>
        <w:pStyle w:val="Lijstalinea"/>
        <w:shd w:val="clear" w:color="auto" w:fill="FFFFFF"/>
        <w:rPr>
          <w:rFonts w:ascii="Arial" w:hAnsi="Arial" w:cs="Arial"/>
          <w:i/>
          <w:sz w:val="22"/>
          <w:szCs w:val="22"/>
        </w:rPr>
      </w:pPr>
    </w:p>
    <w:p w:rsidR="002230B1" w:rsidRDefault="00573FC6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1:</w:t>
      </w:r>
    </w:p>
    <w:p w:rsidR="002230B1" w:rsidRPr="002230B1" w:rsidRDefault="00573FC6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2230B1" w:rsidRDefault="00573FC6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2:</w:t>
      </w:r>
    </w:p>
    <w:p w:rsidR="002230B1" w:rsidRDefault="00573FC6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:rsidR="002230B1" w:rsidRDefault="00573FC6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3:</w:t>
      </w:r>
    </w:p>
    <w:p w:rsidR="002230B1" w:rsidRDefault="00573FC6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:rsidR="002230B1" w:rsidRDefault="00573FC6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4:</w:t>
      </w:r>
    </w:p>
    <w:p w:rsidR="002230B1" w:rsidRDefault="00573FC6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:rsidR="002230B1" w:rsidRDefault="00573FC6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</w:t>
      </w:r>
      <w:r>
        <w:rPr>
          <w:rFonts w:ascii="Arial" w:hAnsi="Arial" w:cs="Arial"/>
          <w:sz w:val="22"/>
          <w:szCs w:val="22"/>
        </w:rPr>
        <w:t xml:space="preserve"> 5:</w:t>
      </w:r>
    </w:p>
    <w:p w:rsidR="002230B1" w:rsidRPr="006C7EB3" w:rsidRDefault="00573FC6">
      <w:pPr>
        <w:spacing w:after="200" w:line="276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</w:p>
    <w:sectPr w:rsidR="002230B1" w:rsidRPr="006C7EB3" w:rsidSect="000524E3">
      <w:footerReference w:type="default" r:id="rId8"/>
      <w:pgSz w:w="11906" w:h="16838"/>
      <w:pgMar w:top="1417" w:right="1417" w:bottom="1417" w:left="1417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FC6" w:rsidRDefault="00573FC6" w:rsidP="00612C61">
      <w:r>
        <w:separator/>
      </w:r>
    </w:p>
  </w:endnote>
  <w:endnote w:type="continuationSeparator" w:id="0">
    <w:p w:rsidR="00573FC6" w:rsidRDefault="00573FC6" w:rsidP="00612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C61" w:rsidRPr="007A7E25" w:rsidRDefault="00573FC6" w:rsidP="00612C61">
    <w:pPr>
      <w:pStyle w:val="Voettekst"/>
      <w:ind w:left="-283"/>
      <w:jc w:val="right"/>
      <w:rPr>
        <w:color w:val="B162A5"/>
        <w:sz w:val="28"/>
        <w:lang w:val="en-GB"/>
      </w:rPr>
    </w:pPr>
    <w:r>
      <w:rPr>
        <w:color w:val="B162A5"/>
        <w:lang w:val="en-GB"/>
      </w:rPr>
      <w:t xml:space="preserve">      </w:t>
    </w:r>
    <w:r>
      <w:rPr>
        <w:noProof/>
        <w:color w:val="B162A5"/>
        <w:lang w:val="en-US" w:eastAsia="nl-NL"/>
      </w:rPr>
      <w:drawing>
        <wp:inline distT="0" distB="0" distL="0" distR="0">
          <wp:extent cx="513244" cy="491310"/>
          <wp:effectExtent l="19050" t="0" r="1106" b="0"/>
          <wp:docPr id="2" name="Afbeelding 2" descr="C:\Users\Ilonka\Documents\Soulbranding\Algemeen\Huisstijl Soulbranding 2012\Logo\Boomringen\Logo_Soulbranding_inclusief_boomringen_L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onka\Documents\Soulbranding\Algemeen\Huisstijl Soulbranding 2012\Logo\Boomringen\Logo_Soulbranding_inclusief_boomringen_LR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087" cy="497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F032E">
      <w:rPr>
        <w:color w:val="B162A5"/>
        <w:lang w:val="en-GB"/>
      </w:rPr>
      <w:tab/>
    </w:r>
    <w:r w:rsidRPr="00BF032E">
      <w:rPr>
        <w:color w:val="B162A5"/>
        <w:lang w:val="en-GB"/>
      </w:rPr>
      <w:tab/>
    </w:r>
    <w:r>
      <w:rPr>
        <w:color w:val="B162A5"/>
        <w:lang w:val="en-GB"/>
      </w:rPr>
      <w:t xml:space="preserve">       </w:t>
    </w:r>
    <w:r w:rsidRPr="007A7E25">
      <w:rPr>
        <w:color w:val="B162A5"/>
        <w:sz w:val="28"/>
        <w:lang w:val="en-GB"/>
      </w:rPr>
      <w:t>www.soulbranding.nl</w:t>
    </w:r>
    <w:r>
      <w:rPr>
        <w:color w:val="B162A5"/>
        <w:sz w:val="28"/>
        <w:lang w:val="en-GB"/>
      </w:rPr>
      <w:t xml:space="preserve"> </w:t>
    </w:r>
    <w:r>
      <w:rPr>
        <w:color w:val="B162A5"/>
        <w:lang w:val="en-GB"/>
      </w:rPr>
      <w:t xml:space="preserve">  </w:t>
    </w:r>
  </w:p>
  <w:p w:rsidR="00612C61" w:rsidRDefault="00573FC6" w:rsidP="00612C61">
    <w:pPr>
      <w:pStyle w:val="Voettekst"/>
    </w:pPr>
    <w:r>
      <w:pict>
        <v:rect id="_x0000_i1025" style="width:448.6pt;height:12.25pt" o:hrpct="989" o:hralign="right" o:hrstd="t" o:hrnoshade="t" o:hr="t" fillcolor="#b162a5" stroked="f"/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FC6" w:rsidRDefault="00573FC6" w:rsidP="00612C61">
      <w:r>
        <w:separator/>
      </w:r>
    </w:p>
  </w:footnote>
  <w:footnote w:type="continuationSeparator" w:id="0">
    <w:p w:rsidR="00573FC6" w:rsidRDefault="00573FC6" w:rsidP="00612C61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7987"/>
    <w:multiLevelType w:val="hybridMultilevel"/>
    <w:tmpl w:val="54A21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B0CF8"/>
    <w:multiLevelType w:val="hybridMultilevel"/>
    <w:tmpl w:val="EC16C0B4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85439C"/>
    <w:multiLevelType w:val="hybridMultilevel"/>
    <w:tmpl w:val="EC16C0B4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0A56EB3"/>
    <w:multiLevelType w:val="hybridMultilevel"/>
    <w:tmpl w:val="9A24E708"/>
    <w:lvl w:ilvl="0" w:tplc="51AA596A">
      <w:start w:val="16"/>
      <w:numFmt w:val="bullet"/>
      <w:lvlText w:val="-"/>
      <w:lvlJc w:val="left"/>
      <w:pPr>
        <w:ind w:left="720" w:hanging="360"/>
      </w:pPr>
      <w:rPr>
        <w:rFonts w:ascii="Futura" w:eastAsiaTheme="minorHAnsi" w:hAnsi="Futur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523B7"/>
    <w:multiLevelType w:val="hybridMultilevel"/>
    <w:tmpl w:val="C0E6F2FE"/>
    <w:lvl w:ilvl="0" w:tplc="93CC77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205E8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2495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ACD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EECE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BC9D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AAD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29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CA1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870C77"/>
    <w:multiLevelType w:val="hybridMultilevel"/>
    <w:tmpl w:val="EC16C0B4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12C61"/>
    <w:rsid w:val="00573FC6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12C61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612C61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12C61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semiHidden/>
    <w:unhideWhenUsed/>
    <w:rsid w:val="00612C6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semiHidden/>
    <w:rsid w:val="00612C61"/>
    <w:rPr>
      <w:sz w:val="24"/>
      <w:szCs w:val="24"/>
    </w:rPr>
  </w:style>
  <w:style w:type="paragraph" w:styleId="Voettekst">
    <w:name w:val="footer"/>
    <w:basedOn w:val="Normaal"/>
    <w:link w:val="VoettekstTeken"/>
    <w:uiPriority w:val="99"/>
    <w:semiHidden/>
    <w:unhideWhenUsed/>
    <w:rsid w:val="00612C6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semiHidden/>
    <w:rsid w:val="00612C61"/>
    <w:rPr>
      <w:sz w:val="24"/>
      <w:szCs w:val="24"/>
    </w:rPr>
  </w:style>
  <w:style w:type="paragraph" w:styleId="Lijstalinea">
    <w:name w:val="List Paragraph"/>
    <w:basedOn w:val="Normaal"/>
    <w:uiPriority w:val="34"/>
    <w:qFormat/>
    <w:rsid w:val="00612C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Macintosh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Ilonka</dc:creator>
  <cp:lastModifiedBy>Monique Hammink</cp:lastModifiedBy>
  <cp:revision>2</cp:revision>
  <cp:lastPrinted>2014-09-04T20:01:00Z</cp:lastPrinted>
  <dcterms:created xsi:type="dcterms:W3CDTF">2015-01-16T15:07:00Z</dcterms:created>
  <dcterms:modified xsi:type="dcterms:W3CDTF">2015-01-16T15:07:00Z</dcterms:modified>
</cp:coreProperties>
</file>