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Default Extension="emf" ContentType="image/x-emf"/>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865" w:rsidRPr="00C21865" w:rsidRDefault="00340798" w:rsidP="00082933">
      <w:pPr>
        <w:jc w:val="center"/>
        <w:rPr>
          <w:rFonts w:ascii="Arial" w:hAnsi="Arial" w:cs="Arial"/>
          <w:color w:val="E36C0A" w:themeColor="accent6" w:themeShade="BF"/>
          <w:sz w:val="22"/>
          <w:szCs w:val="22"/>
        </w:rPr>
      </w:pPr>
      <w:r>
        <w:rPr>
          <w:rFonts w:ascii="Arial" w:hAnsi="Arial" w:cs="Arial"/>
          <w:b/>
          <w:color w:val="E36C0A" w:themeColor="accent6" w:themeShade="BF"/>
          <w:sz w:val="22"/>
          <w:szCs w:val="22"/>
        </w:rPr>
        <w:t>TALENT X PASSIE = PURPOSE</w:t>
      </w:r>
    </w:p>
    <w:p w:rsidR="00612C61" w:rsidRPr="007D2DEB" w:rsidRDefault="00340798" w:rsidP="00612C61">
      <w:pPr>
        <w:ind w:left="720"/>
        <w:jc w:val="center"/>
        <w:rPr>
          <w:rFonts w:ascii="Arial" w:hAnsi="Arial" w:cs="Arial"/>
          <w:sz w:val="22"/>
          <w:szCs w:val="22"/>
        </w:rPr>
      </w:pPr>
    </w:p>
    <w:p w:rsidR="00612C61" w:rsidRPr="007D2DEB" w:rsidRDefault="00340798" w:rsidP="00C21865">
      <w:pPr>
        <w:jc w:val="center"/>
        <w:rPr>
          <w:rFonts w:ascii="Arial" w:hAnsi="Arial" w:cs="Arial"/>
          <w:sz w:val="22"/>
          <w:szCs w:val="22"/>
        </w:rPr>
      </w:pPr>
      <w:r w:rsidRPr="00AB4ED5">
        <w:rPr>
          <w:rFonts w:ascii="Arial" w:hAnsi="Arial" w:cs="Arial"/>
          <w:noProof/>
          <w:sz w:val="22"/>
          <w:szCs w:val="22"/>
          <w:lang w:val="en-US" w:eastAsia="nl-NL"/>
        </w:rPr>
        <w:drawing>
          <wp:inline distT="0" distB="0" distL="0" distR="0">
            <wp:extent cx="2600325" cy="3257550"/>
            <wp:effectExtent l="19050" t="0" r="9525" b="0"/>
            <wp:docPr id="3" name="Afbeelding 2" descr="C:\Users\Ilonka\Documents\Soulbranding\Algemeen\Bomenplaatjes\Spreuk Marcel Proust.png"/>
            <wp:cNvGraphicFramePr/>
            <a:graphic xmlns:a="http://schemas.openxmlformats.org/drawingml/2006/main">
              <a:graphicData uri="http://schemas.openxmlformats.org/drawingml/2006/picture">
                <pic:pic xmlns:pic="http://schemas.openxmlformats.org/drawingml/2006/picture">
                  <pic:nvPicPr>
                    <pic:cNvPr id="0" name="Picture 2" descr="C:\Users\Ilonka\Documents\Soulbranding\Algemeen\Bomenplaatjes\Spreuk Marcel Proust.png"/>
                    <pic:cNvPicPr>
                      <a:picLocks noGrp="1" noChangeAspect="1" noChangeArrowheads="1"/>
                    </pic:cNvPicPr>
                  </pic:nvPicPr>
                  <pic:blipFill>
                    <a:blip r:embed="rId7" cstate="print"/>
                    <a:stretch>
                      <a:fillRect/>
                    </a:stretch>
                  </pic:blipFill>
                  <pic:spPr bwMode="auto">
                    <a:xfrm>
                      <a:off x="0" y="0"/>
                      <a:ext cx="2601237" cy="3258693"/>
                    </a:xfrm>
                    <a:prstGeom prst="rect">
                      <a:avLst/>
                    </a:prstGeom>
                    <a:noFill/>
                    <a:ln w="9525" algn="ctr">
                      <a:noFill/>
                      <a:miter lim="800000"/>
                      <a:headEnd/>
                      <a:tailEnd/>
                    </a:ln>
                  </pic:spPr>
                </pic:pic>
              </a:graphicData>
            </a:graphic>
          </wp:inline>
        </w:drawing>
      </w:r>
    </w:p>
    <w:p w:rsidR="00612C61" w:rsidRPr="007D2DEB" w:rsidRDefault="00340798" w:rsidP="00612C61">
      <w:pPr>
        <w:ind w:left="720"/>
        <w:jc w:val="center"/>
        <w:rPr>
          <w:rFonts w:ascii="Arial" w:hAnsi="Arial" w:cs="Arial"/>
          <w:sz w:val="22"/>
          <w:szCs w:val="22"/>
        </w:rPr>
      </w:pPr>
    </w:p>
    <w:p w:rsidR="00082933" w:rsidRDefault="00340798" w:rsidP="00C21865">
      <w:pPr>
        <w:shd w:val="clear" w:color="auto" w:fill="FFFFFF"/>
        <w:jc w:val="center"/>
        <w:rPr>
          <w:rFonts w:ascii="Arial" w:hAnsi="Arial" w:cs="Arial"/>
          <w:i/>
          <w:sz w:val="22"/>
          <w:szCs w:val="22"/>
        </w:rPr>
      </w:pPr>
    </w:p>
    <w:p w:rsidR="00AB4ED5" w:rsidRPr="00AB4ED5" w:rsidRDefault="00340798" w:rsidP="00AB4ED5">
      <w:pPr>
        <w:jc w:val="center"/>
        <w:rPr>
          <w:rFonts w:ascii="Arial" w:hAnsi="Arial" w:cs="Arial"/>
          <w:i/>
          <w:sz w:val="22"/>
          <w:szCs w:val="22"/>
        </w:rPr>
      </w:pPr>
      <w:r w:rsidRPr="00AB4ED5">
        <w:rPr>
          <w:rFonts w:ascii="Arial" w:hAnsi="Arial" w:cs="Arial"/>
          <w:i/>
          <w:sz w:val="22"/>
          <w:szCs w:val="22"/>
        </w:rPr>
        <w:t>Net zoals we zelden stilstaan bij waar we nu echt goed in zijn (de meeste van ons kijken vooral naar wat we beter zouden moeten kunnen), besteden we ook niet altijd aandacht aan wat we nu eigenlijk echt leuk vinden en waar we energie van krijgen. Om je gro</w:t>
      </w:r>
      <w:r w:rsidRPr="00AB4ED5">
        <w:rPr>
          <w:rFonts w:ascii="Arial" w:hAnsi="Arial" w:cs="Arial"/>
          <w:i/>
          <w:sz w:val="22"/>
          <w:szCs w:val="22"/>
        </w:rPr>
        <w:t>eipotentieel optimaal te benutten is het echter van wezenlijk belang goed in kaart te brengen wat dat is. Want als jij weet waar je goed in bent, blij van wordt én energie van krijgt, dan geeft je dat richting voor je volgende stap.</w:t>
      </w:r>
    </w:p>
    <w:p w:rsidR="00AB4ED5" w:rsidRPr="00784CC8" w:rsidRDefault="00340798" w:rsidP="00AB4ED5">
      <w:pPr>
        <w:rPr>
          <w:rFonts w:ascii="Futura" w:hAnsi="Futura" w:cs="Arial"/>
          <w:sz w:val="28"/>
          <w:szCs w:val="20"/>
        </w:rPr>
      </w:pPr>
    </w:p>
    <w:p w:rsidR="00AB4ED5" w:rsidRDefault="00340798" w:rsidP="00AB4ED5">
      <w:pPr>
        <w:pStyle w:val="Lijstalinea"/>
        <w:numPr>
          <w:ilvl w:val="0"/>
          <w:numId w:val="7"/>
        </w:numPr>
        <w:rPr>
          <w:rFonts w:ascii="Arial" w:hAnsi="Arial" w:cs="Arial"/>
          <w:b/>
          <w:sz w:val="22"/>
          <w:szCs w:val="22"/>
        </w:rPr>
      </w:pPr>
      <w:r w:rsidRPr="00AB4ED5">
        <w:rPr>
          <w:rFonts w:ascii="Arial" w:hAnsi="Arial" w:cs="Arial"/>
          <w:b/>
          <w:sz w:val="22"/>
          <w:szCs w:val="22"/>
        </w:rPr>
        <w:t xml:space="preserve">Omcirkel de 10 woorden waar jij het </w:t>
      </w:r>
      <w:r>
        <w:rPr>
          <w:rFonts w:ascii="Arial" w:hAnsi="Arial" w:cs="Arial"/>
          <w:b/>
          <w:sz w:val="22"/>
          <w:szCs w:val="22"/>
        </w:rPr>
        <w:t>meest blij</w:t>
      </w:r>
      <w:r w:rsidRPr="00AB4ED5">
        <w:rPr>
          <w:rFonts w:ascii="Arial" w:hAnsi="Arial" w:cs="Arial"/>
          <w:b/>
          <w:sz w:val="22"/>
          <w:szCs w:val="22"/>
        </w:rPr>
        <w:t xml:space="preserve"> van wordt (uit je moodboard, uit de wordcloud, uit je </w:t>
      </w:r>
      <w:r>
        <w:rPr>
          <w:rFonts w:ascii="Arial" w:hAnsi="Arial" w:cs="Arial"/>
          <w:b/>
          <w:sz w:val="22"/>
          <w:szCs w:val="22"/>
        </w:rPr>
        <w:t>‘tot de kern’ document</w:t>
      </w:r>
      <w:r w:rsidRPr="00AB4ED5">
        <w:rPr>
          <w:rFonts w:ascii="Arial" w:hAnsi="Arial" w:cs="Arial"/>
          <w:b/>
          <w:sz w:val="22"/>
          <w:szCs w:val="22"/>
        </w:rPr>
        <w:t xml:space="preserve"> etc)</w:t>
      </w:r>
    </w:p>
    <w:p w:rsidR="00AB4ED5" w:rsidRDefault="00340798" w:rsidP="00AB4ED5">
      <w:pPr>
        <w:pStyle w:val="Lijstalinea"/>
        <w:rPr>
          <w:rFonts w:ascii="Arial" w:hAnsi="Arial" w:cs="Arial"/>
          <w:b/>
          <w:sz w:val="22"/>
          <w:szCs w:val="22"/>
        </w:rPr>
      </w:pPr>
    </w:p>
    <w:p w:rsidR="00AB4ED5" w:rsidRPr="00AB4ED5" w:rsidRDefault="00340798" w:rsidP="00AB4ED5">
      <w:pPr>
        <w:pStyle w:val="Lijstalinea"/>
        <w:rPr>
          <w:rFonts w:ascii="Arial" w:hAnsi="Arial" w:cs="Arial"/>
          <w:b/>
          <w:sz w:val="22"/>
          <w:szCs w:val="22"/>
        </w:rPr>
      </w:pPr>
    </w:p>
    <w:p w:rsidR="00AB4ED5" w:rsidRDefault="00340798" w:rsidP="00AB4ED5">
      <w:pPr>
        <w:pStyle w:val="Lijstalinea"/>
        <w:numPr>
          <w:ilvl w:val="0"/>
          <w:numId w:val="7"/>
        </w:numPr>
        <w:rPr>
          <w:rFonts w:ascii="Arial" w:hAnsi="Arial" w:cs="Arial"/>
          <w:b/>
          <w:sz w:val="22"/>
          <w:szCs w:val="22"/>
        </w:rPr>
      </w:pPr>
      <w:r w:rsidRPr="00AB4ED5">
        <w:rPr>
          <w:rFonts w:ascii="Arial" w:hAnsi="Arial" w:cs="Arial"/>
          <w:b/>
          <w:sz w:val="22"/>
          <w:szCs w:val="22"/>
        </w:rPr>
        <w:t>Omcirkel 10 woorden waar</w:t>
      </w:r>
      <w:r>
        <w:rPr>
          <w:rFonts w:ascii="Arial" w:hAnsi="Arial" w:cs="Arial"/>
          <w:b/>
          <w:sz w:val="22"/>
          <w:szCs w:val="22"/>
        </w:rPr>
        <w:t xml:space="preserve"> jij gewoon knettergoed in bent of beter in bent dan veel anderen. Dit zijn vaak eigenschappen die </w:t>
      </w:r>
      <w:r w:rsidRPr="00AB4ED5">
        <w:rPr>
          <w:rFonts w:ascii="Arial" w:hAnsi="Arial" w:cs="Arial"/>
          <w:b/>
          <w:sz w:val="22"/>
          <w:szCs w:val="22"/>
        </w:rPr>
        <w:t>je</w:t>
      </w:r>
      <w:r w:rsidRPr="00AB4ED5">
        <w:rPr>
          <w:rFonts w:ascii="Arial" w:hAnsi="Arial" w:cs="Arial"/>
          <w:b/>
          <w:sz w:val="22"/>
          <w:szCs w:val="22"/>
        </w:rPr>
        <w:t xml:space="preserve"> heel vanzelfsprekend en moeiteloos afgaan</w:t>
      </w:r>
      <w:r>
        <w:rPr>
          <w:rFonts w:ascii="Arial" w:hAnsi="Arial" w:cs="Arial"/>
          <w:b/>
          <w:sz w:val="22"/>
          <w:szCs w:val="22"/>
        </w:rPr>
        <w:t>.</w:t>
      </w:r>
    </w:p>
    <w:p w:rsidR="00AB4ED5" w:rsidRDefault="00340798" w:rsidP="00AB4ED5">
      <w:pPr>
        <w:pStyle w:val="Lijstalinea"/>
        <w:rPr>
          <w:rFonts w:ascii="Arial" w:hAnsi="Arial" w:cs="Arial"/>
          <w:b/>
          <w:sz w:val="22"/>
          <w:szCs w:val="22"/>
        </w:rPr>
      </w:pPr>
    </w:p>
    <w:p w:rsidR="00AB4ED5" w:rsidRPr="00AB4ED5" w:rsidRDefault="00340798" w:rsidP="00AB4ED5">
      <w:pPr>
        <w:pStyle w:val="Lijstalinea"/>
        <w:rPr>
          <w:rFonts w:ascii="Arial" w:hAnsi="Arial" w:cs="Arial"/>
          <w:b/>
          <w:sz w:val="22"/>
          <w:szCs w:val="22"/>
        </w:rPr>
      </w:pPr>
    </w:p>
    <w:p w:rsidR="00AB4ED5" w:rsidRDefault="00340798" w:rsidP="00AB4ED5">
      <w:pPr>
        <w:pStyle w:val="Lijstalinea"/>
        <w:numPr>
          <w:ilvl w:val="0"/>
          <w:numId w:val="7"/>
        </w:numPr>
        <w:rPr>
          <w:rFonts w:ascii="Arial" w:hAnsi="Arial" w:cs="Arial"/>
          <w:b/>
          <w:sz w:val="22"/>
          <w:szCs w:val="22"/>
        </w:rPr>
      </w:pPr>
      <w:r w:rsidRPr="00AB4ED5">
        <w:rPr>
          <w:rFonts w:ascii="Arial" w:hAnsi="Arial" w:cs="Arial"/>
          <w:b/>
          <w:sz w:val="22"/>
          <w:szCs w:val="22"/>
        </w:rPr>
        <w:t>Waar overlappen deze cirkels elkaar? Van hoeveel woorden waar jij in uitblinkt word je echt ook heel blij?</w:t>
      </w:r>
    </w:p>
    <w:p w:rsidR="00AB4ED5" w:rsidRDefault="00340798" w:rsidP="00AB4ED5">
      <w:pPr>
        <w:pStyle w:val="Lijstalinea"/>
        <w:rPr>
          <w:rFonts w:ascii="Arial" w:hAnsi="Arial" w:cs="Arial"/>
          <w:b/>
          <w:sz w:val="22"/>
          <w:szCs w:val="22"/>
        </w:rPr>
      </w:pPr>
    </w:p>
    <w:p w:rsidR="00AB4ED5" w:rsidRDefault="00340798" w:rsidP="00AB4ED5">
      <w:pPr>
        <w:pStyle w:val="Lijstalinea"/>
        <w:rPr>
          <w:rFonts w:ascii="Arial" w:hAnsi="Arial" w:cs="Arial"/>
          <w:b/>
          <w:sz w:val="22"/>
          <w:szCs w:val="22"/>
        </w:rPr>
      </w:pPr>
    </w:p>
    <w:p w:rsidR="00AB4ED5" w:rsidRDefault="00340798" w:rsidP="00AB4ED5">
      <w:pPr>
        <w:pStyle w:val="Lijstalinea"/>
        <w:numPr>
          <w:ilvl w:val="0"/>
          <w:numId w:val="7"/>
        </w:numPr>
        <w:rPr>
          <w:rFonts w:ascii="Arial" w:hAnsi="Arial" w:cs="Arial"/>
          <w:b/>
          <w:sz w:val="22"/>
          <w:szCs w:val="22"/>
        </w:rPr>
      </w:pPr>
      <w:r w:rsidRPr="00AB4ED5">
        <w:rPr>
          <w:rFonts w:ascii="Arial" w:hAnsi="Arial" w:cs="Arial"/>
          <w:b/>
          <w:sz w:val="22"/>
          <w:szCs w:val="22"/>
        </w:rPr>
        <w:t>Neem die woorden als uitgangspunt voor je merktemplate</w:t>
      </w:r>
      <w:r>
        <w:rPr>
          <w:rFonts w:ascii="Arial" w:hAnsi="Arial" w:cs="Arial"/>
          <w:b/>
          <w:sz w:val="22"/>
          <w:szCs w:val="22"/>
        </w:rPr>
        <w:t xml:space="preserve"> …</w:t>
      </w:r>
    </w:p>
    <w:p w:rsidR="00AB4ED5" w:rsidRDefault="00340798">
      <w:pPr>
        <w:spacing w:after="200" w:line="276" w:lineRule="auto"/>
        <w:rPr>
          <w:rFonts w:ascii="Arial" w:hAnsi="Arial" w:cs="Arial"/>
          <w:b/>
          <w:sz w:val="22"/>
          <w:szCs w:val="22"/>
        </w:rPr>
      </w:pPr>
      <w:r>
        <w:rPr>
          <w:rFonts w:ascii="Arial" w:hAnsi="Arial" w:cs="Arial"/>
          <w:b/>
          <w:sz w:val="22"/>
          <w:szCs w:val="22"/>
        </w:rPr>
        <w:br w:type="page"/>
      </w:r>
    </w:p>
    <w:p w:rsidR="009D18BF" w:rsidRPr="00C21865" w:rsidRDefault="00340798" w:rsidP="009D18BF">
      <w:pPr>
        <w:jc w:val="center"/>
        <w:rPr>
          <w:rFonts w:ascii="Arial" w:hAnsi="Arial" w:cs="Arial"/>
          <w:color w:val="E36C0A" w:themeColor="accent6" w:themeShade="BF"/>
          <w:sz w:val="22"/>
          <w:szCs w:val="22"/>
        </w:rPr>
      </w:pPr>
      <w:r>
        <w:rPr>
          <w:rFonts w:ascii="Arial" w:hAnsi="Arial" w:cs="Arial"/>
          <w:b/>
          <w:color w:val="E36C0A" w:themeColor="accent6" w:themeShade="BF"/>
          <w:sz w:val="22"/>
          <w:szCs w:val="22"/>
        </w:rPr>
        <w:t>Jouw MERKTEMPLATE</w:t>
      </w:r>
    </w:p>
    <w:p w:rsidR="009D18BF" w:rsidRDefault="00340798" w:rsidP="009D18BF">
      <w:pPr>
        <w:pStyle w:val="Lijstalinea"/>
        <w:ind w:left="-284"/>
        <w:rPr>
          <w:rFonts w:ascii="Arial" w:hAnsi="Arial" w:cs="Arial"/>
          <w:b/>
          <w:sz w:val="22"/>
          <w:szCs w:val="22"/>
        </w:rPr>
      </w:pPr>
    </w:p>
    <w:p w:rsidR="00AB4ED5" w:rsidRPr="00AB4ED5" w:rsidRDefault="00340798" w:rsidP="009D18BF">
      <w:pPr>
        <w:pStyle w:val="Lijstalinea"/>
        <w:ind w:left="-284"/>
        <w:rPr>
          <w:rFonts w:ascii="Arial" w:hAnsi="Arial" w:cs="Arial"/>
          <w:b/>
          <w:sz w:val="22"/>
          <w:szCs w:val="22"/>
        </w:rPr>
      </w:pPr>
      <w:r w:rsidRPr="009D18BF">
        <w:rPr>
          <w:rFonts w:ascii="Arial" w:hAnsi="Arial" w:cs="Arial"/>
          <w:b/>
          <w:noProof/>
          <w:sz w:val="22"/>
          <w:szCs w:val="22"/>
          <w:lang w:val="en-US" w:eastAsia="nl-NL"/>
        </w:rPr>
        <w:drawing>
          <wp:inline distT="0" distB="0" distL="0" distR="0">
            <wp:extent cx="6264959" cy="4657725"/>
            <wp:effectExtent l="0" t="0" r="0" b="0"/>
            <wp:docPr id="5" name="Afbeelding 3"/>
            <wp:cNvGraphicFramePr/>
            <a:graphic xmlns:a="http://schemas.openxmlformats.org/drawingml/2006/main">
              <a:graphicData uri="http://schemas.openxmlformats.org/drawingml/2006/picture">
                <pic:pic xmlns:pic="http://schemas.openxmlformats.org/drawingml/2006/picture">
                  <pic:nvPicPr>
                    <pic:cNvPr id="0" name="Object 4"/>
                    <pic:cNvPicPr>
                      <a:picLocks noChangeAspect="1" noChangeArrowheads="1"/>
                    </pic:cNvPicPr>
                  </pic:nvPicPr>
                  <pic:blipFill>
                    <a:blip r:embed="rId8" cstate="print"/>
                    <a:srcRect/>
                    <a:stretch>
                      <a:fillRect/>
                    </a:stretch>
                  </pic:blipFill>
                  <pic:spPr bwMode="auto">
                    <a:xfrm>
                      <a:off x="0" y="0"/>
                      <a:ext cx="6264959" cy="4657725"/>
                    </a:xfrm>
                    <a:prstGeom prst="rect">
                      <a:avLst/>
                    </a:prstGeom>
                    <a:noFill/>
                    <a:ln w="19050">
                      <a:miter lim="800000"/>
                      <a:headEnd/>
                      <a:tailEnd/>
                    </a:ln>
                    <a:effectLst/>
                  </pic:spPr>
                </pic:pic>
              </a:graphicData>
            </a:graphic>
          </wp:inline>
        </w:drawing>
      </w:r>
    </w:p>
    <w:p w:rsidR="00C21865" w:rsidRDefault="00340798" w:rsidP="00C21865">
      <w:pPr>
        <w:pStyle w:val="Lijstalinea"/>
        <w:shd w:val="clear" w:color="auto" w:fill="FFFFFF"/>
        <w:jc w:val="center"/>
        <w:rPr>
          <w:rFonts w:ascii="Arial" w:hAnsi="Arial" w:cs="Arial"/>
          <w:i/>
          <w:sz w:val="22"/>
          <w:szCs w:val="22"/>
        </w:rPr>
      </w:pPr>
    </w:p>
    <w:p w:rsidR="00C21865" w:rsidRPr="00082933" w:rsidRDefault="00340798" w:rsidP="00082933">
      <w:pPr>
        <w:pStyle w:val="Lijstalinea"/>
        <w:shd w:val="clear" w:color="auto" w:fill="FFFFFF"/>
        <w:jc w:val="center"/>
        <w:rPr>
          <w:rFonts w:ascii="Arial" w:hAnsi="Arial" w:cs="Arial"/>
          <w:b/>
          <w:i/>
          <w:sz w:val="22"/>
          <w:szCs w:val="22"/>
        </w:rPr>
      </w:pPr>
    </w:p>
    <w:p w:rsidR="00C21865" w:rsidRPr="00EF7F44" w:rsidRDefault="00340798" w:rsidP="00C21865">
      <w:pPr>
        <w:pStyle w:val="Lijstalinea"/>
        <w:shd w:val="clear" w:color="auto" w:fill="FFFFFF"/>
        <w:jc w:val="center"/>
        <w:rPr>
          <w:rFonts w:ascii="Arial" w:hAnsi="Arial" w:cs="Arial"/>
          <w:b/>
          <w:sz w:val="22"/>
          <w:szCs w:val="22"/>
        </w:rPr>
      </w:pPr>
    </w:p>
    <w:sectPr w:rsidR="00C21865" w:rsidRPr="00EF7F44" w:rsidSect="000524E3">
      <w:footerReference w:type="default" r:id="rId9"/>
      <w:pgSz w:w="11906" w:h="16838"/>
      <w:pgMar w:top="1417" w:right="1417" w:bottom="1417" w:left="1417"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0798" w:rsidRDefault="00340798" w:rsidP="00612C61">
      <w:r>
        <w:separator/>
      </w:r>
    </w:p>
  </w:endnote>
  <w:endnote w:type="continuationSeparator" w:id="0">
    <w:p w:rsidR="00340798" w:rsidRDefault="00340798" w:rsidP="00612C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Futura">
    <w:panose1 w:val="020B0602020204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C61" w:rsidRPr="007A7E25" w:rsidRDefault="00340798" w:rsidP="00612C61">
    <w:pPr>
      <w:pStyle w:val="Voettekst"/>
      <w:ind w:left="-283"/>
      <w:jc w:val="right"/>
      <w:rPr>
        <w:color w:val="B162A5"/>
        <w:sz w:val="28"/>
        <w:lang w:val="en-GB"/>
      </w:rPr>
    </w:pPr>
    <w:r>
      <w:rPr>
        <w:color w:val="B162A5"/>
        <w:lang w:val="en-GB"/>
      </w:rPr>
      <w:t xml:space="preserve">      </w:t>
    </w:r>
    <w:r>
      <w:rPr>
        <w:noProof/>
        <w:color w:val="B162A5"/>
        <w:lang w:val="en-US" w:eastAsia="nl-NL"/>
      </w:rPr>
      <w:drawing>
        <wp:inline distT="0" distB="0" distL="0" distR="0">
          <wp:extent cx="513244" cy="491310"/>
          <wp:effectExtent l="19050" t="0" r="1106" b="0"/>
          <wp:docPr id="2" name="Afbeelding 2" descr="C:\Users\Ilonka\Documents\Soulbranding\Algemeen\Huisstijl Soulbranding 2012\Logo\Boomringen\Logo_Soulbranding_inclusief_boomringen_LR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lonka\Documents\Soulbranding\Algemeen\Huisstijl Soulbranding 2012\Logo\Boomringen\Logo_Soulbranding_inclusief_boomringen_LR_RGB.jpg"/>
                  <pic:cNvPicPr>
                    <a:picLocks noChangeAspect="1" noChangeArrowheads="1"/>
                  </pic:cNvPicPr>
                </pic:nvPicPr>
                <pic:blipFill>
                  <a:blip r:embed="rId1"/>
                  <a:srcRect/>
                  <a:stretch>
                    <a:fillRect/>
                  </a:stretch>
                </pic:blipFill>
                <pic:spPr bwMode="auto">
                  <a:xfrm>
                    <a:off x="0" y="0"/>
                    <a:ext cx="520087" cy="497861"/>
                  </a:xfrm>
                  <a:prstGeom prst="rect">
                    <a:avLst/>
                  </a:prstGeom>
                  <a:noFill/>
                  <a:ln w="9525">
                    <a:noFill/>
                    <a:miter lim="800000"/>
                    <a:headEnd/>
                    <a:tailEnd/>
                  </a:ln>
                </pic:spPr>
              </pic:pic>
            </a:graphicData>
          </a:graphic>
        </wp:inline>
      </w:drawing>
    </w:r>
    <w:r w:rsidRPr="00BF032E">
      <w:rPr>
        <w:color w:val="B162A5"/>
        <w:lang w:val="en-GB"/>
      </w:rPr>
      <w:tab/>
    </w:r>
    <w:r w:rsidRPr="00BF032E">
      <w:rPr>
        <w:color w:val="B162A5"/>
        <w:lang w:val="en-GB"/>
      </w:rPr>
      <w:tab/>
    </w:r>
    <w:r>
      <w:rPr>
        <w:color w:val="B162A5"/>
        <w:lang w:val="en-GB"/>
      </w:rPr>
      <w:t xml:space="preserve">       </w:t>
    </w:r>
    <w:r w:rsidRPr="007A7E25">
      <w:rPr>
        <w:color w:val="B162A5"/>
        <w:sz w:val="28"/>
        <w:lang w:val="en-GB"/>
      </w:rPr>
      <w:t>www.soulbranding.nl</w:t>
    </w:r>
    <w:r>
      <w:rPr>
        <w:color w:val="B162A5"/>
        <w:sz w:val="28"/>
        <w:lang w:val="en-GB"/>
      </w:rPr>
      <w:t xml:space="preserve"> </w:t>
    </w:r>
    <w:r>
      <w:rPr>
        <w:color w:val="B162A5"/>
        <w:lang w:val="en-GB"/>
      </w:rPr>
      <w:t xml:space="preserve">  </w:t>
    </w:r>
  </w:p>
  <w:p w:rsidR="00612C61" w:rsidRDefault="00340798" w:rsidP="00612C61">
    <w:pPr>
      <w:pStyle w:val="Voettekst"/>
    </w:pPr>
    <w:r>
      <w:pict>
        <v:rect id="_x0000_i1025" style="width:448.6pt;height:12.25pt" o:hrpct="989" o:hralign="right" o:hrstd="t" o:hrnoshade="t" o:hr="t" fillcolor="#b162a5" stroked="f"/>
      </w:pic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0798" w:rsidRDefault="00340798" w:rsidP="00612C61">
      <w:r>
        <w:separator/>
      </w:r>
    </w:p>
  </w:footnote>
  <w:footnote w:type="continuationSeparator" w:id="0">
    <w:p w:rsidR="00340798" w:rsidRDefault="00340798" w:rsidP="00612C61">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C7987"/>
    <w:multiLevelType w:val="hybridMultilevel"/>
    <w:tmpl w:val="54A21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5B0CF8"/>
    <w:multiLevelType w:val="hybridMultilevel"/>
    <w:tmpl w:val="EC16C0B4"/>
    <w:lvl w:ilvl="0" w:tplc="0413000F">
      <w:start w:val="1"/>
      <w:numFmt w:val="decimal"/>
      <w:lvlText w:val="%1."/>
      <w:lvlJc w:val="left"/>
      <w:pPr>
        <w:ind w:left="1068" w:hanging="360"/>
      </w:pPr>
      <w:rPr>
        <w:rFonts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nsid w:val="3685439C"/>
    <w:multiLevelType w:val="hybridMultilevel"/>
    <w:tmpl w:val="EC16C0B4"/>
    <w:lvl w:ilvl="0" w:tplc="0413000F">
      <w:start w:val="1"/>
      <w:numFmt w:val="decimal"/>
      <w:lvlText w:val="%1."/>
      <w:lvlJc w:val="left"/>
      <w:pPr>
        <w:ind w:left="1068" w:hanging="360"/>
      </w:pPr>
      <w:rPr>
        <w:rFonts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nsid w:val="44A35AD0"/>
    <w:multiLevelType w:val="hybridMultilevel"/>
    <w:tmpl w:val="22EE5B06"/>
    <w:lvl w:ilvl="0" w:tplc="75B2B4CA">
      <w:start w:val="1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A56EB3"/>
    <w:multiLevelType w:val="hybridMultilevel"/>
    <w:tmpl w:val="9A24E708"/>
    <w:lvl w:ilvl="0" w:tplc="51AA596A">
      <w:start w:val="16"/>
      <w:numFmt w:val="bullet"/>
      <w:lvlText w:val="-"/>
      <w:lvlJc w:val="left"/>
      <w:pPr>
        <w:ind w:left="720" w:hanging="360"/>
      </w:pPr>
      <w:rPr>
        <w:rFonts w:ascii="Futura" w:eastAsiaTheme="minorHAnsi" w:hAnsi="Futur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B7523B7"/>
    <w:multiLevelType w:val="hybridMultilevel"/>
    <w:tmpl w:val="C0E6F2FE"/>
    <w:lvl w:ilvl="0" w:tplc="93CC7742">
      <w:start w:val="1"/>
      <w:numFmt w:val="bullet"/>
      <w:lvlText w:val=""/>
      <w:lvlJc w:val="left"/>
      <w:pPr>
        <w:tabs>
          <w:tab w:val="num" w:pos="720"/>
        </w:tabs>
        <w:ind w:left="720" w:hanging="360"/>
      </w:pPr>
      <w:rPr>
        <w:rFonts w:ascii="Wingdings" w:hAnsi="Wingdings" w:hint="default"/>
      </w:rPr>
    </w:lvl>
    <w:lvl w:ilvl="1" w:tplc="B3205E86">
      <w:start w:val="1"/>
      <w:numFmt w:val="bullet"/>
      <w:lvlText w:val=""/>
      <w:lvlJc w:val="left"/>
      <w:pPr>
        <w:tabs>
          <w:tab w:val="num" w:pos="1440"/>
        </w:tabs>
        <w:ind w:left="1440" w:hanging="360"/>
      </w:pPr>
      <w:rPr>
        <w:rFonts w:ascii="Wingdings" w:hAnsi="Wingdings" w:hint="default"/>
      </w:rPr>
    </w:lvl>
    <w:lvl w:ilvl="2" w:tplc="992495C6" w:tentative="1">
      <w:start w:val="1"/>
      <w:numFmt w:val="bullet"/>
      <w:lvlText w:val=""/>
      <w:lvlJc w:val="left"/>
      <w:pPr>
        <w:tabs>
          <w:tab w:val="num" w:pos="2160"/>
        </w:tabs>
        <w:ind w:left="2160" w:hanging="360"/>
      </w:pPr>
      <w:rPr>
        <w:rFonts w:ascii="Wingdings" w:hAnsi="Wingdings" w:hint="default"/>
      </w:rPr>
    </w:lvl>
    <w:lvl w:ilvl="3" w:tplc="4CBACD6E" w:tentative="1">
      <w:start w:val="1"/>
      <w:numFmt w:val="bullet"/>
      <w:lvlText w:val=""/>
      <w:lvlJc w:val="left"/>
      <w:pPr>
        <w:tabs>
          <w:tab w:val="num" w:pos="2880"/>
        </w:tabs>
        <w:ind w:left="2880" w:hanging="360"/>
      </w:pPr>
      <w:rPr>
        <w:rFonts w:ascii="Wingdings" w:hAnsi="Wingdings" w:hint="default"/>
      </w:rPr>
    </w:lvl>
    <w:lvl w:ilvl="4" w:tplc="A1EECEE6" w:tentative="1">
      <w:start w:val="1"/>
      <w:numFmt w:val="bullet"/>
      <w:lvlText w:val=""/>
      <w:lvlJc w:val="left"/>
      <w:pPr>
        <w:tabs>
          <w:tab w:val="num" w:pos="3600"/>
        </w:tabs>
        <w:ind w:left="3600" w:hanging="360"/>
      </w:pPr>
      <w:rPr>
        <w:rFonts w:ascii="Wingdings" w:hAnsi="Wingdings" w:hint="default"/>
      </w:rPr>
    </w:lvl>
    <w:lvl w:ilvl="5" w:tplc="03BC9D44" w:tentative="1">
      <w:start w:val="1"/>
      <w:numFmt w:val="bullet"/>
      <w:lvlText w:val=""/>
      <w:lvlJc w:val="left"/>
      <w:pPr>
        <w:tabs>
          <w:tab w:val="num" w:pos="4320"/>
        </w:tabs>
        <w:ind w:left="4320" w:hanging="360"/>
      </w:pPr>
      <w:rPr>
        <w:rFonts w:ascii="Wingdings" w:hAnsi="Wingdings" w:hint="default"/>
      </w:rPr>
    </w:lvl>
    <w:lvl w:ilvl="6" w:tplc="CCEAADD0" w:tentative="1">
      <w:start w:val="1"/>
      <w:numFmt w:val="bullet"/>
      <w:lvlText w:val=""/>
      <w:lvlJc w:val="left"/>
      <w:pPr>
        <w:tabs>
          <w:tab w:val="num" w:pos="5040"/>
        </w:tabs>
        <w:ind w:left="5040" w:hanging="360"/>
      </w:pPr>
      <w:rPr>
        <w:rFonts w:ascii="Wingdings" w:hAnsi="Wingdings" w:hint="default"/>
      </w:rPr>
    </w:lvl>
    <w:lvl w:ilvl="7" w:tplc="730C2986" w:tentative="1">
      <w:start w:val="1"/>
      <w:numFmt w:val="bullet"/>
      <w:lvlText w:val=""/>
      <w:lvlJc w:val="left"/>
      <w:pPr>
        <w:tabs>
          <w:tab w:val="num" w:pos="5760"/>
        </w:tabs>
        <w:ind w:left="5760" w:hanging="360"/>
      </w:pPr>
      <w:rPr>
        <w:rFonts w:ascii="Wingdings" w:hAnsi="Wingdings" w:hint="default"/>
      </w:rPr>
    </w:lvl>
    <w:lvl w:ilvl="8" w:tplc="782CA13A" w:tentative="1">
      <w:start w:val="1"/>
      <w:numFmt w:val="bullet"/>
      <w:lvlText w:val=""/>
      <w:lvlJc w:val="left"/>
      <w:pPr>
        <w:tabs>
          <w:tab w:val="num" w:pos="6480"/>
        </w:tabs>
        <w:ind w:left="6480" w:hanging="360"/>
      </w:pPr>
      <w:rPr>
        <w:rFonts w:ascii="Wingdings" w:hAnsi="Wingdings" w:hint="default"/>
      </w:rPr>
    </w:lvl>
  </w:abstractNum>
  <w:abstractNum w:abstractNumId="6">
    <w:nsid w:val="79870C77"/>
    <w:multiLevelType w:val="hybridMultilevel"/>
    <w:tmpl w:val="EC16C0B4"/>
    <w:lvl w:ilvl="0" w:tplc="0413000F">
      <w:start w:val="1"/>
      <w:numFmt w:val="decimal"/>
      <w:lvlText w:val="%1."/>
      <w:lvlJc w:val="left"/>
      <w:pPr>
        <w:ind w:left="1080" w:hanging="360"/>
      </w:pPr>
      <w:rPr>
        <w:rFonts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5"/>
  </w:num>
  <w:num w:numId="2">
    <w:abstractNumId w:val="6"/>
  </w:num>
  <w:num w:numId="3">
    <w:abstractNumId w:val="1"/>
  </w:num>
  <w:num w:numId="4">
    <w:abstractNumId w:val="2"/>
  </w:num>
  <w:num w:numId="5">
    <w:abstractNumId w:val="0"/>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rsids>
    <w:rsidRoot w:val="00612C61"/>
    <w:rsid w:val="00340798"/>
  </w:rsids>
  <m:mathPr>
    <m:mathFont m:val="Impact"/>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612C61"/>
    <w:pPr>
      <w:spacing w:after="0" w:line="240" w:lineRule="auto"/>
    </w:pPr>
    <w:rPr>
      <w:sz w:val="24"/>
      <w:szCs w:val="24"/>
    </w:rPr>
  </w:style>
  <w:style w:type="character" w:default="1" w:styleId="Standaardalinea-lettertype">
    <w:name w:val="Default Paragraph Font"/>
    <w:semiHidden/>
    <w:unhideWhenUsed/>
  </w:style>
  <w:style w:type="table" w:default="1" w:styleId="Standaardtabel">
    <w:name w:val="Normal Table"/>
    <w:semiHidden/>
    <w:unhideWhenUsed/>
    <w:qFormat/>
    <w:tblPr>
      <w:tblInd w:w="0" w:type="dxa"/>
      <w:tblCellMar>
        <w:top w:w="0" w:type="dxa"/>
        <w:left w:w="108" w:type="dxa"/>
        <w:bottom w:w="0" w:type="dxa"/>
        <w:right w:w="108" w:type="dxa"/>
      </w:tblCellMar>
    </w:tblPr>
  </w:style>
  <w:style w:type="numbering" w:default="1" w:styleId="Geenlijst">
    <w:name w:val="No List"/>
    <w:semiHidden/>
    <w:unhideWhenUsed/>
  </w:style>
  <w:style w:type="paragraph" w:styleId="Ballontekst">
    <w:name w:val="Balloon Text"/>
    <w:basedOn w:val="Normaal"/>
    <w:link w:val="BallontekstTeken"/>
    <w:uiPriority w:val="99"/>
    <w:semiHidden/>
    <w:unhideWhenUsed/>
    <w:rsid w:val="00612C61"/>
    <w:rPr>
      <w:rFonts w:ascii="Tahoma" w:hAnsi="Tahoma" w:cs="Tahoma"/>
      <w:sz w:val="16"/>
      <w:szCs w:val="16"/>
    </w:rPr>
  </w:style>
  <w:style w:type="character" w:customStyle="1" w:styleId="BallontekstTeken">
    <w:name w:val="Ballontekst Teken"/>
    <w:basedOn w:val="Standaardalinea-lettertype"/>
    <w:link w:val="Ballontekst"/>
    <w:uiPriority w:val="99"/>
    <w:semiHidden/>
    <w:rsid w:val="00612C61"/>
    <w:rPr>
      <w:rFonts w:ascii="Tahoma" w:hAnsi="Tahoma" w:cs="Tahoma"/>
      <w:sz w:val="16"/>
      <w:szCs w:val="16"/>
    </w:rPr>
  </w:style>
  <w:style w:type="paragraph" w:styleId="Koptekst">
    <w:name w:val="header"/>
    <w:basedOn w:val="Normaal"/>
    <w:link w:val="KoptekstTeken"/>
    <w:uiPriority w:val="99"/>
    <w:semiHidden/>
    <w:unhideWhenUsed/>
    <w:rsid w:val="00612C61"/>
    <w:pPr>
      <w:tabs>
        <w:tab w:val="center" w:pos="4536"/>
        <w:tab w:val="right" w:pos="9072"/>
      </w:tabs>
    </w:pPr>
  </w:style>
  <w:style w:type="character" w:customStyle="1" w:styleId="KoptekstTeken">
    <w:name w:val="Koptekst Teken"/>
    <w:basedOn w:val="Standaardalinea-lettertype"/>
    <w:link w:val="Koptekst"/>
    <w:uiPriority w:val="99"/>
    <w:semiHidden/>
    <w:rsid w:val="00612C61"/>
    <w:rPr>
      <w:sz w:val="24"/>
      <w:szCs w:val="24"/>
    </w:rPr>
  </w:style>
  <w:style w:type="paragraph" w:styleId="Voettekst">
    <w:name w:val="footer"/>
    <w:basedOn w:val="Normaal"/>
    <w:link w:val="VoettekstTeken"/>
    <w:uiPriority w:val="99"/>
    <w:semiHidden/>
    <w:unhideWhenUsed/>
    <w:rsid w:val="00612C61"/>
    <w:pPr>
      <w:tabs>
        <w:tab w:val="center" w:pos="4536"/>
        <w:tab w:val="right" w:pos="9072"/>
      </w:tabs>
    </w:pPr>
  </w:style>
  <w:style w:type="character" w:customStyle="1" w:styleId="VoettekstTeken">
    <w:name w:val="Voettekst Teken"/>
    <w:basedOn w:val="Standaardalinea-lettertype"/>
    <w:link w:val="Voettekst"/>
    <w:uiPriority w:val="99"/>
    <w:semiHidden/>
    <w:rsid w:val="00612C61"/>
    <w:rPr>
      <w:sz w:val="24"/>
      <w:szCs w:val="24"/>
    </w:rPr>
  </w:style>
  <w:style w:type="paragraph" w:styleId="Lijstalinea">
    <w:name w:val="List Paragraph"/>
    <w:basedOn w:val="Normaal"/>
    <w:uiPriority w:val="34"/>
    <w:qFormat/>
    <w:rsid w:val="00612C61"/>
    <w:pPr>
      <w:ind w:left="720"/>
      <w:contextualSpacing/>
    </w:pPr>
  </w:style>
  <w:style w:type="paragraph" w:styleId="Plattetekst">
    <w:name w:val="Body Text"/>
    <w:basedOn w:val="Normaal"/>
    <w:link w:val="PlattetekstTeken"/>
    <w:uiPriority w:val="99"/>
    <w:unhideWhenUsed/>
    <w:rsid w:val="00082933"/>
    <w:pPr>
      <w:spacing w:after="120" w:line="276" w:lineRule="auto"/>
    </w:pPr>
    <w:rPr>
      <w:sz w:val="22"/>
      <w:szCs w:val="22"/>
    </w:rPr>
  </w:style>
  <w:style w:type="character" w:customStyle="1" w:styleId="PlattetekstTeken">
    <w:name w:val="Platte tekst Teken"/>
    <w:basedOn w:val="Standaardalinea-lettertype"/>
    <w:link w:val="Plattetekst"/>
    <w:uiPriority w:val="99"/>
    <w:rsid w:val="00082933"/>
  </w:style>
</w:styles>
</file>

<file path=word/webSettings.xml><?xml version="1.0" encoding="utf-8"?>
<w:webSettings xmlns:r="http://schemas.openxmlformats.org/officeDocument/2006/relationships" xmlns:w="http://schemas.openxmlformats.org/wordprocessingml/2006/main">
  <w:divs>
    <w:div w:id="831457942">
      <w:bodyDiv w:val="1"/>
      <w:marLeft w:val="0"/>
      <w:marRight w:val="0"/>
      <w:marTop w:val="0"/>
      <w:marBottom w:val="0"/>
      <w:divBdr>
        <w:top w:val="none" w:sz="0" w:space="0" w:color="auto"/>
        <w:left w:val="none" w:sz="0" w:space="0" w:color="auto"/>
        <w:bottom w:val="none" w:sz="0" w:space="0" w:color="auto"/>
        <w:right w:val="none" w:sz="0" w:space="0" w:color="auto"/>
      </w:divBdr>
    </w:div>
    <w:div w:id="166528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emf"/><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837</Characters>
  <Application>Microsoft Macintosh Word</Application>
  <DocSecurity>0</DocSecurity>
  <Lines>6</Lines>
  <Paragraphs>1</Paragraphs>
  <ScaleCrop>false</ScaleCrop>
  <Company/>
  <LinksUpToDate>false</LinksUpToDate>
  <CharactersWithSpaces>1027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Ilonka</dc:creator>
  <cp:lastModifiedBy>Monique Hammink</cp:lastModifiedBy>
  <cp:revision>2</cp:revision>
  <cp:lastPrinted>2014-10-02T19:38:00Z</cp:lastPrinted>
  <dcterms:created xsi:type="dcterms:W3CDTF">2015-01-16T15:15:00Z</dcterms:created>
  <dcterms:modified xsi:type="dcterms:W3CDTF">2015-01-16T15:15:00Z</dcterms:modified>
</cp:coreProperties>
</file>