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F50CE" w14:textId="77777777" w:rsidR="003D46E8" w:rsidRPr="008B3CBF" w:rsidRDefault="003D46E8" w:rsidP="003D46E8">
      <w:pPr>
        <w:autoSpaceDE w:val="0"/>
        <w:autoSpaceDN w:val="0"/>
        <w:adjustRightInd w:val="0"/>
        <w:spacing w:after="0"/>
        <w:jc w:val="center"/>
        <w:rPr>
          <w:rFonts w:ascii="Arial" w:hAnsi="Arial" w:cs="Arial"/>
          <w:b/>
          <w:color w:val="000000"/>
          <w:sz w:val="36"/>
          <w:szCs w:val="36"/>
        </w:rPr>
      </w:pPr>
      <w:r w:rsidRPr="008B3CBF">
        <w:rPr>
          <w:rFonts w:ascii="Arial" w:hAnsi="Arial" w:cs="Arial"/>
          <w:b/>
          <w:noProof/>
          <w:color w:val="000000"/>
          <w:sz w:val="36"/>
          <w:szCs w:val="36"/>
          <w:lang w:eastAsia="es-PE"/>
        </w:rPr>
        <w:drawing>
          <wp:inline distT="0" distB="0" distL="0" distR="0" wp14:anchorId="657F2B8E" wp14:editId="5AB6CAD7">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69BBA741" w14:textId="77777777" w:rsidR="003D46E8" w:rsidRPr="008B3CBF" w:rsidRDefault="003D46E8" w:rsidP="003D46E8">
      <w:pPr>
        <w:autoSpaceDE w:val="0"/>
        <w:autoSpaceDN w:val="0"/>
        <w:adjustRightInd w:val="0"/>
        <w:spacing w:after="0"/>
        <w:jc w:val="center"/>
        <w:rPr>
          <w:rFonts w:ascii="Arial" w:hAnsi="Arial" w:cs="Arial"/>
          <w:b/>
          <w:color w:val="000000"/>
          <w:sz w:val="36"/>
          <w:szCs w:val="36"/>
        </w:rPr>
      </w:pPr>
    </w:p>
    <w:p w14:paraId="5F0C6032" w14:textId="77777777" w:rsidR="003D46E8" w:rsidRPr="008B3CBF" w:rsidRDefault="003D46E8" w:rsidP="003D46E8">
      <w:pPr>
        <w:autoSpaceDE w:val="0"/>
        <w:autoSpaceDN w:val="0"/>
        <w:adjustRightInd w:val="0"/>
        <w:spacing w:after="0"/>
        <w:jc w:val="center"/>
        <w:rPr>
          <w:rFonts w:ascii="Arial" w:hAnsi="Arial" w:cs="Arial"/>
          <w:b/>
          <w:color w:val="000000"/>
          <w:sz w:val="36"/>
          <w:szCs w:val="40"/>
        </w:rPr>
      </w:pPr>
      <w:r w:rsidRPr="008B3CBF">
        <w:rPr>
          <w:rFonts w:ascii="Arial" w:hAnsi="Arial" w:cs="Arial"/>
          <w:b/>
          <w:color w:val="000000"/>
          <w:sz w:val="36"/>
          <w:szCs w:val="40"/>
        </w:rPr>
        <w:t>UNIVERSIDAD PRIVADA DE TACNA</w:t>
      </w:r>
    </w:p>
    <w:p w14:paraId="78D35A78" w14:textId="77777777" w:rsidR="003D46E8" w:rsidRPr="008B3CBF" w:rsidRDefault="003D46E8" w:rsidP="003D46E8">
      <w:pPr>
        <w:autoSpaceDE w:val="0"/>
        <w:autoSpaceDN w:val="0"/>
        <w:adjustRightInd w:val="0"/>
        <w:spacing w:after="0"/>
        <w:jc w:val="center"/>
        <w:rPr>
          <w:rFonts w:ascii="Arial" w:hAnsi="Arial" w:cs="Arial"/>
          <w:b/>
          <w:color w:val="000000"/>
          <w:sz w:val="36"/>
          <w:szCs w:val="36"/>
        </w:rPr>
      </w:pPr>
    </w:p>
    <w:p w14:paraId="5F42948B" w14:textId="77777777" w:rsidR="003D46E8" w:rsidRPr="008B3CBF" w:rsidRDefault="003D46E8" w:rsidP="003D46E8">
      <w:pPr>
        <w:autoSpaceDE w:val="0"/>
        <w:autoSpaceDN w:val="0"/>
        <w:adjustRightInd w:val="0"/>
        <w:spacing w:after="0"/>
        <w:jc w:val="center"/>
        <w:rPr>
          <w:rFonts w:ascii="Arial" w:hAnsi="Arial" w:cs="Arial"/>
          <w:b/>
          <w:color w:val="000000"/>
          <w:sz w:val="32"/>
          <w:szCs w:val="36"/>
        </w:rPr>
      </w:pPr>
      <w:r w:rsidRPr="008B3CBF">
        <w:rPr>
          <w:rFonts w:ascii="Arial" w:hAnsi="Arial" w:cs="Arial"/>
          <w:b/>
          <w:color w:val="000000"/>
          <w:sz w:val="32"/>
          <w:szCs w:val="36"/>
        </w:rPr>
        <w:t>FACULTAD DE INGENIERIA</w:t>
      </w:r>
    </w:p>
    <w:p w14:paraId="5806F8A2" w14:textId="77777777" w:rsidR="003D46E8" w:rsidRPr="008B3CBF" w:rsidRDefault="003D46E8" w:rsidP="003D46E8">
      <w:pPr>
        <w:autoSpaceDE w:val="0"/>
        <w:autoSpaceDN w:val="0"/>
        <w:adjustRightInd w:val="0"/>
        <w:spacing w:after="0"/>
        <w:jc w:val="center"/>
        <w:rPr>
          <w:rFonts w:ascii="Arial" w:hAnsi="Arial" w:cs="Arial"/>
          <w:b/>
          <w:color w:val="000000"/>
          <w:sz w:val="32"/>
          <w:szCs w:val="36"/>
        </w:rPr>
      </w:pPr>
      <w:r w:rsidRPr="008B3CBF">
        <w:rPr>
          <w:rFonts w:ascii="Arial" w:hAnsi="Arial" w:cs="Arial"/>
          <w:b/>
          <w:color w:val="000000"/>
          <w:sz w:val="32"/>
          <w:szCs w:val="36"/>
        </w:rPr>
        <w:t>Escuela Profesional de Ingeniería de Sistemas</w:t>
      </w:r>
    </w:p>
    <w:p w14:paraId="460E634C" w14:textId="77777777" w:rsidR="003D46E8" w:rsidRPr="008B3CBF" w:rsidRDefault="003D46E8" w:rsidP="003D46E8">
      <w:pPr>
        <w:autoSpaceDE w:val="0"/>
        <w:autoSpaceDN w:val="0"/>
        <w:adjustRightInd w:val="0"/>
        <w:spacing w:after="0"/>
        <w:jc w:val="center"/>
        <w:rPr>
          <w:rFonts w:ascii="Arial" w:hAnsi="Arial" w:cs="Arial"/>
          <w:b/>
          <w:color w:val="000000"/>
          <w:sz w:val="36"/>
          <w:szCs w:val="36"/>
        </w:rPr>
      </w:pPr>
    </w:p>
    <w:p w14:paraId="31044622" w14:textId="237A1E80" w:rsidR="003D46E8" w:rsidRPr="008B3CBF" w:rsidRDefault="003D46E8" w:rsidP="003D46E8">
      <w:pPr>
        <w:autoSpaceDE w:val="0"/>
        <w:autoSpaceDN w:val="0"/>
        <w:adjustRightInd w:val="0"/>
        <w:spacing w:after="0"/>
        <w:jc w:val="center"/>
        <w:rPr>
          <w:rFonts w:ascii="Arial" w:hAnsi="Arial" w:cs="Arial"/>
          <w:color w:val="000000"/>
          <w:sz w:val="24"/>
        </w:rPr>
      </w:pPr>
    </w:p>
    <w:p w14:paraId="1EF0D085" w14:textId="62EC4DAD" w:rsidR="00C32DA5" w:rsidRPr="008B3CBF" w:rsidRDefault="00445628" w:rsidP="003D46E8">
      <w:pPr>
        <w:autoSpaceDE w:val="0"/>
        <w:autoSpaceDN w:val="0"/>
        <w:adjustRightInd w:val="0"/>
        <w:spacing w:after="0"/>
        <w:jc w:val="center"/>
        <w:rPr>
          <w:rFonts w:ascii="Arial" w:hAnsi="Arial" w:cs="Arial"/>
          <w:color w:val="000000"/>
          <w:sz w:val="24"/>
        </w:rPr>
      </w:pPr>
      <w:r w:rsidRPr="008B3CBF">
        <w:rPr>
          <w:rFonts w:ascii="Arial" w:hAnsi="Arial" w:cs="Arial"/>
          <w:b/>
          <w:color w:val="000000"/>
          <w:sz w:val="36"/>
          <w:szCs w:val="36"/>
        </w:rPr>
        <w:t xml:space="preserve">Caso </w:t>
      </w:r>
      <w:r w:rsidR="00145036" w:rsidRPr="008B3CBF">
        <w:rPr>
          <w:rFonts w:ascii="Arial" w:hAnsi="Arial" w:cs="Arial"/>
          <w:b/>
          <w:color w:val="000000"/>
          <w:sz w:val="36"/>
          <w:szCs w:val="36"/>
        </w:rPr>
        <w:t xml:space="preserve">Publicidad </w:t>
      </w:r>
      <w:r w:rsidRPr="008B3CBF">
        <w:rPr>
          <w:rFonts w:ascii="Arial" w:hAnsi="Arial" w:cs="Arial"/>
          <w:b/>
          <w:color w:val="000000"/>
          <w:sz w:val="36"/>
          <w:szCs w:val="36"/>
        </w:rPr>
        <w:t>Digital</w:t>
      </w:r>
    </w:p>
    <w:p w14:paraId="0C0352EF" w14:textId="405CC477" w:rsidR="003D46E8" w:rsidRPr="008B3CBF" w:rsidRDefault="003D46E8" w:rsidP="003D46E8">
      <w:pPr>
        <w:autoSpaceDE w:val="0"/>
        <w:autoSpaceDN w:val="0"/>
        <w:adjustRightInd w:val="0"/>
        <w:spacing w:after="0"/>
        <w:jc w:val="center"/>
        <w:rPr>
          <w:rFonts w:ascii="Arial" w:hAnsi="Arial" w:cs="Arial"/>
          <w:b/>
          <w:color w:val="000000"/>
          <w:sz w:val="36"/>
          <w:szCs w:val="36"/>
        </w:rPr>
      </w:pPr>
      <w:r w:rsidRPr="008B3CBF">
        <w:rPr>
          <w:rFonts w:ascii="Arial" w:hAnsi="Arial" w:cs="Arial"/>
          <w:b/>
          <w:color w:val="000000"/>
          <w:sz w:val="36"/>
          <w:szCs w:val="36"/>
        </w:rPr>
        <w:t xml:space="preserve"> </w:t>
      </w:r>
    </w:p>
    <w:p w14:paraId="7691405C" w14:textId="5957AEE2" w:rsidR="003D46E8" w:rsidRPr="008B3CBF" w:rsidRDefault="003D46E8" w:rsidP="003D46E8">
      <w:pPr>
        <w:autoSpaceDE w:val="0"/>
        <w:autoSpaceDN w:val="0"/>
        <w:adjustRightInd w:val="0"/>
        <w:spacing w:after="0"/>
        <w:jc w:val="center"/>
        <w:rPr>
          <w:rFonts w:ascii="Arial" w:hAnsi="Arial" w:cs="Arial"/>
          <w:b/>
          <w:i/>
          <w:color w:val="4F81BD" w:themeColor="accent1"/>
          <w:sz w:val="16"/>
          <w:szCs w:val="36"/>
        </w:rPr>
      </w:pPr>
    </w:p>
    <w:p w14:paraId="3D5F09B3" w14:textId="77777777" w:rsidR="003D46E8" w:rsidRPr="008B3CBF" w:rsidRDefault="003D46E8" w:rsidP="003D46E8">
      <w:pPr>
        <w:autoSpaceDE w:val="0"/>
        <w:autoSpaceDN w:val="0"/>
        <w:adjustRightInd w:val="0"/>
        <w:spacing w:after="0"/>
        <w:jc w:val="center"/>
        <w:rPr>
          <w:rFonts w:ascii="Arial" w:hAnsi="Arial" w:cs="Arial"/>
          <w:b/>
          <w:color w:val="000000"/>
          <w:sz w:val="36"/>
          <w:szCs w:val="36"/>
        </w:rPr>
      </w:pPr>
    </w:p>
    <w:p w14:paraId="0203F0AC" w14:textId="5999CD81" w:rsidR="003D46E8" w:rsidRPr="008B3CBF" w:rsidRDefault="003D46E8" w:rsidP="003D46E8">
      <w:pPr>
        <w:spacing w:after="0"/>
        <w:jc w:val="center"/>
        <w:rPr>
          <w:rFonts w:ascii="Arial" w:eastAsia="Times New Roman" w:hAnsi="Arial" w:cs="Arial"/>
          <w:sz w:val="32"/>
          <w:szCs w:val="32"/>
          <w:lang w:eastAsia="es-PE"/>
        </w:rPr>
      </w:pPr>
      <w:r w:rsidRPr="008B3CBF">
        <w:rPr>
          <w:rFonts w:ascii="Arial" w:eastAsia="Times New Roman" w:hAnsi="Arial" w:cs="Arial"/>
          <w:sz w:val="32"/>
          <w:szCs w:val="32"/>
          <w:lang w:eastAsia="es-PE"/>
        </w:rPr>
        <w:t xml:space="preserve">Curso: </w:t>
      </w:r>
      <w:r w:rsidR="00C32DA5" w:rsidRPr="008B3CBF">
        <w:rPr>
          <w:rFonts w:ascii="Arial" w:eastAsia="Times New Roman" w:hAnsi="Arial" w:cs="Arial"/>
          <w:sz w:val="32"/>
          <w:szCs w:val="32"/>
          <w:lang w:eastAsia="es-PE"/>
        </w:rPr>
        <w:t>Negocios y Marketing por Internet</w:t>
      </w:r>
    </w:p>
    <w:p w14:paraId="3AB9BBEE" w14:textId="77777777" w:rsidR="003D46E8" w:rsidRPr="008B3CBF" w:rsidRDefault="003D46E8" w:rsidP="003D46E8">
      <w:pPr>
        <w:autoSpaceDE w:val="0"/>
        <w:autoSpaceDN w:val="0"/>
        <w:adjustRightInd w:val="0"/>
        <w:spacing w:after="0"/>
        <w:jc w:val="center"/>
        <w:rPr>
          <w:rFonts w:ascii="Arial" w:hAnsi="Arial" w:cs="Arial"/>
          <w:b/>
          <w:color w:val="4F81BD" w:themeColor="accent1"/>
          <w:sz w:val="16"/>
          <w:szCs w:val="36"/>
        </w:rPr>
      </w:pPr>
    </w:p>
    <w:p w14:paraId="026B78B3" w14:textId="77777777" w:rsidR="003D46E8" w:rsidRPr="008B3CBF" w:rsidRDefault="003D46E8" w:rsidP="003D46E8">
      <w:pPr>
        <w:autoSpaceDE w:val="0"/>
        <w:autoSpaceDN w:val="0"/>
        <w:adjustRightInd w:val="0"/>
        <w:spacing w:after="0"/>
        <w:jc w:val="center"/>
        <w:rPr>
          <w:rFonts w:ascii="Arial" w:hAnsi="Arial" w:cs="Arial"/>
          <w:b/>
          <w:color w:val="4F81BD" w:themeColor="accent1"/>
          <w:sz w:val="16"/>
          <w:szCs w:val="36"/>
        </w:rPr>
      </w:pPr>
    </w:p>
    <w:p w14:paraId="70021955" w14:textId="6AC91152" w:rsidR="003D46E8" w:rsidRPr="008B3CBF" w:rsidRDefault="003D46E8" w:rsidP="003D46E8">
      <w:pPr>
        <w:spacing w:after="0"/>
        <w:jc w:val="center"/>
        <w:rPr>
          <w:rFonts w:ascii="Arial" w:eastAsia="Times New Roman" w:hAnsi="Arial" w:cs="Arial"/>
          <w:sz w:val="32"/>
          <w:szCs w:val="32"/>
          <w:lang w:eastAsia="es-PE"/>
        </w:rPr>
      </w:pPr>
      <w:r w:rsidRPr="008B3CBF">
        <w:rPr>
          <w:rFonts w:ascii="Arial" w:eastAsia="Times New Roman" w:hAnsi="Arial" w:cs="Arial"/>
          <w:sz w:val="32"/>
          <w:szCs w:val="32"/>
          <w:lang w:eastAsia="es-PE"/>
        </w:rPr>
        <w:t xml:space="preserve">Docente: Ing. </w:t>
      </w:r>
      <w:r w:rsidR="00C32DA5" w:rsidRPr="008B3CBF">
        <w:rPr>
          <w:rFonts w:ascii="Arial" w:eastAsia="Times New Roman" w:hAnsi="Arial" w:cs="Arial"/>
          <w:sz w:val="32"/>
          <w:szCs w:val="32"/>
          <w:lang w:eastAsia="es-PE"/>
        </w:rPr>
        <w:t>Tito Ale Nieto</w:t>
      </w:r>
    </w:p>
    <w:p w14:paraId="1B92B577" w14:textId="7C6DB6D6" w:rsidR="003D46E8" w:rsidRPr="008B3CBF" w:rsidRDefault="003D46E8" w:rsidP="003D46E8">
      <w:pPr>
        <w:autoSpaceDE w:val="0"/>
        <w:autoSpaceDN w:val="0"/>
        <w:adjustRightInd w:val="0"/>
        <w:spacing w:after="0"/>
        <w:jc w:val="center"/>
        <w:rPr>
          <w:rFonts w:ascii="Arial" w:hAnsi="Arial" w:cs="Arial"/>
          <w:b/>
          <w:i/>
          <w:color w:val="4F81BD" w:themeColor="accent1"/>
          <w:sz w:val="16"/>
          <w:szCs w:val="36"/>
        </w:rPr>
      </w:pPr>
    </w:p>
    <w:p w14:paraId="664849B4" w14:textId="77777777" w:rsidR="003D46E8" w:rsidRPr="008B3CBF" w:rsidRDefault="003D46E8" w:rsidP="003D46E8">
      <w:pPr>
        <w:autoSpaceDE w:val="0"/>
        <w:autoSpaceDN w:val="0"/>
        <w:adjustRightInd w:val="0"/>
        <w:spacing w:after="0"/>
        <w:jc w:val="center"/>
        <w:rPr>
          <w:rFonts w:ascii="Arial" w:hAnsi="Arial" w:cs="Arial"/>
          <w:b/>
          <w:color w:val="4F81BD" w:themeColor="accent1"/>
          <w:sz w:val="16"/>
          <w:szCs w:val="36"/>
        </w:rPr>
      </w:pPr>
    </w:p>
    <w:p w14:paraId="0A0C0CFE" w14:textId="5562B108" w:rsidR="003D46E8" w:rsidRPr="008B3CBF" w:rsidRDefault="00C32DA5" w:rsidP="003D46E8">
      <w:pPr>
        <w:autoSpaceDE w:val="0"/>
        <w:autoSpaceDN w:val="0"/>
        <w:adjustRightInd w:val="0"/>
        <w:spacing w:after="0"/>
        <w:jc w:val="left"/>
        <w:rPr>
          <w:rFonts w:ascii="Arial" w:hAnsi="Arial" w:cs="Arial"/>
          <w:b/>
          <w:i/>
          <w:color w:val="4F81BD" w:themeColor="accent1"/>
          <w:sz w:val="16"/>
          <w:szCs w:val="36"/>
        </w:rPr>
      </w:pPr>
      <w:r w:rsidRPr="008B3CBF">
        <w:rPr>
          <w:rFonts w:ascii="Arial" w:eastAsia="Times New Roman" w:hAnsi="Arial" w:cs="Arial"/>
          <w:sz w:val="32"/>
          <w:szCs w:val="32"/>
          <w:lang w:eastAsia="es-PE"/>
        </w:rPr>
        <w:t>Alumno:</w:t>
      </w:r>
    </w:p>
    <w:p w14:paraId="0B5B1437" w14:textId="77777777" w:rsidR="003D46E8" w:rsidRPr="008B3CBF" w:rsidRDefault="003D46E8" w:rsidP="003D46E8">
      <w:pPr>
        <w:autoSpaceDE w:val="0"/>
        <w:autoSpaceDN w:val="0"/>
        <w:adjustRightInd w:val="0"/>
        <w:spacing w:after="0"/>
        <w:rPr>
          <w:rFonts w:ascii="Arial" w:hAnsi="Arial" w:cs="Arial"/>
          <w:color w:val="4F81BD" w:themeColor="accent1"/>
          <w:sz w:val="16"/>
          <w:szCs w:val="36"/>
        </w:rPr>
      </w:pPr>
    </w:p>
    <w:p w14:paraId="40232E57" w14:textId="143C5050" w:rsidR="003D46E8" w:rsidRPr="008B3CBF" w:rsidRDefault="00C32DA5" w:rsidP="003D46E8">
      <w:pPr>
        <w:spacing w:after="0"/>
        <w:rPr>
          <w:rFonts w:ascii="Arial" w:eastAsia="Times New Roman" w:hAnsi="Arial" w:cs="Arial"/>
          <w:b/>
          <w:sz w:val="32"/>
          <w:szCs w:val="32"/>
          <w:lang w:eastAsia="es-PE"/>
        </w:rPr>
      </w:pPr>
      <w:r w:rsidRPr="008B3CBF">
        <w:rPr>
          <w:rFonts w:ascii="Arial" w:eastAsia="Times New Roman" w:hAnsi="Arial" w:cs="Arial"/>
          <w:b/>
          <w:sz w:val="32"/>
          <w:szCs w:val="32"/>
          <w:lang w:eastAsia="es-PE"/>
        </w:rPr>
        <w:t>Zegarra Reyes Roberto Carlos</w:t>
      </w:r>
      <w:r w:rsidR="003D46E8" w:rsidRPr="008B3CBF">
        <w:rPr>
          <w:rFonts w:ascii="Arial" w:eastAsia="Times New Roman" w:hAnsi="Arial" w:cs="Arial"/>
          <w:b/>
          <w:sz w:val="32"/>
          <w:szCs w:val="32"/>
          <w:lang w:eastAsia="es-PE"/>
        </w:rPr>
        <w:t xml:space="preserve"> </w:t>
      </w:r>
      <w:r w:rsidR="003D46E8" w:rsidRPr="008B3CBF">
        <w:rPr>
          <w:rFonts w:ascii="Arial" w:eastAsia="Times New Roman" w:hAnsi="Arial" w:cs="Arial"/>
          <w:b/>
          <w:sz w:val="32"/>
          <w:szCs w:val="32"/>
          <w:lang w:eastAsia="es-PE"/>
        </w:rPr>
        <w:tab/>
      </w:r>
      <w:r w:rsidR="003D46E8" w:rsidRPr="008B3CBF">
        <w:rPr>
          <w:rFonts w:ascii="Arial" w:eastAsia="Times New Roman" w:hAnsi="Arial" w:cs="Arial"/>
          <w:b/>
          <w:sz w:val="32"/>
          <w:szCs w:val="32"/>
          <w:lang w:eastAsia="es-PE"/>
        </w:rPr>
        <w:tab/>
      </w:r>
      <w:r w:rsidR="003D46E8" w:rsidRPr="008B3CBF">
        <w:rPr>
          <w:rFonts w:ascii="Arial" w:eastAsia="Times New Roman" w:hAnsi="Arial" w:cs="Arial"/>
          <w:b/>
          <w:sz w:val="32"/>
          <w:szCs w:val="32"/>
          <w:lang w:eastAsia="es-PE"/>
        </w:rPr>
        <w:tab/>
      </w:r>
      <w:r w:rsidR="003D46E8" w:rsidRPr="008B3CBF">
        <w:rPr>
          <w:rFonts w:ascii="Arial" w:eastAsia="Times New Roman" w:hAnsi="Arial" w:cs="Arial"/>
          <w:b/>
          <w:sz w:val="32"/>
          <w:szCs w:val="32"/>
          <w:lang w:eastAsia="es-PE"/>
        </w:rPr>
        <w:tab/>
        <w:t>(201</w:t>
      </w:r>
      <w:r w:rsidRPr="008B3CBF">
        <w:rPr>
          <w:rFonts w:ascii="Arial" w:eastAsia="Times New Roman" w:hAnsi="Arial" w:cs="Arial"/>
          <w:b/>
          <w:sz w:val="32"/>
          <w:szCs w:val="32"/>
          <w:lang w:eastAsia="es-PE"/>
        </w:rPr>
        <w:t>0036175</w:t>
      </w:r>
      <w:r w:rsidR="003D46E8" w:rsidRPr="008B3CBF">
        <w:rPr>
          <w:rFonts w:ascii="Arial" w:eastAsia="Times New Roman" w:hAnsi="Arial" w:cs="Arial"/>
          <w:b/>
          <w:sz w:val="32"/>
          <w:szCs w:val="32"/>
          <w:lang w:eastAsia="es-PE"/>
        </w:rPr>
        <w:t>)</w:t>
      </w:r>
    </w:p>
    <w:p w14:paraId="13051A3E" w14:textId="77777777" w:rsidR="003D46E8" w:rsidRPr="008B3CBF" w:rsidRDefault="003D46E8" w:rsidP="003D46E8">
      <w:pPr>
        <w:spacing w:after="0"/>
        <w:jc w:val="center"/>
        <w:rPr>
          <w:rFonts w:ascii="Arial" w:eastAsia="Times New Roman" w:hAnsi="Arial" w:cs="Arial"/>
          <w:sz w:val="32"/>
          <w:szCs w:val="32"/>
          <w:lang w:eastAsia="es-PE"/>
        </w:rPr>
      </w:pPr>
    </w:p>
    <w:p w14:paraId="45CC6A14" w14:textId="77777777" w:rsidR="003D46E8" w:rsidRPr="008B3CBF" w:rsidRDefault="003D46E8" w:rsidP="003D46E8">
      <w:pPr>
        <w:spacing w:after="0"/>
        <w:jc w:val="center"/>
        <w:rPr>
          <w:rFonts w:ascii="Arial" w:eastAsia="Times New Roman" w:hAnsi="Arial" w:cs="Arial"/>
          <w:sz w:val="32"/>
          <w:szCs w:val="32"/>
          <w:lang w:eastAsia="es-PE"/>
        </w:rPr>
      </w:pPr>
    </w:p>
    <w:p w14:paraId="4E0E6BE3" w14:textId="77777777" w:rsidR="003D46E8" w:rsidRPr="008B3CBF" w:rsidRDefault="003D46E8" w:rsidP="003D46E8">
      <w:pPr>
        <w:spacing w:after="0"/>
        <w:jc w:val="center"/>
        <w:rPr>
          <w:rFonts w:ascii="Arial" w:eastAsia="Times New Roman" w:hAnsi="Arial" w:cs="Arial"/>
          <w:b/>
          <w:sz w:val="32"/>
          <w:szCs w:val="32"/>
          <w:lang w:eastAsia="es-PE"/>
        </w:rPr>
      </w:pPr>
      <w:r w:rsidRPr="008B3CBF">
        <w:rPr>
          <w:rFonts w:ascii="Arial" w:eastAsia="Times New Roman" w:hAnsi="Arial" w:cs="Arial"/>
          <w:b/>
          <w:sz w:val="32"/>
          <w:szCs w:val="32"/>
          <w:lang w:eastAsia="es-PE"/>
        </w:rPr>
        <w:t>Tacna – Perú</w:t>
      </w:r>
    </w:p>
    <w:p w14:paraId="1A4DCF84" w14:textId="4F91DC1A" w:rsidR="003D46E8" w:rsidRPr="008B3CBF" w:rsidRDefault="003D46E8" w:rsidP="003D46E8">
      <w:pPr>
        <w:spacing w:after="0"/>
        <w:jc w:val="center"/>
        <w:rPr>
          <w:rFonts w:ascii="Arial" w:eastAsia="Times New Roman" w:hAnsi="Arial" w:cs="Arial"/>
          <w:b/>
          <w:sz w:val="32"/>
          <w:szCs w:val="32"/>
          <w:lang w:eastAsia="es-PE"/>
        </w:rPr>
      </w:pPr>
      <w:r w:rsidRPr="008B3CBF">
        <w:rPr>
          <w:rFonts w:ascii="Arial" w:eastAsia="Times New Roman" w:hAnsi="Arial" w:cs="Arial"/>
          <w:b/>
          <w:sz w:val="32"/>
          <w:szCs w:val="32"/>
          <w:lang w:eastAsia="es-PE"/>
        </w:rPr>
        <w:t>20</w:t>
      </w:r>
      <w:r w:rsidR="00C32DA5" w:rsidRPr="008B3CBF">
        <w:rPr>
          <w:rFonts w:ascii="Arial" w:eastAsia="Times New Roman" w:hAnsi="Arial" w:cs="Arial"/>
          <w:b/>
          <w:sz w:val="32"/>
          <w:szCs w:val="32"/>
          <w:lang w:eastAsia="es-PE"/>
        </w:rPr>
        <w:t>20</w:t>
      </w:r>
    </w:p>
    <w:p w14:paraId="51A9488C" w14:textId="77777777" w:rsidR="00E405A1" w:rsidRPr="008B3CBF" w:rsidRDefault="00E405A1">
      <w:pPr>
        <w:spacing w:after="200" w:line="276" w:lineRule="auto"/>
        <w:jc w:val="left"/>
        <w:rPr>
          <w:rFonts w:ascii="Arial" w:hAnsi="Arial" w:cs="Arial"/>
          <w:b/>
          <w:color w:val="000000"/>
          <w:sz w:val="24"/>
        </w:rPr>
      </w:pPr>
    </w:p>
    <w:p w14:paraId="6650FF65" w14:textId="77777777" w:rsidR="00674310" w:rsidRPr="008B3CBF" w:rsidRDefault="00674310">
      <w:pPr>
        <w:spacing w:after="200" w:line="276" w:lineRule="auto"/>
        <w:jc w:val="left"/>
        <w:rPr>
          <w:rFonts w:ascii="Arial" w:hAnsi="Arial" w:cs="Arial"/>
          <w:b/>
          <w:color w:val="000000"/>
          <w:sz w:val="24"/>
        </w:rPr>
      </w:pPr>
      <w:r w:rsidRPr="008B3CBF">
        <w:rPr>
          <w:rFonts w:ascii="Arial" w:hAnsi="Arial" w:cs="Arial"/>
          <w:b/>
          <w:color w:val="000000"/>
          <w:sz w:val="24"/>
        </w:rPr>
        <w:br w:type="page"/>
      </w:r>
    </w:p>
    <w:p w14:paraId="4C62AC0B" w14:textId="77777777" w:rsidR="00E405A1" w:rsidRPr="008B3CBF" w:rsidRDefault="00E405A1" w:rsidP="00E405A1">
      <w:pPr>
        <w:autoSpaceDE w:val="0"/>
        <w:autoSpaceDN w:val="0"/>
        <w:adjustRightInd w:val="0"/>
        <w:spacing w:after="0" w:line="360" w:lineRule="auto"/>
        <w:jc w:val="center"/>
        <w:rPr>
          <w:rFonts w:ascii="Arial" w:hAnsi="Arial" w:cs="Arial"/>
          <w:b/>
          <w:color w:val="000000"/>
          <w:sz w:val="24"/>
        </w:rPr>
      </w:pPr>
      <w:r w:rsidRPr="008B3CBF">
        <w:rPr>
          <w:rFonts w:ascii="Arial" w:hAnsi="Arial" w:cs="Arial"/>
          <w:b/>
          <w:color w:val="000000"/>
          <w:sz w:val="24"/>
        </w:rPr>
        <w:lastRenderedPageBreak/>
        <w:t>INDICE</w:t>
      </w:r>
      <w:r w:rsidR="00DA19BA" w:rsidRPr="008B3CBF">
        <w:rPr>
          <w:rFonts w:ascii="Arial" w:hAnsi="Arial" w:cs="Arial"/>
          <w:b/>
          <w:color w:val="000000"/>
          <w:sz w:val="24"/>
        </w:rPr>
        <w:t xml:space="preserve"> GENERAL</w:t>
      </w:r>
    </w:p>
    <w:p w14:paraId="006F007C" w14:textId="77777777" w:rsidR="00674310" w:rsidRPr="008B3CBF" w:rsidRDefault="00674310" w:rsidP="00E405A1">
      <w:pPr>
        <w:autoSpaceDE w:val="0"/>
        <w:autoSpaceDN w:val="0"/>
        <w:adjustRightInd w:val="0"/>
        <w:spacing w:after="0" w:line="360" w:lineRule="auto"/>
        <w:jc w:val="center"/>
        <w:rPr>
          <w:rFonts w:ascii="Arial" w:hAnsi="Arial" w:cs="Arial"/>
          <w:b/>
          <w:color w:val="000000"/>
          <w:sz w:val="24"/>
        </w:rPr>
      </w:pPr>
    </w:p>
    <w:sdt>
      <w:sdtPr>
        <w:rPr>
          <w:rFonts w:ascii="Arial" w:eastAsia="Calibri" w:hAnsi="Arial" w:cs="Arial"/>
          <w:b w:val="0"/>
          <w:bCs w:val="0"/>
          <w:color w:val="auto"/>
          <w:sz w:val="22"/>
          <w:szCs w:val="22"/>
          <w:lang w:val="es-ES" w:eastAsia="en-US"/>
        </w:rPr>
        <w:id w:val="-623931198"/>
        <w:docPartObj>
          <w:docPartGallery w:val="Table of Contents"/>
          <w:docPartUnique/>
        </w:docPartObj>
      </w:sdtPr>
      <w:sdtEndPr/>
      <w:sdtContent>
        <w:p w14:paraId="649CEB1E" w14:textId="77777777" w:rsidR="0059673C" w:rsidRPr="008B3CBF" w:rsidRDefault="0059673C" w:rsidP="0059673C">
          <w:pPr>
            <w:pStyle w:val="TtuloTDC"/>
            <w:spacing w:line="360" w:lineRule="auto"/>
            <w:rPr>
              <w:rFonts w:ascii="Arial" w:hAnsi="Arial" w:cs="Arial"/>
              <w:lang w:val="es-ES"/>
            </w:rPr>
          </w:pPr>
        </w:p>
        <w:p w14:paraId="452DC402" w14:textId="6EC4C392" w:rsidR="008B3CBF" w:rsidRDefault="0059673C">
          <w:pPr>
            <w:pStyle w:val="TDC1"/>
            <w:tabs>
              <w:tab w:val="right" w:leader="dot" w:pos="8828"/>
            </w:tabs>
            <w:rPr>
              <w:rFonts w:asciiTheme="minorHAnsi" w:eastAsiaTheme="minorEastAsia" w:hAnsiTheme="minorHAnsi" w:cstheme="minorBidi"/>
              <w:noProof/>
              <w:lang w:eastAsia="es-PE"/>
            </w:rPr>
          </w:pPr>
          <w:r w:rsidRPr="008B3CBF">
            <w:rPr>
              <w:rFonts w:ascii="Arial" w:hAnsi="Arial" w:cs="Arial"/>
            </w:rPr>
            <w:fldChar w:fldCharType="begin"/>
          </w:r>
          <w:r w:rsidRPr="008B3CBF">
            <w:rPr>
              <w:rFonts w:ascii="Arial" w:hAnsi="Arial" w:cs="Arial"/>
            </w:rPr>
            <w:instrText xml:space="preserve"> TOC \o "1-3" \h \z \u </w:instrText>
          </w:r>
          <w:r w:rsidRPr="008B3CBF">
            <w:rPr>
              <w:rFonts w:ascii="Arial" w:hAnsi="Arial" w:cs="Arial"/>
            </w:rPr>
            <w:fldChar w:fldCharType="separate"/>
          </w:r>
          <w:hyperlink w:anchor="_Toc44082938" w:history="1">
            <w:r w:rsidR="008B3CBF" w:rsidRPr="00FC5DC1">
              <w:rPr>
                <w:rStyle w:val="Hipervnculo"/>
                <w:rFonts w:ascii="Arial" w:hAnsi="Arial" w:cs="Arial"/>
                <w:noProof/>
              </w:rPr>
              <w:t>INTRODUCCION</w:t>
            </w:r>
            <w:r w:rsidR="008B3CBF">
              <w:rPr>
                <w:noProof/>
                <w:webHidden/>
              </w:rPr>
              <w:tab/>
            </w:r>
            <w:r w:rsidR="008B3CBF">
              <w:rPr>
                <w:noProof/>
                <w:webHidden/>
              </w:rPr>
              <w:fldChar w:fldCharType="begin"/>
            </w:r>
            <w:r w:rsidR="008B3CBF">
              <w:rPr>
                <w:noProof/>
                <w:webHidden/>
              </w:rPr>
              <w:instrText xml:space="preserve"> PAGEREF _Toc44082938 \h </w:instrText>
            </w:r>
            <w:r w:rsidR="008B3CBF">
              <w:rPr>
                <w:noProof/>
                <w:webHidden/>
              </w:rPr>
            </w:r>
            <w:r w:rsidR="008B3CBF">
              <w:rPr>
                <w:noProof/>
                <w:webHidden/>
              </w:rPr>
              <w:fldChar w:fldCharType="separate"/>
            </w:r>
            <w:r w:rsidR="008B3CBF">
              <w:rPr>
                <w:noProof/>
                <w:webHidden/>
              </w:rPr>
              <w:t>2</w:t>
            </w:r>
            <w:r w:rsidR="008B3CBF">
              <w:rPr>
                <w:noProof/>
                <w:webHidden/>
              </w:rPr>
              <w:fldChar w:fldCharType="end"/>
            </w:r>
          </w:hyperlink>
        </w:p>
        <w:p w14:paraId="07C569B4" w14:textId="765A9F58" w:rsidR="008B3CBF" w:rsidRDefault="008B3CBF">
          <w:pPr>
            <w:pStyle w:val="TDC1"/>
            <w:tabs>
              <w:tab w:val="left" w:pos="440"/>
              <w:tab w:val="right" w:leader="dot" w:pos="8828"/>
            </w:tabs>
            <w:rPr>
              <w:rFonts w:asciiTheme="minorHAnsi" w:eastAsiaTheme="minorEastAsia" w:hAnsiTheme="minorHAnsi" w:cstheme="minorBidi"/>
              <w:noProof/>
              <w:lang w:eastAsia="es-PE"/>
            </w:rPr>
          </w:pPr>
          <w:hyperlink w:anchor="_Toc44082939" w:history="1">
            <w:r w:rsidRPr="00FC5DC1">
              <w:rPr>
                <w:rStyle w:val="Hipervnculo"/>
                <w:rFonts w:ascii="Arial" w:hAnsi="Arial" w:cs="Arial"/>
                <w:b/>
                <w:bCs/>
                <w:noProof/>
                <w:lang w:eastAsia="es-ES"/>
              </w:rPr>
              <w:t>I.</w:t>
            </w:r>
            <w:r>
              <w:rPr>
                <w:rFonts w:asciiTheme="minorHAnsi" w:eastAsiaTheme="minorEastAsia" w:hAnsiTheme="minorHAnsi" w:cstheme="minorBidi"/>
                <w:noProof/>
                <w:lang w:eastAsia="es-PE"/>
              </w:rPr>
              <w:tab/>
            </w:r>
            <w:r w:rsidRPr="00FC5DC1">
              <w:rPr>
                <w:rStyle w:val="Hipervnculo"/>
                <w:rFonts w:ascii="Arial" w:hAnsi="Arial" w:cs="Arial"/>
                <w:b/>
                <w:bCs/>
                <w:noProof/>
                <w:lang w:eastAsia="es-ES"/>
              </w:rPr>
              <w:t>Antecedentes</w:t>
            </w:r>
            <w:r>
              <w:rPr>
                <w:noProof/>
                <w:webHidden/>
              </w:rPr>
              <w:tab/>
            </w:r>
            <w:r>
              <w:rPr>
                <w:noProof/>
                <w:webHidden/>
              </w:rPr>
              <w:fldChar w:fldCharType="begin"/>
            </w:r>
            <w:r>
              <w:rPr>
                <w:noProof/>
                <w:webHidden/>
              </w:rPr>
              <w:instrText xml:space="preserve"> PAGEREF _Toc44082939 \h </w:instrText>
            </w:r>
            <w:r>
              <w:rPr>
                <w:noProof/>
                <w:webHidden/>
              </w:rPr>
            </w:r>
            <w:r>
              <w:rPr>
                <w:noProof/>
                <w:webHidden/>
              </w:rPr>
              <w:fldChar w:fldCharType="separate"/>
            </w:r>
            <w:r>
              <w:rPr>
                <w:noProof/>
                <w:webHidden/>
              </w:rPr>
              <w:t>4</w:t>
            </w:r>
            <w:r>
              <w:rPr>
                <w:noProof/>
                <w:webHidden/>
              </w:rPr>
              <w:fldChar w:fldCharType="end"/>
            </w:r>
          </w:hyperlink>
        </w:p>
        <w:p w14:paraId="3B74E439" w14:textId="0916F241" w:rsidR="008B3CBF" w:rsidRDefault="008B3CBF">
          <w:pPr>
            <w:pStyle w:val="TDC2"/>
            <w:tabs>
              <w:tab w:val="right" w:leader="dot" w:pos="8828"/>
            </w:tabs>
            <w:rPr>
              <w:rFonts w:asciiTheme="minorHAnsi" w:eastAsiaTheme="minorEastAsia" w:hAnsiTheme="minorHAnsi" w:cstheme="minorBidi"/>
              <w:noProof/>
              <w:lang w:eastAsia="es-PE"/>
            </w:rPr>
          </w:pPr>
          <w:hyperlink w:anchor="_Toc44082940" w:history="1">
            <w:r w:rsidRPr="00FC5DC1">
              <w:rPr>
                <w:rStyle w:val="Hipervnculo"/>
                <w:rFonts w:ascii="Arial" w:hAnsi="Arial" w:cs="Arial"/>
                <w:noProof/>
                <w:lang w:val="es-ES" w:eastAsia="es-ES"/>
              </w:rPr>
              <w:t>Protección de los consumidores, publicidad comercial e Internet.</w:t>
            </w:r>
            <w:r>
              <w:rPr>
                <w:noProof/>
                <w:webHidden/>
              </w:rPr>
              <w:tab/>
            </w:r>
            <w:r>
              <w:rPr>
                <w:noProof/>
                <w:webHidden/>
              </w:rPr>
              <w:fldChar w:fldCharType="begin"/>
            </w:r>
            <w:r>
              <w:rPr>
                <w:noProof/>
                <w:webHidden/>
              </w:rPr>
              <w:instrText xml:space="preserve"> PAGEREF _Toc44082940 \h </w:instrText>
            </w:r>
            <w:r>
              <w:rPr>
                <w:noProof/>
                <w:webHidden/>
              </w:rPr>
            </w:r>
            <w:r>
              <w:rPr>
                <w:noProof/>
                <w:webHidden/>
              </w:rPr>
              <w:fldChar w:fldCharType="separate"/>
            </w:r>
            <w:r>
              <w:rPr>
                <w:noProof/>
                <w:webHidden/>
              </w:rPr>
              <w:t>4</w:t>
            </w:r>
            <w:r>
              <w:rPr>
                <w:noProof/>
                <w:webHidden/>
              </w:rPr>
              <w:fldChar w:fldCharType="end"/>
            </w:r>
          </w:hyperlink>
        </w:p>
        <w:p w14:paraId="0E6443A4" w14:textId="3428ACAA" w:rsidR="008B3CBF" w:rsidRDefault="008B3CBF">
          <w:pPr>
            <w:pStyle w:val="TDC2"/>
            <w:tabs>
              <w:tab w:val="left" w:pos="660"/>
              <w:tab w:val="right" w:leader="dot" w:pos="8828"/>
            </w:tabs>
            <w:rPr>
              <w:rFonts w:asciiTheme="minorHAnsi" w:eastAsiaTheme="minorEastAsia" w:hAnsiTheme="minorHAnsi" w:cstheme="minorBidi"/>
              <w:noProof/>
              <w:lang w:eastAsia="es-PE"/>
            </w:rPr>
          </w:pPr>
          <w:hyperlink w:anchor="_Toc44082941" w:history="1">
            <w:r w:rsidRPr="00FC5DC1">
              <w:rPr>
                <w:rStyle w:val="Hipervnculo"/>
                <w:rFonts w:ascii="Arial" w:hAnsi="Arial" w:cs="Arial"/>
                <w:b/>
                <w:noProof/>
                <w:lang w:val="es-ES" w:eastAsia="es-ES"/>
              </w:rPr>
              <w:t>1.</w:t>
            </w:r>
            <w:r>
              <w:rPr>
                <w:rFonts w:asciiTheme="minorHAnsi" w:eastAsiaTheme="minorEastAsia" w:hAnsiTheme="minorHAnsi" w:cstheme="minorBidi"/>
                <w:noProof/>
                <w:lang w:eastAsia="es-PE"/>
              </w:rPr>
              <w:tab/>
            </w:r>
            <w:r w:rsidRPr="00FC5DC1">
              <w:rPr>
                <w:rStyle w:val="Hipervnculo"/>
                <w:rFonts w:ascii="Arial" w:hAnsi="Arial" w:cs="Arial"/>
                <w:b/>
                <w:noProof/>
                <w:lang w:val="es-ES" w:eastAsia="es-ES"/>
              </w:rPr>
              <w:t>Tipos de Publicidad ONLINE</w:t>
            </w:r>
            <w:r>
              <w:rPr>
                <w:noProof/>
                <w:webHidden/>
              </w:rPr>
              <w:tab/>
            </w:r>
            <w:r>
              <w:rPr>
                <w:noProof/>
                <w:webHidden/>
              </w:rPr>
              <w:fldChar w:fldCharType="begin"/>
            </w:r>
            <w:r>
              <w:rPr>
                <w:noProof/>
                <w:webHidden/>
              </w:rPr>
              <w:instrText xml:space="preserve"> PAGEREF _Toc44082941 \h </w:instrText>
            </w:r>
            <w:r>
              <w:rPr>
                <w:noProof/>
                <w:webHidden/>
              </w:rPr>
            </w:r>
            <w:r>
              <w:rPr>
                <w:noProof/>
                <w:webHidden/>
              </w:rPr>
              <w:fldChar w:fldCharType="separate"/>
            </w:r>
            <w:r>
              <w:rPr>
                <w:noProof/>
                <w:webHidden/>
              </w:rPr>
              <w:t>5</w:t>
            </w:r>
            <w:r>
              <w:rPr>
                <w:noProof/>
                <w:webHidden/>
              </w:rPr>
              <w:fldChar w:fldCharType="end"/>
            </w:r>
          </w:hyperlink>
        </w:p>
        <w:p w14:paraId="37839164" w14:textId="023AFFA2" w:rsidR="008B3CBF" w:rsidRDefault="008B3CBF">
          <w:pPr>
            <w:pStyle w:val="TDC2"/>
            <w:tabs>
              <w:tab w:val="left" w:pos="660"/>
              <w:tab w:val="right" w:leader="dot" w:pos="8828"/>
            </w:tabs>
            <w:rPr>
              <w:rFonts w:asciiTheme="minorHAnsi" w:eastAsiaTheme="minorEastAsia" w:hAnsiTheme="minorHAnsi" w:cstheme="minorBidi"/>
              <w:noProof/>
              <w:lang w:eastAsia="es-PE"/>
            </w:rPr>
          </w:pPr>
          <w:hyperlink w:anchor="_Toc44082942" w:history="1">
            <w:r w:rsidRPr="00FC5DC1">
              <w:rPr>
                <w:rStyle w:val="Hipervnculo"/>
                <w:rFonts w:ascii="Arial" w:hAnsi="Arial" w:cs="Arial"/>
                <w:b/>
                <w:noProof/>
                <w:lang w:val="es-ES" w:eastAsia="es-ES"/>
              </w:rPr>
              <w:t>2.</w:t>
            </w:r>
            <w:r>
              <w:rPr>
                <w:rFonts w:asciiTheme="minorHAnsi" w:eastAsiaTheme="minorEastAsia" w:hAnsiTheme="minorHAnsi" w:cstheme="minorBidi"/>
                <w:noProof/>
                <w:lang w:eastAsia="es-PE"/>
              </w:rPr>
              <w:tab/>
            </w:r>
            <w:r w:rsidRPr="00FC5DC1">
              <w:rPr>
                <w:rStyle w:val="Hipervnculo"/>
                <w:rFonts w:ascii="Arial" w:hAnsi="Arial" w:cs="Arial"/>
                <w:b/>
                <w:noProof/>
                <w:lang w:val="es-ES" w:eastAsia="es-ES"/>
              </w:rPr>
              <w:t>La publicidad nativa: riesgos y desafíos para la protección de los consumidores</w:t>
            </w:r>
            <w:r>
              <w:rPr>
                <w:noProof/>
                <w:webHidden/>
              </w:rPr>
              <w:tab/>
            </w:r>
            <w:r>
              <w:rPr>
                <w:noProof/>
                <w:webHidden/>
              </w:rPr>
              <w:fldChar w:fldCharType="begin"/>
            </w:r>
            <w:r>
              <w:rPr>
                <w:noProof/>
                <w:webHidden/>
              </w:rPr>
              <w:instrText xml:space="preserve"> PAGEREF _Toc44082942 \h </w:instrText>
            </w:r>
            <w:r>
              <w:rPr>
                <w:noProof/>
                <w:webHidden/>
              </w:rPr>
            </w:r>
            <w:r>
              <w:rPr>
                <w:noProof/>
                <w:webHidden/>
              </w:rPr>
              <w:fldChar w:fldCharType="separate"/>
            </w:r>
            <w:r>
              <w:rPr>
                <w:noProof/>
                <w:webHidden/>
              </w:rPr>
              <w:t>7</w:t>
            </w:r>
            <w:r>
              <w:rPr>
                <w:noProof/>
                <w:webHidden/>
              </w:rPr>
              <w:fldChar w:fldCharType="end"/>
            </w:r>
          </w:hyperlink>
        </w:p>
        <w:p w14:paraId="4D6D869D" w14:textId="0C409AFD" w:rsidR="008B3CBF" w:rsidRDefault="008B3CBF">
          <w:pPr>
            <w:pStyle w:val="TDC2"/>
            <w:tabs>
              <w:tab w:val="right" w:leader="dot" w:pos="8828"/>
            </w:tabs>
            <w:rPr>
              <w:rFonts w:asciiTheme="minorHAnsi" w:eastAsiaTheme="minorEastAsia" w:hAnsiTheme="minorHAnsi" w:cstheme="minorBidi"/>
              <w:noProof/>
              <w:lang w:eastAsia="es-PE"/>
            </w:rPr>
          </w:pPr>
          <w:hyperlink w:anchor="_Toc44082943" w:history="1">
            <w:r w:rsidRPr="00FC5DC1">
              <w:rPr>
                <w:rStyle w:val="Hipervnculo"/>
                <w:rFonts w:ascii="Arial" w:hAnsi="Arial" w:cs="Arial"/>
                <w:b/>
                <w:noProof/>
                <w:lang w:val="es-ES" w:eastAsia="es-ES"/>
              </w:rPr>
              <w:t>¿Qué es la publicidad nativa?</w:t>
            </w:r>
            <w:r>
              <w:rPr>
                <w:noProof/>
                <w:webHidden/>
              </w:rPr>
              <w:tab/>
            </w:r>
            <w:r>
              <w:rPr>
                <w:noProof/>
                <w:webHidden/>
              </w:rPr>
              <w:fldChar w:fldCharType="begin"/>
            </w:r>
            <w:r>
              <w:rPr>
                <w:noProof/>
                <w:webHidden/>
              </w:rPr>
              <w:instrText xml:space="preserve"> PAGEREF _Toc44082943 \h </w:instrText>
            </w:r>
            <w:r>
              <w:rPr>
                <w:noProof/>
                <w:webHidden/>
              </w:rPr>
            </w:r>
            <w:r>
              <w:rPr>
                <w:noProof/>
                <w:webHidden/>
              </w:rPr>
              <w:fldChar w:fldCharType="separate"/>
            </w:r>
            <w:r>
              <w:rPr>
                <w:noProof/>
                <w:webHidden/>
              </w:rPr>
              <w:t>7</w:t>
            </w:r>
            <w:r>
              <w:rPr>
                <w:noProof/>
                <w:webHidden/>
              </w:rPr>
              <w:fldChar w:fldCharType="end"/>
            </w:r>
          </w:hyperlink>
        </w:p>
        <w:p w14:paraId="7DD21457" w14:textId="7122D98A" w:rsidR="008B3CBF" w:rsidRDefault="008B3CBF">
          <w:pPr>
            <w:pStyle w:val="TDC1"/>
            <w:tabs>
              <w:tab w:val="left" w:pos="440"/>
              <w:tab w:val="right" w:leader="dot" w:pos="8828"/>
            </w:tabs>
            <w:rPr>
              <w:rFonts w:asciiTheme="minorHAnsi" w:eastAsiaTheme="minorEastAsia" w:hAnsiTheme="minorHAnsi" w:cstheme="minorBidi"/>
              <w:noProof/>
              <w:lang w:eastAsia="es-PE"/>
            </w:rPr>
          </w:pPr>
          <w:hyperlink w:anchor="_Toc44082944" w:history="1">
            <w:r w:rsidRPr="00FC5DC1">
              <w:rPr>
                <w:rStyle w:val="Hipervnculo"/>
                <w:rFonts w:ascii="Arial" w:hAnsi="Arial" w:cs="Arial"/>
                <w:b/>
                <w:bCs/>
                <w:noProof/>
                <w:lang w:val="es-ES"/>
              </w:rPr>
              <w:t>3.</w:t>
            </w:r>
            <w:r>
              <w:rPr>
                <w:rFonts w:asciiTheme="minorHAnsi" w:eastAsiaTheme="minorEastAsia" w:hAnsiTheme="minorHAnsi" w:cstheme="minorBidi"/>
                <w:noProof/>
                <w:lang w:eastAsia="es-PE"/>
              </w:rPr>
              <w:tab/>
            </w:r>
            <w:r w:rsidRPr="00FC5DC1">
              <w:rPr>
                <w:rStyle w:val="Hipervnculo"/>
                <w:rFonts w:ascii="Arial" w:hAnsi="Arial" w:cs="Arial"/>
                <w:b/>
                <w:bCs/>
                <w:noProof/>
              </w:rPr>
              <w:t>Objetivo de caso de estudio:</w:t>
            </w:r>
            <w:r>
              <w:rPr>
                <w:noProof/>
                <w:webHidden/>
              </w:rPr>
              <w:tab/>
            </w:r>
            <w:r>
              <w:rPr>
                <w:noProof/>
                <w:webHidden/>
              </w:rPr>
              <w:fldChar w:fldCharType="begin"/>
            </w:r>
            <w:r>
              <w:rPr>
                <w:noProof/>
                <w:webHidden/>
              </w:rPr>
              <w:instrText xml:space="preserve"> PAGEREF _Toc44082944 \h </w:instrText>
            </w:r>
            <w:r>
              <w:rPr>
                <w:noProof/>
                <w:webHidden/>
              </w:rPr>
            </w:r>
            <w:r>
              <w:rPr>
                <w:noProof/>
                <w:webHidden/>
              </w:rPr>
              <w:fldChar w:fldCharType="separate"/>
            </w:r>
            <w:r>
              <w:rPr>
                <w:noProof/>
                <w:webHidden/>
              </w:rPr>
              <w:t>10</w:t>
            </w:r>
            <w:r>
              <w:rPr>
                <w:noProof/>
                <w:webHidden/>
              </w:rPr>
              <w:fldChar w:fldCharType="end"/>
            </w:r>
          </w:hyperlink>
        </w:p>
        <w:p w14:paraId="7F634F9A" w14:textId="48D46D62" w:rsidR="008B3CBF" w:rsidRDefault="008B3CBF">
          <w:pPr>
            <w:pStyle w:val="TDC1"/>
            <w:tabs>
              <w:tab w:val="left" w:pos="440"/>
              <w:tab w:val="right" w:leader="dot" w:pos="8828"/>
            </w:tabs>
            <w:rPr>
              <w:rFonts w:asciiTheme="minorHAnsi" w:eastAsiaTheme="minorEastAsia" w:hAnsiTheme="minorHAnsi" w:cstheme="minorBidi"/>
              <w:noProof/>
              <w:lang w:eastAsia="es-PE"/>
            </w:rPr>
          </w:pPr>
          <w:hyperlink w:anchor="_Toc44082945" w:history="1">
            <w:r w:rsidRPr="00FC5DC1">
              <w:rPr>
                <w:rStyle w:val="Hipervnculo"/>
                <w:rFonts w:ascii="Arial" w:hAnsi="Arial" w:cs="Arial"/>
                <w:b/>
                <w:bCs/>
                <w:noProof/>
                <w:lang w:val="es-ES"/>
              </w:rPr>
              <w:t>4.</w:t>
            </w:r>
            <w:r>
              <w:rPr>
                <w:rFonts w:asciiTheme="minorHAnsi" w:eastAsiaTheme="minorEastAsia" w:hAnsiTheme="minorHAnsi" w:cstheme="minorBidi"/>
                <w:noProof/>
                <w:lang w:eastAsia="es-PE"/>
              </w:rPr>
              <w:tab/>
            </w:r>
            <w:r w:rsidRPr="00FC5DC1">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_Toc44082945 \h </w:instrText>
            </w:r>
            <w:r>
              <w:rPr>
                <w:noProof/>
                <w:webHidden/>
              </w:rPr>
            </w:r>
            <w:r>
              <w:rPr>
                <w:noProof/>
                <w:webHidden/>
              </w:rPr>
              <w:fldChar w:fldCharType="separate"/>
            </w:r>
            <w:r>
              <w:rPr>
                <w:noProof/>
                <w:webHidden/>
              </w:rPr>
              <w:t>10</w:t>
            </w:r>
            <w:r>
              <w:rPr>
                <w:noProof/>
                <w:webHidden/>
              </w:rPr>
              <w:fldChar w:fldCharType="end"/>
            </w:r>
          </w:hyperlink>
        </w:p>
        <w:p w14:paraId="1FF1CCD8" w14:textId="6CF2A2A5" w:rsidR="008B3CBF" w:rsidRDefault="008B3CBF">
          <w:pPr>
            <w:pStyle w:val="TDC2"/>
            <w:tabs>
              <w:tab w:val="right" w:leader="dot" w:pos="8828"/>
            </w:tabs>
            <w:rPr>
              <w:rFonts w:asciiTheme="minorHAnsi" w:eastAsiaTheme="minorEastAsia" w:hAnsiTheme="minorHAnsi" w:cstheme="minorBidi"/>
              <w:noProof/>
              <w:lang w:eastAsia="es-PE"/>
            </w:rPr>
          </w:pPr>
          <w:hyperlink w:anchor="_Toc44082946" w:history="1">
            <w:r w:rsidRPr="00FC5DC1">
              <w:rPr>
                <w:rStyle w:val="Hipervnculo"/>
                <w:rFonts w:ascii="Arial" w:hAnsi="Arial" w:cs="Arial"/>
                <w:noProof/>
              </w:rPr>
              <w:t>Selección de las piezas publicitarias y sitios web</w:t>
            </w:r>
            <w:r>
              <w:rPr>
                <w:noProof/>
                <w:webHidden/>
              </w:rPr>
              <w:tab/>
            </w:r>
            <w:r>
              <w:rPr>
                <w:noProof/>
                <w:webHidden/>
              </w:rPr>
              <w:fldChar w:fldCharType="begin"/>
            </w:r>
            <w:r>
              <w:rPr>
                <w:noProof/>
                <w:webHidden/>
              </w:rPr>
              <w:instrText xml:space="preserve"> PAGEREF _Toc44082946 \h </w:instrText>
            </w:r>
            <w:r>
              <w:rPr>
                <w:noProof/>
                <w:webHidden/>
              </w:rPr>
            </w:r>
            <w:r>
              <w:rPr>
                <w:noProof/>
                <w:webHidden/>
              </w:rPr>
              <w:fldChar w:fldCharType="separate"/>
            </w:r>
            <w:r>
              <w:rPr>
                <w:noProof/>
                <w:webHidden/>
              </w:rPr>
              <w:t>11</w:t>
            </w:r>
            <w:r>
              <w:rPr>
                <w:noProof/>
                <w:webHidden/>
              </w:rPr>
              <w:fldChar w:fldCharType="end"/>
            </w:r>
          </w:hyperlink>
        </w:p>
        <w:p w14:paraId="1A4C44BA" w14:textId="46D522AC" w:rsidR="008B3CBF" w:rsidRDefault="008B3CBF">
          <w:pPr>
            <w:pStyle w:val="TDC2"/>
            <w:tabs>
              <w:tab w:val="right" w:leader="dot" w:pos="8828"/>
            </w:tabs>
            <w:rPr>
              <w:rFonts w:asciiTheme="minorHAnsi" w:eastAsiaTheme="minorEastAsia" w:hAnsiTheme="minorHAnsi" w:cstheme="minorBidi"/>
              <w:noProof/>
              <w:lang w:eastAsia="es-PE"/>
            </w:rPr>
          </w:pPr>
          <w:hyperlink w:anchor="_Toc44082947" w:history="1">
            <w:r w:rsidRPr="00FC5DC1">
              <w:rPr>
                <w:rStyle w:val="Hipervnculo"/>
                <w:rFonts w:ascii="Arial" w:hAnsi="Arial" w:cs="Arial"/>
                <w:noProof/>
              </w:rPr>
              <w:t>Variables de Observación</w:t>
            </w:r>
            <w:r>
              <w:rPr>
                <w:noProof/>
                <w:webHidden/>
              </w:rPr>
              <w:tab/>
            </w:r>
            <w:r>
              <w:rPr>
                <w:noProof/>
                <w:webHidden/>
              </w:rPr>
              <w:fldChar w:fldCharType="begin"/>
            </w:r>
            <w:r>
              <w:rPr>
                <w:noProof/>
                <w:webHidden/>
              </w:rPr>
              <w:instrText xml:space="preserve"> PAGEREF _Toc44082947 \h </w:instrText>
            </w:r>
            <w:r>
              <w:rPr>
                <w:noProof/>
                <w:webHidden/>
              </w:rPr>
            </w:r>
            <w:r>
              <w:rPr>
                <w:noProof/>
                <w:webHidden/>
              </w:rPr>
              <w:fldChar w:fldCharType="separate"/>
            </w:r>
            <w:r>
              <w:rPr>
                <w:noProof/>
                <w:webHidden/>
              </w:rPr>
              <w:t>13</w:t>
            </w:r>
            <w:r>
              <w:rPr>
                <w:noProof/>
                <w:webHidden/>
              </w:rPr>
              <w:fldChar w:fldCharType="end"/>
            </w:r>
          </w:hyperlink>
        </w:p>
        <w:p w14:paraId="7AF54744" w14:textId="1AC9DCEC" w:rsidR="008B3CBF" w:rsidRDefault="008B3CBF">
          <w:pPr>
            <w:pStyle w:val="TDC2"/>
            <w:tabs>
              <w:tab w:val="right" w:leader="dot" w:pos="8828"/>
            </w:tabs>
            <w:rPr>
              <w:rFonts w:asciiTheme="minorHAnsi" w:eastAsiaTheme="minorEastAsia" w:hAnsiTheme="minorHAnsi" w:cstheme="minorBidi"/>
              <w:noProof/>
              <w:lang w:eastAsia="es-PE"/>
            </w:rPr>
          </w:pPr>
          <w:hyperlink w:anchor="_Toc44082948" w:history="1">
            <w:r w:rsidRPr="00FC5DC1">
              <w:rPr>
                <w:rStyle w:val="Hipervnculo"/>
                <w:rFonts w:ascii="Arial" w:hAnsi="Arial" w:cs="Arial"/>
                <w:noProof/>
              </w:rPr>
              <w:t>Grado de transparencia de Publicidad Nativa</w:t>
            </w:r>
            <w:r>
              <w:rPr>
                <w:noProof/>
                <w:webHidden/>
              </w:rPr>
              <w:tab/>
            </w:r>
            <w:r>
              <w:rPr>
                <w:noProof/>
                <w:webHidden/>
              </w:rPr>
              <w:fldChar w:fldCharType="begin"/>
            </w:r>
            <w:r>
              <w:rPr>
                <w:noProof/>
                <w:webHidden/>
              </w:rPr>
              <w:instrText xml:space="preserve"> PAGEREF _Toc44082948 \h </w:instrText>
            </w:r>
            <w:r>
              <w:rPr>
                <w:noProof/>
                <w:webHidden/>
              </w:rPr>
            </w:r>
            <w:r>
              <w:rPr>
                <w:noProof/>
                <w:webHidden/>
              </w:rPr>
              <w:fldChar w:fldCharType="separate"/>
            </w:r>
            <w:r>
              <w:rPr>
                <w:noProof/>
                <w:webHidden/>
              </w:rPr>
              <w:t>13</w:t>
            </w:r>
            <w:r>
              <w:rPr>
                <w:noProof/>
                <w:webHidden/>
              </w:rPr>
              <w:fldChar w:fldCharType="end"/>
            </w:r>
          </w:hyperlink>
        </w:p>
        <w:p w14:paraId="2EBC08A5" w14:textId="5C0B6D1A" w:rsidR="008B3CBF" w:rsidRDefault="008B3CBF">
          <w:pPr>
            <w:pStyle w:val="TDC1"/>
            <w:tabs>
              <w:tab w:val="left" w:pos="440"/>
              <w:tab w:val="right" w:leader="dot" w:pos="8828"/>
            </w:tabs>
            <w:rPr>
              <w:rFonts w:asciiTheme="minorHAnsi" w:eastAsiaTheme="minorEastAsia" w:hAnsiTheme="minorHAnsi" w:cstheme="minorBidi"/>
              <w:noProof/>
              <w:lang w:eastAsia="es-PE"/>
            </w:rPr>
          </w:pPr>
          <w:hyperlink w:anchor="_Toc44082949" w:history="1">
            <w:r w:rsidRPr="00FC5DC1">
              <w:rPr>
                <w:rStyle w:val="Hipervnculo"/>
                <w:rFonts w:ascii="Arial" w:hAnsi="Arial" w:cs="Arial"/>
                <w:b/>
                <w:bCs/>
                <w:noProof/>
                <w:lang w:val="es-ES" w:eastAsia="es-ES"/>
              </w:rPr>
              <w:t>5.</w:t>
            </w:r>
            <w:r>
              <w:rPr>
                <w:rFonts w:asciiTheme="minorHAnsi" w:eastAsiaTheme="minorEastAsia" w:hAnsiTheme="minorHAnsi" w:cstheme="minorBidi"/>
                <w:noProof/>
                <w:lang w:eastAsia="es-PE"/>
              </w:rPr>
              <w:tab/>
            </w:r>
            <w:r w:rsidRPr="00FC5DC1">
              <w:rPr>
                <w:rStyle w:val="Hipervnculo"/>
                <w:rFonts w:ascii="Arial" w:hAnsi="Arial" w:cs="Arial"/>
                <w:b/>
                <w:bCs/>
                <w:noProof/>
                <w:lang w:val="es-ES" w:eastAsia="es-ES"/>
              </w:rPr>
              <w:t>Análisis de publicidad Nativa</w:t>
            </w:r>
            <w:r>
              <w:rPr>
                <w:noProof/>
                <w:webHidden/>
              </w:rPr>
              <w:tab/>
            </w:r>
            <w:r>
              <w:rPr>
                <w:noProof/>
                <w:webHidden/>
              </w:rPr>
              <w:fldChar w:fldCharType="begin"/>
            </w:r>
            <w:r>
              <w:rPr>
                <w:noProof/>
                <w:webHidden/>
              </w:rPr>
              <w:instrText xml:space="preserve"> PAGEREF _Toc44082949 \h </w:instrText>
            </w:r>
            <w:r>
              <w:rPr>
                <w:noProof/>
                <w:webHidden/>
              </w:rPr>
            </w:r>
            <w:r>
              <w:rPr>
                <w:noProof/>
                <w:webHidden/>
              </w:rPr>
              <w:fldChar w:fldCharType="separate"/>
            </w:r>
            <w:r>
              <w:rPr>
                <w:noProof/>
                <w:webHidden/>
              </w:rPr>
              <w:t>13</w:t>
            </w:r>
            <w:r>
              <w:rPr>
                <w:noProof/>
                <w:webHidden/>
              </w:rPr>
              <w:fldChar w:fldCharType="end"/>
            </w:r>
          </w:hyperlink>
        </w:p>
        <w:p w14:paraId="7EA46F0A" w14:textId="42DCB4E9" w:rsidR="008B3CBF" w:rsidRDefault="008B3CBF">
          <w:pPr>
            <w:pStyle w:val="TDC2"/>
            <w:tabs>
              <w:tab w:val="right" w:leader="dot" w:pos="8828"/>
            </w:tabs>
            <w:rPr>
              <w:rFonts w:asciiTheme="minorHAnsi" w:eastAsiaTheme="minorEastAsia" w:hAnsiTheme="minorHAnsi" w:cstheme="minorBidi"/>
              <w:noProof/>
              <w:lang w:eastAsia="es-PE"/>
            </w:rPr>
          </w:pPr>
          <w:hyperlink w:anchor="_Toc44082950" w:history="1">
            <w:r w:rsidRPr="00FC5DC1">
              <w:rPr>
                <w:rStyle w:val="Hipervnculo"/>
                <w:rFonts w:ascii="Arial" w:hAnsi="Arial" w:cs="Arial"/>
                <w:b/>
                <w:bCs/>
                <w:noProof/>
                <w:lang w:val="es-ES" w:eastAsia="es-ES"/>
              </w:rPr>
              <w:t>Facebook:</w:t>
            </w:r>
            <w:r>
              <w:rPr>
                <w:noProof/>
                <w:webHidden/>
              </w:rPr>
              <w:tab/>
            </w:r>
            <w:r>
              <w:rPr>
                <w:noProof/>
                <w:webHidden/>
              </w:rPr>
              <w:fldChar w:fldCharType="begin"/>
            </w:r>
            <w:r>
              <w:rPr>
                <w:noProof/>
                <w:webHidden/>
              </w:rPr>
              <w:instrText xml:space="preserve"> PAGEREF _Toc44082950 \h </w:instrText>
            </w:r>
            <w:r>
              <w:rPr>
                <w:noProof/>
                <w:webHidden/>
              </w:rPr>
            </w:r>
            <w:r>
              <w:rPr>
                <w:noProof/>
                <w:webHidden/>
              </w:rPr>
              <w:fldChar w:fldCharType="separate"/>
            </w:r>
            <w:r>
              <w:rPr>
                <w:noProof/>
                <w:webHidden/>
              </w:rPr>
              <w:t>13</w:t>
            </w:r>
            <w:r>
              <w:rPr>
                <w:noProof/>
                <w:webHidden/>
              </w:rPr>
              <w:fldChar w:fldCharType="end"/>
            </w:r>
          </w:hyperlink>
        </w:p>
        <w:p w14:paraId="0544CF51" w14:textId="2A951CAD" w:rsidR="008B3CBF" w:rsidRDefault="008B3CBF">
          <w:pPr>
            <w:pStyle w:val="TDC2"/>
            <w:tabs>
              <w:tab w:val="right" w:leader="dot" w:pos="8828"/>
            </w:tabs>
            <w:rPr>
              <w:rFonts w:asciiTheme="minorHAnsi" w:eastAsiaTheme="minorEastAsia" w:hAnsiTheme="minorHAnsi" w:cstheme="minorBidi"/>
              <w:noProof/>
              <w:lang w:eastAsia="es-PE"/>
            </w:rPr>
          </w:pPr>
          <w:hyperlink w:anchor="_Toc44082951" w:history="1">
            <w:r w:rsidRPr="00FC5DC1">
              <w:rPr>
                <w:rStyle w:val="Hipervnculo"/>
                <w:rFonts w:ascii="Arial" w:hAnsi="Arial" w:cs="Arial"/>
                <w:b/>
                <w:bCs/>
                <w:noProof/>
              </w:rPr>
              <w:t>Instragram</w:t>
            </w:r>
            <w:r>
              <w:rPr>
                <w:noProof/>
                <w:webHidden/>
              </w:rPr>
              <w:tab/>
            </w:r>
            <w:r>
              <w:rPr>
                <w:noProof/>
                <w:webHidden/>
              </w:rPr>
              <w:fldChar w:fldCharType="begin"/>
            </w:r>
            <w:r>
              <w:rPr>
                <w:noProof/>
                <w:webHidden/>
              </w:rPr>
              <w:instrText xml:space="preserve"> PAGEREF _Toc44082951 \h </w:instrText>
            </w:r>
            <w:r>
              <w:rPr>
                <w:noProof/>
                <w:webHidden/>
              </w:rPr>
            </w:r>
            <w:r>
              <w:rPr>
                <w:noProof/>
                <w:webHidden/>
              </w:rPr>
              <w:fldChar w:fldCharType="separate"/>
            </w:r>
            <w:r>
              <w:rPr>
                <w:noProof/>
                <w:webHidden/>
              </w:rPr>
              <w:t>15</w:t>
            </w:r>
            <w:r>
              <w:rPr>
                <w:noProof/>
                <w:webHidden/>
              </w:rPr>
              <w:fldChar w:fldCharType="end"/>
            </w:r>
          </w:hyperlink>
        </w:p>
        <w:p w14:paraId="3BD2137E" w14:textId="32D8943B" w:rsidR="008B3CBF" w:rsidRDefault="008B3CBF">
          <w:pPr>
            <w:pStyle w:val="TDC1"/>
            <w:tabs>
              <w:tab w:val="left" w:pos="440"/>
              <w:tab w:val="right" w:leader="dot" w:pos="8828"/>
            </w:tabs>
            <w:rPr>
              <w:rFonts w:asciiTheme="minorHAnsi" w:eastAsiaTheme="minorEastAsia" w:hAnsiTheme="minorHAnsi" w:cstheme="minorBidi"/>
              <w:noProof/>
              <w:lang w:eastAsia="es-PE"/>
            </w:rPr>
          </w:pPr>
          <w:hyperlink w:anchor="_Toc44082952" w:history="1">
            <w:r w:rsidRPr="00FC5DC1">
              <w:rPr>
                <w:rStyle w:val="Hipervnculo"/>
                <w:rFonts w:ascii="Arial" w:hAnsi="Arial" w:cs="Arial"/>
                <w:b/>
                <w:bCs/>
                <w:noProof/>
                <w:lang w:val="es-ES" w:eastAsia="es-ES"/>
              </w:rPr>
              <w:t>6.</w:t>
            </w:r>
            <w:r>
              <w:rPr>
                <w:rFonts w:asciiTheme="minorHAnsi" w:eastAsiaTheme="minorEastAsia" w:hAnsiTheme="minorHAnsi" w:cstheme="minorBidi"/>
                <w:noProof/>
                <w:lang w:eastAsia="es-PE"/>
              </w:rPr>
              <w:tab/>
            </w:r>
            <w:r w:rsidRPr="00FC5DC1">
              <w:rPr>
                <w:rStyle w:val="Hipervnculo"/>
                <w:rFonts w:ascii="Arial" w:hAnsi="Arial" w:cs="Arial"/>
                <w:b/>
                <w:bCs/>
                <w:noProof/>
                <w:lang w:val="es-ES" w:eastAsia="es-ES"/>
              </w:rPr>
              <w:t>CONCLUSIONES</w:t>
            </w:r>
            <w:r>
              <w:rPr>
                <w:noProof/>
                <w:webHidden/>
              </w:rPr>
              <w:tab/>
            </w:r>
            <w:r>
              <w:rPr>
                <w:noProof/>
                <w:webHidden/>
              </w:rPr>
              <w:fldChar w:fldCharType="begin"/>
            </w:r>
            <w:r>
              <w:rPr>
                <w:noProof/>
                <w:webHidden/>
              </w:rPr>
              <w:instrText xml:space="preserve"> PAGEREF _Toc44082952 \h </w:instrText>
            </w:r>
            <w:r>
              <w:rPr>
                <w:noProof/>
                <w:webHidden/>
              </w:rPr>
            </w:r>
            <w:r>
              <w:rPr>
                <w:noProof/>
                <w:webHidden/>
              </w:rPr>
              <w:fldChar w:fldCharType="separate"/>
            </w:r>
            <w:r>
              <w:rPr>
                <w:noProof/>
                <w:webHidden/>
              </w:rPr>
              <w:t>17</w:t>
            </w:r>
            <w:r>
              <w:rPr>
                <w:noProof/>
                <w:webHidden/>
              </w:rPr>
              <w:fldChar w:fldCharType="end"/>
            </w:r>
          </w:hyperlink>
        </w:p>
        <w:p w14:paraId="3AB953E1" w14:textId="0542A40A" w:rsidR="0059673C" w:rsidRPr="008B3CBF" w:rsidRDefault="0059673C" w:rsidP="0059673C">
          <w:pPr>
            <w:spacing w:line="360" w:lineRule="auto"/>
            <w:rPr>
              <w:rFonts w:ascii="Arial" w:hAnsi="Arial" w:cs="Arial"/>
            </w:rPr>
          </w:pPr>
          <w:r w:rsidRPr="008B3CBF">
            <w:rPr>
              <w:rFonts w:ascii="Arial" w:hAnsi="Arial" w:cs="Arial"/>
              <w:b/>
              <w:bCs/>
              <w:lang w:val="es-ES"/>
            </w:rPr>
            <w:fldChar w:fldCharType="end"/>
          </w:r>
        </w:p>
      </w:sdtContent>
    </w:sdt>
    <w:p w14:paraId="72D3C0F7" w14:textId="77777777" w:rsidR="0059673C" w:rsidRPr="008B3CBF" w:rsidRDefault="0059673C" w:rsidP="0059673C">
      <w:pPr>
        <w:pStyle w:val="Tabladeilustraciones"/>
        <w:tabs>
          <w:tab w:val="right" w:leader="dot" w:pos="8828"/>
        </w:tabs>
        <w:spacing w:line="360" w:lineRule="auto"/>
        <w:rPr>
          <w:rFonts w:ascii="Arial" w:hAnsi="Arial" w:cs="Arial"/>
          <w:b/>
          <w:color w:val="000000"/>
          <w:sz w:val="24"/>
        </w:rPr>
      </w:pPr>
    </w:p>
    <w:p w14:paraId="269010FC" w14:textId="41E292B2" w:rsidR="00DA19BA" w:rsidRDefault="00DA19BA" w:rsidP="00DA19BA">
      <w:pPr>
        <w:rPr>
          <w:rFonts w:ascii="Arial" w:hAnsi="Arial" w:cs="Arial"/>
        </w:rPr>
      </w:pPr>
    </w:p>
    <w:p w14:paraId="2C227EE5" w14:textId="426AF4ED" w:rsidR="008B3CBF" w:rsidRDefault="008B3CBF" w:rsidP="00DA19BA">
      <w:pPr>
        <w:rPr>
          <w:rFonts w:ascii="Arial" w:hAnsi="Arial" w:cs="Arial"/>
        </w:rPr>
      </w:pPr>
    </w:p>
    <w:p w14:paraId="1C430ADB" w14:textId="1E490D6B" w:rsidR="008B3CBF" w:rsidRDefault="008B3CBF" w:rsidP="00DA19BA">
      <w:pPr>
        <w:rPr>
          <w:rFonts w:ascii="Arial" w:hAnsi="Arial" w:cs="Arial"/>
        </w:rPr>
      </w:pPr>
    </w:p>
    <w:p w14:paraId="7394908B" w14:textId="2554A7D1" w:rsidR="008B3CBF" w:rsidRDefault="008B3CBF" w:rsidP="00DA19BA">
      <w:pPr>
        <w:rPr>
          <w:rFonts w:ascii="Arial" w:hAnsi="Arial" w:cs="Arial"/>
        </w:rPr>
      </w:pPr>
    </w:p>
    <w:p w14:paraId="3BB6B832" w14:textId="4A74BAC6" w:rsidR="008B3CBF" w:rsidRDefault="008B3CBF" w:rsidP="00DA19BA">
      <w:pPr>
        <w:rPr>
          <w:rFonts w:ascii="Arial" w:hAnsi="Arial" w:cs="Arial"/>
        </w:rPr>
      </w:pPr>
    </w:p>
    <w:p w14:paraId="7B2E2208" w14:textId="57DE6619" w:rsidR="008B3CBF" w:rsidRDefault="008B3CBF" w:rsidP="00DA19BA">
      <w:pPr>
        <w:rPr>
          <w:rFonts w:ascii="Arial" w:hAnsi="Arial" w:cs="Arial"/>
        </w:rPr>
      </w:pPr>
    </w:p>
    <w:p w14:paraId="09FFA4FA" w14:textId="77777777" w:rsidR="008B3CBF" w:rsidRPr="008B3CBF" w:rsidRDefault="008B3CBF" w:rsidP="00DA19BA">
      <w:pPr>
        <w:rPr>
          <w:rFonts w:ascii="Arial" w:hAnsi="Arial" w:cs="Arial"/>
        </w:rPr>
      </w:pPr>
    </w:p>
    <w:p w14:paraId="027D1360" w14:textId="77777777" w:rsidR="00E405A1" w:rsidRPr="008B3CBF" w:rsidRDefault="00E405A1" w:rsidP="00CA591D">
      <w:pPr>
        <w:pStyle w:val="Ttulo1"/>
        <w:spacing w:line="360" w:lineRule="auto"/>
        <w:jc w:val="center"/>
        <w:rPr>
          <w:rFonts w:ascii="Arial" w:hAnsi="Arial" w:cs="Arial"/>
          <w:color w:val="000000"/>
          <w:sz w:val="24"/>
          <w:u w:val="single"/>
        </w:rPr>
      </w:pPr>
      <w:bookmarkStart w:id="0" w:name="_Toc44082938"/>
      <w:r w:rsidRPr="008B3CBF">
        <w:rPr>
          <w:rFonts w:ascii="Arial" w:hAnsi="Arial" w:cs="Arial"/>
          <w:color w:val="000000"/>
          <w:sz w:val="24"/>
        </w:rPr>
        <w:lastRenderedPageBreak/>
        <w:t>INTRODUCCION</w:t>
      </w:r>
      <w:bookmarkEnd w:id="0"/>
    </w:p>
    <w:p w14:paraId="135CFB8E" w14:textId="77777777" w:rsidR="00CA591D" w:rsidRPr="008B3CBF" w:rsidRDefault="00CA591D" w:rsidP="00E778E2">
      <w:pPr>
        <w:autoSpaceDE w:val="0"/>
        <w:autoSpaceDN w:val="0"/>
        <w:adjustRightInd w:val="0"/>
        <w:spacing w:after="0" w:line="360" w:lineRule="auto"/>
        <w:rPr>
          <w:rFonts w:ascii="Arial" w:hAnsi="Arial" w:cs="Arial"/>
          <w:color w:val="000000"/>
          <w:sz w:val="20"/>
        </w:rPr>
      </w:pPr>
    </w:p>
    <w:p w14:paraId="712B3A78" w14:textId="1465D7CC" w:rsidR="00E405A1" w:rsidRPr="008B3CBF" w:rsidRDefault="00162C1C" w:rsidP="00E778E2">
      <w:pPr>
        <w:autoSpaceDE w:val="0"/>
        <w:autoSpaceDN w:val="0"/>
        <w:adjustRightInd w:val="0"/>
        <w:spacing w:after="0" w:line="360" w:lineRule="auto"/>
        <w:rPr>
          <w:rFonts w:ascii="Arial" w:hAnsi="Arial" w:cs="Arial"/>
          <w:color w:val="000000"/>
          <w:sz w:val="20"/>
        </w:rPr>
      </w:pPr>
      <w:r w:rsidRPr="008B3CBF">
        <w:rPr>
          <w:rFonts w:ascii="Arial" w:hAnsi="Arial" w:cs="Arial"/>
          <w:color w:val="000000"/>
          <w:sz w:val="20"/>
        </w:rPr>
        <w:t xml:space="preserve">La evolución de internet ha sido uno de los grandes cambios en estos tiempos. Ha influido en nuestro día a día, en nuestras costumbres, en nuestra forma de socializar incluso en la forma de comunicarnos. Por lo que también ha cambiado la forma de </w:t>
      </w:r>
      <w:r w:rsidR="00E778E2" w:rsidRPr="008B3CBF">
        <w:rPr>
          <w:rFonts w:ascii="Arial" w:hAnsi="Arial" w:cs="Arial"/>
          <w:color w:val="000000"/>
          <w:sz w:val="20"/>
        </w:rPr>
        <w:t>comercializar entre nosotros.</w:t>
      </w:r>
    </w:p>
    <w:p w14:paraId="22145AE5" w14:textId="01EFB5FF" w:rsidR="00AA2453" w:rsidRPr="008B3CBF" w:rsidRDefault="00AA2453" w:rsidP="00E778E2">
      <w:pPr>
        <w:autoSpaceDE w:val="0"/>
        <w:autoSpaceDN w:val="0"/>
        <w:adjustRightInd w:val="0"/>
        <w:spacing w:after="0" w:line="360" w:lineRule="auto"/>
        <w:rPr>
          <w:rFonts w:ascii="Arial" w:hAnsi="Arial" w:cs="Arial"/>
          <w:color w:val="000000"/>
          <w:sz w:val="20"/>
        </w:rPr>
      </w:pPr>
    </w:p>
    <w:p w14:paraId="6425B0F4" w14:textId="7F769D26" w:rsidR="00AA2453" w:rsidRPr="008B3CBF" w:rsidRDefault="00AA2453" w:rsidP="00E778E2">
      <w:pPr>
        <w:autoSpaceDE w:val="0"/>
        <w:autoSpaceDN w:val="0"/>
        <w:adjustRightInd w:val="0"/>
        <w:spacing w:after="0" w:line="360" w:lineRule="auto"/>
        <w:rPr>
          <w:rFonts w:ascii="Arial" w:hAnsi="Arial" w:cs="Arial"/>
          <w:color w:val="000000"/>
          <w:sz w:val="20"/>
        </w:rPr>
      </w:pPr>
      <w:r w:rsidRPr="008B3CBF">
        <w:rPr>
          <w:rFonts w:ascii="Arial" w:hAnsi="Arial" w:cs="Arial"/>
          <w:color w:val="000000"/>
          <w:sz w:val="20"/>
        </w:rPr>
        <w:t xml:space="preserve">Los cambios ya descritos traen consigo muchos beneficios, como la comunicación de personas o empresas grandes o </w:t>
      </w:r>
      <w:proofErr w:type="gramStart"/>
      <w:r w:rsidRPr="008B3CBF">
        <w:rPr>
          <w:rFonts w:ascii="Arial" w:hAnsi="Arial" w:cs="Arial"/>
          <w:color w:val="000000"/>
          <w:sz w:val="20"/>
        </w:rPr>
        <w:t>pequeñas  ubicadas</w:t>
      </w:r>
      <w:proofErr w:type="gramEnd"/>
      <w:r w:rsidRPr="008B3CBF">
        <w:rPr>
          <w:rFonts w:ascii="Arial" w:hAnsi="Arial" w:cs="Arial"/>
          <w:color w:val="000000"/>
          <w:sz w:val="20"/>
        </w:rPr>
        <w:t xml:space="preserve"> en distintos puntos del planeta a un precio menor. El desarrollo de estas tecnologías ha conseguido que el intercambio de datos se multiplique exponencialmente creando así nuevas formas de </w:t>
      </w:r>
      <w:proofErr w:type="gramStart"/>
      <w:r w:rsidRPr="008B3CBF">
        <w:rPr>
          <w:rFonts w:ascii="Arial" w:hAnsi="Arial" w:cs="Arial"/>
          <w:color w:val="000000"/>
          <w:sz w:val="20"/>
        </w:rPr>
        <w:t>comercio  y</w:t>
      </w:r>
      <w:proofErr w:type="gramEnd"/>
      <w:r w:rsidRPr="008B3CBF">
        <w:rPr>
          <w:rFonts w:ascii="Arial" w:hAnsi="Arial" w:cs="Arial"/>
          <w:color w:val="000000"/>
          <w:sz w:val="20"/>
        </w:rPr>
        <w:t xml:space="preserve"> de negociar, logrando así un comercio electrónico.</w:t>
      </w:r>
    </w:p>
    <w:p w14:paraId="0477B59E" w14:textId="7F7F16C8" w:rsidR="00AA2453" w:rsidRPr="008B3CBF" w:rsidRDefault="00AA2453" w:rsidP="00E778E2">
      <w:pPr>
        <w:autoSpaceDE w:val="0"/>
        <w:autoSpaceDN w:val="0"/>
        <w:adjustRightInd w:val="0"/>
        <w:spacing w:after="0" w:line="360" w:lineRule="auto"/>
        <w:rPr>
          <w:rFonts w:ascii="Arial" w:hAnsi="Arial" w:cs="Arial"/>
          <w:color w:val="000000"/>
          <w:sz w:val="20"/>
        </w:rPr>
      </w:pPr>
    </w:p>
    <w:p w14:paraId="4999F330" w14:textId="77777777" w:rsidR="00AA2453" w:rsidRPr="008B3CBF" w:rsidRDefault="00AA2453" w:rsidP="00E778E2">
      <w:pPr>
        <w:autoSpaceDE w:val="0"/>
        <w:autoSpaceDN w:val="0"/>
        <w:adjustRightInd w:val="0"/>
        <w:spacing w:after="0" w:line="360" w:lineRule="auto"/>
        <w:rPr>
          <w:rFonts w:ascii="Arial" w:hAnsi="Arial" w:cs="Arial"/>
          <w:color w:val="000000"/>
          <w:sz w:val="20"/>
        </w:rPr>
      </w:pPr>
    </w:p>
    <w:p w14:paraId="2046BE10" w14:textId="54F62A87" w:rsidR="00E778E2" w:rsidRPr="008B3CBF" w:rsidRDefault="00E778E2" w:rsidP="00E778E2">
      <w:pPr>
        <w:autoSpaceDE w:val="0"/>
        <w:autoSpaceDN w:val="0"/>
        <w:adjustRightInd w:val="0"/>
        <w:spacing w:after="0" w:line="360" w:lineRule="auto"/>
        <w:rPr>
          <w:rFonts w:ascii="Arial" w:hAnsi="Arial" w:cs="Arial"/>
          <w:color w:val="000000"/>
          <w:sz w:val="20"/>
        </w:rPr>
      </w:pPr>
    </w:p>
    <w:p w14:paraId="02CA5829" w14:textId="77777777" w:rsidR="00E778E2" w:rsidRPr="008B3CBF" w:rsidRDefault="00E778E2" w:rsidP="00E778E2">
      <w:pPr>
        <w:autoSpaceDE w:val="0"/>
        <w:autoSpaceDN w:val="0"/>
        <w:adjustRightInd w:val="0"/>
        <w:spacing w:after="0" w:line="360" w:lineRule="auto"/>
        <w:rPr>
          <w:rFonts w:ascii="Arial" w:hAnsi="Arial" w:cs="Arial"/>
          <w:color w:val="000000"/>
          <w:sz w:val="20"/>
        </w:rPr>
      </w:pPr>
    </w:p>
    <w:p w14:paraId="226F142B" w14:textId="77777777" w:rsidR="00E405A1" w:rsidRPr="008B3CBF" w:rsidRDefault="00E405A1" w:rsidP="00E405A1">
      <w:pPr>
        <w:autoSpaceDE w:val="0"/>
        <w:autoSpaceDN w:val="0"/>
        <w:adjustRightInd w:val="0"/>
        <w:spacing w:after="0" w:line="360" w:lineRule="auto"/>
        <w:rPr>
          <w:rFonts w:ascii="Arial" w:hAnsi="Arial" w:cs="Arial"/>
          <w:b/>
          <w:color w:val="000000"/>
          <w:sz w:val="26"/>
          <w:szCs w:val="26"/>
          <w:u w:val="single"/>
        </w:rPr>
      </w:pPr>
    </w:p>
    <w:p w14:paraId="1A6571CB" w14:textId="77777777" w:rsidR="00E405A1" w:rsidRPr="008B3CBF" w:rsidRDefault="00E405A1">
      <w:pPr>
        <w:spacing w:after="200" w:line="276" w:lineRule="auto"/>
        <w:jc w:val="left"/>
        <w:rPr>
          <w:rFonts w:ascii="Arial" w:hAnsi="Arial" w:cs="Arial"/>
          <w:b/>
          <w:color w:val="000000"/>
          <w:sz w:val="24"/>
        </w:rPr>
      </w:pPr>
      <w:r w:rsidRPr="008B3CBF">
        <w:rPr>
          <w:rFonts w:ascii="Arial" w:hAnsi="Arial" w:cs="Arial"/>
          <w:b/>
          <w:color w:val="000000"/>
          <w:sz w:val="24"/>
        </w:rPr>
        <w:br w:type="page"/>
      </w:r>
    </w:p>
    <w:p w14:paraId="5E73289C" w14:textId="6845369B" w:rsidR="00E405A1" w:rsidRPr="008B3CBF" w:rsidRDefault="00145036" w:rsidP="007225D7">
      <w:pPr>
        <w:autoSpaceDE w:val="0"/>
        <w:autoSpaceDN w:val="0"/>
        <w:adjustRightInd w:val="0"/>
        <w:spacing w:after="0" w:line="360" w:lineRule="auto"/>
        <w:jc w:val="center"/>
        <w:rPr>
          <w:rFonts w:ascii="Arial" w:hAnsi="Arial" w:cs="Arial"/>
          <w:b/>
          <w:bCs/>
          <w:color w:val="000000"/>
          <w:lang w:eastAsia="es-ES"/>
        </w:rPr>
      </w:pPr>
      <w:r w:rsidRPr="008B3CBF">
        <w:rPr>
          <w:rFonts w:ascii="Arial" w:hAnsi="Arial" w:cs="Arial"/>
          <w:b/>
          <w:bCs/>
          <w:color w:val="000000"/>
          <w:lang w:eastAsia="es-ES"/>
        </w:rPr>
        <w:lastRenderedPageBreak/>
        <w:t>Caso de publicidad digital SERNAC</w:t>
      </w:r>
    </w:p>
    <w:p w14:paraId="185F2B22" w14:textId="77777777" w:rsidR="00052480" w:rsidRPr="008B3CBF" w:rsidRDefault="00052480" w:rsidP="00052480">
      <w:pPr>
        <w:pStyle w:val="Prrafodelista"/>
        <w:autoSpaceDE w:val="0"/>
        <w:autoSpaceDN w:val="0"/>
        <w:adjustRightInd w:val="0"/>
        <w:spacing w:after="0" w:line="360" w:lineRule="auto"/>
        <w:ind w:left="1004"/>
        <w:rPr>
          <w:rFonts w:ascii="Arial" w:hAnsi="Arial" w:cs="Arial"/>
          <w:sz w:val="20"/>
          <w:lang w:val="es-ES" w:eastAsia="es-ES"/>
        </w:rPr>
      </w:pPr>
    </w:p>
    <w:p w14:paraId="4DE36D3C" w14:textId="72E15AE7" w:rsidR="00E405A1" w:rsidRPr="008B3CBF" w:rsidRDefault="00145036" w:rsidP="00CA591D">
      <w:pPr>
        <w:pStyle w:val="Prrafodelista"/>
        <w:numPr>
          <w:ilvl w:val="0"/>
          <w:numId w:val="1"/>
        </w:numPr>
        <w:autoSpaceDE w:val="0"/>
        <w:autoSpaceDN w:val="0"/>
        <w:adjustRightInd w:val="0"/>
        <w:spacing w:after="0" w:line="360" w:lineRule="auto"/>
        <w:ind w:left="284" w:hanging="284"/>
        <w:jc w:val="left"/>
        <w:outlineLvl w:val="0"/>
        <w:rPr>
          <w:rFonts w:ascii="Arial" w:hAnsi="Arial" w:cs="Arial"/>
          <w:b/>
          <w:bCs/>
          <w:color w:val="000000"/>
          <w:sz w:val="24"/>
          <w:lang w:eastAsia="es-ES"/>
        </w:rPr>
      </w:pPr>
      <w:bookmarkStart w:id="1" w:name="_Toc44082939"/>
      <w:r w:rsidRPr="008B3CBF">
        <w:rPr>
          <w:rFonts w:ascii="Arial" w:hAnsi="Arial" w:cs="Arial"/>
          <w:b/>
          <w:bCs/>
          <w:color w:val="000000"/>
          <w:sz w:val="24"/>
          <w:lang w:eastAsia="es-ES"/>
        </w:rPr>
        <w:t>Antecedentes</w:t>
      </w:r>
      <w:bookmarkEnd w:id="1"/>
    </w:p>
    <w:p w14:paraId="14B1303D" w14:textId="3AED70CA" w:rsidR="00E405A1" w:rsidRPr="008B3CBF" w:rsidRDefault="00E405A1" w:rsidP="00E405A1">
      <w:pPr>
        <w:autoSpaceDE w:val="0"/>
        <w:autoSpaceDN w:val="0"/>
        <w:adjustRightInd w:val="0"/>
        <w:spacing w:after="0" w:line="360" w:lineRule="auto"/>
        <w:rPr>
          <w:rFonts w:ascii="Arial" w:hAnsi="Arial" w:cs="Arial"/>
          <w:b/>
          <w:i/>
          <w:color w:val="4F81BD" w:themeColor="accent1"/>
          <w:sz w:val="16"/>
          <w:szCs w:val="36"/>
        </w:rPr>
      </w:pPr>
    </w:p>
    <w:p w14:paraId="6C945BF0" w14:textId="77777777" w:rsidR="00E405A1" w:rsidRPr="008B3CBF" w:rsidRDefault="00E405A1" w:rsidP="00E405A1">
      <w:pPr>
        <w:autoSpaceDE w:val="0"/>
        <w:autoSpaceDN w:val="0"/>
        <w:adjustRightInd w:val="0"/>
        <w:spacing w:after="0" w:line="360" w:lineRule="auto"/>
        <w:ind w:left="284"/>
        <w:rPr>
          <w:rFonts w:ascii="Arial" w:hAnsi="Arial" w:cs="Arial"/>
          <w:b/>
          <w:color w:val="4F81BD" w:themeColor="accent1"/>
          <w:sz w:val="16"/>
          <w:szCs w:val="36"/>
        </w:rPr>
      </w:pPr>
    </w:p>
    <w:p w14:paraId="129806D8" w14:textId="613BC6E0" w:rsidR="00E405A1" w:rsidRPr="008B3CBF" w:rsidRDefault="00145036" w:rsidP="00CA591D">
      <w:pPr>
        <w:pStyle w:val="Ttulo2"/>
        <w:spacing w:line="360" w:lineRule="auto"/>
        <w:rPr>
          <w:rFonts w:ascii="Arial" w:eastAsia="Calibri" w:hAnsi="Arial" w:cs="Arial"/>
          <w:color w:val="auto"/>
          <w:sz w:val="20"/>
          <w:szCs w:val="22"/>
          <w:lang w:val="es-ES" w:eastAsia="es-ES"/>
        </w:rPr>
      </w:pPr>
      <w:bookmarkStart w:id="2" w:name="_Toc44082940"/>
      <w:r w:rsidRPr="008B3CBF">
        <w:rPr>
          <w:rFonts w:ascii="Arial" w:eastAsia="Calibri" w:hAnsi="Arial" w:cs="Arial"/>
          <w:color w:val="auto"/>
          <w:sz w:val="20"/>
          <w:szCs w:val="22"/>
          <w:lang w:val="es-ES" w:eastAsia="es-ES"/>
        </w:rPr>
        <w:t>Protección de los consumidores, publicidad comercial e Internet.</w:t>
      </w:r>
      <w:bookmarkEnd w:id="2"/>
    </w:p>
    <w:p w14:paraId="3CFA9BC1" w14:textId="75360477" w:rsidR="00145036" w:rsidRPr="008B3CBF" w:rsidRDefault="00145036" w:rsidP="00145036">
      <w:pPr>
        <w:rPr>
          <w:rFonts w:ascii="Arial" w:hAnsi="Arial" w:cs="Arial"/>
          <w:lang w:val="es-ES" w:eastAsia="es-ES"/>
        </w:rPr>
      </w:pPr>
    </w:p>
    <w:p w14:paraId="345642C4" w14:textId="462663C5" w:rsidR="00145036" w:rsidRPr="008B3CBF" w:rsidRDefault="00145036" w:rsidP="00145036">
      <w:pPr>
        <w:rPr>
          <w:rFonts w:ascii="Arial" w:hAnsi="Arial" w:cs="Arial"/>
        </w:rPr>
      </w:pPr>
      <w:r w:rsidRPr="008B3CBF">
        <w:rPr>
          <w:rFonts w:ascii="Arial" w:hAnsi="Arial" w:cs="Arial"/>
        </w:rPr>
        <w:t xml:space="preserve">La Ley </w:t>
      </w:r>
      <w:proofErr w:type="spellStart"/>
      <w:r w:rsidRPr="008B3CBF">
        <w:rPr>
          <w:rFonts w:ascii="Arial" w:hAnsi="Arial" w:cs="Arial"/>
        </w:rPr>
        <w:t>N°</w:t>
      </w:r>
      <w:proofErr w:type="spellEnd"/>
      <w:r w:rsidRPr="008B3CBF">
        <w:rPr>
          <w:rFonts w:ascii="Arial" w:hAnsi="Arial" w:cs="Arial"/>
        </w:rPr>
        <w:t xml:space="preserve"> 19.496 sobre Protección de los Derechos de los Consumidores (en adelante LPDC) contiene normas generales que aplican sobre la difusión de información de interés comercial que realicen los anunciantes, las cuales tienen como propósito, resguardar a los consumidores de información falsa y engañosa, entre otros hechos que les pueden afectar, independiente del medio de comunicación. Considerando lo anterior, el Servicio Nacional del Consumidor (SERNAC) actuando en cumplimiento del mandato legal de velar por el cumplimiento de las disposiciones de la LPDC, y en atención a las directrices sobre comercio electrónico de la Organización para la Cooperación y el Desarrollo Económico (OCDE) , así como de otros documentos similares, como el Código de Buenas Prácticas en Materia de Comercio Electrónico de la Cámara de Comercio de Santiago , ha desarrollado conceptos matrices y criterios institucionales en relación a la vigilancia de este tipo de comercio. Este fenómeno es definido con distintas acepciones, y recogidas en la “Guía de Alcance Jurídico y de Buenas Prácticas Comerciales en materia de Comercio Electrónico” de SERNAC:</w:t>
      </w:r>
    </w:p>
    <w:p w14:paraId="49CE6684" w14:textId="27764D85" w:rsidR="00145036" w:rsidRPr="008B3CBF" w:rsidRDefault="00145036" w:rsidP="00145036">
      <w:pPr>
        <w:pStyle w:val="Prrafodelista"/>
        <w:numPr>
          <w:ilvl w:val="0"/>
          <w:numId w:val="16"/>
        </w:numPr>
        <w:rPr>
          <w:rFonts w:ascii="Arial" w:hAnsi="Arial" w:cs="Arial"/>
          <w:lang w:val="es-ES" w:eastAsia="es-ES"/>
        </w:rPr>
      </w:pPr>
      <w:r w:rsidRPr="008B3CBF">
        <w:rPr>
          <w:rFonts w:ascii="Arial" w:hAnsi="Arial" w:cs="Arial"/>
        </w:rPr>
        <w:t>“El comercio electrónico puede definirse simplemente como la producción, publicidad, venta y distribución de productos a través de las redes de telecomunicaciones” 4.</w:t>
      </w:r>
    </w:p>
    <w:p w14:paraId="00889DCB" w14:textId="62D84A3B" w:rsidR="00145036" w:rsidRPr="008B3CBF" w:rsidRDefault="00145036" w:rsidP="00145036">
      <w:pPr>
        <w:pStyle w:val="Prrafodelista"/>
        <w:numPr>
          <w:ilvl w:val="0"/>
          <w:numId w:val="16"/>
        </w:numPr>
        <w:rPr>
          <w:rFonts w:ascii="Arial" w:hAnsi="Arial" w:cs="Arial"/>
          <w:lang w:val="es-ES" w:eastAsia="es-ES"/>
        </w:rPr>
      </w:pPr>
      <w:r w:rsidRPr="008B3CBF">
        <w:rPr>
          <w:rFonts w:ascii="Arial" w:hAnsi="Arial" w:cs="Arial"/>
        </w:rPr>
        <w:t>“Toda transacción económica consistente en la contratación de productos y/o servicios entre un oferente y un consumidor, en la que la oferta por parte del oferente y la aceptación por parte del consumidor se realizan enteramente a través de un medio electrónico de comunicación a distancia”</w:t>
      </w:r>
      <w:r w:rsidRPr="008B3CBF">
        <w:rPr>
          <w:rFonts w:ascii="Arial" w:hAnsi="Arial" w:cs="Arial"/>
        </w:rPr>
        <w:t>.</w:t>
      </w:r>
    </w:p>
    <w:p w14:paraId="1EA4A050" w14:textId="6C452A80" w:rsidR="00145036" w:rsidRPr="008B3CBF" w:rsidRDefault="00145036" w:rsidP="00145036">
      <w:pPr>
        <w:pStyle w:val="Prrafodelista"/>
        <w:numPr>
          <w:ilvl w:val="0"/>
          <w:numId w:val="16"/>
        </w:numPr>
        <w:rPr>
          <w:rFonts w:ascii="Arial" w:hAnsi="Arial" w:cs="Arial"/>
          <w:lang w:val="es-ES" w:eastAsia="es-ES"/>
        </w:rPr>
      </w:pPr>
      <w:r w:rsidRPr="008B3CBF">
        <w:rPr>
          <w:rFonts w:ascii="Arial" w:hAnsi="Arial" w:cs="Arial"/>
        </w:rPr>
        <w:t>“Toda forma de transacción ligada a las actividades comerciales, que asocia tanto a los particulares como a las organizaciones, y que se basa en el tratamiento y transmisión de datos digitales, sobre todo en lo que concierne al texto sonido e imagen”.</w:t>
      </w:r>
    </w:p>
    <w:p w14:paraId="347C6AEF" w14:textId="77777777" w:rsidR="00145036" w:rsidRPr="008B3CBF" w:rsidRDefault="00145036" w:rsidP="00145036">
      <w:pPr>
        <w:pStyle w:val="Prrafodelista"/>
        <w:rPr>
          <w:rFonts w:ascii="Arial" w:hAnsi="Arial" w:cs="Arial"/>
          <w:lang w:val="es-ES" w:eastAsia="es-ES"/>
        </w:rPr>
      </w:pPr>
    </w:p>
    <w:p w14:paraId="7604209F" w14:textId="7A36D3A6" w:rsidR="00145036" w:rsidRPr="008B3CBF" w:rsidRDefault="00145036" w:rsidP="00145036">
      <w:pPr>
        <w:pStyle w:val="Prrafodelista"/>
        <w:rPr>
          <w:rFonts w:ascii="Arial" w:hAnsi="Arial" w:cs="Arial"/>
          <w:lang w:val="es-ES" w:eastAsia="es-ES"/>
        </w:rPr>
      </w:pPr>
      <w:r w:rsidRPr="008B3CBF">
        <w:rPr>
          <w:rFonts w:ascii="Arial" w:hAnsi="Arial" w:cs="Arial"/>
          <w:noProof/>
        </w:rPr>
        <w:lastRenderedPageBreak/>
        <w:drawing>
          <wp:inline distT="0" distB="0" distL="0" distR="0" wp14:anchorId="24627680" wp14:editId="7426AC33">
            <wp:extent cx="5038363" cy="30533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5695" cy="3112285"/>
                    </a:xfrm>
                    <a:prstGeom prst="rect">
                      <a:avLst/>
                    </a:prstGeom>
                  </pic:spPr>
                </pic:pic>
              </a:graphicData>
            </a:graphic>
          </wp:inline>
        </w:drawing>
      </w:r>
    </w:p>
    <w:p w14:paraId="28F1EF37" w14:textId="1F28BAE2" w:rsidR="00052480" w:rsidRPr="008B3CBF" w:rsidRDefault="00052480" w:rsidP="00052480">
      <w:pPr>
        <w:rPr>
          <w:rFonts w:ascii="Arial" w:hAnsi="Arial" w:cs="Arial"/>
          <w:lang w:val="es-ES" w:eastAsia="es-ES"/>
        </w:rPr>
      </w:pPr>
    </w:p>
    <w:p w14:paraId="246BD8E5" w14:textId="77777777" w:rsidR="00120858" w:rsidRPr="008B3CBF" w:rsidRDefault="00120858" w:rsidP="00E405A1">
      <w:pPr>
        <w:autoSpaceDE w:val="0"/>
        <w:autoSpaceDN w:val="0"/>
        <w:adjustRightInd w:val="0"/>
        <w:spacing w:after="0" w:line="360" w:lineRule="auto"/>
        <w:ind w:left="284"/>
        <w:jc w:val="center"/>
        <w:rPr>
          <w:rFonts w:ascii="Arial" w:hAnsi="Arial" w:cs="Arial"/>
          <w:sz w:val="16"/>
          <w:lang w:val="es-ES" w:eastAsia="es-ES"/>
        </w:rPr>
      </w:pPr>
    </w:p>
    <w:p w14:paraId="586C9ADD" w14:textId="379D54CC" w:rsidR="00E405A1" w:rsidRPr="008B3CBF" w:rsidRDefault="00145036" w:rsidP="00CA591D">
      <w:pPr>
        <w:pStyle w:val="Prrafodelista"/>
        <w:numPr>
          <w:ilvl w:val="0"/>
          <w:numId w:val="4"/>
        </w:numPr>
        <w:autoSpaceDE w:val="0"/>
        <w:autoSpaceDN w:val="0"/>
        <w:adjustRightInd w:val="0"/>
        <w:spacing w:after="0" w:line="360" w:lineRule="auto"/>
        <w:outlineLvl w:val="1"/>
        <w:rPr>
          <w:rFonts w:ascii="Arial" w:hAnsi="Arial" w:cs="Arial"/>
          <w:b/>
          <w:sz w:val="24"/>
          <w:lang w:val="es-ES" w:eastAsia="es-ES"/>
        </w:rPr>
      </w:pPr>
      <w:bookmarkStart w:id="3" w:name="_Toc44082941"/>
      <w:r w:rsidRPr="008B3CBF">
        <w:rPr>
          <w:rFonts w:ascii="Arial" w:hAnsi="Arial" w:cs="Arial"/>
          <w:b/>
          <w:sz w:val="24"/>
          <w:lang w:val="es-ES" w:eastAsia="es-ES"/>
        </w:rPr>
        <w:t>Tipos de Publicidad ONLINE</w:t>
      </w:r>
      <w:bookmarkEnd w:id="3"/>
    </w:p>
    <w:p w14:paraId="3A6E0D6B" w14:textId="773AA5DE" w:rsidR="00F0657C" w:rsidRPr="008B3CBF" w:rsidRDefault="00145036" w:rsidP="00145036">
      <w:pPr>
        <w:autoSpaceDE w:val="0"/>
        <w:autoSpaceDN w:val="0"/>
        <w:adjustRightInd w:val="0"/>
        <w:spacing w:after="0" w:line="360" w:lineRule="auto"/>
        <w:rPr>
          <w:rFonts w:ascii="Arial" w:hAnsi="Arial" w:cs="Arial"/>
          <w:sz w:val="20"/>
          <w:lang w:val="es-ES" w:eastAsia="es-ES"/>
        </w:rPr>
      </w:pPr>
      <w:r w:rsidRPr="008B3CBF">
        <w:rPr>
          <w:rFonts w:ascii="Arial" w:hAnsi="Arial" w:cs="Arial"/>
          <w:sz w:val="20"/>
          <w:lang w:val="es-ES" w:eastAsia="es-ES"/>
        </w:rPr>
        <w:t>La publicidad online presenta una variada tipología y funcionalidad, sin embargo, es posible clasificarla en:</w:t>
      </w:r>
    </w:p>
    <w:p w14:paraId="1FFA231F" w14:textId="5A221E46" w:rsidR="00145036" w:rsidRPr="008B3CBF" w:rsidRDefault="00145036" w:rsidP="00F0657C">
      <w:pPr>
        <w:pStyle w:val="Textoindependiente"/>
        <w:ind w:left="708"/>
      </w:pPr>
    </w:p>
    <w:p w14:paraId="69F03E3E" w14:textId="77777777" w:rsidR="00145036" w:rsidRPr="008B3CBF" w:rsidRDefault="00145036" w:rsidP="00F0657C">
      <w:pPr>
        <w:pStyle w:val="Textoindependiente"/>
        <w:ind w:left="708"/>
        <w:rPr>
          <w:rFonts w:eastAsia="Calibri"/>
          <w:sz w:val="20"/>
          <w:szCs w:val="22"/>
          <w:lang w:eastAsia="es-ES"/>
        </w:rPr>
      </w:pPr>
    </w:p>
    <w:p w14:paraId="42092E61" w14:textId="56B3B07D" w:rsidR="00F0657C" w:rsidRPr="008B3CBF" w:rsidRDefault="00145036" w:rsidP="00145036">
      <w:pPr>
        <w:autoSpaceDE w:val="0"/>
        <w:autoSpaceDN w:val="0"/>
        <w:adjustRightInd w:val="0"/>
        <w:spacing w:after="0" w:line="360" w:lineRule="auto"/>
        <w:rPr>
          <w:rFonts w:ascii="Arial" w:hAnsi="Arial" w:cs="Arial"/>
        </w:rPr>
      </w:pPr>
      <w:r w:rsidRPr="008B3CBF">
        <w:rPr>
          <w:rFonts w:ascii="Arial" w:hAnsi="Arial" w:cs="Arial"/>
          <w:sz w:val="20"/>
          <w:lang w:val="es-ES" w:eastAsia="es-ES"/>
        </w:rPr>
        <w:t xml:space="preserve"> A) </w:t>
      </w:r>
      <w:r w:rsidRPr="008B3CBF">
        <w:rPr>
          <w:rFonts w:ascii="Arial" w:hAnsi="Arial" w:cs="Arial"/>
        </w:rPr>
        <w:t>Búsqueda de publicidad mediante motores de búsqueda</w:t>
      </w:r>
    </w:p>
    <w:p w14:paraId="468680E7" w14:textId="7A8B5F5D" w:rsidR="00145036" w:rsidRPr="008B3CBF" w:rsidRDefault="00145036" w:rsidP="00145036">
      <w:pPr>
        <w:autoSpaceDE w:val="0"/>
        <w:autoSpaceDN w:val="0"/>
        <w:adjustRightInd w:val="0"/>
        <w:spacing w:after="0" w:line="360" w:lineRule="auto"/>
        <w:rPr>
          <w:rFonts w:ascii="Arial" w:hAnsi="Arial" w:cs="Arial"/>
        </w:rPr>
      </w:pPr>
      <w:r w:rsidRPr="008B3CBF">
        <w:rPr>
          <w:rFonts w:ascii="Arial" w:hAnsi="Arial" w:cs="Arial"/>
        </w:rPr>
        <w:t xml:space="preserve"> B) </w:t>
      </w:r>
      <w:r w:rsidRPr="008B3CBF">
        <w:rPr>
          <w:rFonts w:ascii="Arial" w:hAnsi="Arial" w:cs="Arial"/>
        </w:rPr>
        <w:t>Anuncios publicitarios en sitios web</w:t>
      </w:r>
      <w:r w:rsidRPr="008B3CBF">
        <w:rPr>
          <w:rFonts w:ascii="Arial" w:hAnsi="Arial" w:cs="Arial"/>
        </w:rPr>
        <w:t>.</w:t>
      </w:r>
    </w:p>
    <w:p w14:paraId="4FD65F82" w14:textId="1312B798" w:rsidR="00145036" w:rsidRPr="008B3CBF" w:rsidRDefault="00145036" w:rsidP="00145036">
      <w:pPr>
        <w:autoSpaceDE w:val="0"/>
        <w:autoSpaceDN w:val="0"/>
        <w:adjustRightInd w:val="0"/>
        <w:spacing w:after="0" w:line="360" w:lineRule="auto"/>
        <w:rPr>
          <w:rFonts w:ascii="Arial" w:hAnsi="Arial" w:cs="Arial"/>
        </w:rPr>
      </w:pPr>
      <w:r w:rsidRPr="008B3CBF">
        <w:rPr>
          <w:rFonts w:ascii="Arial" w:hAnsi="Arial" w:cs="Arial"/>
        </w:rPr>
        <w:t xml:space="preserve"> C) </w:t>
      </w:r>
      <w:r w:rsidRPr="008B3CBF">
        <w:rPr>
          <w:rFonts w:ascii="Arial" w:hAnsi="Arial" w:cs="Arial"/>
        </w:rPr>
        <w:t xml:space="preserve">Publicidad en diversos medios sociales, sobre todo aquel que difunden contenido como, por ejemplo, la denominada publicidad nativa y los </w:t>
      </w:r>
      <w:proofErr w:type="spellStart"/>
      <w:r w:rsidRPr="008B3CBF">
        <w:rPr>
          <w:rFonts w:ascii="Arial" w:hAnsi="Arial" w:cs="Arial"/>
        </w:rPr>
        <w:t>influencers</w:t>
      </w:r>
      <w:proofErr w:type="spellEnd"/>
      <w:r w:rsidRPr="008B3CBF">
        <w:rPr>
          <w:rFonts w:ascii="Arial" w:hAnsi="Arial" w:cs="Arial"/>
        </w:rPr>
        <w:t>.</w:t>
      </w:r>
    </w:p>
    <w:p w14:paraId="5019FB04" w14:textId="0FBF9628" w:rsidR="00145036" w:rsidRPr="008B3CBF" w:rsidRDefault="00145036" w:rsidP="00145036">
      <w:pPr>
        <w:autoSpaceDE w:val="0"/>
        <w:autoSpaceDN w:val="0"/>
        <w:adjustRightInd w:val="0"/>
        <w:spacing w:after="0" w:line="360" w:lineRule="auto"/>
        <w:rPr>
          <w:rFonts w:ascii="Arial" w:hAnsi="Arial" w:cs="Arial"/>
        </w:rPr>
      </w:pPr>
    </w:p>
    <w:p w14:paraId="1A30649F" w14:textId="14629C4A" w:rsidR="00145036" w:rsidRPr="008B3CBF" w:rsidRDefault="00145036" w:rsidP="00145036">
      <w:pPr>
        <w:autoSpaceDE w:val="0"/>
        <w:autoSpaceDN w:val="0"/>
        <w:adjustRightInd w:val="0"/>
        <w:spacing w:after="0" w:line="360" w:lineRule="auto"/>
        <w:rPr>
          <w:rFonts w:ascii="Arial" w:hAnsi="Arial" w:cs="Arial"/>
          <w:b/>
          <w:bCs/>
        </w:rPr>
      </w:pPr>
      <w:r w:rsidRPr="008B3CBF">
        <w:rPr>
          <w:rFonts w:ascii="Arial" w:hAnsi="Arial" w:cs="Arial"/>
          <w:b/>
          <w:bCs/>
        </w:rPr>
        <w:t>1.1. GOOGLE ADWORDS</w:t>
      </w:r>
    </w:p>
    <w:p w14:paraId="261270F7" w14:textId="4D246509" w:rsidR="00145036" w:rsidRPr="008B3CBF" w:rsidRDefault="00145036" w:rsidP="00145036">
      <w:pPr>
        <w:autoSpaceDE w:val="0"/>
        <w:autoSpaceDN w:val="0"/>
        <w:adjustRightInd w:val="0"/>
        <w:spacing w:after="0" w:line="360" w:lineRule="auto"/>
        <w:rPr>
          <w:rFonts w:ascii="Arial" w:hAnsi="Arial" w:cs="Arial"/>
        </w:rPr>
      </w:pPr>
      <w:r w:rsidRPr="008B3CBF">
        <w:rPr>
          <w:rFonts w:ascii="Arial" w:hAnsi="Arial" w:cs="Arial"/>
        </w:rPr>
        <w:t xml:space="preserve">Es un servicio y programa de la empresa Google que se utiliza para destacar un anuncio en el buscador o sitio web. Dentro de la plataforma de Google </w:t>
      </w:r>
      <w:proofErr w:type="spellStart"/>
      <w:r w:rsidRPr="008B3CBF">
        <w:rPr>
          <w:rFonts w:ascii="Arial" w:hAnsi="Arial" w:cs="Arial"/>
        </w:rPr>
        <w:t>Adwords</w:t>
      </w:r>
      <w:proofErr w:type="spellEnd"/>
      <w:r w:rsidRPr="008B3CBF">
        <w:rPr>
          <w:rFonts w:ascii="Arial" w:hAnsi="Arial" w:cs="Arial"/>
        </w:rPr>
        <w:t xml:space="preserve"> existen distintos formatos: red de búsqueda, display, vídeo, shopping y aplicaciones móviles:</w:t>
      </w:r>
    </w:p>
    <w:p w14:paraId="0844E3F7" w14:textId="1E6F0EF4" w:rsidR="00145036" w:rsidRPr="008B3CBF" w:rsidRDefault="00145036" w:rsidP="00145036">
      <w:pPr>
        <w:autoSpaceDE w:val="0"/>
        <w:autoSpaceDN w:val="0"/>
        <w:adjustRightInd w:val="0"/>
        <w:spacing w:after="0" w:line="360" w:lineRule="auto"/>
        <w:jc w:val="center"/>
        <w:rPr>
          <w:rFonts w:ascii="Arial" w:hAnsi="Arial" w:cs="Arial"/>
          <w:b/>
          <w:bCs/>
        </w:rPr>
      </w:pPr>
      <w:r w:rsidRPr="008B3CBF">
        <w:rPr>
          <w:rFonts w:ascii="Arial" w:hAnsi="Arial" w:cs="Arial"/>
          <w:noProof/>
        </w:rPr>
        <w:lastRenderedPageBreak/>
        <w:drawing>
          <wp:inline distT="0" distB="0" distL="0" distR="0" wp14:anchorId="2D165155" wp14:editId="4C3AF242">
            <wp:extent cx="35718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2771775"/>
                    </a:xfrm>
                    <a:prstGeom prst="rect">
                      <a:avLst/>
                    </a:prstGeom>
                  </pic:spPr>
                </pic:pic>
              </a:graphicData>
            </a:graphic>
          </wp:inline>
        </w:drawing>
      </w:r>
    </w:p>
    <w:p w14:paraId="259D5AF1" w14:textId="10B63441" w:rsidR="00145036" w:rsidRPr="008B3CBF" w:rsidRDefault="00145036" w:rsidP="00145036">
      <w:pPr>
        <w:autoSpaceDE w:val="0"/>
        <w:autoSpaceDN w:val="0"/>
        <w:adjustRightInd w:val="0"/>
        <w:spacing w:after="0" w:line="360" w:lineRule="auto"/>
        <w:jc w:val="center"/>
        <w:rPr>
          <w:rFonts w:ascii="Arial" w:hAnsi="Arial" w:cs="Arial"/>
          <w:b/>
          <w:bCs/>
        </w:rPr>
      </w:pPr>
    </w:p>
    <w:p w14:paraId="38FF4AC0" w14:textId="77777777" w:rsidR="00145036" w:rsidRPr="008B3CBF" w:rsidRDefault="00145036" w:rsidP="00145036">
      <w:pPr>
        <w:autoSpaceDE w:val="0"/>
        <w:autoSpaceDN w:val="0"/>
        <w:adjustRightInd w:val="0"/>
        <w:spacing w:after="0" w:line="360" w:lineRule="auto"/>
        <w:jc w:val="center"/>
        <w:rPr>
          <w:rFonts w:ascii="Arial" w:hAnsi="Arial" w:cs="Arial"/>
          <w:b/>
          <w:bCs/>
        </w:rPr>
      </w:pPr>
    </w:p>
    <w:p w14:paraId="7F93847E" w14:textId="34E376E0" w:rsidR="00F0657C" w:rsidRPr="008B3CBF" w:rsidRDefault="00F0657C" w:rsidP="00F0657C">
      <w:pPr>
        <w:pStyle w:val="Textoindependiente"/>
        <w:spacing w:line="360" w:lineRule="auto"/>
        <w:ind w:left="1068" w:right="1630"/>
        <w:jc w:val="both"/>
        <w:rPr>
          <w:rFonts w:eastAsia="Calibri"/>
          <w:sz w:val="20"/>
          <w:szCs w:val="22"/>
          <w:lang w:eastAsia="es-ES"/>
        </w:rPr>
      </w:pPr>
    </w:p>
    <w:p w14:paraId="15544206" w14:textId="08ABEF30" w:rsidR="00145036" w:rsidRPr="008B3CBF" w:rsidRDefault="00145036" w:rsidP="00F0657C">
      <w:pPr>
        <w:pStyle w:val="Textoindependiente"/>
        <w:spacing w:line="360" w:lineRule="auto"/>
        <w:ind w:left="1068" w:right="1630"/>
        <w:jc w:val="both"/>
        <w:rPr>
          <w:rFonts w:eastAsia="Calibri"/>
          <w:b/>
          <w:bCs/>
          <w:sz w:val="22"/>
          <w:szCs w:val="22"/>
          <w:lang w:val="es-PE"/>
        </w:rPr>
      </w:pPr>
      <w:r w:rsidRPr="008B3CBF">
        <w:rPr>
          <w:rFonts w:eastAsia="Calibri"/>
          <w:b/>
          <w:bCs/>
          <w:sz w:val="22"/>
          <w:szCs w:val="22"/>
          <w:lang w:val="es-PE"/>
        </w:rPr>
        <w:t xml:space="preserve">1.2 </w:t>
      </w:r>
      <w:r w:rsidRPr="008B3CBF">
        <w:rPr>
          <w:rFonts w:eastAsia="Calibri"/>
          <w:b/>
          <w:bCs/>
          <w:sz w:val="22"/>
          <w:szCs w:val="22"/>
          <w:lang w:val="es-PE"/>
        </w:rPr>
        <w:t>Red de Display</w:t>
      </w:r>
    </w:p>
    <w:p w14:paraId="4703AA20" w14:textId="2F9207E7" w:rsidR="00145036" w:rsidRPr="008B3CBF" w:rsidRDefault="00145036" w:rsidP="00F0657C">
      <w:pPr>
        <w:pStyle w:val="Textoindependiente"/>
        <w:spacing w:line="360" w:lineRule="auto"/>
        <w:ind w:left="1068" w:right="1630"/>
        <w:jc w:val="both"/>
        <w:rPr>
          <w:rFonts w:eastAsia="Calibri"/>
          <w:b/>
          <w:bCs/>
          <w:sz w:val="22"/>
          <w:szCs w:val="22"/>
          <w:lang w:val="es-PE"/>
        </w:rPr>
      </w:pPr>
    </w:p>
    <w:p w14:paraId="1046023C" w14:textId="2171EDCF" w:rsidR="00145036" w:rsidRPr="008B3CBF" w:rsidRDefault="00145036" w:rsidP="00F0657C">
      <w:pPr>
        <w:pStyle w:val="Textoindependiente"/>
        <w:spacing w:line="360" w:lineRule="auto"/>
        <w:ind w:left="1068" w:right="1630"/>
        <w:jc w:val="both"/>
        <w:rPr>
          <w:rFonts w:eastAsia="Calibri"/>
          <w:b/>
          <w:bCs/>
          <w:sz w:val="22"/>
          <w:szCs w:val="22"/>
          <w:lang w:val="es-PE"/>
        </w:rPr>
      </w:pPr>
      <w:r w:rsidRPr="008B3CBF">
        <w:rPr>
          <w:noProof/>
        </w:rPr>
        <w:drawing>
          <wp:inline distT="0" distB="0" distL="0" distR="0" wp14:anchorId="0553A798" wp14:editId="04969F82">
            <wp:extent cx="4257693" cy="252851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7396" cy="2552093"/>
                    </a:xfrm>
                    <a:prstGeom prst="rect">
                      <a:avLst/>
                    </a:prstGeom>
                  </pic:spPr>
                </pic:pic>
              </a:graphicData>
            </a:graphic>
          </wp:inline>
        </w:drawing>
      </w:r>
    </w:p>
    <w:p w14:paraId="2ABCDECA" w14:textId="48EB5196" w:rsidR="00145036" w:rsidRPr="008B3CBF" w:rsidRDefault="00145036" w:rsidP="00F0657C">
      <w:pPr>
        <w:pStyle w:val="Textoindependiente"/>
        <w:spacing w:line="360" w:lineRule="auto"/>
        <w:ind w:left="1068" w:right="1630"/>
        <w:jc w:val="both"/>
        <w:rPr>
          <w:rFonts w:eastAsia="Calibri"/>
          <w:b/>
          <w:bCs/>
          <w:sz w:val="22"/>
          <w:szCs w:val="22"/>
          <w:lang w:val="es-PE"/>
        </w:rPr>
      </w:pPr>
    </w:p>
    <w:p w14:paraId="06A5BAAB" w14:textId="1EF6D710" w:rsidR="00145036" w:rsidRPr="008B3CBF" w:rsidRDefault="00145036" w:rsidP="00F0657C">
      <w:pPr>
        <w:pStyle w:val="Textoindependiente"/>
        <w:spacing w:line="360" w:lineRule="auto"/>
        <w:ind w:left="1068" w:right="1630"/>
        <w:jc w:val="both"/>
        <w:rPr>
          <w:rFonts w:eastAsia="Calibri"/>
          <w:b/>
          <w:bCs/>
          <w:sz w:val="22"/>
          <w:szCs w:val="22"/>
          <w:lang w:val="es-PE"/>
        </w:rPr>
      </w:pPr>
    </w:p>
    <w:p w14:paraId="7EA54957" w14:textId="25FB8837" w:rsidR="00145036" w:rsidRPr="008B3CBF" w:rsidRDefault="00145036" w:rsidP="00F0657C">
      <w:pPr>
        <w:pStyle w:val="Textoindependiente"/>
        <w:spacing w:line="360" w:lineRule="auto"/>
        <w:ind w:left="1068" w:right="1630"/>
        <w:jc w:val="both"/>
        <w:rPr>
          <w:rFonts w:eastAsia="Calibri"/>
          <w:b/>
          <w:bCs/>
          <w:sz w:val="22"/>
          <w:szCs w:val="22"/>
          <w:lang w:val="es-PE"/>
        </w:rPr>
      </w:pPr>
    </w:p>
    <w:p w14:paraId="3DA57854" w14:textId="583496B3" w:rsidR="00145036" w:rsidRPr="008B3CBF" w:rsidRDefault="00145036" w:rsidP="00F0657C">
      <w:pPr>
        <w:pStyle w:val="Textoindependiente"/>
        <w:spacing w:line="360" w:lineRule="auto"/>
        <w:ind w:left="1068" w:right="1630"/>
        <w:jc w:val="both"/>
        <w:rPr>
          <w:rFonts w:eastAsia="Calibri"/>
          <w:b/>
          <w:bCs/>
          <w:sz w:val="22"/>
          <w:szCs w:val="22"/>
          <w:lang w:val="es-PE"/>
        </w:rPr>
      </w:pPr>
      <w:r w:rsidRPr="008B3CBF">
        <w:rPr>
          <w:rFonts w:eastAsia="Calibri"/>
          <w:b/>
          <w:bCs/>
          <w:sz w:val="22"/>
          <w:szCs w:val="22"/>
          <w:lang w:val="es-PE"/>
        </w:rPr>
        <w:lastRenderedPageBreak/>
        <w:t>1.3 Publicidad de videos</w:t>
      </w:r>
    </w:p>
    <w:p w14:paraId="74862AF0" w14:textId="5A2A3831" w:rsidR="00145036" w:rsidRPr="008B3CBF" w:rsidRDefault="00145036" w:rsidP="00F0657C">
      <w:pPr>
        <w:pStyle w:val="Textoindependiente"/>
        <w:spacing w:line="360" w:lineRule="auto"/>
        <w:ind w:left="1068" w:right="1630"/>
        <w:jc w:val="both"/>
        <w:rPr>
          <w:rFonts w:eastAsia="Calibri"/>
          <w:b/>
          <w:bCs/>
          <w:sz w:val="22"/>
          <w:szCs w:val="22"/>
          <w:lang w:val="es-PE"/>
        </w:rPr>
      </w:pPr>
    </w:p>
    <w:p w14:paraId="768C89AF" w14:textId="459858A4" w:rsidR="00F0657C" w:rsidRPr="008B3CBF" w:rsidRDefault="00145036" w:rsidP="00145036">
      <w:pPr>
        <w:autoSpaceDE w:val="0"/>
        <w:autoSpaceDN w:val="0"/>
        <w:adjustRightInd w:val="0"/>
        <w:spacing w:after="0" w:line="360" w:lineRule="auto"/>
        <w:ind w:left="708"/>
        <w:jc w:val="center"/>
        <w:rPr>
          <w:rFonts w:ascii="Arial" w:hAnsi="Arial" w:cs="Arial"/>
          <w:sz w:val="20"/>
          <w:lang w:val="es-ES" w:eastAsia="es-ES"/>
        </w:rPr>
      </w:pPr>
      <w:r w:rsidRPr="008B3CBF">
        <w:rPr>
          <w:rFonts w:ascii="Arial" w:hAnsi="Arial" w:cs="Arial"/>
          <w:noProof/>
        </w:rPr>
        <w:drawing>
          <wp:inline distT="0" distB="0" distL="0" distR="0" wp14:anchorId="020D9D96" wp14:editId="5F6337A4">
            <wp:extent cx="3990975" cy="2543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543175"/>
                    </a:xfrm>
                    <a:prstGeom prst="rect">
                      <a:avLst/>
                    </a:prstGeom>
                  </pic:spPr>
                </pic:pic>
              </a:graphicData>
            </a:graphic>
          </wp:inline>
        </w:drawing>
      </w:r>
    </w:p>
    <w:p w14:paraId="008D65CC" w14:textId="4B86EAE5" w:rsidR="00145036" w:rsidRPr="008B3CBF" w:rsidRDefault="00145036" w:rsidP="00145036">
      <w:pPr>
        <w:autoSpaceDE w:val="0"/>
        <w:autoSpaceDN w:val="0"/>
        <w:adjustRightInd w:val="0"/>
        <w:spacing w:after="0" w:line="360" w:lineRule="auto"/>
        <w:ind w:left="708"/>
        <w:jc w:val="center"/>
        <w:rPr>
          <w:rFonts w:ascii="Arial" w:hAnsi="Arial" w:cs="Arial"/>
          <w:sz w:val="20"/>
          <w:lang w:val="es-ES" w:eastAsia="es-ES"/>
        </w:rPr>
      </w:pPr>
    </w:p>
    <w:p w14:paraId="11EE3E58" w14:textId="33C92E34" w:rsidR="00145036" w:rsidRPr="008B3CBF" w:rsidRDefault="00145036" w:rsidP="00145036">
      <w:pPr>
        <w:autoSpaceDE w:val="0"/>
        <w:autoSpaceDN w:val="0"/>
        <w:adjustRightInd w:val="0"/>
        <w:spacing w:after="0" w:line="360" w:lineRule="auto"/>
        <w:ind w:left="708"/>
        <w:jc w:val="left"/>
        <w:rPr>
          <w:rFonts w:ascii="Arial" w:hAnsi="Arial" w:cs="Arial"/>
          <w:sz w:val="20"/>
          <w:lang w:val="es-ES" w:eastAsia="es-ES"/>
        </w:rPr>
      </w:pPr>
      <w:r w:rsidRPr="008B3CBF">
        <w:rPr>
          <w:rFonts w:ascii="Arial" w:hAnsi="Arial" w:cs="Arial"/>
          <w:sz w:val="20"/>
          <w:lang w:val="es-ES" w:eastAsia="es-ES"/>
        </w:rPr>
        <w:t xml:space="preserve">          </w:t>
      </w:r>
    </w:p>
    <w:p w14:paraId="2F70139E" w14:textId="77777777" w:rsidR="00F0657C" w:rsidRPr="008B3CBF" w:rsidRDefault="00F0657C" w:rsidP="00F0657C">
      <w:pPr>
        <w:pStyle w:val="Prrafodelista"/>
        <w:autoSpaceDE w:val="0"/>
        <w:autoSpaceDN w:val="0"/>
        <w:adjustRightInd w:val="0"/>
        <w:spacing w:after="0" w:line="360" w:lineRule="auto"/>
        <w:ind w:left="708"/>
        <w:rPr>
          <w:rFonts w:ascii="Arial" w:hAnsi="Arial" w:cs="Arial"/>
          <w:sz w:val="20"/>
          <w:lang w:val="es-ES" w:eastAsia="es-ES"/>
        </w:rPr>
      </w:pPr>
    </w:p>
    <w:p w14:paraId="47C484A8" w14:textId="7F15005C" w:rsidR="00E405A1" w:rsidRPr="008B3CBF" w:rsidRDefault="00145036" w:rsidP="00CA591D">
      <w:pPr>
        <w:pStyle w:val="Prrafodelista"/>
        <w:numPr>
          <w:ilvl w:val="0"/>
          <w:numId w:val="4"/>
        </w:numPr>
        <w:autoSpaceDE w:val="0"/>
        <w:autoSpaceDN w:val="0"/>
        <w:adjustRightInd w:val="0"/>
        <w:spacing w:after="0" w:line="360" w:lineRule="auto"/>
        <w:ind w:left="284"/>
        <w:outlineLvl w:val="1"/>
        <w:rPr>
          <w:rFonts w:ascii="Arial" w:hAnsi="Arial" w:cs="Arial"/>
          <w:b/>
          <w:sz w:val="24"/>
          <w:lang w:val="es-ES" w:eastAsia="es-ES"/>
        </w:rPr>
      </w:pPr>
      <w:bookmarkStart w:id="4" w:name="_Toc44082942"/>
      <w:r w:rsidRPr="008B3CBF">
        <w:rPr>
          <w:rFonts w:ascii="Arial" w:hAnsi="Arial" w:cs="Arial"/>
          <w:b/>
          <w:sz w:val="24"/>
          <w:lang w:val="es-ES" w:eastAsia="es-ES"/>
        </w:rPr>
        <w:t>La publicidad nativa: riesgos y desafíos para la protección de los consumidores</w:t>
      </w:r>
      <w:bookmarkEnd w:id="4"/>
    </w:p>
    <w:p w14:paraId="63BBC859" w14:textId="5B22DFFE" w:rsidR="00145036" w:rsidRPr="008B3CBF" w:rsidRDefault="00145036" w:rsidP="00145036">
      <w:pPr>
        <w:pStyle w:val="Prrafodelista"/>
        <w:autoSpaceDE w:val="0"/>
        <w:autoSpaceDN w:val="0"/>
        <w:adjustRightInd w:val="0"/>
        <w:spacing w:after="0" w:line="360" w:lineRule="auto"/>
        <w:ind w:left="284"/>
        <w:outlineLvl w:val="1"/>
        <w:rPr>
          <w:rFonts w:ascii="Arial" w:hAnsi="Arial" w:cs="Arial"/>
          <w:b/>
          <w:sz w:val="24"/>
          <w:lang w:val="es-ES" w:eastAsia="es-ES"/>
        </w:rPr>
      </w:pPr>
      <w:bookmarkStart w:id="5" w:name="_Toc44082943"/>
      <w:r w:rsidRPr="008B3CBF">
        <w:rPr>
          <w:rFonts w:ascii="Arial" w:hAnsi="Arial" w:cs="Arial"/>
          <w:b/>
          <w:sz w:val="24"/>
          <w:lang w:val="es-ES" w:eastAsia="es-ES"/>
        </w:rPr>
        <w:t>¿Qué es la publicidad nativa?</w:t>
      </w:r>
      <w:bookmarkEnd w:id="5"/>
    </w:p>
    <w:p w14:paraId="16B7E57B" w14:textId="092B9798" w:rsidR="00F0657C" w:rsidRPr="008B3CBF" w:rsidRDefault="00145036" w:rsidP="00E405A1">
      <w:pPr>
        <w:autoSpaceDE w:val="0"/>
        <w:autoSpaceDN w:val="0"/>
        <w:adjustRightInd w:val="0"/>
        <w:spacing w:after="0" w:line="360" w:lineRule="auto"/>
        <w:ind w:left="284"/>
        <w:rPr>
          <w:rFonts w:ascii="Arial" w:hAnsi="Arial" w:cs="Arial"/>
        </w:rPr>
      </w:pPr>
      <w:r w:rsidRPr="008B3CBF">
        <w:rPr>
          <w:rFonts w:ascii="Arial" w:hAnsi="Arial" w:cs="Arial"/>
        </w:rPr>
        <w:t xml:space="preserve">Según la International Bureau </w:t>
      </w:r>
      <w:proofErr w:type="spellStart"/>
      <w:r w:rsidRPr="008B3CBF">
        <w:rPr>
          <w:rFonts w:ascii="Arial" w:hAnsi="Arial" w:cs="Arial"/>
        </w:rPr>
        <w:t>of</w:t>
      </w:r>
      <w:proofErr w:type="spellEnd"/>
      <w:r w:rsidRPr="008B3CBF">
        <w:rPr>
          <w:rFonts w:ascii="Arial" w:hAnsi="Arial" w:cs="Arial"/>
        </w:rPr>
        <w:t xml:space="preserve"> </w:t>
      </w:r>
      <w:proofErr w:type="spellStart"/>
      <w:r w:rsidRPr="008B3CBF">
        <w:rPr>
          <w:rFonts w:ascii="Arial" w:hAnsi="Arial" w:cs="Arial"/>
        </w:rPr>
        <w:t>Advertising</w:t>
      </w:r>
      <w:proofErr w:type="spellEnd"/>
      <w:r w:rsidRPr="008B3CBF">
        <w:rPr>
          <w:rFonts w:ascii="Arial" w:hAnsi="Arial" w:cs="Arial"/>
        </w:rPr>
        <w:t xml:space="preserve"> (IAB), la publicidad nativa es aquella que se integra en el contenido editorial natural de una página o en la funcionalidad del medio en el que se publica, permitiendo a un anunciante estar presente en la publicación (sea una web de noticias, mediante contenido audiovisual, un post en blog especializado, etc.) de una manera más armonizada con el resto de contenido que otros sistemas publicitarios (pop ups, banners y anuncios en general)24 . La definición anterior resulta bastante general y da cabida a muchos formatos de publicidad, no obstante, reducidos al mundo online. Sin embargo, en la publicidad offline existen también formatos, como el publirreportaje, las secciones patrocinadas o el </w:t>
      </w:r>
      <w:proofErr w:type="spellStart"/>
      <w:r w:rsidRPr="008B3CBF">
        <w:rPr>
          <w:rFonts w:ascii="Arial" w:hAnsi="Arial" w:cs="Arial"/>
        </w:rPr>
        <w:t>placement</w:t>
      </w:r>
      <w:proofErr w:type="spellEnd"/>
      <w:r w:rsidRPr="008B3CBF">
        <w:rPr>
          <w:rFonts w:ascii="Arial" w:hAnsi="Arial" w:cs="Arial"/>
        </w:rPr>
        <w:t xml:space="preserve">, en los que la publicidad aparece integrada con el contenido y el medio donde aparecen. Lo verdaderamente novedoso en la publicidad online </w:t>
      </w:r>
      <w:proofErr w:type="gramStart"/>
      <w:r w:rsidRPr="008B3CBF">
        <w:rPr>
          <w:rFonts w:ascii="Arial" w:hAnsi="Arial" w:cs="Arial"/>
        </w:rPr>
        <w:t>en relación al</w:t>
      </w:r>
      <w:proofErr w:type="gramEnd"/>
      <w:r w:rsidRPr="008B3CBF">
        <w:rPr>
          <w:rFonts w:ascii="Arial" w:hAnsi="Arial" w:cs="Arial"/>
        </w:rPr>
        <w:t xml:space="preserve"> offline, es la capacidad de registrar absolutamente todos los datos de los consumidores, de modo de poder identificar, </w:t>
      </w:r>
      <w:r w:rsidRPr="008B3CBF">
        <w:rPr>
          <w:rFonts w:ascii="Arial" w:hAnsi="Arial" w:cs="Arial"/>
        </w:rPr>
        <w:lastRenderedPageBreak/>
        <w:t xml:space="preserve">previamente gracias a su comportamiento de navegación, a aquellos consumidores potenciales respecto de un ofrecimiento en particular. La esencia de la publicidad nativa es similar a la del </w:t>
      </w:r>
      <w:proofErr w:type="spellStart"/>
      <w:r w:rsidRPr="008B3CBF">
        <w:rPr>
          <w:rFonts w:ascii="Arial" w:hAnsi="Arial" w:cs="Arial"/>
        </w:rPr>
        <w:t>product</w:t>
      </w:r>
      <w:proofErr w:type="spellEnd"/>
      <w:r w:rsidRPr="008B3CBF">
        <w:rPr>
          <w:rFonts w:ascii="Arial" w:hAnsi="Arial" w:cs="Arial"/>
        </w:rPr>
        <w:t xml:space="preserve"> </w:t>
      </w:r>
      <w:proofErr w:type="spellStart"/>
      <w:r w:rsidRPr="008B3CBF">
        <w:rPr>
          <w:rFonts w:ascii="Arial" w:hAnsi="Arial" w:cs="Arial"/>
        </w:rPr>
        <w:t>placement</w:t>
      </w:r>
      <w:proofErr w:type="spellEnd"/>
      <w:r w:rsidRPr="008B3CBF">
        <w:rPr>
          <w:rFonts w:ascii="Arial" w:hAnsi="Arial" w:cs="Arial"/>
        </w:rPr>
        <w:t xml:space="preserve"> cinematográfico: es preferible incluir el producto en la trama a interrumpir la película con un anuncio. En el mundo del celuloide, esta práctica empezó a aplicarse desde la década de </w:t>
      </w:r>
      <w:proofErr w:type="gramStart"/>
      <w:r w:rsidRPr="008B3CBF">
        <w:rPr>
          <w:rFonts w:ascii="Arial" w:hAnsi="Arial" w:cs="Arial"/>
        </w:rPr>
        <w:t>193025 .</w:t>
      </w:r>
      <w:proofErr w:type="gramEnd"/>
      <w:r w:rsidRPr="008B3CBF">
        <w:rPr>
          <w:rFonts w:ascii="Arial" w:hAnsi="Arial" w:cs="Arial"/>
        </w:rPr>
        <w:t xml:space="preserve"> De 2010 a 2013, la definición de "publicidad nativa" evolucionó rápidamente. En 2010 y 2011, se utilizó la "publicidad nativa" para describir estrategias exclusivas de nuevas plataformas en línea, que incluyen redes sociales, sitios de </w:t>
      </w:r>
      <w:proofErr w:type="spellStart"/>
      <w:r w:rsidRPr="008B3CBF">
        <w:rPr>
          <w:rFonts w:ascii="Arial" w:hAnsi="Arial" w:cs="Arial"/>
        </w:rPr>
        <w:t>microblogs</w:t>
      </w:r>
      <w:proofErr w:type="spellEnd"/>
      <w:r w:rsidRPr="008B3CBF">
        <w:rPr>
          <w:rFonts w:ascii="Arial" w:hAnsi="Arial" w:cs="Arial"/>
        </w:rPr>
        <w:t xml:space="preserve">, motores de búsqueda y portales de revisión de usuarios (por ejemplo, Facebook, Twitter, Google y </w:t>
      </w:r>
      <w:proofErr w:type="spellStart"/>
      <w:r w:rsidRPr="008B3CBF">
        <w:rPr>
          <w:rFonts w:ascii="Arial" w:hAnsi="Arial" w:cs="Arial"/>
        </w:rPr>
        <w:t>Yelp</w:t>
      </w:r>
      <w:proofErr w:type="spellEnd"/>
      <w:r w:rsidRPr="008B3CBF">
        <w:rPr>
          <w:rFonts w:ascii="Arial" w:hAnsi="Arial" w:cs="Arial"/>
        </w:rPr>
        <w:t>). Dichas estrategias incluían resultados de búsqueda patrocinados en Google y</w:t>
      </w:r>
    </w:p>
    <w:p w14:paraId="6863576A" w14:textId="181B264B" w:rsidR="00145036" w:rsidRPr="008B3CBF" w:rsidRDefault="00145036" w:rsidP="00E405A1">
      <w:pPr>
        <w:autoSpaceDE w:val="0"/>
        <w:autoSpaceDN w:val="0"/>
        <w:adjustRightInd w:val="0"/>
        <w:spacing w:after="0" w:line="360" w:lineRule="auto"/>
        <w:ind w:left="284"/>
        <w:rPr>
          <w:rFonts w:ascii="Arial" w:hAnsi="Arial" w:cs="Arial"/>
        </w:rPr>
      </w:pPr>
      <w:r w:rsidRPr="008B3CBF">
        <w:rPr>
          <w:rFonts w:ascii="Arial" w:hAnsi="Arial" w:cs="Arial"/>
        </w:rPr>
        <w:t xml:space="preserve">promovían "Me gusta" y tweets, a través de los cuales las críticas positivas de los consumidores aparecen prominentemente en las fuentes de información de sus colegas conectados en red. El año 2011, el CEO y fundador de </w:t>
      </w:r>
      <w:proofErr w:type="spellStart"/>
      <w:r w:rsidRPr="008B3CBF">
        <w:rPr>
          <w:rFonts w:ascii="Arial" w:hAnsi="Arial" w:cs="Arial"/>
        </w:rPr>
        <w:t>Sharethroug</w:t>
      </w:r>
      <w:proofErr w:type="spellEnd"/>
      <w:r w:rsidRPr="008B3CBF">
        <w:rPr>
          <w:rFonts w:ascii="Arial" w:hAnsi="Arial" w:cs="Arial"/>
        </w:rPr>
        <w:t xml:space="preserve">, una agencia de publicidad </w:t>
      </w:r>
      <w:proofErr w:type="gramStart"/>
      <w:r w:rsidRPr="008B3CBF">
        <w:rPr>
          <w:rFonts w:ascii="Arial" w:hAnsi="Arial" w:cs="Arial"/>
        </w:rPr>
        <w:t>online,</w:t>
      </w:r>
      <w:proofErr w:type="gramEnd"/>
      <w:r w:rsidRPr="008B3CBF">
        <w:rPr>
          <w:rFonts w:ascii="Arial" w:hAnsi="Arial" w:cs="Arial"/>
        </w:rPr>
        <w:t xml:space="preserve"> ofreció una de las primeras definiciones de publicidad nativa, como aquella que incorpora el diseño real y visual donde los anuncios forman parte de la experiencia del usuario, en 2012 actualiza esta definición para incluir aquellos anuncios en sitios web de noticias en línea, sustituyendo la noción de “experiencia de usuario” por la de “contenido”. En el contexto de las publicaciones de noticias online, la publicidad nativa se refiere a la práctica de los editores que aceptan pagos de anunciantes particulares para publicar contenido personalizado que se ve muy similar, en términos de tono, presentación y funcionalidad, al contenido de noticias, editorial y de entretenimiento producido de forma independiente en el sitio26, del mismo modo que diferentes personajes públicos promocionan productos en redes sociales en forma similar que una foto o situación casual que usualmente registran los usuarios de estas redes, con la salvedad que estos últimos no se encuentran realizando publicidad y no reciben retribución por mostrarse consumiendo un determinado producto en redes sociales, de modo que aparece una nueva forma de aquella vieja práctica de desdibujar la línea entre el anuncio pagado, de aquel contenido creado independientemente por la línea editorial del medio de comunicación, de la búsqueda de contenido en motores de búsqueda o de la presentación de la persona en redes sociales. Al respecto, </w:t>
      </w:r>
      <w:proofErr w:type="spellStart"/>
      <w:r w:rsidRPr="008B3CBF">
        <w:rPr>
          <w:rFonts w:ascii="Arial" w:hAnsi="Arial" w:cs="Arial"/>
        </w:rPr>
        <w:t>Kurnit</w:t>
      </w:r>
      <w:proofErr w:type="spellEnd"/>
      <w:r w:rsidRPr="008B3CBF">
        <w:rPr>
          <w:rFonts w:ascii="Arial" w:hAnsi="Arial" w:cs="Arial"/>
        </w:rPr>
        <w:t xml:space="preserve"> (2014) sostiene que la característica principal de publicidad nativa se encuentra en cómo </w:t>
      </w:r>
      <w:r w:rsidRPr="008B3CBF">
        <w:rPr>
          <w:rFonts w:ascii="Arial" w:hAnsi="Arial" w:cs="Arial"/>
        </w:rPr>
        <w:lastRenderedPageBreak/>
        <w:t>las organizaciones instalan perfectamente sus mensajes en el flujo de información y contenido de un medio de comunicación determinado</w:t>
      </w:r>
      <w:proofErr w:type="gramStart"/>
      <w:r w:rsidRPr="008B3CBF">
        <w:rPr>
          <w:rFonts w:ascii="Arial" w:hAnsi="Arial" w:cs="Arial"/>
        </w:rPr>
        <w:t>27 .</w:t>
      </w:r>
      <w:proofErr w:type="gramEnd"/>
      <w:r w:rsidRPr="008B3CBF">
        <w:rPr>
          <w:rFonts w:ascii="Arial" w:hAnsi="Arial" w:cs="Arial"/>
        </w:rPr>
        <w:t xml:space="preserve"> La publicidad nativa, como estrategia de presentar contenido editorial pagado por un tercero se conoce con muchos otros nombres: contenido patrocinado, contenido de colaboradores, publirreportajes, etc., por nombrar algunos. Sin embargo, el término "publicidad nativa" parece ser el nombre más utilizado para esta práctica, tal vez en parte porque sus dos palabras transmiten más claramente sus criterios de inclusión: Primero, que el formato del mensaje en algunas formas coinciden o son "nativas" en relación con el formato de contenido no pago del medio de comunicación, y segundo, que el contenido de dichos mensajes es publicidad pagada. Los académicos y profesionales que discuten sobre</w:t>
      </w:r>
    </w:p>
    <w:p w14:paraId="6498C709" w14:textId="1781A71A" w:rsidR="00145036" w:rsidRPr="008B3CBF" w:rsidRDefault="00145036" w:rsidP="00E405A1">
      <w:pPr>
        <w:autoSpaceDE w:val="0"/>
        <w:autoSpaceDN w:val="0"/>
        <w:adjustRightInd w:val="0"/>
        <w:spacing w:after="0" w:line="360" w:lineRule="auto"/>
        <w:ind w:left="284"/>
        <w:rPr>
          <w:rFonts w:ascii="Arial" w:hAnsi="Arial" w:cs="Arial"/>
        </w:rPr>
      </w:pPr>
      <w:r w:rsidRPr="008B3CBF">
        <w:rPr>
          <w:rFonts w:ascii="Arial" w:hAnsi="Arial" w:cs="Arial"/>
        </w:rPr>
        <w:t>la publicidad nativa han ofrecido en gran gama de definiciones, aunque los focos de sus definiciones pueden variar según la industria</w:t>
      </w:r>
      <w:proofErr w:type="gramStart"/>
      <w:r w:rsidRPr="008B3CBF">
        <w:rPr>
          <w:rFonts w:ascii="Arial" w:hAnsi="Arial" w:cs="Arial"/>
        </w:rPr>
        <w:t>28 .</w:t>
      </w:r>
      <w:proofErr w:type="gramEnd"/>
      <w:r w:rsidRPr="008B3CBF">
        <w:rPr>
          <w:rFonts w:ascii="Arial" w:hAnsi="Arial" w:cs="Arial"/>
        </w:rPr>
        <w:t xml:space="preserve"> La publicidad nativa es una técnica publicitaria que consiste en la inserción de anuncios comerciales integrados visual y contextualmente en un medio digital eliminando al máximo las diferencias entre el contenido del medio y el mensaje publicitario, de modo que la publicidad no causa interrupción cuando un usuario navega en Internet o no resulta invasiva al momento de leer un periódico o revista, dado que se confunde con la forma y contenido editorial del medio en que es difundida. En resumen, se trata de contenido pago que se asimila con el diseño visual y la función del contenido no remunerado en un determinado medio de comunicación. Algunas cifras que evidencia la importancia de este tipo de publicidad señalan que, el 2021 en los </w:t>
      </w:r>
      <w:proofErr w:type="gramStart"/>
      <w:r w:rsidRPr="008B3CBF">
        <w:rPr>
          <w:rFonts w:ascii="Arial" w:hAnsi="Arial" w:cs="Arial"/>
        </w:rPr>
        <w:t>EE.UU.</w:t>
      </w:r>
      <w:proofErr w:type="gramEnd"/>
      <w:r w:rsidRPr="008B3CBF">
        <w:rPr>
          <w:rFonts w:ascii="Arial" w:hAnsi="Arial" w:cs="Arial"/>
        </w:rPr>
        <w:t xml:space="preserve">, hasta un 74% de los ingresos en publicidad corresponderán a publicidad nativa, frente al 56% en 201629; se estima que representan unos US$21.000 millones en 2018. Un estudio realizado por IAB </w:t>
      </w:r>
      <w:proofErr w:type="spellStart"/>
      <w:r w:rsidRPr="008B3CBF">
        <w:rPr>
          <w:rFonts w:ascii="Arial" w:hAnsi="Arial" w:cs="Arial"/>
        </w:rPr>
        <w:t>Spain</w:t>
      </w:r>
      <w:proofErr w:type="spellEnd"/>
      <w:r w:rsidRPr="008B3CBF">
        <w:rPr>
          <w:rFonts w:ascii="Arial" w:hAnsi="Arial" w:cs="Arial"/>
        </w:rPr>
        <w:t xml:space="preserve">, sobre la base de 53 anunciantes, señala que el 83% de éstos utilizan </w:t>
      </w:r>
      <w:proofErr w:type="spellStart"/>
      <w:r w:rsidRPr="008B3CBF">
        <w:rPr>
          <w:rFonts w:ascii="Arial" w:hAnsi="Arial" w:cs="Arial"/>
        </w:rPr>
        <w:t>Branded</w:t>
      </w:r>
      <w:proofErr w:type="spellEnd"/>
      <w:r w:rsidRPr="008B3CBF">
        <w:rPr>
          <w:rFonts w:ascii="Arial" w:hAnsi="Arial" w:cs="Arial"/>
        </w:rPr>
        <w:t xml:space="preserve"> Content y/o Publicidad Nativa en las acciones de marketing, el 68% hacen un uso complementario, en combinación con formatos de publicidad tradicional, además, 6 de cada 10 anunciantes declararon que, en combinación con la publicidad tradicional, mejora los resultados de la campaña. El 57% considera que representan una alternativa interesante para combatir la saturación del mercado publicitario, el 47% considera que transmiten una mayor sensación de confianza, mejorando la experiencia del usuario. El 66% de los encuestados incrementará la partida presupuestaria destinada a </w:t>
      </w:r>
      <w:proofErr w:type="spellStart"/>
      <w:r w:rsidRPr="008B3CBF">
        <w:rPr>
          <w:rFonts w:ascii="Arial" w:hAnsi="Arial" w:cs="Arial"/>
        </w:rPr>
        <w:t>Branded</w:t>
      </w:r>
      <w:proofErr w:type="spellEnd"/>
      <w:r w:rsidRPr="008B3CBF">
        <w:rPr>
          <w:rFonts w:ascii="Arial" w:hAnsi="Arial" w:cs="Arial"/>
        </w:rPr>
        <w:t xml:space="preserve"> Content y </w:t>
      </w:r>
      <w:r w:rsidRPr="008B3CBF">
        <w:rPr>
          <w:rFonts w:ascii="Arial" w:hAnsi="Arial" w:cs="Arial"/>
        </w:rPr>
        <w:lastRenderedPageBreak/>
        <w:t xml:space="preserve">Publicidad Nativa en el próximo </w:t>
      </w:r>
      <w:proofErr w:type="gramStart"/>
      <w:r w:rsidRPr="008B3CBF">
        <w:rPr>
          <w:rFonts w:ascii="Arial" w:hAnsi="Arial" w:cs="Arial"/>
        </w:rPr>
        <w:t>201830 .</w:t>
      </w:r>
      <w:proofErr w:type="gramEnd"/>
      <w:r w:rsidRPr="008B3CBF">
        <w:rPr>
          <w:rFonts w:ascii="Arial" w:hAnsi="Arial" w:cs="Arial"/>
        </w:rPr>
        <w:t xml:space="preserve"> </w:t>
      </w:r>
      <w:proofErr w:type="gramStart"/>
      <w:r w:rsidRPr="008B3CBF">
        <w:rPr>
          <w:rFonts w:ascii="Arial" w:hAnsi="Arial" w:cs="Arial"/>
        </w:rPr>
        <w:t>De acuerdo a</w:t>
      </w:r>
      <w:proofErr w:type="gramEnd"/>
      <w:r w:rsidRPr="008B3CBF">
        <w:rPr>
          <w:rFonts w:ascii="Arial" w:hAnsi="Arial" w:cs="Arial"/>
        </w:rPr>
        <w:t xml:space="preserve"> un estudio realizado por </w:t>
      </w:r>
      <w:proofErr w:type="spellStart"/>
      <w:r w:rsidRPr="008B3CBF">
        <w:rPr>
          <w:rFonts w:ascii="Arial" w:hAnsi="Arial" w:cs="Arial"/>
        </w:rPr>
        <w:t>ZenitMedia</w:t>
      </w:r>
      <w:proofErr w:type="spellEnd"/>
      <w:r w:rsidRPr="008B3CBF">
        <w:rPr>
          <w:rFonts w:ascii="Arial" w:hAnsi="Arial" w:cs="Arial"/>
        </w:rPr>
        <w:t xml:space="preserve"> en el año 2015 la inversión publicitaria mundial fue de 171.000 millones de dólares, de la cual, 4.300 millones correspondieron a publicidad nativa, es decir el 2,5% del total invertido. Para el 2018, el estudio estima una inversión publicitaria de 200.000 millones de dólares, de los cuales 8.800 millones corresponderán a publicidad nativa, lo que equivale al 5% del total de inversión, observándose un incremento significativo en este tipo de publicidad.</w:t>
      </w:r>
    </w:p>
    <w:p w14:paraId="63F461D1" w14:textId="315972CE" w:rsidR="00145036" w:rsidRPr="008B3CBF" w:rsidRDefault="00145036" w:rsidP="00E405A1">
      <w:pPr>
        <w:autoSpaceDE w:val="0"/>
        <w:autoSpaceDN w:val="0"/>
        <w:adjustRightInd w:val="0"/>
        <w:spacing w:after="0" w:line="360" w:lineRule="auto"/>
        <w:ind w:left="284"/>
        <w:rPr>
          <w:rFonts w:ascii="Arial" w:hAnsi="Arial" w:cs="Arial"/>
        </w:rPr>
      </w:pPr>
    </w:p>
    <w:p w14:paraId="3A5CEE99" w14:textId="66D09C41" w:rsidR="00145036" w:rsidRPr="008B3CBF" w:rsidRDefault="00145036" w:rsidP="008B3CBF">
      <w:pPr>
        <w:pStyle w:val="Prrafodelista"/>
        <w:numPr>
          <w:ilvl w:val="0"/>
          <w:numId w:val="4"/>
        </w:numPr>
        <w:autoSpaceDE w:val="0"/>
        <w:autoSpaceDN w:val="0"/>
        <w:adjustRightInd w:val="0"/>
        <w:spacing w:after="0" w:line="360" w:lineRule="auto"/>
        <w:outlineLvl w:val="0"/>
        <w:rPr>
          <w:rFonts w:ascii="Arial" w:hAnsi="Arial" w:cs="Arial"/>
          <w:b/>
          <w:bCs/>
          <w:sz w:val="24"/>
          <w:szCs w:val="24"/>
        </w:rPr>
      </w:pPr>
      <w:bookmarkStart w:id="6" w:name="_Toc44082944"/>
      <w:r w:rsidRPr="008B3CBF">
        <w:rPr>
          <w:rFonts w:ascii="Arial" w:hAnsi="Arial" w:cs="Arial"/>
          <w:b/>
          <w:bCs/>
          <w:sz w:val="24"/>
          <w:szCs w:val="24"/>
        </w:rPr>
        <w:t>Objetivo de caso de estudio:</w:t>
      </w:r>
      <w:bookmarkEnd w:id="6"/>
    </w:p>
    <w:p w14:paraId="6C074F5D" w14:textId="301D031F" w:rsidR="00145036" w:rsidRPr="008B3CBF" w:rsidRDefault="00145036" w:rsidP="00145036">
      <w:pPr>
        <w:pStyle w:val="Prrafodelista"/>
        <w:autoSpaceDE w:val="0"/>
        <w:autoSpaceDN w:val="0"/>
        <w:adjustRightInd w:val="0"/>
        <w:spacing w:after="0" w:line="360" w:lineRule="auto"/>
        <w:ind w:left="360"/>
        <w:rPr>
          <w:rFonts w:ascii="Arial" w:hAnsi="Arial" w:cs="Arial"/>
        </w:rPr>
      </w:pPr>
      <w:r w:rsidRPr="008B3CBF">
        <w:rPr>
          <w:rFonts w:ascii="Arial" w:hAnsi="Arial" w:cs="Arial"/>
        </w:rPr>
        <w:t>Explorar la situación de la Publicidad Nativa en Chile con el propósito de dimensionar este hecho publicitario, elaborar sugerencias de buenas prácticas para el comportamiento de los anunciantes y contribuir a la transparencia de los mercados.</w:t>
      </w:r>
    </w:p>
    <w:p w14:paraId="7CCA4B5D" w14:textId="26B51EAB" w:rsidR="00F0657C" w:rsidRPr="008B3CBF" w:rsidRDefault="008B3CBF" w:rsidP="008B3CBF">
      <w:pPr>
        <w:pStyle w:val="Prrafodelista"/>
        <w:numPr>
          <w:ilvl w:val="0"/>
          <w:numId w:val="17"/>
        </w:numPr>
        <w:autoSpaceDE w:val="0"/>
        <w:autoSpaceDN w:val="0"/>
        <w:adjustRightInd w:val="0"/>
        <w:spacing w:after="0" w:line="360" w:lineRule="auto"/>
        <w:rPr>
          <w:rFonts w:ascii="Arial" w:hAnsi="Arial" w:cs="Arial"/>
          <w:sz w:val="20"/>
          <w:lang w:val="es-ES" w:eastAsia="es-ES"/>
        </w:rPr>
      </w:pPr>
      <w:r w:rsidRPr="008B3CBF">
        <w:rPr>
          <w:rFonts w:ascii="Arial" w:hAnsi="Arial" w:cs="Arial"/>
        </w:rPr>
        <w:t>Analizar la publicidad online y offline, y caracterizar la difusión de publicidad nativa.</w:t>
      </w:r>
    </w:p>
    <w:p w14:paraId="0D665147" w14:textId="5979E367" w:rsidR="008B3CBF" w:rsidRPr="008B3CBF" w:rsidRDefault="008B3CBF" w:rsidP="008B3CBF">
      <w:pPr>
        <w:pStyle w:val="Prrafodelista"/>
        <w:numPr>
          <w:ilvl w:val="0"/>
          <w:numId w:val="17"/>
        </w:numPr>
        <w:autoSpaceDE w:val="0"/>
        <w:autoSpaceDN w:val="0"/>
        <w:adjustRightInd w:val="0"/>
        <w:spacing w:after="0" w:line="360" w:lineRule="auto"/>
        <w:rPr>
          <w:rFonts w:ascii="Arial" w:hAnsi="Arial" w:cs="Arial"/>
          <w:sz w:val="20"/>
          <w:lang w:val="es-ES" w:eastAsia="es-ES"/>
        </w:rPr>
      </w:pPr>
      <w:r w:rsidRPr="008B3CBF">
        <w:rPr>
          <w:rFonts w:ascii="Arial" w:hAnsi="Arial" w:cs="Arial"/>
        </w:rPr>
        <w:t xml:space="preserve">Identificar las fortalezas y debilidades de la publicidad nativa </w:t>
      </w:r>
      <w:proofErr w:type="gramStart"/>
      <w:r w:rsidRPr="008B3CBF">
        <w:rPr>
          <w:rFonts w:ascii="Arial" w:hAnsi="Arial" w:cs="Arial"/>
        </w:rPr>
        <w:t>en relación a</w:t>
      </w:r>
      <w:proofErr w:type="gramEnd"/>
      <w:r w:rsidRPr="008B3CBF">
        <w:rPr>
          <w:rFonts w:ascii="Arial" w:hAnsi="Arial" w:cs="Arial"/>
        </w:rPr>
        <w:t xml:space="preserve"> la LPDC.</w:t>
      </w:r>
    </w:p>
    <w:p w14:paraId="3415BBC3" w14:textId="0437CF6A" w:rsidR="008B3CBF" w:rsidRPr="008B3CBF" w:rsidRDefault="008B3CBF" w:rsidP="008B3CBF">
      <w:pPr>
        <w:pStyle w:val="Prrafodelista"/>
        <w:numPr>
          <w:ilvl w:val="0"/>
          <w:numId w:val="17"/>
        </w:numPr>
        <w:autoSpaceDE w:val="0"/>
        <w:autoSpaceDN w:val="0"/>
        <w:adjustRightInd w:val="0"/>
        <w:spacing w:after="0" w:line="360" w:lineRule="auto"/>
        <w:rPr>
          <w:rFonts w:ascii="Arial" w:hAnsi="Arial" w:cs="Arial"/>
          <w:sz w:val="20"/>
          <w:lang w:val="es-ES" w:eastAsia="es-ES"/>
        </w:rPr>
      </w:pPr>
      <w:r w:rsidRPr="008B3CBF">
        <w:rPr>
          <w:rFonts w:ascii="Arial" w:hAnsi="Arial" w:cs="Arial"/>
        </w:rPr>
        <w:t xml:space="preserve">Evaluar la publicidad y determinar las principales infracciones y/o desajustes de este tipo de publicidad, si las hubiere, </w:t>
      </w:r>
      <w:proofErr w:type="gramStart"/>
      <w:r w:rsidRPr="008B3CBF">
        <w:rPr>
          <w:rFonts w:ascii="Arial" w:hAnsi="Arial" w:cs="Arial"/>
        </w:rPr>
        <w:t>en relación a</w:t>
      </w:r>
      <w:proofErr w:type="gramEnd"/>
      <w:r w:rsidRPr="008B3CBF">
        <w:rPr>
          <w:rFonts w:ascii="Arial" w:hAnsi="Arial" w:cs="Arial"/>
        </w:rPr>
        <w:t xml:space="preserve"> la LPDC.</w:t>
      </w:r>
    </w:p>
    <w:p w14:paraId="6C1CBDBE" w14:textId="3AB5B18F" w:rsidR="008B3CBF" w:rsidRPr="008B3CBF" w:rsidRDefault="008B3CBF" w:rsidP="008B3CBF">
      <w:pPr>
        <w:autoSpaceDE w:val="0"/>
        <w:autoSpaceDN w:val="0"/>
        <w:adjustRightInd w:val="0"/>
        <w:spacing w:after="0" w:line="360" w:lineRule="auto"/>
        <w:rPr>
          <w:rFonts w:ascii="Arial" w:hAnsi="Arial" w:cs="Arial"/>
          <w:sz w:val="20"/>
          <w:lang w:val="es-ES" w:eastAsia="es-ES"/>
        </w:rPr>
      </w:pPr>
    </w:p>
    <w:p w14:paraId="67698580" w14:textId="1F7EB6A3" w:rsidR="008B3CBF" w:rsidRPr="008B3CBF" w:rsidRDefault="008B3CBF" w:rsidP="008B3CBF">
      <w:pPr>
        <w:pStyle w:val="Prrafodelista"/>
        <w:numPr>
          <w:ilvl w:val="0"/>
          <w:numId w:val="4"/>
        </w:numPr>
        <w:autoSpaceDE w:val="0"/>
        <w:autoSpaceDN w:val="0"/>
        <w:adjustRightInd w:val="0"/>
        <w:spacing w:after="0" w:line="360" w:lineRule="auto"/>
        <w:outlineLvl w:val="0"/>
        <w:rPr>
          <w:rFonts w:ascii="Arial" w:hAnsi="Arial" w:cs="Arial"/>
          <w:b/>
          <w:bCs/>
          <w:sz w:val="24"/>
          <w:szCs w:val="24"/>
        </w:rPr>
      </w:pPr>
      <w:bookmarkStart w:id="7" w:name="_Toc44082945"/>
      <w:r w:rsidRPr="008B3CBF">
        <w:rPr>
          <w:rFonts w:ascii="Arial" w:hAnsi="Arial" w:cs="Arial"/>
          <w:b/>
          <w:bCs/>
          <w:sz w:val="24"/>
          <w:szCs w:val="24"/>
        </w:rPr>
        <w:t>Metodología</w:t>
      </w:r>
      <w:bookmarkEnd w:id="7"/>
    </w:p>
    <w:p w14:paraId="5B314236" w14:textId="0BC5F7E6" w:rsidR="008B3CBF" w:rsidRPr="008B3CBF" w:rsidRDefault="008B3CBF" w:rsidP="008B3CBF">
      <w:pPr>
        <w:pStyle w:val="Prrafodelista"/>
        <w:autoSpaceDE w:val="0"/>
        <w:autoSpaceDN w:val="0"/>
        <w:adjustRightInd w:val="0"/>
        <w:spacing w:after="0" w:line="360" w:lineRule="auto"/>
        <w:ind w:left="360"/>
        <w:rPr>
          <w:rFonts w:ascii="Arial" w:hAnsi="Arial" w:cs="Arial"/>
          <w:b/>
          <w:bCs/>
          <w:sz w:val="24"/>
          <w:szCs w:val="24"/>
        </w:rPr>
      </w:pPr>
    </w:p>
    <w:p w14:paraId="44C3E3B5" w14:textId="3116F342"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 xml:space="preserve">La metodología utilizada siguió las prescripciones del análisis de contenido. Estas consisten en un conjunto de procedimientos interpretativos de productos comunicativos (mensajes, textos o discursos) que proceden de procesos singulares de comunicación previamente registrados que, basados en técnicas de medida, a veces cuantitativas (estadísticas basadas en el recuento de unidades), a veces cualitativas (evaluando el mérito jurídico de la información contenida en la publicidad y su contexto) tienen por objeto elaborar y procesar datos relevantes a efectos de vigilar que la información contenida en la Publicidad y Prácticas Comerciales se ajusten a la Ley </w:t>
      </w:r>
      <w:proofErr w:type="spellStart"/>
      <w:r w:rsidRPr="008B3CBF">
        <w:rPr>
          <w:rFonts w:ascii="Arial" w:hAnsi="Arial" w:cs="Arial"/>
        </w:rPr>
        <w:t>N°</w:t>
      </w:r>
      <w:proofErr w:type="spellEnd"/>
      <w:r w:rsidRPr="008B3CBF">
        <w:rPr>
          <w:rFonts w:ascii="Arial" w:hAnsi="Arial" w:cs="Arial"/>
        </w:rPr>
        <w:t xml:space="preserve"> 19.496 sobre Protección de los Derechos de los Consumidores y Reglamentos respectivos, así mismo generar información que permita conocer, analizar y evaluar el estado de la Publicidad </w:t>
      </w:r>
      <w:r w:rsidRPr="008B3CBF">
        <w:rPr>
          <w:rFonts w:ascii="Arial" w:hAnsi="Arial" w:cs="Arial"/>
        </w:rPr>
        <w:lastRenderedPageBreak/>
        <w:t>en Chile. En suma, se entenderá por análisis de contenido, a aquella técnica de investigación para elaborar, registrar y tratar datos, la cual está destinada a formular inferencias reproducibles y válidas que pueden aplicarse al contexto publicitario.</w:t>
      </w:r>
    </w:p>
    <w:p w14:paraId="587EF8AD" w14:textId="1A16EC8D" w:rsidR="008B3CBF" w:rsidRPr="008B3CBF" w:rsidRDefault="008B3CBF" w:rsidP="008B3CBF">
      <w:pPr>
        <w:pStyle w:val="Prrafodelista"/>
        <w:autoSpaceDE w:val="0"/>
        <w:autoSpaceDN w:val="0"/>
        <w:adjustRightInd w:val="0"/>
        <w:spacing w:after="0" w:line="360" w:lineRule="auto"/>
        <w:ind w:left="360"/>
        <w:rPr>
          <w:rFonts w:ascii="Arial" w:hAnsi="Arial" w:cs="Arial"/>
        </w:rPr>
      </w:pPr>
    </w:p>
    <w:p w14:paraId="7C7D9FAE" w14:textId="3CD976F6" w:rsidR="008B3CBF" w:rsidRPr="008B3CBF" w:rsidRDefault="008B3CBF" w:rsidP="008B3CBF">
      <w:pPr>
        <w:pStyle w:val="Ttulo2"/>
        <w:rPr>
          <w:rFonts w:ascii="Arial" w:hAnsi="Arial" w:cs="Arial"/>
          <w:b w:val="0"/>
          <w:bCs w:val="0"/>
        </w:rPr>
      </w:pPr>
      <w:r w:rsidRPr="008B3CBF">
        <w:rPr>
          <w:rFonts w:ascii="Arial" w:hAnsi="Arial" w:cs="Arial"/>
          <w:b w:val="0"/>
          <w:bCs w:val="0"/>
          <w:sz w:val="24"/>
          <w:szCs w:val="24"/>
        </w:rPr>
        <w:t xml:space="preserve">     </w:t>
      </w:r>
      <w:bookmarkStart w:id="8" w:name="_Toc44082946"/>
      <w:r w:rsidRPr="008B3CBF">
        <w:rPr>
          <w:rFonts w:ascii="Arial" w:eastAsia="Calibri" w:hAnsi="Arial" w:cs="Arial"/>
          <w:color w:val="auto"/>
          <w:sz w:val="22"/>
          <w:szCs w:val="22"/>
        </w:rPr>
        <w:t>Selección de las piezas publicitarias y sitios web</w:t>
      </w:r>
      <w:bookmarkEnd w:id="8"/>
    </w:p>
    <w:p w14:paraId="7DB59EA5" w14:textId="0E7C9B5A" w:rsidR="008B3CBF" w:rsidRPr="008B3CBF" w:rsidRDefault="008B3CBF" w:rsidP="008B3CBF">
      <w:pPr>
        <w:autoSpaceDE w:val="0"/>
        <w:autoSpaceDN w:val="0"/>
        <w:adjustRightInd w:val="0"/>
        <w:spacing w:after="0" w:line="360" w:lineRule="auto"/>
        <w:rPr>
          <w:rFonts w:ascii="Arial" w:hAnsi="Arial" w:cs="Arial"/>
          <w:b/>
          <w:bCs/>
        </w:rPr>
      </w:pPr>
      <w:r w:rsidRPr="008B3CBF">
        <w:rPr>
          <w:rFonts w:ascii="Arial" w:hAnsi="Arial" w:cs="Arial"/>
          <w:b/>
          <w:bCs/>
        </w:rPr>
        <w:t xml:space="preserve">       </w:t>
      </w:r>
    </w:p>
    <w:p w14:paraId="5D6088FC" w14:textId="380B4FB3" w:rsidR="008B3CBF" w:rsidRPr="008B3CBF" w:rsidRDefault="008B3CBF" w:rsidP="008B3CBF">
      <w:pPr>
        <w:autoSpaceDE w:val="0"/>
        <w:autoSpaceDN w:val="0"/>
        <w:adjustRightInd w:val="0"/>
        <w:spacing w:after="0" w:line="360" w:lineRule="auto"/>
        <w:rPr>
          <w:rFonts w:ascii="Arial" w:hAnsi="Arial" w:cs="Arial"/>
        </w:rPr>
      </w:pPr>
      <w:r w:rsidRPr="008B3CBF">
        <w:rPr>
          <w:rFonts w:ascii="Arial" w:hAnsi="Arial" w:cs="Arial"/>
          <w:b/>
          <w:bCs/>
        </w:rPr>
        <w:t xml:space="preserve">     </w:t>
      </w:r>
      <w:r w:rsidRPr="008B3CBF">
        <w:rPr>
          <w:rFonts w:ascii="Arial" w:hAnsi="Arial" w:cs="Arial"/>
          <w:b/>
          <w:bCs/>
        </w:rPr>
        <w:t>Universo</w:t>
      </w:r>
      <w:r w:rsidRPr="008B3CBF">
        <w:rPr>
          <w:rFonts w:ascii="Arial" w:hAnsi="Arial" w:cs="Arial"/>
        </w:rPr>
        <w:t xml:space="preserve">: Piezas publicitarias difundidas en medios de prensa escritos online y offline, Google </w:t>
      </w:r>
      <w:proofErr w:type="gramStart"/>
      <w:r w:rsidRPr="008B3CBF">
        <w:rPr>
          <w:rFonts w:ascii="Arial" w:hAnsi="Arial" w:cs="Arial"/>
        </w:rPr>
        <w:t xml:space="preserve">y </w:t>
      </w:r>
      <w:r w:rsidRPr="008B3CBF">
        <w:rPr>
          <w:rFonts w:ascii="Arial" w:hAnsi="Arial" w:cs="Arial"/>
        </w:rPr>
        <w:t xml:space="preserve"> </w:t>
      </w:r>
      <w:r w:rsidRPr="008B3CBF">
        <w:rPr>
          <w:rFonts w:ascii="Arial" w:hAnsi="Arial" w:cs="Arial"/>
        </w:rPr>
        <w:t>Redes</w:t>
      </w:r>
      <w:proofErr w:type="gramEnd"/>
      <w:r w:rsidRPr="008B3CBF">
        <w:rPr>
          <w:rFonts w:ascii="Arial" w:hAnsi="Arial" w:cs="Arial"/>
        </w:rPr>
        <w:t xml:space="preserve"> Sociales (Facebook, Instagram y Twitter).</w:t>
      </w:r>
    </w:p>
    <w:p w14:paraId="24FD44D2" w14:textId="4055F09D" w:rsidR="008B3CBF" w:rsidRPr="008B3CBF" w:rsidRDefault="008B3CBF" w:rsidP="008B3CBF">
      <w:pPr>
        <w:autoSpaceDE w:val="0"/>
        <w:autoSpaceDN w:val="0"/>
        <w:adjustRightInd w:val="0"/>
        <w:spacing w:after="0" w:line="360" w:lineRule="auto"/>
        <w:rPr>
          <w:rFonts w:ascii="Arial" w:hAnsi="Arial" w:cs="Arial"/>
        </w:rPr>
      </w:pPr>
      <w:r w:rsidRPr="008B3CBF">
        <w:rPr>
          <w:rFonts w:ascii="Arial" w:hAnsi="Arial" w:cs="Arial"/>
        </w:rPr>
        <w:t xml:space="preserve">      </w:t>
      </w:r>
      <w:r w:rsidRPr="008B3CBF">
        <w:rPr>
          <w:rFonts w:ascii="Arial" w:hAnsi="Arial" w:cs="Arial"/>
          <w:b/>
          <w:bCs/>
        </w:rPr>
        <w:t>Muestra:</w:t>
      </w:r>
      <w:r w:rsidRPr="008B3CBF">
        <w:rPr>
          <w:rFonts w:ascii="Arial" w:hAnsi="Arial" w:cs="Arial"/>
        </w:rPr>
        <w:t xml:space="preserve"> Muestreo no probabilístico por conveniencia. Los sujetos/unidades de análisis son seleccionados dada la conveniente accesibilidad y proximidad de las unidades de análisis para el investigador. Este tipo de muestreo enfatiza los casos sobre los cuales es posible acceder, aprovecha como ventaja lo inesperado en este tipo de publicidad (dinámica y cambiante) y enfatiza en lo inductivo</w:t>
      </w:r>
    </w:p>
    <w:p w14:paraId="3BFC931F" w14:textId="4E5098AD" w:rsidR="008B3CBF" w:rsidRPr="008B3CBF" w:rsidRDefault="008B3CBF" w:rsidP="008B3CBF">
      <w:pPr>
        <w:autoSpaceDE w:val="0"/>
        <w:autoSpaceDN w:val="0"/>
        <w:adjustRightInd w:val="0"/>
        <w:spacing w:after="0" w:line="360" w:lineRule="auto"/>
        <w:rPr>
          <w:rFonts w:ascii="Arial" w:hAnsi="Arial" w:cs="Arial"/>
        </w:rPr>
      </w:pPr>
      <w:r w:rsidRPr="008B3CBF">
        <w:rPr>
          <w:rFonts w:ascii="Arial" w:hAnsi="Arial" w:cs="Arial"/>
          <w:b/>
          <w:bCs/>
        </w:rPr>
        <w:t>Unidad de análisis:</w:t>
      </w:r>
      <w:r w:rsidRPr="008B3CBF">
        <w:rPr>
          <w:rFonts w:ascii="Arial" w:hAnsi="Arial" w:cs="Arial"/>
        </w:rPr>
        <w:t xml:space="preserve"> Piezas publicitarias difundidas en medios de </w:t>
      </w:r>
      <w:proofErr w:type="gramStart"/>
      <w:r w:rsidRPr="008B3CBF">
        <w:rPr>
          <w:rFonts w:ascii="Arial" w:hAnsi="Arial" w:cs="Arial"/>
        </w:rPr>
        <w:t>prensa escrita</w:t>
      </w:r>
      <w:proofErr w:type="gramEnd"/>
      <w:r w:rsidRPr="008B3CBF">
        <w:rPr>
          <w:rFonts w:ascii="Arial" w:hAnsi="Arial" w:cs="Arial"/>
        </w:rPr>
        <w:t xml:space="preserve"> online y offline de circulación nacional, y redes sociales.</w:t>
      </w:r>
    </w:p>
    <w:p w14:paraId="04FE0BA7" w14:textId="2111C13D" w:rsidR="008B3CBF" w:rsidRPr="008B3CBF" w:rsidRDefault="008B3CBF" w:rsidP="008B3CBF">
      <w:pPr>
        <w:autoSpaceDE w:val="0"/>
        <w:autoSpaceDN w:val="0"/>
        <w:adjustRightInd w:val="0"/>
        <w:spacing w:after="0" w:line="360" w:lineRule="auto"/>
        <w:rPr>
          <w:rFonts w:ascii="Arial" w:hAnsi="Arial" w:cs="Arial"/>
        </w:rPr>
      </w:pPr>
    </w:p>
    <w:p w14:paraId="412F0425" w14:textId="236952F7" w:rsidR="008B3CBF" w:rsidRPr="008B3CBF" w:rsidRDefault="008B3CBF" w:rsidP="008B3CBF">
      <w:pPr>
        <w:autoSpaceDE w:val="0"/>
        <w:autoSpaceDN w:val="0"/>
        <w:adjustRightInd w:val="0"/>
        <w:spacing w:after="0" w:line="360" w:lineRule="auto"/>
        <w:rPr>
          <w:rFonts w:ascii="Arial" w:hAnsi="Arial" w:cs="Arial"/>
        </w:rPr>
      </w:pPr>
      <w:r w:rsidRPr="008B3CBF">
        <w:rPr>
          <w:rFonts w:ascii="Arial" w:hAnsi="Arial" w:cs="Arial"/>
        </w:rPr>
        <w:t>En el periodo comprendido entre el 9 y el 29 de abril fueron seleccionadas un total de 217 piezas publicitarias (la muestra se distribuye en 37 piezas de Facebook, 66 de Instagram, 27 de Twitter y 87 de medios de prensa escrito online y offline) distribuidas en 23 mercados correspondientes al menos a 197 anunciantes.</w:t>
      </w:r>
    </w:p>
    <w:p w14:paraId="1AA09896" w14:textId="1E0A7794" w:rsidR="008B3CBF" w:rsidRPr="008B3CBF" w:rsidRDefault="008B3CBF" w:rsidP="008B3CBF">
      <w:pPr>
        <w:autoSpaceDE w:val="0"/>
        <w:autoSpaceDN w:val="0"/>
        <w:adjustRightInd w:val="0"/>
        <w:spacing w:after="0" w:line="360" w:lineRule="auto"/>
        <w:rPr>
          <w:rFonts w:ascii="Arial" w:hAnsi="Arial" w:cs="Arial"/>
        </w:rPr>
      </w:pPr>
    </w:p>
    <w:p w14:paraId="129A2E61" w14:textId="042A127F" w:rsidR="008B3CBF" w:rsidRPr="008B3CBF" w:rsidRDefault="008B3CBF" w:rsidP="008B3CBF">
      <w:pPr>
        <w:autoSpaceDE w:val="0"/>
        <w:autoSpaceDN w:val="0"/>
        <w:adjustRightInd w:val="0"/>
        <w:spacing w:after="0" w:line="360" w:lineRule="auto"/>
        <w:jc w:val="center"/>
        <w:rPr>
          <w:rFonts w:ascii="Arial" w:hAnsi="Arial" w:cs="Arial"/>
          <w:b/>
          <w:bCs/>
          <w:sz w:val="24"/>
          <w:szCs w:val="24"/>
        </w:rPr>
      </w:pPr>
      <w:r w:rsidRPr="008B3CBF">
        <w:rPr>
          <w:rFonts w:ascii="Arial" w:hAnsi="Arial" w:cs="Arial"/>
          <w:noProof/>
        </w:rPr>
        <w:lastRenderedPageBreak/>
        <w:drawing>
          <wp:inline distT="0" distB="0" distL="0" distR="0" wp14:anchorId="5D143A12" wp14:editId="6C04BD9F">
            <wp:extent cx="4867275" cy="7467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7467600"/>
                    </a:xfrm>
                    <a:prstGeom prst="rect">
                      <a:avLst/>
                    </a:prstGeom>
                  </pic:spPr>
                </pic:pic>
              </a:graphicData>
            </a:graphic>
          </wp:inline>
        </w:drawing>
      </w:r>
    </w:p>
    <w:p w14:paraId="27BD5610" w14:textId="0C21A82B" w:rsidR="00F0657C" w:rsidRPr="008B3CBF" w:rsidRDefault="008B3CBF" w:rsidP="008B3CBF">
      <w:pPr>
        <w:pStyle w:val="Ttulo2"/>
        <w:rPr>
          <w:rFonts w:ascii="Arial" w:hAnsi="Arial" w:cs="Arial"/>
          <w:b w:val="0"/>
          <w:bCs w:val="0"/>
          <w:sz w:val="20"/>
          <w:lang w:val="es-ES" w:eastAsia="es-ES"/>
        </w:rPr>
      </w:pPr>
      <w:r w:rsidRPr="008B3CBF">
        <w:rPr>
          <w:rFonts w:ascii="Arial" w:hAnsi="Arial" w:cs="Arial"/>
          <w:sz w:val="20"/>
          <w:lang w:val="es-ES" w:eastAsia="es-ES"/>
        </w:rPr>
        <w:lastRenderedPageBreak/>
        <w:t xml:space="preserve">     </w:t>
      </w:r>
      <w:bookmarkStart w:id="9" w:name="_Toc44082947"/>
      <w:r w:rsidRPr="008B3CBF">
        <w:rPr>
          <w:rFonts w:ascii="Arial" w:eastAsia="Calibri" w:hAnsi="Arial" w:cs="Arial"/>
          <w:color w:val="auto"/>
          <w:sz w:val="22"/>
          <w:szCs w:val="22"/>
        </w:rPr>
        <w:t>Variables de Observación</w:t>
      </w:r>
      <w:bookmarkEnd w:id="9"/>
    </w:p>
    <w:p w14:paraId="023D411B" w14:textId="02F7673A" w:rsidR="008B3CBF" w:rsidRPr="008B3CBF" w:rsidRDefault="008B3CBF" w:rsidP="00052480">
      <w:pPr>
        <w:autoSpaceDE w:val="0"/>
        <w:autoSpaceDN w:val="0"/>
        <w:adjustRightInd w:val="0"/>
        <w:spacing w:after="0" w:line="360" w:lineRule="auto"/>
        <w:rPr>
          <w:rFonts w:ascii="Arial" w:hAnsi="Arial" w:cs="Arial"/>
          <w:b/>
          <w:bCs/>
          <w:sz w:val="20"/>
          <w:lang w:val="es-ES" w:eastAsia="es-ES"/>
        </w:rPr>
      </w:pPr>
    </w:p>
    <w:p w14:paraId="683FDB4F" w14:textId="3081B08D" w:rsidR="008B3CBF" w:rsidRPr="008B3CBF" w:rsidRDefault="008B3CBF" w:rsidP="00052480">
      <w:pPr>
        <w:autoSpaceDE w:val="0"/>
        <w:autoSpaceDN w:val="0"/>
        <w:adjustRightInd w:val="0"/>
        <w:spacing w:after="0" w:line="360" w:lineRule="auto"/>
        <w:rPr>
          <w:rFonts w:ascii="Arial" w:hAnsi="Arial" w:cs="Arial"/>
        </w:rPr>
      </w:pPr>
      <w:r w:rsidRPr="008B3CBF">
        <w:rPr>
          <w:rFonts w:ascii="Arial" w:hAnsi="Arial" w:cs="Arial"/>
          <w:b/>
          <w:bCs/>
          <w:sz w:val="20"/>
          <w:lang w:val="es-ES" w:eastAsia="es-ES"/>
        </w:rPr>
        <w:tab/>
      </w:r>
      <w:r w:rsidRPr="008B3CBF">
        <w:rPr>
          <w:rFonts w:ascii="Arial" w:hAnsi="Arial" w:cs="Arial"/>
        </w:rPr>
        <w:t xml:space="preserve">Para la evaluación de la publicidad nativa </w:t>
      </w:r>
      <w:proofErr w:type="gramStart"/>
      <w:r w:rsidRPr="008B3CBF">
        <w:rPr>
          <w:rFonts w:ascii="Arial" w:hAnsi="Arial" w:cs="Arial"/>
        </w:rPr>
        <w:t>en relación al</w:t>
      </w:r>
      <w:proofErr w:type="gramEnd"/>
      <w:r w:rsidRPr="008B3CBF">
        <w:rPr>
          <w:rFonts w:ascii="Arial" w:hAnsi="Arial" w:cs="Arial"/>
        </w:rPr>
        <w:t xml:space="preserve"> Principio de Autenticidad, se estableció un nivel de medición en base a una escala ordinal sobre el grado de transparencia en la identificación de la publicidad como tal. Esta escala se aplicó a la publicidad difundida en redes sociales (Facebook, Instagram y Twitter).</w:t>
      </w:r>
    </w:p>
    <w:p w14:paraId="7A5EF074" w14:textId="273B8D2D" w:rsidR="008B3CBF" w:rsidRPr="008B3CBF" w:rsidRDefault="008B3CBF" w:rsidP="008B3CBF">
      <w:pPr>
        <w:pStyle w:val="Ttulo2"/>
        <w:rPr>
          <w:rFonts w:ascii="Arial" w:hAnsi="Arial" w:cs="Arial"/>
        </w:rPr>
      </w:pPr>
    </w:p>
    <w:p w14:paraId="32A3B4B7" w14:textId="7F9B55BA" w:rsidR="008B3CBF" w:rsidRPr="008B3CBF" w:rsidRDefault="008B3CBF" w:rsidP="008B3CBF">
      <w:pPr>
        <w:pStyle w:val="Ttulo2"/>
        <w:rPr>
          <w:rFonts w:ascii="Arial" w:hAnsi="Arial" w:cs="Arial"/>
          <w:b w:val="0"/>
          <w:bCs w:val="0"/>
        </w:rPr>
      </w:pPr>
      <w:r w:rsidRPr="008B3CBF">
        <w:rPr>
          <w:rFonts w:ascii="Arial" w:hAnsi="Arial" w:cs="Arial"/>
        </w:rPr>
        <w:t xml:space="preserve">    </w:t>
      </w:r>
      <w:bookmarkStart w:id="10" w:name="_Toc44082948"/>
      <w:r w:rsidRPr="008B3CBF">
        <w:rPr>
          <w:rFonts w:ascii="Arial" w:eastAsia="Calibri" w:hAnsi="Arial" w:cs="Arial"/>
          <w:color w:val="auto"/>
          <w:sz w:val="22"/>
          <w:szCs w:val="22"/>
        </w:rPr>
        <w:t>Grado de transparencia de Publicidad Nativa</w:t>
      </w:r>
      <w:bookmarkEnd w:id="10"/>
    </w:p>
    <w:p w14:paraId="0534B3F7" w14:textId="6494B275" w:rsidR="008B3CBF" w:rsidRPr="008B3CBF" w:rsidRDefault="008B3CBF" w:rsidP="00052480">
      <w:pPr>
        <w:autoSpaceDE w:val="0"/>
        <w:autoSpaceDN w:val="0"/>
        <w:adjustRightInd w:val="0"/>
        <w:spacing w:after="0" w:line="360" w:lineRule="auto"/>
        <w:rPr>
          <w:rFonts w:ascii="Arial" w:hAnsi="Arial" w:cs="Arial"/>
          <w:b/>
          <w:bCs/>
        </w:rPr>
      </w:pPr>
      <w:r w:rsidRPr="008B3CBF">
        <w:rPr>
          <w:rFonts w:ascii="Arial" w:hAnsi="Arial" w:cs="Arial"/>
          <w:b/>
          <w:bCs/>
        </w:rPr>
        <w:tab/>
      </w:r>
      <w:r w:rsidRPr="008B3CBF">
        <w:rPr>
          <w:rFonts w:ascii="Arial" w:hAnsi="Arial" w:cs="Arial"/>
          <w:noProof/>
        </w:rPr>
        <w:drawing>
          <wp:inline distT="0" distB="0" distL="0" distR="0" wp14:anchorId="440BD096" wp14:editId="64C494FE">
            <wp:extent cx="5612130" cy="13208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20800"/>
                    </a:xfrm>
                    <a:prstGeom prst="rect">
                      <a:avLst/>
                    </a:prstGeom>
                  </pic:spPr>
                </pic:pic>
              </a:graphicData>
            </a:graphic>
          </wp:inline>
        </w:drawing>
      </w:r>
    </w:p>
    <w:p w14:paraId="378F18B5" w14:textId="46BF9A6D" w:rsidR="008B3CBF" w:rsidRPr="008B3CBF" w:rsidRDefault="008B3CBF" w:rsidP="00052480">
      <w:pPr>
        <w:autoSpaceDE w:val="0"/>
        <w:autoSpaceDN w:val="0"/>
        <w:adjustRightInd w:val="0"/>
        <w:spacing w:after="0" w:line="360" w:lineRule="auto"/>
        <w:rPr>
          <w:rFonts w:ascii="Arial" w:hAnsi="Arial" w:cs="Arial"/>
          <w:b/>
          <w:bCs/>
        </w:rPr>
      </w:pPr>
    </w:p>
    <w:p w14:paraId="3F942209" w14:textId="2E5D1A15" w:rsidR="008B3CBF" w:rsidRPr="008B3CBF" w:rsidRDefault="008B3CBF" w:rsidP="008B3CBF">
      <w:pPr>
        <w:pStyle w:val="Prrafodelista"/>
        <w:numPr>
          <w:ilvl w:val="0"/>
          <w:numId w:val="4"/>
        </w:numPr>
        <w:autoSpaceDE w:val="0"/>
        <w:autoSpaceDN w:val="0"/>
        <w:adjustRightInd w:val="0"/>
        <w:spacing w:after="0" w:line="360" w:lineRule="auto"/>
        <w:outlineLvl w:val="0"/>
        <w:rPr>
          <w:rFonts w:ascii="Arial" w:hAnsi="Arial" w:cs="Arial"/>
          <w:b/>
          <w:bCs/>
          <w:sz w:val="20"/>
          <w:lang w:val="es-ES" w:eastAsia="es-ES"/>
        </w:rPr>
      </w:pPr>
      <w:bookmarkStart w:id="11" w:name="_Toc44082949"/>
      <w:r w:rsidRPr="008B3CBF">
        <w:rPr>
          <w:rFonts w:ascii="Arial" w:hAnsi="Arial" w:cs="Arial"/>
          <w:b/>
          <w:bCs/>
          <w:sz w:val="20"/>
          <w:lang w:val="es-ES" w:eastAsia="es-ES"/>
        </w:rPr>
        <w:t>Análisis de publicidad Nativa</w:t>
      </w:r>
      <w:bookmarkEnd w:id="11"/>
    </w:p>
    <w:p w14:paraId="44BE6C26" w14:textId="77777777" w:rsidR="008B3CBF" w:rsidRPr="008B3CBF" w:rsidRDefault="008B3CBF" w:rsidP="008B3CBF">
      <w:pPr>
        <w:pStyle w:val="Prrafodelista"/>
        <w:autoSpaceDE w:val="0"/>
        <w:autoSpaceDN w:val="0"/>
        <w:adjustRightInd w:val="0"/>
        <w:spacing w:after="0" w:line="360" w:lineRule="auto"/>
        <w:ind w:left="360"/>
        <w:outlineLvl w:val="0"/>
        <w:rPr>
          <w:rFonts w:ascii="Arial" w:hAnsi="Arial" w:cs="Arial"/>
          <w:b/>
          <w:bCs/>
          <w:sz w:val="20"/>
          <w:lang w:val="es-ES" w:eastAsia="es-ES"/>
        </w:rPr>
      </w:pPr>
    </w:p>
    <w:p w14:paraId="456D4173" w14:textId="282D5B3C" w:rsidR="008B3CBF" w:rsidRPr="008B3CBF" w:rsidRDefault="008B3CBF" w:rsidP="008B3CBF">
      <w:pPr>
        <w:pStyle w:val="Prrafodelista"/>
        <w:autoSpaceDE w:val="0"/>
        <w:autoSpaceDN w:val="0"/>
        <w:adjustRightInd w:val="0"/>
        <w:spacing w:after="0" w:line="360" w:lineRule="auto"/>
        <w:ind w:left="360"/>
        <w:outlineLvl w:val="1"/>
        <w:rPr>
          <w:rFonts w:ascii="Arial" w:hAnsi="Arial" w:cs="Arial"/>
          <w:b/>
          <w:bCs/>
          <w:sz w:val="20"/>
          <w:lang w:val="es-ES" w:eastAsia="es-ES"/>
        </w:rPr>
      </w:pPr>
      <w:bookmarkStart w:id="12" w:name="_Toc44082950"/>
      <w:r w:rsidRPr="008B3CBF">
        <w:rPr>
          <w:rFonts w:ascii="Arial" w:hAnsi="Arial" w:cs="Arial"/>
          <w:b/>
          <w:bCs/>
          <w:sz w:val="20"/>
          <w:lang w:val="es-ES" w:eastAsia="es-ES"/>
        </w:rPr>
        <w:t>Facebook:</w:t>
      </w:r>
      <w:bookmarkEnd w:id="12"/>
    </w:p>
    <w:p w14:paraId="6F11CFB5" w14:textId="069B8905"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En el mundo alrededor de 2.000 millones de personas utilizan Facebook cada mes, y en Chile sus usuarios alcanzan los 10.000.000 (59% de penetración en la población). Del total de usuarios en el país, el 67% de ellos lo utiliza regularmente, de los cuales, 2,5 millones visitan la red social diariamente</w:t>
      </w:r>
      <w:proofErr w:type="gramStart"/>
      <w:r w:rsidRPr="008B3CBF">
        <w:rPr>
          <w:rFonts w:ascii="Arial" w:hAnsi="Arial" w:cs="Arial"/>
        </w:rPr>
        <w:t>40 .</w:t>
      </w:r>
      <w:proofErr w:type="gramEnd"/>
      <w:r w:rsidRPr="008B3CBF">
        <w:rPr>
          <w:rFonts w:ascii="Arial" w:hAnsi="Arial" w:cs="Arial"/>
        </w:rPr>
        <w:t xml:space="preserve"> Considerando esta audiencia, Facebook se ha convertido en una gran vitrina para diferentes proveedores que, gracias a las características de esta red social, pueden difundir y segmentar publicidad en forma eficiente y eficaz. En este sentido, según Facebook, en Chile se producen alrededor de 5.365.000.000 de impresiones mensuales en la plataforma, con un potencial de 3.755.500 clics mensuales</w:t>
      </w:r>
      <w:proofErr w:type="gramStart"/>
      <w:r w:rsidRPr="008B3CBF">
        <w:rPr>
          <w:rFonts w:ascii="Arial" w:hAnsi="Arial" w:cs="Arial"/>
        </w:rPr>
        <w:t>41 .</w:t>
      </w:r>
      <w:proofErr w:type="gramEnd"/>
      <w:r w:rsidRPr="008B3CBF">
        <w:rPr>
          <w:rFonts w:ascii="Arial" w:hAnsi="Arial" w:cs="Arial"/>
        </w:rPr>
        <w:t xml:space="preserve"> En el caso de la publicidad nativa, fueron levantadas desde Facebook un total de 37 piezas publicitarias, principalmente correspondiente al mercado inmobiliario y el </w:t>
      </w:r>
      <w:proofErr w:type="spellStart"/>
      <w:r w:rsidRPr="008B3CBF">
        <w:rPr>
          <w:rFonts w:ascii="Arial" w:hAnsi="Arial" w:cs="Arial"/>
        </w:rPr>
        <w:t>retail</w:t>
      </w:r>
      <w:proofErr w:type="spellEnd"/>
      <w:r w:rsidRPr="008B3CBF">
        <w:rPr>
          <w:rFonts w:ascii="Arial" w:hAnsi="Arial" w:cs="Arial"/>
        </w:rPr>
        <w:t>, cuya frecuencia acumulada representa el 62% de las piezas publicitarias levantadas.</w:t>
      </w:r>
    </w:p>
    <w:p w14:paraId="17E43632" w14:textId="28FFEA8A" w:rsidR="008B3CBF" w:rsidRPr="008B3CBF" w:rsidRDefault="008B3CBF" w:rsidP="008B3CBF">
      <w:pPr>
        <w:pStyle w:val="Prrafodelista"/>
        <w:autoSpaceDE w:val="0"/>
        <w:autoSpaceDN w:val="0"/>
        <w:adjustRightInd w:val="0"/>
        <w:spacing w:after="0" w:line="360" w:lineRule="auto"/>
        <w:ind w:left="360"/>
        <w:rPr>
          <w:rFonts w:ascii="Arial" w:hAnsi="Arial" w:cs="Arial"/>
        </w:rPr>
      </w:pPr>
    </w:p>
    <w:p w14:paraId="7B8B7364" w14:textId="3BE2D65C" w:rsidR="008B3CBF" w:rsidRPr="008B3CBF" w:rsidRDefault="008B3CBF" w:rsidP="008B3CBF">
      <w:pPr>
        <w:pStyle w:val="Prrafodelista"/>
        <w:autoSpaceDE w:val="0"/>
        <w:autoSpaceDN w:val="0"/>
        <w:adjustRightInd w:val="0"/>
        <w:spacing w:after="0" w:line="360" w:lineRule="auto"/>
        <w:ind w:left="360"/>
        <w:rPr>
          <w:rFonts w:ascii="Arial" w:hAnsi="Arial" w:cs="Arial"/>
          <w:b/>
          <w:bCs/>
          <w:sz w:val="20"/>
          <w:lang w:val="es-ES" w:eastAsia="es-ES"/>
        </w:rPr>
      </w:pPr>
      <w:r w:rsidRPr="008B3CBF">
        <w:rPr>
          <w:rFonts w:ascii="Arial" w:hAnsi="Arial" w:cs="Arial"/>
          <w:noProof/>
        </w:rPr>
        <w:drawing>
          <wp:inline distT="0" distB="0" distL="0" distR="0" wp14:anchorId="6BF54A56" wp14:editId="3C31BBB4">
            <wp:extent cx="4181475" cy="32385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3238500"/>
                    </a:xfrm>
                    <a:prstGeom prst="rect">
                      <a:avLst/>
                    </a:prstGeom>
                  </pic:spPr>
                </pic:pic>
              </a:graphicData>
            </a:graphic>
          </wp:inline>
        </w:drawing>
      </w:r>
    </w:p>
    <w:p w14:paraId="08465101" w14:textId="26751C54" w:rsidR="008B3CBF" w:rsidRPr="008B3CBF" w:rsidRDefault="008B3CBF" w:rsidP="008B3CBF">
      <w:pPr>
        <w:pStyle w:val="Prrafodelista"/>
        <w:autoSpaceDE w:val="0"/>
        <w:autoSpaceDN w:val="0"/>
        <w:adjustRightInd w:val="0"/>
        <w:spacing w:after="0" w:line="360" w:lineRule="auto"/>
        <w:ind w:left="360"/>
        <w:rPr>
          <w:rFonts w:ascii="Arial" w:hAnsi="Arial" w:cs="Arial"/>
          <w:b/>
          <w:bCs/>
          <w:sz w:val="20"/>
          <w:lang w:val="es-ES" w:eastAsia="es-ES"/>
        </w:rPr>
      </w:pPr>
    </w:p>
    <w:p w14:paraId="75CC7D7B" w14:textId="1249313E"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Los resultados de la investigación arrojaron que el 100% de los anuncios nativos se identifican claramente como publicidad.</w:t>
      </w:r>
    </w:p>
    <w:p w14:paraId="1CF2DA5D" w14:textId="6E6A286F" w:rsidR="008B3CBF" w:rsidRPr="008B3CBF" w:rsidRDefault="008B3CBF" w:rsidP="008B3CBF">
      <w:pPr>
        <w:pStyle w:val="Prrafodelista"/>
        <w:autoSpaceDE w:val="0"/>
        <w:autoSpaceDN w:val="0"/>
        <w:adjustRightInd w:val="0"/>
        <w:spacing w:after="0" w:line="360" w:lineRule="auto"/>
        <w:ind w:left="360"/>
        <w:rPr>
          <w:rFonts w:ascii="Arial" w:hAnsi="Arial" w:cs="Arial"/>
          <w:b/>
          <w:bCs/>
          <w:sz w:val="20"/>
          <w:lang w:val="es-ES" w:eastAsia="es-ES"/>
        </w:rPr>
      </w:pPr>
      <w:r w:rsidRPr="008B3CBF">
        <w:rPr>
          <w:rFonts w:ascii="Arial" w:hAnsi="Arial" w:cs="Arial"/>
          <w:noProof/>
        </w:rPr>
        <w:drawing>
          <wp:inline distT="0" distB="0" distL="0" distR="0" wp14:anchorId="05C304EC" wp14:editId="25A07481">
            <wp:extent cx="5153025" cy="1609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609725"/>
                    </a:xfrm>
                    <a:prstGeom prst="rect">
                      <a:avLst/>
                    </a:prstGeom>
                  </pic:spPr>
                </pic:pic>
              </a:graphicData>
            </a:graphic>
          </wp:inline>
        </w:drawing>
      </w:r>
    </w:p>
    <w:p w14:paraId="799E2E7F" w14:textId="72BBD6A6"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La publicidad encontrada corresponde a aquella difundidas por la cuenta de marcas específicas, por lo que en un primer acercamiento es posible establecer que se trata de un anuncio comercial. Además, el consumidor es informado claramente que está frente a un anuncio comercial pagado, tanto en formato para PC como para teléfono, mediante una frase sobre el anuncio que señala “Publicación sugerida” y la palabra “Publicidad” debajo del nombre del titular de la cuenta:</w:t>
      </w:r>
    </w:p>
    <w:p w14:paraId="2B2684E2" w14:textId="7FC49F33" w:rsidR="008B3CBF" w:rsidRPr="008B3CBF" w:rsidRDefault="008B3CBF" w:rsidP="008B3CBF">
      <w:pPr>
        <w:pStyle w:val="Prrafodelista"/>
        <w:autoSpaceDE w:val="0"/>
        <w:autoSpaceDN w:val="0"/>
        <w:adjustRightInd w:val="0"/>
        <w:spacing w:after="0" w:line="360" w:lineRule="auto"/>
        <w:ind w:left="360"/>
        <w:rPr>
          <w:rFonts w:ascii="Arial" w:hAnsi="Arial" w:cs="Arial"/>
        </w:rPr>
      </w:pPr>
    </w:p>
    <w:p w14:paraId="351C6436" w14:textId="678F8D36" w:rsidR="008B3CBF" w:rsidRPr="008B3CBF" w:rsidRDefault="008B3CBF" w:rsidP="008B3CBF">
      <w:pPr>
        <w:pStyle w:val="Prrafodelista"/>
        <w:autoSpaceDE w:val="0"/>
        <w:autoSpaceDN w:val="0"/>
        <w:adjustRightInd w:val="0"/>
        <w:spacing w:after="0" w:line="360" w:lineRule="auto"/>
        <w:ind w:left="360"/>
        <w:outlineLvl w:val="1"/>
        <w:rPr>
          <w:rFonts w:ascii="Arial" w:hAnsi="Arial" w:cs="Arial"/>
          <w:b/>
          <w:bCs/>
        </w:rPr>
      </w:pPr>
      <w:bookmarkStart w:id="13" w:name="_Toc44082951"/>
      <w:proofErr w:type="spellStart"/>
      <w:r w:rsidRPr="008B3CBF">
        <w:rPr>
          <w:rFonts w:ascii="Arial" w:hAnsi="Arial" w:cs="Arial"/>
          <w:b/>
          <w:bCs/>
        </w:rPr>
        <w:t>Instragram</w:t>
      </w:r>
      <w:bookmarkEnd w:id="13"/>
      <w:proofErr w:type="spellEnd"/>
    </w:p>
    <w:p w14:paraId="092948E1" w14:textId="0FDDA7AC" w:rsidR="008B3CBF" w:rsidRPr="008B3CBF" w:rsidRDefault="008B3CBF" w:rsidP="008B3CBF">
      <w:pPr>
        <w:pStyle w:val="Prrafodelista"/>
        <w:autoSpaceDE w:val="0"/>
        <w:autoSpaceDN w:val="0"/>
        <w:adjustRightInd w:val="0"/>
        <w:spacing w:after="0" w:line="360" w:lineRule="auto"/>
        <w:ind w:left="360"/>
        <w:rPr>
          <w:rFonts w:ascii="Arial" w:hAnsi="Arial" w:cs="Arial"/>
          <w:b/>
          <w:bCs/>
        </w:rPr>
      </w:pPr>
    </w:p>
    <w:p w14:paraId="45763359" w14:textId="5692F52B"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 xml:space="preserve">Si bien Instagram se encuentra cuenta con menos usuarios que Facebook y Youtube, sus cifras lo sitúan como la tercera red social más importante. A través de esta red se han compartido más de 40 billones de fotos, se cliquean diariamente hasta 3,5 billones de “me gusta” y se comparten 80 millones de fotos en un día promedio </w:t>
      </w:r>
      <w:proofErr w:type="gramStart"/>
      <w:r w:rsidRPr="008B3CBF">
        <w:rPr>
          <w:rFonts w:ascii="Arial" w:hAnsi="Arial" w:cs="Arial"/>
        </w:rPr>
        <w:t>42 .</w:t>
      </w:r>
      <w:proofErr w:type="gramEnd"/>
      <w:r w:rsidRPr="008B3CBF">
        <w:rPr>
          <w:rFonts w:ascii="Arial" w:hAnsi="Arial" w:cs="Arial"/>
        </w:rPr>
        <w:t xml:space="preserve"> En el caso de Chile, el país cuenta con 4.800.000 usuarios registrados en Instagram de los cuales 2.100.000 son hombres y 2.600.000 mujeres</w:t>
      </w:r>
      <w:proofErr w:type="gramStart"/>
      <w:r w:rsidRPr="008B3CBF">
        <w:rPr>
          <w:rFonts w:ascii="Arial" w:hAnsi="Arial" w:cs="Arial"/>
        </w:rPr>
        <w:t>43 .</w:t>
      </w:r>
      <w:proofErr w:type="gramEnd"/>
      <w:r w:rsidRPr="008B3CBF">
        <w:rPr>
          <w:rFonts w:ascii="Arial" w:hAnsi="Arial" w:cs="Arial"/>
        </w:rPr>
        <w:t xml:space="preserve"> Los mercados que presentaron mayor volumen de publicidad en Instagram dentro de la muestra seleccionada, es el </w:t>
      </w:r>
      <w:proofErr w:type="spellStart"/>
      <w:r w:rsidRPr="008B3CBF">
        <w:rPr>
          <w:rFonts w:ascii="Arial" w:hAnsi="Arial" w:cs="Arial"/>
        </w:rPr>
        <w:t>retail</w:t>
      </w:r>
      <w:proofErr w:type="spellEnd"/>
      <w:r w:rsidRPr="008B3CBF">
        <w:rPr>
          <w:rFonts w:ascii="Arial" w:hAnsi="Arial" w:cs="Arial"/>
        </w:rPr>
        <w:t xml:space="preserve">, seguido del mercado inmobiliario, alimentos y tiendas especializadas. Los dos primeros presentaron mayor cantidad de publicidad claramente identificable como tal, principalmente patrocinada por marcas cuyas cuentas se utilizaron para este fin, constituyendo un formato publicitario más tradicional. En el caso de los mercados de alimentos y bebidas, y tiendas especializadas (principalmente tiendas de moda), canalizaron su publicidad a través de </w:t>
      </w:r>
      <w:proofErr w:type="spellStart"/>
      <w:r w:rsidRPr="008B3CBF">
        <w:rPr>
          <w:rFonts w:ascii="Arial" w:hAnsi="Arial" w:cs="Arial"/>
        </w:rPr>
        <w:t>influencers</w:t>
      </w:r>
      <w:proofErr w:type="spellEnd"/>
      <w:r w:rsidRPr="008B3CBF">
        <w:rPr>
          <w:rFonts w:ascii="Arial" w:hAnsi="Arial" w:cs="Arial"/>
        </w:rPr>
        <w:t>, quienes promocionaron diversos bienes y servicios sin mencionar la existencia de alguna retribución por realizar publicidad comercial, así como tampoco la marca que asume la responsabilidad en la difusión.</w:t>
      </w:r>
    </w:p>
    <w:p w14:paraId="5ED45813" w14:textId="1343A87F" w:rsidR="008B3CBF" w:rsidRPr="008B3CBF" w:rsidRDefault="008B3CBF" w:rsidP="008B3CBF">
      <w:pPr>
        <w:pStyle w:val="Prrafodelista"/>
        <w:autoSpaceDE w:val="0"/>
        <w:autoSpaceDN w:val="0"/>
        <w:adjustRightInd w:val="0"/>
        <w:spacing w:after="0" w:line="360" w:lineRule="auto"/>
        <w:ind w:left="360"/>
        <w:rPr>
          <w:rFonts w:ascii="Arial" w:hAnsi="Arial" w:cs="Arial"/>
        </w:rPr>
      </w:pPr>
    </w:p>
    <w:p w14:paraId="25A3D094" w14:textId="5ABF71D8" w:rsidR="008B3CBF" w:rsidRPr="008B3CBF" w:rsidRDefault="008B3CBF" w:rsidP="008B3CBF">
      <w:pPr>
        <w:pStyle w:val="Prrafodelista"/>
        <w:autoSpaceDE w:val="0"/>
        <w:autoSpaceDN w:val="0"/>
        <w:adjustRightInd w:val="0"/>
        <w:spacing w:after="0" w:line="360" w:lineRule="auto"/>
        <w:ind w:left="360"/>
        <w:jc w:val="center"/>
        <w:rPr>
          <w:rFonts w:ascii="Arial" w:hAnsi="Arial" w:cs="Arial"/>
          <w:b/>
          <w:bCs/>
          <w:sz w:val="20"/>
          <w:lang w:val="es-ES" w:eastAsia="es-ES"/>
        </w:rPr>
      </w:pPr>
      <w:r w:rsidRPr="008B3CBF">
        <w:rPr>
          <w:rFonts w:ascii="Arial" w:hAnsi="Arial" w:cs="Arial"/>
          <w:noProof/>
        </w:rPr>
        <w:lastRenderedPageBreak/>
        <w:drawing>
          <wp:inline distT="0" distB="0" distL="0" distR="0" wp14:anchorId="1D67B34C" wp14:editId="2E5623EE">
            <wp:extent cx="4572000" cy="4191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4191000"/>
                    </a:xfrm>
                    <a:prstGeom prst="rect">
                      <a:avLst/>
                    </a:prstGeom>
                  </pic:spPr>
                </pic:pic>
              </a:graphicData>
            </a:graphic>
          </wp:inline>
        </w:drawing>
      </w:r>
    </w:p>
    <w:p w14:paraId="7D7F5770" w14:textId="3989C16F" w:rsidR="008B3CBF" w:rsidRPr="008B3CBF" w:rsidRDefault="008B3CBF" w:rsidP="008B3CBF">
      <w:pPr>
        <w:pStyle w:val="Prrafodelista"/>
        <w:autoSpaceDE w:val="0"/>
        <w:autoSpaceDN w:val="0"/>
        <w:adjustRightInd w:val="0"/>
        <w:spacing w:after="0" w:line="360" w:lineRule="auto"/>
        <w:ind w:left="360"/>
        <w:rPr>
          <w:rFonts w:ascii="Arial" w:hAnsi="Arial" w:cs="Arial"/>
        </w:rPr>
      </w:pPr>
      <w:r w:rsidRPr="008B3CBF">
        <w:rPr>
          <w:rFonts w:ascii="Arial" w:hAnsi="Arial" w:cs="Arial"/>
        </w:rPr>
        <w:t xml:space="preserve">A diferencia de Facebook, la publicidad nativa levantada desde Instagram es protagonizada por un alto número de </w:t>
      </w:r>
      <w:proofErr w:type="spellStart"/>
      <w:r w:rsidRPr="008B3CBF">
        <w:rPr>
          <w:rFonts w:ascii="Arial" w:hAnsi="Arial" w:cs="Arial"/>
        </w:rPr>
        <w:t>influencers</w:t>
      </w:r>
      <w:proofErr w:type="spellEnd"/>
      <w:r w:rsidRPr="008B3CBF">
        <w:rPr>
          <w:rFonts w:ascii="Arial" w:hAnsi="Arial" w:cs="Arial"/>
        </w:rPr>
        <w:t>, alcanzando el 42,4% versus el 57,6% restante, donde los titulares de las cuentas son las marcas, siendo claramente identificables como tal.</w:t>
      </w:r>
    </w:p>
    <w:p w14:paraId="74CE9557" w14:textId="2B618074" w:rsidR="008B3CBF" w:rsidRPr="008B3CBF" w:rsidRDefault="008B3CBF" w:rsidP="008B3CBF">
      <w:pPr>
        <w:pStyle w:val="Prrafodelista"/>
        <w:autoSpaceDE w:val="0"/>
        <w:autoSpaceDN w:val="0"/>
        <w:adjustRightInd w:val="0"/>
        <w:spacing w:after="0" w:line="360" w:lineRule="auto"/>
        <w:ind w:left="360"/>
        <w:jc w:val="center"/>
        <w:rPr>
          <w:rFonts w:ascii="Arial" w:hAnsi="Arial" w:cs="Arial"/>
          <w:b/>
          <w:bCs/>
          <w:sz w:val="20"/>
          <w:lang w:val="es-ES" w:eastAsia="es-ES"/>
        </w:rPr>
      </w:pPr>
      <w:r w:rsidRPr="008B3CBF">
        <w:rPr>
          <w:rFonts w:ascii="Arial" w:hAnsi="Arial" w:cs="Arial"/>
          <w:noProof/>
        </w:rPr>
        <w:lastRenderedPageBreak/>
        <w:drawing>
          <wp:inline distT="0" distB="0" distL="0" distR="0" wp14:anchorId="5689BE9A" wp14:editId="7E23F214">
            <wp:extent cx="4505325" cy="2417197"/>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5089" cy="2422436"/>
                    </a:xfrm>
                    <a:prstGeom prst="rect">
                      <a:avLst/>
                    </a:prstGeom>
                  </pic:spPr>
                </pic:pic>
              </a:graphicData>
            </a:graphic>
          </wp:inline>
        </w:drawing>
      </w:r>
    </w:p>
    <w:p w14:paraId="7536BAF5" w14:textId="3D2E5793" w:rsidR="00F0657C" w:rsidRPr="008B3CBF" w:rsidRDefault="008B3CBF" w:rsidP="008B3CBF">
      <w:pPr>
        <w:pStyle w:val="Prrafodelista"/>
        <w:numPr>
          <w:ilvl w:val="0"/>
          <w:numId w:val="4"/>
        </w:numPr>
        <w:outlineLvl w:val="0"/>
        <w:rPr>
          <w:rFonts w:ascii="Arial" w:hAnsi="Arial" w:cs="Arial"/>
          <w:b/>
          <w:bCs/>
          <w:lang w:val="es-ES" w:eastAsia="es-ES"/>
        </w:rPr>
      </w:pPr>
      <w:bookmarkStart w:id="14" w:name="_Toc44082952"/>
      <w:r w:rsidRPr="008B3CBF">
        <w:rPr>
          <w:rFonts w:ascii="Arial" w:hAnsi="Arial" w:cs="Arial"/>
          <w:b/>
          <w:bCs/>
          <w:lang w:val="es-ES" w:eastAsia="es-ES"/>
        </w:rPr>
        <w:t>CONCLUSIONES</w:t>
      </w:r>
      <w:bookmarkEnd w:id="14"/>
    </w:p>
    <w:p w14:paraId="35E275E0" w14:textId="77777777" w:rsidR="008B3CBF" w:rsidRPr="008B3CBF" w:rsidRDefault="008B3CBF" w:rsidP="008B3CBF">
      <w:pPr>
        <w:pStyle w:val="Prrafodelista"/>
        <w:ind w:left="360"/>
        <w:rPr>
          <w:rFonts w:ascii="Arial" w:hAnsi="Arial" w:cs="Arial"/>
          <w:b/>
          <w:bCs/>
          <w:lang w:val="es-ES" w:eastAsia="es-ES"/>
        </w:rPr>
      </w:pPr>
    </w:p>
    <w:p w14:paraId="62CA071D" w14:textId="19C5E49A" w:rsidR="008B3CBF" w:rsidRPr="008B3CBF" w:rsidRDefault="008B3CBF" w:rsidP="008B3CBF">
      <w:pPr>
        <w:pStyle w:val="Prrafodelista"/>
        <w:ind w:left="360"/>
        <w:rPr>
          <w:rFonts w:ascii="Arial" w:hAnsi="Arial" w:cs="Arial"/>
        </w:rPr>
      </w:pPr>
      <w:r w:rsidRPr="008B3CBF">
        <w:rPr>
          <w:rFonts w:ascii="Arial" w:hAnsi="Arial" w:cs="Arial"/>
        </w:rPr>
        <w:t xml:space="preserve">El levantamiento de información de los distintos canales utilizados para la difusión de publicidad develó la existencia de una gran diversidad de formatos publicitarios, cada uno con su particularidad, los cuales afectan el modo en que la información comercial se encuentra a disposición de los consumidores, ante lo cual, son los anunciantes (marcas) los responsables de ajustar y entregar información veraz y oportuna según lo exige la LPDC en materia publicitaria, independiente del formato en que ésta se difunda. Lo expuesto anteriormente, responde al hecho que la publicidad es un elemento fundamental para el dinamismo de los mercados, no sólo en el sentido de vender un producto, sino que es una comunicación que transmite un valor a los consumidores para que éstos los evalúen y tomen decisiones de compra, en un marco de confianza. En el caso de la publicidad nativa, en un contexto de saturación de las formas tradicionales de publicidad, presenta un aspecto menos intrusivo, sobre todo en Internet en comparación a los tradicionales banners y pop ups, con un contenido adaptado al formato y tipo de contenido preferido por segmento al cual se dirige. Sin embargo, presenta debilidades en cuanto a que puede afectar la confianza del consumidor si se encubre en el mensaje sin indicar que se trata de publicidad, introduciendo opacidad en los mercados. En este caso, nos encontramos ante una vulneración de los derechos de los consumidores, quienes tienen derecho a conocer que se enfrentan a una publicidad que busca motivar su intención de compra. A raíz de los diferentes formatos existentes en materia publicitaria, sobre todo con la publicidad en Internet, ya sea a través de motores de búsqueda como en redes sociales, las infracciones y/o desajustes de la publicidad varían según el canal. Por ejemplo, se evidenció un buen cumplimiento en materia de disponibilidad de información a través de Facebook, pero en el caso de la red Instagram existe una vulneración del Principio de Autenticidad Publicitaria al utilizar </w:t>
      </w:r>
      <w:proofErr w:type="spellStart"/>
      <w:r w:rsidRPr="008B3CBF">
        <w:rPr>
          <w:rFonts w:ascii="Arial" w:hAnsi="Arial" w:cs="Arial"/>
        </w:rPr>
        <w:t>influencers</w:t>
      </w:r>
      <w:proofErr w:type="spellEnd"/>
      <w:r w:rsidRPr="008B3CBF">
        <w:rPr>
          <w:rFonts w:ascii="Arial" w:hAnsi="Arial" w:cs="Arial"/>
        </w:rPr>
        <w:t xml:space="preserve"> para promocionar un producto sin identificarse como una comunicación de interés comercial, entre otras falencias que resultaron transversal a la publicidad en redes sociales, como falta de información en relación a las bases y vigencia de promociones (concursos) u ofertas, que implican una infracción a la LPDC. El uso de </w:t>
      </w:r>
      <w:proofErr w:type="spellStart"/>
      <w:proofErr w:type="gramStart"/>
      <w:r w:rsidRPr="008B3CBF">
        <w:rPr>
          <w:rFonts w:ascii="Arial" w:hAnsi="Arial" w:cs="Arial"/>
        </w:rPr>
        <w:t>influencer</w:t>
      </w:r>
      <w:proofErr w:type="spellEnd"/>
      <w:proofErr w:type="gramEnd"/>
      <w:r w:rsidRPr="008B3CBF">
        <w:rPr>
          <w:rFonts w:ascii="Arial" w:hAnsi="Arial" w:cs="Arial"/>
        </w:rPr>
        <w:t xml:space="preserve"> en la publicidad es uno de los puntos más críticos en la publicidad nativa. Nos </w:t>
      </w:r>
      <w:r w:rsidRPr="008B3CBF">
        <w:rPr>
          <w:rFonts w:ascii="Arial" w:hAnsi="Arial" w:cs="Arial"/>
        </w:rPr>
        <w:lastRenderedPageBreak/>
        <w:t>encontramos con muchos casos que no se presenta con claridad la relación entre el personaje y la marca, dado que aun cuando etiqueten a la marca en su publicación, por ejemplo, mediante #marcaX o @marcaX, es probable que sus seguidores no sepan por qué etiqueta a dicha marca, y algunos consumidores podrían pensar que lo</w:t>
      </w:r>
      <w:r w:rsidRPr="008B3CBF">
        <w:rPr>
          <w:rFonts w:ascii="Arial" w:hAnsi="Arial" w:cs="Arial"/>
        </w:rPr>
        <w:t xml:space="preserve"> </w:t>
      </w:r>
      <w:r w:rsidRPr="008B3CBF">
        <w:rPr>
          <w:rFonts w:ascii="Arial" w:hAnsi="Arial" w:cs="Arial"/>
        </w:rPr>
        <w:t xml:space="preserve">hace simplemente porque la prefiere y recomienda por las bondades del producto, sin que exista un interés o relación comercial entre la marca y el influenciador, constituyendo una falta grave a la transparencia que rige a este tipo de publicidad. Es por ello </w:t>
      </w:r>
      <w:proofErr w:type="gramStart"/>
      <w:r w:rsidRPr="008B3CBF">
        <w:rPr>
          <w:rFonts w:ascii="Arial" w:hAnsi="Arial" w:cs="Arial"/>
        </w:rPr>
        <w:t>que</w:t>
      </w:r>
      <w:proofErr w:type="gramEnd"/>
      <w:r w:rsidRPr="008B3CBF">
        <w:rPr>
          <w:rFonts w:ascii="Arial" w:hAnsi="Arial" w:cs="Arial"/>
        </w:rPr>
        <w:t xml:space="preserve">, el principal supuesto que se infiere para una correcta divulgación de la publicidad nativa, es que ésta debe ser identificable de manera clara por los consumidores en cuanto a su contenido publicitario. Porque como se ha señalado en el documento, la consigna es la transparencia, veracidad y autenticidad de la publicidad, la cual, no debe sugerir a los consumidores que es otra cosa que un anuncio. Sin embargo, como se explicitó en el caso de los </w:t>
      </w:r>
      <w:proofErr w:type="spellStart"/>
      <w:r w:rsidRPr="008B3CBF">
        <w:rPr>
          <w:rFonts w:ascii="Arial" w:hAnsi="Arial" w:cs="Arial"/>
        </w:rPr>
        <w:t>influencers</w:t>
      </w:r>
      <w:proofErr w:type="spellEnd"/>
      <w:r w:rsidRPr="008B3CBF">
        <w:rPr>
          <w:rFonts w:ascii="Arial" w:hAnsi="Arial" w:cs="Arial"/>
        </w:rPr>
        <w:t xml:space="preserve">, los resultados de la investigación arrojaron que existe publicidad nativa, donde su naturaleza comercial no resulta del todo explícita y transparente, lo que hace necesario recurrir a formas de identificación para asegurar que los consumidores comprendan que el contenido que tienen a la vista es publicidad. Finalmente, como se ha señalado a lo largo del documento, los medios de comunicación digital se han expandido y abierto infinitas posibilidades de comunicación, cambiando la forma en que los anunciantes se comunican con los consumidores, como por ejemplo la publicidad nativa, que ha sido objeto del presente documento y que presenta mayores beneficios para los anunciantes y es más apreciada por los consumidores por ser menos invasiva que la publicidad tradicional, pero que a la vez presenta una serie de riesgo y desafíos para la protección de los consumidores, entre ellas, avanzar en la debida transparencia de manera que quienes la utilicen cumplan con los principios y normas legales que en materia publicitaria exige la Ley </w:t>
      </w:r>
      <w:proofErr w:type="spellStart"/>
      <w:r w:rsidRPr="008B3CBF">
        <w:rPr>
          <w:rFonts w:ascii="Arial" w:hAnsi="Arial" w:cs="Arial"/>
        </w:rPr>
        <w:t>N°</w:t>
      </w:r>
      <w:proofErr w:type="spellEnd"/>
      <w:r w:rsidRPr="008B3CBF">
        <w:rPr>
          <w:rFonts w:ascii="Arial" w:hAnsi="Arial" w:cs="Arial"/>
        </w:rPr>
        <w:t xml:space="preserve"> 19.496 sobre Protección de los Derechos de los Consumidores.</w:t>
      </w:r>
    </w:p>
    <w:p w14:paraId="57DF9BDF" w14:textId="386B8F22" w:rsidR="008B3CBF" w:rsidRPr="008B3CBF" w:rsidRDefault="008B3CBF" w:rsidP="008B3CBF">
      <w:pPr>
        <w:pStyle w:val="Prrafodelista"/>
        <w:ind w:left="360"/>
        <w:rPr>
          <w:rFonts w:ascii="Arial" w:hAnsi="Arial" w:cs="Arial"/>
        </w:rPr>
      </w:pPr>
    </w:p>
    <w:p w14:paraId="115ECC05" w14:textId="39F429ED" w:rsidR="008B3CBF" w:rsidRPr="008B3CBF" w:rsidRDefault="008B3CBF" w:rsidP="008B3CBF">
      <w:pPr>
        <w:pStyle w:val="Prrafodelista"/>
        <w:ind w:left="360"/>
        <w:rPr>
          <w:rFonts w:ascii="Arial" w:hAnsi="Arial" w:cs="Arial"/>
          <w:b/>
          <w:bCs/>
          <w:lang w:val="es-ES" w:eastAsia="es-ES"/>
        </w:rPr>
      </w:pPr>
      <w:r w:rsidRPr="008B3CBF">
        <w:rPr>
          <w:rFonts w:ascii="Arial" w:hAnsi="Arial" w:cs="Arial"/>
          <w:noProof/>
        </w:rPr>
        <w:lastRenderedPageBreak/>
        <w:drawing>
          <wp:inline distT="0" distB="0" distL="0" distR="0" wp14:anchorId="66F93E70" wp14:editId="1B17EEBE">
            <wp:extent cx="5612130" cy="41040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104005"/>
                    </a:xfrm>
                    <a:prstGeom prst="rect">
                      <a:avLst/>
                    </a:prstGeom>
                  </pic:spPr>
                </pic:pic>
              </a:graphicData>
            </a:graphic>
          </wp:inline>
        </w:drawing>
      </w:r>
    </w:p>
    <w:p w14:paraId="000671AC" w14:textId="1243779A" w:rsidR="008B3CBF" w:rsidRPr="008B3CBF" w:rsidRDefault="008B3CBF" w:rsidP="003D46E8">
      <w:pPr>
        <w:pStyle w:val="Ttulo1"/>
        <w:spacing w:line="360" w:lineRule="auto"/>
        <w:jc w:val="center"/>
        <w:rPr>
          <w:rFonts w:ascii="Arial" w:hAnsi="Arial" w:cs="Arial"/>
          <w:color w:val="000000"/>
          <w:sz w:val="24"/>
        </w:rPr>
      </w:pPr>
    </w:p>
    <w:p w14:paraId="276B96A6" w14:textId="45ABEEC3" w:rsidR="001967A0" w:rsidRPr="008B3CBF" w:rsidRDefault="001967A0">
      <w:pPr>
        <w:rPr>
          <w:rFonts w:ascii="Arial" w:hAnsi="Arial" w:cs="Arial"/>
        </w:rPr>
      </w:pPr>
    </w:p>
    <w:p w14:paraId="6FF38C0C" w14:textId="77777777" w:rsidR="008B3CBF" w:rsidRPr="008B3CBF" w:rsidRDefault="008B3CBF">
      <w:pPr>
        <w:rPr>
          <w:rFonts w:ascii="Arial" w:hAnsi="Arial" w:cs="Arial"/>
        </w:rPr>
      </w:pPr>
    </w:p>
    <w:sectPr w:rsidR="008B3CBF" w:rsidRPr="008B3CBF" w:rsidSect="001A5AFB">
      <w:headerReference w:type="default" r:id="rId20"/>
      <w:footerReference w:type="default" r:id="rId21"/>
      <w:pgSz w:w="12240" w:h="15840"/>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BC197" w14:textId="77777777" w:rsidR="00D30F46" w:rsidRDefault="00D30F46" w:rsidP="001A10E6">
      <w:pPr>
        <w:spacing w:after="0"/>
      </w:pPr>
      <w:r>
        <w:separator/>
      </w:r>
    </w:p>
  </w:endnote>
  <w:endnote w:type="continuationSeparator" w:id="0">
    <w:p w14:paraId="6242A3F0" w14:textId="77777777" w:rsidR="00D30F46" w:rsidRDefault="00D30F46" w:rsidP="001A1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296442"/>
      <w:docPartObj>
        <w:docPartGallery w:val="Page Numbers (Bottom of Page)"/>
        <w:docPartUnique/>
      </w:docPartObj>
    </w:sdtPr>
    <w:sdtEndPr/>
    <w:sdtContent>
      <w:p w14:paraId="3ED9AC39" w14:textId="77777777" w:rsidR="001967A0" w:rsidRDefault="001967A0">
        <w:pPr>
          <w:pStyle w:val="Piedepgina"/>
          <w:jc w:val="right"/>
        </w:pPr>
        <w:r>
          <w:fldChar w:fldCharType="begin"/>
        </w:r>
        <w:r>
          <w:instrText>PAGE   \* MERGEFORMAT</w:instrText>
        </w:r>
        <w:r>
          <w:fldChar w:fldCharType="separate"/>
        </w:r>
        <w:r w:rsidRPr="001A10E6">
          <w:rPr>
            <w:noProof/>
            <w:lang w:val="es-ES"/>
          </w:rPr>
          <w:t>3</w:t>
        </w:r>
        <w:r>
          <w:fldChar w:fldCharType="end"/>
        </w:r>
      </w:p>
    </w:sdtContent>
  </w:sdt>
  <w:p w14:paraId="3FB0CA5E" w14:textId="77777777" w:rsidR="001967A0" w:rsidRDefault="001967A0">
    <w:pPr>
      <w:pStyle w:val="Piedepgina"/>
    </w:pPr>
  </w:p>
  <w:p w14:paraId="06FAAD33" w14:textId="77777777" w:rsidR="001967A0" w:rsidRDefault="001967A0"/>
  <w:p w14:paraId="59BEE079" w14:textId="77777777" w:rsidR="001967A0" w:rsidRDefault="001967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0318D" w14:textId="77777777" w:rsidR="00D30F46" w:rsidRDefault="00D30F46" w:rsidP="001A10E6">
      <w:pPr>
        <w:spacing w:after="0"/>
      </w:pPr>
      <w:r>
        <w:separator/>
      </w:r>
    </w:p>
  </w:footnote>
  <w:footnote w:type="continuationSeparator" w:id="0">
    <w:p w14:paraId="19F9F537" w14:textId="77777777" w:rsidR="00D30F46" w:rsidRDefault="00D30F46" w:rsidP="001A10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3D001" w14:textId="2DF5B19F" w:rsidR="001967A0" w:rsidRPr="007C0DE1" w:rsidRDefault="001967A0" w:rsidP="001A10E6">
    <w:pPr>
      <w:pStyle w:val="Encabezado"/>
      <w:tabs>
        <w:tab w:val="right" w:pos="6663"/>
      </w:tabs>
    </w:pPr>
    <w:r w:rsidRPr="007C0DE1">
      <w:rPr>
        <w:rFonts w:ascii="Arial" w:hAnsi="Arial" w:cs="Arial"/>
        <w:b/>
        <w:noProof/>
        <w:sz w:val="36"/>
        <w:szCs w:val="36"/>
        <w:lang w:eastAsia="es-PE"/>
      </w:rPr>
      <w:drawing>
        <wp:anchor distT="0" distB="0" distL="114300" distR="114300" simplePos="0" relativeHeight="251659264" behindDoc="0" locked="0" layoutInCell="1" allowOverlap="1" wp14:anchorId="17364265" wp14:editId="179DCFA5">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rsidR="008B3CBF">
      <w:t>Caso de estudio Publicidad Digital</w:t>
    </w:r>
  </w:p>
  <w:p w14:paraId="6CCF839D" w14:textId="77777777" w:rsidR="001967A0" w:rsidRDefault="001967A0">
    <w:pPr>
      <w:pStyle w:val="Encabezado"/>
    </w:pPr>
    <w:r w:rsidRPr="007C0DE1">
      <w:rPr>
        <w:noProof/>
        <w:lang w:eastAsia="es-PE"/>
      </w:rPr>
      <mc:AlternateContent>
        <mc:Choice Requires="wps">
          <w:drawing>
            <wp:anchor distT="0" distB="0" distL="114300" distR="114300" simplePos="0" relativeHeight="251661312" behindDoc="0" locked="0" layoutInCell="1" allowOverlap="1" wp14:anchorId="1C33B433" wp14:editId="0694D868">
              <wp:simplePos x="0" y="0"/>
              <wp:positionH relativeFrom="column">
                <wp:posOffset>0</wp:posOffset>
              </wp:positionH>
              <wp:positionV relativeFrom="paragraph">
                <wp:posOffset>-635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0B3222" id="_x0000_t32" coordsize="21600,21600" o:spt="32" o:oned="t" path="m,l21600,21600e" filled="f">
              <v:path arrowok="t" fillok="f" o:connecttype="none"/>
              <o:lock v:ext="edit" shapetype="t"/>
            </v:shapetype>
            <v:shape id="AutoShape 63" o:spid="_x0000_s1026" type="#_x0000_t32" style="position:absolute;margin-left:0;margin-top:-.05pt;width:440.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" strokecolor="black [3213]"/>
          </w:pict>
        </mc:Fallback>
      </mc:AlternateContent>
    </w:r>
  </w:p>
  <w:p w14:paraId="5E756E18" w14:textId="77777777" w:rsidR="001967A0" w:rsidRDefault="001967A0"/>
  <w:p w14:paraId="5906C898" w14:textId="77777777" w:rsidR="001967A0" w:rsidRDefault="001967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763EC"/>
    <w:multiLevelType w:val="hybridMultilevel"/>
    <w:tmpl w:val="4EB4B1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8CB0F33"/>
    <w:multiLevelType w:val="hybridMultilevel"/>
    <w:tmpl w:val="765ADE70"/>
    <w:lvl w:ilvl="0" w:tplc="61FC7EFE">
      <w:start w:val="1"/>
      <w:numFmt w:val="upp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4317F3E"/>
    <w:multiLevelType w:val="hybridMultilevel"/>
    <w:tmpl w:val="60EE227E"/>
    <w:lvl w:ilvl="0" w:tplc="92241AFE">
      <w:numFmt w:val="bullet"/>
      <w:lvlText w:val=""/>
      <w:lvlJc w:val="left"/>
      <w:pPr>
        <w:ind w:left="1980" w:hanging="348"/>
      </w:pPr>
      <w:rPr>
        <w:rFonts w:ascii="Wingdings" w:eastAsia="Wingdings" w:hAnsi="Wingdings" w:cs="Wingdings" w:hint="default"/>
        <w:w w:val="99"/>
        <w:sz w:val="24"/>
        <w:szCs w:val="24"/>
        <w:lang w:val="es-ES" w:eastAsia="en-US" w:bidi="ar-SA"/>
      </w:rPr>
    </w:lvl>
    <w:lvl w:ilvl="1" w:tplc="C9C87D8C">
      <w:numFmt w:val="bullet"/>
      <w:lvlText w:val="•"/>
      <w:lvlJc w:val="left"/>
      <w:pPr>
        <w:ind w:left="2894" w:hanging="348"/>
      </w:pPr>
      <w:rPr>
        <w:rFonts w:hint="default"/>
        <w:lang w:val="es-ES" w:eastAsia="en-US" w:bidi="ar-SA"/>
      </w:rPr>
    </w:lvl>
    <w:lvl w:ilvl="2" w:tplc="D81EAE8E">
      <w:numFmt w:val="bullet"/>
      <w:lvlText w:val="•"/>
      <w:lvlJc w:val="left"/>
      <w:pPr>
        <w:ind w:left="3808" w:hanging="348"/>
      </w:pPr>
      <w:rPr>
        <w:rFonts w:hint="default"/>
        <w:lang w:val="es-ES" w:eastAsia="en-US" w:bidi="ar-SA"/>
      </w:rPr>
    </w:lvl>
    <w:lvl w:ilvl="3" w:tplc="F16A08E6">
      <w:numFmt w:val="bullet"/>
      <w:lvlText w:val="•"/>
      <w:lvlJc w:val="left"/>
      <w:pPr>
        <w:ind w:left="4722" w:hanging="348"/>
      </w:pPr>
      <w:rPr>
        <w:rFonts w:hint="default"/>
        <w:lang w:val="es-ES" w:eastAsia="en-US" w:bidi="ar-SA"/>
      </w:rPr>
    </w:lvl>
    <w:lvl w:ilvl="4" w:tplc="98BE468C">
      <w:numFmt w:val="bullet"/>
      <w:lvlText w:val="•"/>
      <w:lvlJc w:val="left"/>
      <w:pPr>
        <w:ind w:left="5636" w:hanging="348"/>
      </w:pPr>
      <w:rPr>
        <w:rFonts w:hint="default"/>
        <w:lang w:val="es-ES" w:eastAsia="en-US" w:bidi="ar-SA"/>
      </w:rPr>
    </w:lvl>
    <w:lvl w:ilvl="5" w:tplc="FADEB55A">
      <w:numFmt w:val="bullet"/>
      <w:lvlText w:val="•"/>
      <w:lvlJc w:val="left"/>
      <w:pPr>
        <w:ind w:left="6550" w:hanging="348"/>
      </w:pPr>
      <w:rPr>
        <w:rFonts w:hint="default"/>
        <w:lang w:val="es-ES" w:eastAsia="en-US" w:bidi="ar-SA"/>
      </w:rPr>
    </w:lvl>
    <w:lvl w:ilvl="6" w:tplc="B8E6FF04">
      <w:numFmt w:val="bullet"/>
      <w:lvlText w:val="•"/>
      <w:lvlJc w:val="left"/>
      <w:pPr>
        <w:ind w:left="7464" w:hanging="348"/>
      </w:pPr>
      <w:rPr>
        <w:rFonts w:hint="default"/>
        <w:lang w:val="es-ES" w:eastAsia="en-US" w:bidi="ar-SA"/>
      </w:rPr>
    </w:lvl>
    <w:lvl w:ilvl="7" w:tplc="E21CD7F8">
      <w:numFmt w:val="bullet"/>
      <w:lvlText w:val="•"/>
      <w:lvlJc w:val="left"/>
      <w:pPr>
        <w:ind w:left="8378" w:hanging="348"/>
      </w:pPr>
      <w:rPr>
        <w:rFonts w:hint="default"/>
        <w:lang w:val="es-ES" w:eastAsia="en-US" w:bidi="ar-SA"/>
      </w:rPr>
    </w:lvl>
    <w:lvl w:ilvl="8" w:tplc="C3F04072">
      <w:numFmt w:val="bullet"/>
      <w:lvlText w:val="•"/>
      <w:lvlJc w:val="left"/>
      <w:pPr>
        <w:ind w:left="9292" w:hanging="348"/>
      </w:pPr>
      <w:rPr>
        <w:rFonts w:hint="default"/>
        <w:lang w:val="es-ES" w:eastAsia="en-US" w:bidi="ar-SA"/>
      </w:rPr>
    </w:lvl>
  </w:abstractNum>
  <w:abstractNum w:abstractNumId="3" w15:restartNumberingAfterBreak="0">
    <w:nsid w:val="3B143212"/>
    <w:multiLevelType w:val="multilevel"/>
    <w:tmpl w:val="762E48F6"/>
    <w:lvl w:ilvl="0">
      <w:start w:val="1"/>
      <w:numFmt w:val="upperRoman"/>
      <w:lvlText w:val="%1."/>
      <w:lvlJc w:val="left"/>
      <w:pPr>
        <w:ind w:left="108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4" w15:restartNumberingAfterBreak="0">
    <w:nsid w:val="3D0516E3"/>
    <w:multiLevelType w:val="hybridMultilevel"/>
    <w:tmpl w:val="04AA2702"/>
    <w:lvl w:ilvl="0" w:tplc="82324AB8">
      <w:start w:val="10"/>
      <w:numFmt w:val="lowerLetter"/>
      <w:lvlText w:val="%1)"/>
      <w:lvlJc w:val="left"/>
      <w:pPr>
        <w:ind w:left="720" w:hanging="360"/>
      </w:pPr>
      <w:rPr>
        <w:rFonts w:ascii="Arial" w:eastAsia="Calibri" w:hAnsi="Arial" w:cs="Arial" w:hint="default"/>
        <w:b/>
        <w:color w:val="auto"/>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3D692789"/>
    <w:multiLevelType w:val="hybridMultilevel"/>
    <w:tmpl w:val="D54A1C9E"/>
    <w:lvl w:ilvl="0" w:tplc="4964F9DA">
      <w:start w:val="1"/>
      <w:numFmt w:val="lowerLetter"/>
      <w:lvlText w:val="%1)"/>
      <w:lvlJc w:val="left"/>
      <w:pPr>
        <w:ind w:left="1260" w:hanging="298"/>
      </w:pPr>
      <w:rPr>
        <w:rFonts w:ascii="Arial" w:eastAsia="Arial" w:hAnsi="Arial" w:cs="Arial" w:hint="default"/>
        <w:spacing w:val="0"/>
        <w:w w:val="99"/>
        <w:sz w:val="24"/>
        <w:szCs w:val="24"/>
        <w:lang w:val="es-ES" w:eastAsia="en-US" w:bidi="ar-SA"/>
      </w:rPr>
    </w:lvl>
    <w:lvl w:ilvl="1" w:tplc="A27E6D82">
      <w:numFmt w:val="bullet"/>
      <w:lvlText w:val="•"/>
      <w:lvlJc w:val="left"/>
      <w:pPr>
        <w:ind w:left="2246" w:hanging="298"/>
      </w:pPr>
      <w:rPr>
        <w:rFonts w:hint="default"/>
        <w:lang w:val="es-ES" w:eastAsia="en-US" w:bidi="ar-SA"/>
      </w:rPr>
    </w:lvl>
    <w:lvl w:ilvl="2" w:tplc="6CD220F0">
      <w:numFmt w:val="bullet"/>
      <w:lvlText w:val="•"/>
      <w:lvlJc w:val="left"/>
      <w:pPr>
        <w:ind w:left="3232" w:hanging="298"/>
      </w:pPr>
      <w:rPr>
        <w:rFonts w:hint="default"/>
        <w:lang w:val="es-ES" w:eastAsia="en-US" w:bidi="ar-SA"/>
      </w:rPr>
    </w:lvl>
    <w:lvl w:ilvl="3" w:tplc="F2FC4C68">
      <w:numFmt w:val="bullet"/>
      <w:lvlText w:val="•"/>
      <w:lvlJc w:val="left"/>
      <w:pPr>
        <w:ind w:left="4218" w:hanging="298"/>
      </w:pPr>
      <w:rPr>
        <w:rFonts w:hint="default"/>
        <w:lang w:val="es-ES" w:eastAsia="en-US" w:bidi="ar-SA"/>
      </w:rPr>
    </w:lvl>
    <w:lvl w:ilvl="4" w:tplc="8AB2617E">
      <w:numFmt w:val="bullet"/>
      <w:lvlText w:val="•"/>
      <w:lvlJc w:val="left"/>
      <w:pPr>
        <w:ind w:left="5204" w:hanging="298"/>
      </w:pPr>
      <w:rPr>
        <w:rFonts w:hint="default"/>
        <w:lang w:val="es-ES" w:eastAsia="en-US" w:bidi="ar-SA"/>
      </w:rPr>
    </w:lvl>
    <w:lvl w:ilvl="5" w:tplc="B422FFAA">
      <w:numFmt w:val="bullet"/>
      <w:lvlText w:val="•"/>
      <w:lvlJc w:val="left"/>
      <w:pPr>
        <w:ind w:left="6190" w:hanging="298"/>
      </w:pPr>
      <w:rPr>
        <w:rFonts w:hint="default"/>
        <w:lang w:val="es-ES" w:eastAsia="en-US" w:bidi="ar-SA"/>
      </w:rPr>
    </w:lvl>
    <w:lvl w:ilvl="6" w:tplc="B7BC4D28">
      <w:numFmt w:val="bullet"/>
      <w:lvlText w:val="•"/>
      <w:lvlJc w:val="left"/>
      <w:pPr>
        <w:ind w:left="7176" w:hanging="298"/>
      </w:pPr>
      <w:rPr>
        <w:rFonts w:hint="default"/>
        <w:lang w:val="es-ES" w:eastAsia="en-US" w:bidi="ar-SA"/>
      </w:rPr>
    </w:lvl>
    <w:lvl w:ilvl="7" w:tplc="912CB570">
      <w:numFmt w:val="bullet"/>
      <w:lvlText w:val="•"/>
      <w:lvlJc w:val="left"/>
      <w:pPr>
        <w:ind w:left="8162" w:hanging="298"/>
      </w:pPr>
      <w:rPr>
        <w:rFonts w:hint="default"/>
        <w:lang w:val="es-ES" w:eastAsia="en-US" w:bidi="ar-SA"/>
      </w:rPr>
    </w:lvl>
    <w:lvl w:ilvl="8" w:tplc="FAC4CD1C">
      <w:numFmt w:val="bullet"/>
      <w:lvlText w:val="•"/>
      <w:lvlJc w:val="left"/>
      <w:pPr>
        <w:ind w:left="9148" w:hanging="298"/>
      </w:pPr>
      <w:rPr>
        <w:rFonts w:hint="default"/>
        <w:lang w:val="es-ES" w:eastAsia="en-US" w:bidi="ar-SA"/>
      </w:rPr>
    </w:lvl>
  </w:abstractNum>
  <w:abstractNum w:abstractNumId="6" w15:restartNumberingAfterBreak="0">
    <w:nsid w:val="3DE9599C"/>
    <w:multiLevelType w:val="hybridMultilevel"/>
    <w:tmpl w:val="67D6DAEC"/>
    <w:lvl w:ilvl="0" w:tplc="18B090EE">
      <w:start w:val="1"/>
      <w:numFmt w:val="decimal"/>
      <w:lvlText w:val="%1."/>
      <w:lvlJc w:val="left"/>
      <w:pPr>
        <w:ind w:left="1008" w:hanging="360"/>
      </w:pPr>
      <w:rPr>
        <w:rFonts w:hint="default"/>
      </w:rPr>
    </w:lvl>
    <w:lvl w:ilvl="1" w:tplc="280A0019" w:tentative="1">
      <w:start w:val="1"/>
      <w:numFmt w:val="lowerLetter"/>
      <w:lvlText w:val="%2."/>
      <w:lvlJc w:val="left"/>
      <w:pPr>
        <w:ind w:left="1728" w:hanging="360"/>
      </w:pPr>
    </w:lvl>
    <w:lvl w:ilvl="2" w:tplc="280A001B" w:tentative="1">
      <w:start w:val="1"/>
      <w:numFmt w:val="lowerRoman"/>
      <w:lvlText w:val="%3."/>
      <w:lvlJc w:val="right"/>
      <w:pPr>
        <w:ind w:left="2448" w:hanging="180"/>
      </w:pPr>
    </w:lvl>
    <w:lvl w:ilvl="3" w:tplc="280A000F" w:tentative="1">
      <w:start w:val="1"/>
      <w:numFmt w:val="decimal"/>
      <w:lvlText w:val="%4."/>
      <w:lvlJc w:val="left"/>
      <w:pPr>
        <w:ind w:left="3168" w:hanging="360"/>
      </w:pPr>
    </w:lvl>
    <w:lvl w:ilvl="4" w:tplc="280A0019" w:tentative="1">
      <w:start w:val="1"/>
      <w:numFmt w:val="lowerLetter"/>
      <w:lvlText w:val="%5."/>
      <w:lvlJc w:val="left"/>
      <w:pPr>
        <w:ind w:left="3888" w:hanging="360"/>
      </w:pPr>
    </w:lvl>
    <w:lvl w:ilvl="5" w:tplc="280A001B" w:tentative="1">
      <w:start w:val="1"/>
      <w:numFmt w:val="lowerRoman"/>
      <w:lvlText w:val="%6."/>
      <w:lvlJc w:val="right"/>
      <w:pPr>
        <w:ind w:left="4608" w:hanging="180"/>
      </w:pPr>
    </w:lvl>
    <w:lvl w:ilvl="6" w:tplc="280A000F" w:tentative="1">
      <w:start w:val="1"/>
      <w:numFmt w:val="decimal"/>
      <w:lvlText w:val="%7."/>
      <w:lvlJc w:val="left"/>
      <w:pPr>
        <w:ind w:left="5328" w:hanging="360"/>
      </w:pPr>
    </w:lvl>
    <w:lvl w:ilvl="7" w:tplc="280A0019" w:tentative="1">
      <w:start w:val="1"/>
      <w:numFmt w:val="lowerLetter"/>
      <w:lvlText w:val="%8."/>
      <w:lvlJc w:val="left"/>
      <w:pPr>
        <w:ind w:left="6048" w:hanging="360"/>
      </w:pPr>
    </w:lvl>
    <w:lvl w:ilvl="8" w:tplc="280A001B" w:tentative="1">
      <w:start w:val="1"/>
      <w:numFmt w:val="lowerRoman"/>
      <w:lvlText w:val="%9."/>
      <w:lvlJc w:val="right"/>
      <w:pPr>
        <w:ind w:left="6768" w:hanging="180"/>
      </w:pPr>
    </w:lvl>
  </w:abstractNum>
  <w:abstractNum w:abstractNumId="7" w15:restartNumberingAfterBreak="0">
    <w:nsid w:val="440A72C4"/>
    <w:multiLevelType w:val="hybridMultilevel"/>
    <w:tmpl w:val="2084E05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C6708E"/>
    <w:multiLevelType w:val="hybridMultilevel"/>
    <w:tmpl w:val="A89E2640"/>
    <w:lvl w:ilvl="0" w:tplc="A3AA6010">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481C21A7"/>
    <w:multiLevelType w:val="hybridMultilevel"/>
    <w:tmpl w:val="73783FC8"/>
    <w:lvl w:ilvl="0" w:tplc="4404A24E">
      <w:numFmt w:val="bullet"/>
      <w:lvlText w:val=""/>
      <w:lvlJc w:val="left"/>
      <w:pPr>
        <w:ind w:left="1980" w:hanging="348"/>
      </w:pPr>
      <w:rPr>
        <w:rFonts w:ascii="Wingdings" w:eastAsia="Wingdings" w:hAnsi="Wingdings" w:cs="Wingdings" w:hint="default"/>
        <w:w w:val="99"/>
        <w:sz w:val="24"/>
        <w:szCs w:val="24"/>
        <w:lang w:val="es-ES" w:eastAsia="en-US" w:bidi="ar-SA"/>
      </w:rPr>
    </w:lvl>
    <w:lvl w:ilvl="1" w:tplc="0AB66522">
      <w:numFmt w:val="bullet"/>
      <w:lvlText w:val="•"/>
      <w:lvlJc w:val="left"/>
      <w:pPr>
        <w:ind w:left="2894" w:hanging="348"/>
      </w:pPr>
      <w:rPr>
        <w:rFonts w:hint="default"/>
        <w:lang w:val="es-ES" w:eastAsia="en-US" w:bidi="ar-SA"/>
      </w:rPr>
    </w:lvl>
    <w:lvl w:ilvl="2" w:tplc="543ABF46">
      <w:numFmt w:val="bullet"/>
      <w:lvlText w:val="•"/>
      <w:lvlJc w:val="left"/>
      <w:pPr>
        <w:ind w:left="3808" w:hanging="348"/>
      </w:pPr>
      <w:rPr>
        <w:rFonts w:hint="default"/>
        <w:lang w:val="es-ES" w:eastAsia="en-US" w:bidi="ar-SA"/>
      </w:rPr>
    </w:lvl>
    <w:lvl w:ilvl="3" w:tplc="557E3A9C">
      <w:numFmt w:val="bullet"/>
      <w:lvlText w:val="•"/>
      <w:lvlJc w:val="left"/>
      <w:pPr>
        <w:ind w:left="4722" w:hanging="348"/>
      </w:pPr>
      <w:rPr>
        <w:rFonts w:hint="default"/>
        <w:lang w:val="es-ES" w:eastAsia="en-US" w:bidi="ar-SA"/>
      </w:rPr>
    </w:lvl>
    <w:lvl w:ilvl="4" w:tplc="F2A2C138">
      <w:numFmt w:val="bullet"/>
      <w:lvlText w:val="•"/>
      <w:lvlJc w:val="left"/>
      <w:pPr>
        <w:ind w:left="5636" w:hanging="348"/>
      </w:pPr>
      <w:rPr>
        <w:rFonts w:hint="default"/>
        <w:lang w:val="es-ES" w:eastAsia="en-US" w:bidi="ar-SA"/>
      </w:rPr>
    </w:lvl>
    <w:lvl w:ilvl="5" w:tplc="22A8E76E">
      <w:numFmt w:val="bullet"/>
      <w:lvlText w:val="•"/>
      <w:lvlJc w:val="left"/>
      <w:pPr>
        <w:ind w:left="6550" w:hanging="348"/>
      </w:pPr>
      <w:rPr>
        <w:rFonts w:hint="default"/>
        <w:lang w:val="es-ES" w:eastAsia="en-US" w:bidi="ar-SA"/>
      </w:rPr>
    </w:lvl>
    <w:lvl w:ilvl="6" w:tplc="294475A2">
      <w:numFmt w:val="bullet"/>
      <w:lvlText w:val="•"/>
      <w:lvlJc w:val="left"/>
      <w:pPr>
        <w:ind w:left="7464" w:hanging="348"/>
      </w:pPr>
      <w:rPr>
        <w:rFonts w:hint="default"/>
        <w:lang w:val="es-ES" w:eastAsia="en-US" w:bidi="ar-SA"/>
      </w:rPr>
    </w:lvl>
    <w:lvl w:ilvl="7" w:tplc="3470154A">
      <w:numFmt w:val="bullet"/>
      <w:lvlText w:val="•"/>
      <w:lvlJc w:val="left"/>
      <w:pPr>
        <w:ind w:left="8378" w:hanging="348"/>
      </w:pPr>
      <w:rPr>
        <w:rFonts w:hint="default"/>
        <w:lang w:val="es-ES" w:eastAsia="en-US" w:bidi="ar-SA"/>
      </w:rPr>
    </w:lvl>
    <w:lvl w:ilvl="8" w:tplc="01F8D678">
      <w:numFmt w:val="bullet"/>
      <w:lvlText w:val="•"/>
      <w:lvlJc w:val="left"/>
      <w:pPr>
        <w:ind w:left="9292" w:hanging="348"/>
      </w:pPr>
      <w:rPr>
        <w:rFonts w:hint="default"/>
        <w:lang w:val="es-ES" w:eastAsia="en-US" w:bidi="ar-SA"/>
      </w:rPr>
    </w:lvl>
  </w:abstractNum>
  <w:abstractNum w:abstractNumId="10" w15:restartNumberingAfterBreak="0">
    <w:nsid w:val="49C2578B"/>
    <w:multiLevelType w:val="hybridMultilevel"/>
    <w:tmpl w:val="780AA030"/>
    <w:lvl w:ilvl="0" w:tplc="280A000F">
      <w:start w:val="1"/>
      <w:numFmt w:val="decimal"/>
      <w:lvlText w:val="%1."/>
      <w:lvlJc w:val="left"/>
      <w:pPr>
        <w:ind w:left="360" w:hanging="360"/>
      </w:pPr>
      <w:rPr>
        <w:rFonts w:hint="default"/>
        <w:lang w:val="es-ES"/>
      </w:rPr>
    </w:lvl>
    <w:lvl w:ilvl="1" w:tplc="FD8816CE">
      <w:start w:val="1"/>
      <w:numFmt w:val="decimal"/>
      <w:lvlText w:val="%2."/>
      <w:lvlJc w:val="left"/>
      <w:pPr>
        <w:ind w:left="1080" w:hanging="360"/>
      </w:pPr>
      <w:rPr>
        <w:rFonts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4ED33F3B"/>
    <w:multiLevelType w:val="hybridMultilevel"/>
    <w:tmpl w:val="DBFC0B14"/>
    <w:lvl w:ilvl="0" w:tplc="F778804A">
      <w:numFmt w:val="bullet"/>
      <w:lvlText w:val="-"/>
      <w:lvlJc w:val="left"/>
      <w:pPr>
        <w:ind w:left="360" w:hanging="360"/>
      </w:pPr>
      <w:rPr>
        <w:rFonts w:ascii="Georgia" w:eastAsia="Calibri" w:hAnsi="Georgia" w:cs="Georgia"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507A2C20"/>
    <w:multiLevelType w:val="hybridMultilevel"/>
    <w:tmpl w:val="10447F0A"/>
    <w:lvl w:ilvl="0" w:tplc="28CEEA54">
      <w:numFmt w:val="bullet"/>
      <w:lvlText w:val=""/>
      <w:lvlJc w:val="left"/>
      <w:pPr>
        <w:ind w:left="1980" w:hanging="348"/>
      </w:pPr>
      <w:rPr>
        <w:rFonts w:hint="default"/>
        <w:w w:val="99"/>
        <w:lang w:val="es-ES" w:eastAsia="en-US" w:bidi="ar-SA"/>
      </w:rPr>
    </w:lvl>
    <w:lvl w:ilvl="1" w:tplc="434ADFB6">
      <w:numFmt w:val="bullet"/>
      <w:lvlText w:val=""/>
      <w:lvlJc w:val="left"/>
      <w:pPr>
        <w:ind w:left="1968" w:hanging="216"/>
      </w:pPr>
      <w:rPr>
        <w:rFonts w:ascii="Symbol" w:eastAsia="Symbol" w:hAnsi="Symbol" w:cs="Symbol" w:hint="default"/>
        <w:w w:val="99"/>
        <w:sz w:val="24"/>
        <w:szCs w:val="24"/>
        <w:lang w:val="es-ES" w:eastAsia="en-US" w:bidi="ar-SA"/>
      </w:rPr>
    </w:lvl>
    <w:lvl w:ilvl="2" w:tplc="E9248C92">
      <w:numFmt w:val="bullet"/>
      <w:lvlText w:val="•"/>
      <w:lvlJc w:val="left"/>
      <w:pPr>
        <w:ind w:left="2995" w:hanging="216"/>
      </w:pPr>
      <w:rPr>
        <w:rFonts w:hint="default"/>
        <w:lang w:val="es-ES" w:eastAsia="en-US" w:bidi="ar-SA"/>
      </w:rPr>
    </w:lvl>
    <w:lvl w:ilvl="3" w:tplc="64545CD0">
      <w:numFmt w:val="bullet"/>
      <w:lvlText w:val="•"/>
      <w:lvlJc w:val="left"/>
      <w:pPr>
        <w:ind w:left="4011" w:hanging="216"/>
      </w:pPr>
      <w:rPr>
        <w:rFonts w:hint="default"/>
        <w:lang w:val="es-ES" w:eastAsia="en-US" w:bidi="ar-SA"/>
      </w:rPr>
    </w:lvl>
    <w:lvl w:ilvl="4" w:tplc="1D56D454">
      <w:numFmt w:val="bullet"/>
      <w:lvlText w:val="•"/>
      <w:lvlJc w:val="left"/>
      <w:pPr>
        <w:ind w:left="5026" w:hanging="216"/>
      </w:pPr>
      <w:rPr>
        <w:rFonts w:hint="default"/>
        <w:lang w:val="es-ES" w:eastAsia="en-US" w:bidi="ar-SA"/>
      </w:rPr>
    </w:lvl>
    <w:lvl w:ilvl="5" w:tplc="469E715C">
      <w:numFmt w:val="bullet"/>
      <w:lvlText w:val="•"/>
      <w:lvlJc w:val="left"/>
      <w:pPr>
        <w:ind w:left="6042" w:hanging="216"/>
      </w:pPr>
      <w:rPr>
        <w:rFonts w:hint="default"/>
        <w:lang w:val="es-ES" w:eastAsia="en-US" w:bidi="ar-SA"/>
      </w:rPr>
    </w:lvl>
    <w:lvl w:ilvl="6" w:tplc="56649446">
      <w:numFmt w:val="bullet"/>
      <w:lvlText w:val="•"/>
      <w:lvlJc w:val="left"/>
      <w:pPr>
        <w:ind w:left="7057" w:hanging="216"/>
      </w:pPr>
      <w:rPr>
        <w:rFonts w:hint="default"/>
        <w:lang w:val="es-ES" w:eastAsia="en-US" w:bidi="ar-SA"/>
      </w:rPr>
    </w:lvl>
    <w:lvl w:ilvl="7" w:tplc="B2A87030">
      <w:numFmt w:val="bullet"/>
      <w:lvlText w:val="•"/>
      <w:lvlJc w:val="left"/>
      <w:pPr>
        <w:ind w:left="8073" w:hanging="216"/>
      </w:pPr>
      <w:rPr>
        <w:rFonts w:hint="default"/>
        <w:lang w:val="es-ES" w:eastAsia="en-US" w:bidi="ar-SA"/>
      </w:rPr>
    </w:lvl>
    <w:lvl w:ilvl="8" w:tplc="683E711C">
      <w:numFmt w:val="bullet"/>
      <w:lvlText w:val="•"/>
      <w:lvlJc w:val="left"/>
      <w:pPr>
        <w:ind w:left="9088" w:hanging="216"/>
      </w:pPr>
      <w:rPr>
        <w:rFonts w:hint="default"/>
        <w:lang w:val="es-ES" w:eastAsia="en-US" w:bidi="ar-SA"/>
      </w:rPr>
    </w:lvl>
  </w:abstractNum>
  <w:abstractNum w:abstractNumId="13" w15:restartNumberingAfterBreak="0">
    <w:nsid w:val="525C6BD6"/>
    <w:multiLevelType w:val="hybridMultilevel"/>
    <w:tmpl w:val="67466DE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29D74AC"/>
    <w:multiLevelType w:val="multilevel"/>
    <w:tmpl w:val="46A0EBB4"/>
    <w:lvl w:ilvl="0">
      <w:start w:val="6"/>
      <w:numFmt w:val="decimal"/>
      <w:lvlText w:val="%1"/>
      <w:lvlJc w:val="left"/>
      <w:pPr>
        <w:ind w:left="1645" w:hanging="937"/>
      </w:pPr>
      <w:rPr>
        <w:rFonts w:hint="default"/>
        <w:lang w:val="es-ES" w:eastAsia="en-US" w:bidi="ar-SA"/>
      </w:rPr>
    </w:lvl>
    <w:lvl w:ilvl="1">
      <w:start w:val="4"/>
      <w:numFmt w:val="decimal"/>
      <w:lvlText w:val="%1.%2"/>
      <w:lvlJc w:val="left"/>
      <w:pPr>
        <w:ind w:left="1645" w:hanging="937"/>
      </w:pPr>
      <w:rPr>
        <w:rFonts w:hint="default"/>
        <w:lang w:val="es-ES" w:eastAsia="en-US" w:bidi="ar-SA"/>
      </w:rPr>
    </w:lvl>
    <w:lvl w:ilvl="2">
      <w:start w:val="15"/>
      <w:numFmt w:val="decimal"/>
      <w:lvlText w:val="%1.%2.%3"/>
      <w:lvlJc w:val="left"/>
      <w:pPr>
        <w:ind w:left="1645" w:hanging="937"/>
      </w:pPr>
      <w:rPr>
        <w:rFonts w:hint="default"/>
        <w:lang w:val="es-ES" w:eastAsia="en-US" w:bidi="ar-SA"/>
      </w:rPr>
    </w:lvl>
    <w:lvl w:ilvl="3">
      <w:start w:val="1"/>
      <w:numFmt w:val="decimal"/>
      <w:lvlText w:val="%1.%2.%3.%4."/>
      <w:lvlJc w:val="left"/>
      <w:pPr>
        <w:ind w:left="1645" w:hanging="937"/>
      </w:pPr>
      <w:rPr>
        <w:rFonts w:ascii="Arial" w:eastAsia="Arial" w:hAnsi="Arial" w:cs="Arial" w:hint="default"/>
        <w:b/>
        <w:bCs/>
        <w:spacing w:val="-2"/>
        <w:w w:val="99"/>
        <w:sz w:val="22"/>
        <w:szCs w:val="22"/>
        <w:lang w:val="es-ES" w:eastAsia="en-US" w:bidi="ar-SA"/>
      </w:rPr>
    </w:lvl>
    <w:lvl w:ilvl="4">
      <w:start w:val="1"/>
      <w:numFmt w:val="decimal"/>
      <w:lvlText w:val="%1.%2.%3.%4.%5."/>
      <w:lvlJc w:val="left"/>
      <w:pPr>
        <w:ind w:left="1911" w:hanging="1203"/>
      </w:pPr>
      <w:rPr>
        <w:rFonts w:hint="default"/>
        <w:b/>
        <w:bCs/>
        <w:spacing w:val="-2"/>
        <w:w w:val="99"/>
        <w:lang w:val="es-ES" w:eastAsia="en-US" w:bidi="ar-SA"/>
      </w:rPr>
    </w:lvl>
    <w:lvl w:ilvl="5">
      <w:start w:val="1"/>
      <w:numFmt w:val="decimal"/>
      <w:lvlText w:val="%6."/>
      <w:lvlJc w:val="left"/>
      <w:pPr>
        <w:ind w:left="2125" w:hanging="336"/>
      </w:pPr>
      <w:rPr>
        <w:rFonts w:ascii="Arial" w:eastAsia="Arial" w:hAnsi="Arial" w:cs="Arial" w:hint="default"/>
        <w:b/>
        <w:bCs/>
        <w:spacing w:val="0"/>
        <w:w w:val="99"/>
        <w:sz w:val="24"/>
        <w:szCs w:val="24"/>
        <w:lang w:val="es-ES" w:eastAsia="en-US" w:bidi="ar-SA"/>
      </w:rPr>
    </w:lvl>
    <w:lvl w:ilvl="6">
      <w:numFmt w:val="bullet"/>
      <w:lvlText w:val="•"/>
      <w:lvlJc w:val="left"/>
      <w:pPr>
        <w:ind w:left="6349" w:hanging="336"/>
      </w:pPr>
      <w:rPr>
        <w:rFonts w:hint="default"/>
        <w:lang w:val="es-ES" w:eastAsia="en-US" w:bidi="ar-SA"/>
      </w:rPr>
    </w:lvl>
    <w:lvl w:ilvl="7">
      <w:numFmt w:val="bullet"/>
      <w:lvlText w:val="•"/>
      <w:lvlJc w:val="left"/>
      <w:pPr>
        <w:ind w:left="7404" w:hanging="336"/>
      </w:pPr>
      <w:rPr>
        <w:rFonts w:hint="default"/>
        <w:lang w:val="es-ES" w:eastAsia="en-US" w:bidi="ar-SA"/>
      </w:rPr>
    </w:lvl>
    <w:lvl w:ilvl="8">
      <w:numFmt w:val="bullet"/>
      <w:lvlText w:val="•"/>
      <w:lvlJc w:val="left"/>
      <w:pPr>
        <w:ind w:left="8459" w:hanging="336"/>
      </w:pPr>
      <w:rPr>
        <w:rFonts w:hint="default"/>
        <w:lang w:val="es-ES" w:eastAsia="en-US" w:bidi="ar-SA"/>
      </w:rPr>
    </w:lvl>
  </w:abstractNum>
  <w:abstractNum w:abstractNumId="15" w15:restartNumberingAfterBreak="0">
    <w:nsid w:val="62DE242A"/>
    <w:multiLevelType w:val="hybridMultilevel"/>
    <w:tmpl w:val="54FA92BC"/>
    <w:lvl w:ilvl="0" w:tplc="280A000B">
      <w:start w:val="1"/>
      <w:numFmt w:val="bullet"/>
      <w:lvlText w:val=""/>
      <w:lvlJc w:val="left"/>
      <w:pPr>
        <w:ind w:left="1434" w:hanging="360"/>
      </w:pPr>
      <w:rPr>
        <w:rFonts w:ascii="Wingdings" w:hAnsi="Wingdings" w:hint="default"/>
      </w:rPr>
    </w:lvl>
    <w:lvl w:ilvl="1" w:tplc="280A0003" w:tentative="1">
      <w:start w:val="1"/>
      <w:numFmt w:val="bullet"/>
      <w:lvlText w:val="o"/>
      <w:lvlJc w:val="left"/>
      <w:pPr>
        <w:ind w:left="2154" w:hanging="360"/>
      </w:pPr>
      <w:rPr>
        <w:rFonts w:ascii="Courier New" w:hAnsi="Courier New" w:cs="Courier New" w:hint="default"/>
      </w:rPr>
    </w:lvl>
    <w:lvl w:ilvl="2" w:tplc="280A0005" w:tentative="1">
      <w:start w:val="1"/>
      <w:numFmt w:val="bullet"/>
      <w:lvlText w:val=""/>
      <w:lvlJc w:val="left"/>
      <w:pPr>
        <w:ind w:left="2874" w:hanging="360"/>
      </w:pPr>
      <w:rPr>
        <w:rFonts w:ascii="Wingdings" w:hAnsi="Wingdings" w:hint="default"/>
      </w:rPr>
    </w:lvl>
    <w:lvl w:ilvl="3" w:tplc="280A0001" w:tentative="1">
      <w:start w:val="1"/>
      <w:numFmt w:val="bullet"/>
      <w:lvlText w:val=""/>
      <w:lvlJc w:val="left"/>
      <w:pPr>
        <w:ind w:left="3594" w:hanging="360"/>
      </w:pPr>
      <w:rPr>
        <w:rFonts w:ascii="Symbol" w:hAnsi="Symbol" w:hint="default"/>
      </w:rPr>
    </w:lvl>
    <w:lvl w:ilvl="4" w:tplc="280A0003" w:tentative="1">
      <w:start w:val="1"/>
      <w:numFmt w:val="bullet"/>
      <w:lvlText w:val="o"/>
      <w:lvlJc w:val="left"/>
      <w:pPr>
        <w:ind w:left="4314" w:hanging="360"/>
      </w:pPr>
      <w:rPr>
        <w:rFonts w:ascii="Courier New" w:hAnsi="Courier New" w:cs="Courier New" w:hint="default"/>
      </w:rPr>
    </w:lvl>
    <w:lvl w:ilvl="5" w:tplc="280A0005" w:tentative="1">
      <w:start w:val="1"/>
      <w:numFmt w:val="bullet"/>
      <w:lvlText w:val=""/>
      <w:lvlJc w:val="left"/>
      <w:pPr>
        <w:ind w:left="5034" w:hanging="360"/>
      </w:pPr>
      <w:rPr>
        <w:rFonts w:ascii="Wingdings" w:hAnsi="Wingdings" w:hint="default"/>
      </w:rPr>
    </w:lvl>
    <w:lvl w:ilvl="6" w:tplc="280A0001" w:tentative="1">
      <w:start w:val="1"/>
      <w:numFmt w:val="bullet"/>
      <w:lvlText w:val=""/>
      <w:lvlJc w:val="left"/>
      <w:pPr>
        <w:ind w:left="5754" w:hanging="360"/>
      </w:pPr>
      <w:rPr>
        <w:rFonts w:ascii="Symbol" w:hAnsi="Symbol" w:hint="default"/>
      </w:rPr>
    </w:lvl>
    <w:lvl w:ilvl="7" w:tplc="280A0003" w:tentative="1">
      <w:start w:val="1"/>
      <w:numFmt w:val="bullet"/>
      <w:lvlText w:val="o"/>
      <w:lvlJc w:val="left"/>
      <w:pPr>
        <w:ind w:left="6474" w:hanging="360"/>
      </w:pPr>
      <w:rPr>
        <w:rFonts w:ascii="Courier New" w:hAnsi="Courier New" w:cs="Courier New" w:hint="default"/>
      </w:rPr>
    </w:lvl>
    <w:lvl w:ilvl="8" w:tplc="280A0005" w:tentative="1">
      <w:start w:val="1"/>
      <w:numFmt w:val="bullet"/>
      <w:lvlText w:val=""/>
      <w:lvlJc w:val="left"/>
      <w:pPr>
        <w:ind w:left="7194" w:hanging="360"/>
      </w:pPr>
      <w:rPr>
        <w:rFonts w:ascii="Wingdings" w:hAnsi="Wingdings" w:hint="default"/>
      </w:rPr>
    </w:lvl>
  </w:abstractNum>
  <w:abstractNum w:abstractNumId="16" w15:restartNumberingAfterBreak="0">
    <w:nsid w:val="69830C46"/>
    <w:multiLevelType w:val="hybridMultilevel"/>
    <w:tmpl w:val="1DCEED6C"/>
    <w:lvl w:ilvl="0" w:tplc="F778804A">
      <w:numFmt w:val="bullet"/>
      <w:lvlText w:val="-"/>
      <w:lvlJc w:val="left"/>
      <w:pPr>
        <w:ind w:left="1004" w:hanging="360"/>
      </w:pPr>
      <w:rPr>
        <w:rFonts w:ascii="Georgia" w:eastAsia="Calibri" w:hAnsi="Georgia" w:cs="Georgia"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7" w15:restartNumberingAfterBreak="0">
    <w:nsid w:val="6CFB20FA"/>
    <w:multiLevelType w:val="multilevel"/>
    <w:tmpl w:val="10003CB6"/>
    <w:lvl w:ilvl="0">
      <w:start w:val="1"/>
      <w:numFmt w:val="upperRoman"/>
      <w:lvlText w:val="%1."/>
      <w:lvlJc w:val="left"/>
      <w:pPr>
        <w:ind w:left="1161" w:hanging="303"/>
        <w:jc w:val="right"/>
      </w:pPr>
      <w:rPr>
        <w:rFonts w:ascii="Arial" w:eastAsia="Arial" w:hAnsi="Arial" w:cs="Arial" w:hint="default"/>
        <w:spacing w:val="0"/>
        <w:w w:val="100"/>
        <w:sz w:val="22"/>
        <w:szCs w:val="22"/>
        <w:lang w:val="es-ES" w:eastAsia="en-US" w:bidi="ar-SA"/>
      </w:rPr>
    </w:lvl>
    <w:lvl w:ilvl="1">
      <w:start w:val="1"/>
      <w:numFmt w:val="decimal"/>
      <w:lvlText w:val="%2."/>
      <w:lvlJc w:val="left"/>
      <w:pPr>
        <w:ind w:left="1968" w:hanging="348"/>
      </w:pPr>
      <w:rPr>
        <w:rFonts w:hint="default"/>
        <w:b/>
        <w:bCs/>
        <w:spacing w:val="0"/>
        <w:w w:val="99"/>
        <w:lang w:val="es-ES" w:eastAsia="en-US" w:bidi="ar-SA"/>
      </w:rPr>
    </w:lvl>
    <w:lvl w:ilvl="2">
      <w:start w:val="1"/>
      <w:numFmt w:val="decimal"/>
      <w:lvlText w:val="%2.%3."/>
      <w:lvlJc w:val="left"/>
      <w:pPr>
        <w:ind w:left="2851" w:hanging="348"/>
      </w:pPr>
      <w:rPr>
        <w:rFonts w:ascii="Arial" w:eastAsia="Arial" w:hAnsi="Arial" w:cs="Arial" w:hint="default"/>
        <w:spacing w:val="-1"/>
        <w:w w:val="100"/>
        <w:sz w:val="22"/>
        <w:szCs w:val="22"/>
        <w:lang w:val="es-ES" w:eastAsia="en-US" w:bidi="ar-SA"/>
      </w:rPr>
    </w:lvl>
    <w:lvl w:ilvl="3">
      <w:start w:val="1"/>
      <w:numFmt w:val="decimal"/>
      <w:lvlText w:val="%2.%3.%4"/>
      <w:lvlJc w:val="left"/>
      <w:pPr>
        <w:ind w:left="2208" w:hanging="348"/>
      </w:pPr>
      <w:rPr>
        <w:rFonts w:ascii="Arial" w:eastAsia="Arial" w:hAnsi="Arial" w:cs="Arial" w:hint="default"/>
        <w:spacing w:val="-3"/>
        <w:w w:val="100"/>
        <w:sz w:val="20"/>
        <w:szCs w:val="20"/>
        <w:lang w:val="es-ES" w:eastAsia="en-US" w:bidi="ar-SA"/>
      </w:rPr>
    </w:lvl>
    <w:lvl w:ilvl="4">
      <w:numFmt w:val="bullet"/>
      <w:lvlText w:val="•"/>
      <w:lvlJc w:val="left"/>
      <w:pPr>
        <w:ind w:left="2140" w:hanging="348"/>
      </w:pPr>
      <w:rPr>
        <w:rFonts w:hint="default"/>
        <w:lang w:val="es-ES" w:eastAsia="en-US" w:bidi="ar-SA"/>
      </w:rPr>
    </w:lvl>
    <w:lvl w:ilvl="5">
      <w:numFmt w:val="bullet"/>
      <w:lvlText w:val="•"/>
      <w:lvlJc w:val="left"/>
      <w:pPr>
        <w:ind w:left="2200" w:hanging="348"/>
      </w:pPr>
      <w:rPr>
        <w:rFonts w:hint="default"/>
        <w:lang w:val="es-ES" w:eastAsia="en-US" w:bidi="ar-SA"/>
      </w:rPr>
    </w:lvl>
    <w:lvl w:ilvl="6">
      <w:numFmt w:val="bullet"/>
      <w:lvlText w:val="•"/>
      <w:lvlJc w:val="left"/>
      <w:pPr>
        <w:ind w:left="2340" w:hanging="348"/>
      </w:pPr>
      <w:rPr>
        <w:rFonts w:hint="default"/>
        <w:lang w:val="es-ES" w:eastAsia="en-US" w:bidi="ar-SA"/>
      </w:rPr>
    </w:lvl>
    <w:lvl w:ilvl="7">
      <w:numFmt w:val="bullet"/>
      <w:lvlText w:val="•"/>
      <w:lvlJc w:val="left"/>
      <w:pPr>
        <w:ind w:left="2520" w:hanging="348"/>
      </w:pPr>
      <w:rPr>
        <w:rFonts w:hint="default"/>
        <w:lang w:val="es-ES" w:eastAsia="en-US" w:bidi="ar-SA"/>
      </w:rPr>
    </w:lvl>
    <w:lvl w:ilvl="8">
      <w:numFmt w:val="bullet"/>
      <w:lvlText w:val="•"/>
      <w:lvlJc w:val="left"/>
      <w:pPr>
        <w:ind w:left="2860" w:hanging="348"/>
      </w:pPr>
      <w:rPr>
        <w:rFonts w:hint="default"/>
        <w:lang w:val="es-ES" w:eastAsia="en-US" w:bidi="ar-SA"/>
      </w:rPr>
    </w:lvl>
  </w:abstractNum>
  <w:abstractNum w:abstractNumId="18" w15:restartNumberingAfterBreak="0">
    <w:nsid w:val="7A6263CE"/>
    <w:multiLevelType w:val="hybridMultilevel"/>
    <w:tmpl w:val="31B4144E"/>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16"/>
  </w:num>
  <w:num w:numId="4">
    <w:abstractNumId w:val="10"/>
  </w:num>
  <w:num w:numId="5">
    <w:abstractNumId w:val="6"/>
  </w:num>
  <w:num w:numId="6">
    <w:abstractNumId w:val="8"/>
  </w:num>
  <w:num w:numId="7">
    <w:abstractNumId w:val="5"/>
  </w:num>
  <w:num w:numId="8">
    <w:abstractNumId w:val="1"/>
  </w:num>
  <w:num w:numId="9">
    <w:abstractNumId w:val="17"/>
  </w:num>
  <w:num w:numId="10">
    <w:abstractNumId w:val="14"/>
  </w:num>
  <w:num w:numId="11">
    <w:abstractNumId w:val="4"/>
  </w:num>
  <w:num w:numId="12">
    <w:abstractNumId w:val="2"/>
  </w:num>
  <w:num w:numId="13">
    <w:abstractNumId w:val="9"/>
  </w:num>
  <w:num w:numId="14">
    <w:abstractNumId w:val="12"/>
  </w:num>
  <w:num w:numId="15">
    <w:abstractNumId w:val="13"/>
  </w:num>
  <w:num w:numId="16">
    <w:abstractNumId w:val="0"/>
  </w:num>
  <w:num w:numId="17">
    <w:abstractNumId w:val="15"/>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A1"/>
    <w:rsid w:val="00052480"/>
    <w:rsid w:val="000705B0"/>
    <w:rsid w:val="00112F03"/>
    <w:rsid w:val="00120858"/>
    <w:rsid w:val="00145036"/>
    <w:rsid w:val="00162C1C"/>
    <w:rsid w:val="001967A0"/>
    <w:rsid w:val="001A10E6"/>
    <w:rsid w:val="001A5AFB"/>
    <w:rsid w:val="001F03D2"/>
    <w:rsid w:val="003D46E8"/>
    <w:rsid w:val="00445628"/>
    <w:rsid w:val="0059673C"/>
    <w:rsid w:val="005D07B5"/>
    <w:rsid w:val="00624041"/>
    <w:rsid w:val="00674310"/>
    <w:rsid w:val="007225D7"/>
    <w:rsid w:val="008B3CBF"/>
    <w:rsid w:val="00A55780"/>
    <w:rsid w:val="00AA2453"/>
    <w:rsid w:val="00B65A6B"/>
    <w:rsid w:val="00C32DA5"/>
    <w:rsid w:val="00CA591D"/>
    <w:rsid w:val="00D30F46"/>
    <w:rsid w:val="00DA19BA"/>
    <w:rsid w:val="00E405A1"/>
    <w:rsid w:val="00E778E2"/>
    <w:rsid w:val="00F0657C"/>
    <w:rsid w:val="00F332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6AB38"/>
  <w15:docId w15:val="{4165F41F-70D4-4AED-8583-894D9EC7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5A1"/>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CA59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CA59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A5A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1A5A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E405A1"/>
    <w:pPr>
      <w:ind w:left="720"/>
      <w:contextualSpacing/>
    </w:pPr>
  </w:style>
  <w:style w:type="character" w:styleId="Textoennegrita">
    <w:name w:val="Strong"/>
    <w:uiPriority w:val="22"/>
    <w:qFormat/>
    <w:rsid w:val="00E405A1"/>
    <w:rPr>
      <w:b/>
      <w:bCs/>
    </w:rPr>
  </w:style>
  <w:style w:type="paragraph" w:styleId="Textodeglobo">
    <w:name w:val="Balloon Text"/>
    <w:basedOn w:val="Normal"/>
    <w:link w:val="TextodegloboCar"/>
    <w:uiPriority w:val="99"/>
    <w:semiHidden/>
    <w:unhideWhenUsed/>
    <w:rsid w:val="00E405A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5A1"/>
    <w:rPr>
      <w:rFonts w:ascii="Tahoma" w:eastAsia="Calibri" w:hAnsi="Tahoma" w:cs="Tahoma"/>
      <w:sz w:val="16"/>
      <w:szCs w:val="16"/>
    </w:rPr>
  </w:style>
  <w:style w:type="character" w:customStyle="1" w:styleId="Ttulo1Car">
    <w:name w:val="Título 1 Car"/>
    <w:basedOn w:val="Fuentedeprrafopredeter"/>
    <w:link w:val="Ttulo1"/>
    <w:uiPriority w:val="9"/>
    <w:rsid w:val="00CA59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CA591D"/>
    <w:rPr>
      <w:rFonts w:asciiTheme="majorHAnsi" w:eastAsiaTheme="majorEastAsia" w:hAnsiTheme="majorHAnsi" w:cstheme="majorBidi"/>
      <w:b/>
      <w:bCs/>
      <w:color w:val="4F81BD" w:themeColor="accent1"/>
      <w:sz w:val="26"/>
      <w:szCs w:val="26"/>
    </w:rPr>
  </w:style>
  <w:style w:type="paragraph" w:styleId="Descripcin">
    <w:name w:val="caption"/>
    <w:basedOn w:val="Normal"/>
    <w:next w:val="Normal"/>
    <w:uiPriority w:val="35"/>
    <w:unhideWhenUsed/>
    <w:qFormat/>
    <w:rsid w:val="00CA591D"/>
    <w:pPr>
      <w:spacing w:after="200"/>
    </w:pPr>
    <w:rPr>
      <w:b/>
      <w:bCs/>
      <w:color w:val="4F81BD" w:themeColor="accent1"/>
      <w:sz w:val="18"/>
      <w:szCs w:val="18"/>
    </w:rPr>
  </w:style>
  <w:style w:type="paragraph" w:styleId="TtuloTDC">
    <w:name w:val="TOC Heading"/>
    <w:basedOn w:val="Ttulo1"/>
    <w:next w:val="Normal"/>
    <w:uiPriority w:val="39"/>
    <w:unhideWhenUsed/>
    <w:qFormat/>
    <w:rsid w:val="00CA591D"/>
    <w:pPr>
      <w:spacing w:line="276" w:lineRule="auto"/>
      <w:jc w:val="left"/>
      <w:outlineLvl w:val="9"/>
    </w:pPr>
    <w:rPr>
      <w:lang w:eastAsia="es-PE"/>
    </w:rPr>
  </w:style>
  <w:style w:type="paragraph" w:styleId="TDC1">
    <w:name w:val="toc 1"/>
    <w:basedOn w:val="Normal"/>
    <w:next w:val="Normal"/>
    <w:autoRedefine/>
    <w:uiPriority w:val="39"/>
    <w:unhideWhenUsed/>
    <w:qFormat/>
    <w:rsid w:val="00CA591D"/>
    <w:pPr>
      <w:spacing w:after="100"/>
    </w:pPr>
  </w:style>
  <w:style w:type="paragraph" w:styleId="TDC2">
    <w:name w:val="toc 2"/>
    <w:basedOn w:val="Normal"/>
    <w:next w:val="Normal"/>
    <w:autoRedefine/>
    <w:uiPriority w:val="39"/>
    <w:unhideWhenUsed/>
    <w:qFormat/>
    <w:rsid w:val="00CA591D"/>
    <w:pPr>
      <w:spacing w:after="100"/>
      <w:ind w:left="220"/>
    </w:pPr>
  </w:style>
  <w:style w:type="character" w:styleId="Hipervnculo">
    <w:name w:val="Hyperlink"/>
    <w:basedOn w:val="Fuentedeprrafopredeter"/>
    <w:uiPriority w:val="99"/>
    <w:unhideWhenUsed/>
    <w:rsid w:val="00CA591D"/>
    <w:rPr>
      <w:color w:val="0000FF" w:themeColor="hyperlink"/>
      <w:u w:val="single"/>
    </w:rPr>
  </w:style>
  <w:style w:type="paragraph" w:styleId="Tabladeilustraciones">
    <w:name w:val="table of figures"/>
    <w:basedOn w:val="Normal"/>
    <w:next w:val="Normal"/>
    <w:uiPriority w:val="99"/>
    <w:unhideWhenUsed/>
    <w:rsid w:val="00CA591D"/>
    <w:pPr>
      <w:spacing w:after="0"/>
    </w:pPr>
  </w:style>
  <w:style w:type="paragraph" w:styleId="TDC3">
    <w:name w:val="toc 3"/>
    <w:basedOn w:val="Normal"/>
    <w:next w:val="Normal"/>
    <w:autoRedefine/>
    <w:uiPriority w:val="39"/>
    <w:unhideWhenUsed/>
    <w:qFormat/>
    <w:rsid w:val="0059673C"/>
    <w:pPr>
      <w:spacing w:after="100" w:line="276" w:lineRule="auto"/>
      <w:ind w:left="440"/>
      <w:jc w:val="left"/>
    </w:pPr>
    <w:rPr>
      <w:rFonts w:asciiTheme="minorHAnsi" w:eastAsiaTheme="minorEastAsia" w:hAnsiTheme="minorHAnsi" w:cstheme="minorBidi"/>
      <w:lang w:eastAsia="es-PE"/>
    </w:rPr>
  </w:style>
  <w:style w:type="paragraph" w:styleId="Encabezado">
    <w:name w:val="header"/>
    <w:basedOn w:val="Normal"/>
    <w:link w:val="EncabezadoCar"/>
    <w:unhideWhenUsed/>
    <w:rsid w:val="001A10E6"/>
    <w:pPr>
      <w:tabs>
        <w:tab w:val="center" w:pos="4252"/>
        <w:tab w:val="right" w:pos="8504"/>
      </w:tabs>
      <w:spacing w:after="0"/>
    </w:pPr>
  </w:style>
  <w:style w:type="character" w:customStyle="1" w:styleId="EncabezadoCar">
    <w:name w:val="Encabezado Car"/>
    <w:basedOn w:val="Fuentedeprrafopredeter"/>
    <w:link w:val="Encabezado"/>
    <w:rsid w:val="001A10E6"/>
    <w:rPr>
      <w:rFonts w:ascii="Calibri" w:eastAsia="Calibri" w:hAnsi="Calibri" w:cs="Times New Roman"/>
    </w:rPr>
  </w:style>
  <w:style w:type="paragraph" w:styleId="Piedepgina">
    <w:name w:val="footer"/>
    <w:basedOn w:val="Normal"/>
    <w:link w:val="PiedepginaCar"/>
    <w:uiPriority w:val="99"/>
    <w:unhideWhenUsed/>
    <w:rsid w:val="001A10E6"/>
    <w:pPr>
      <w:tabs>
        <w:tab w:val="center" w:pos="4252"/>
        <w:tab w:val="right" w:pos="8504"/>
      </w:tabs>
      <w:spacing w:after="0"/>
    </w:pPr>
  </w:style>
  <w:style w:type="character" w:customStyle="1" w:styleId="PiedepginaCar">
    <w:name w:val="Pie de página Car"/>
    <w:basedOn w:val="Fuentedeprrafopredeter"/>
    <w:link w:val="Piedepgina"/>
    <w:uiPriority w:val="99"/>
    <w:rsid w:val="001A10E6"/>
    <w:rPr>
      <w:rFonts w:ascii="Calibri" w:eastAsia="Calibri" w:hAnsi="Calibri" w:cs="Times New Roman"/>
    </w:rPr>
  </w:style>
  <w:style w:type="paragraph" w:styleId="Textoindependiente">
    <w:name w:val="Body Text"/>
    <w:basedOn w:val="Normal"/>
    <w:link w:val="TextoindependienteCar"/>
    <w:uiPriority w:val="1"/>
    <w:qFormat/>
    <w:rsid w:val="00052480"/>
    <w:pPr>
      <w:widowControl w:val="0"/>
      <w:autoSpaceDE w:val="0"/>
      <w:autoSpaceDN w:val="0"/>
      <w:spacing w:after="0"/>
      <w:jc w:val="left"/>
    </w:pPr>
    <w:rPr>
      <w:rFonts w:ascii="Arial" w:eastAsia="Arial" w:hAnsi="Arial" w:cs="Arial"/>
      <w:sz w:val="24"/>
      <w:szCs w:val="24"/>
      <w:lang w:val="es-ES"/>
    </w:rPr>
  </w:style>
  <w:style w:type="character" w:customStyle="1" w:styleId="TextoindependienteCar">
    <w:name w:val="Texto independiente Car"/>
    <w:basedOn w:val="Fuentedeprrafopredeter"/>
    <w:link w:val="Textoindependiente"/>
    <w:uiPriority w:val="1"/>
    <w:rsid w:val="00052480"/>
    <w:rPr>
      <w:rFonts w:ascii="Arial" w:eastAsia="Arial" w:hAnsi="Arial" w:cs="Arial"/>
      <w:sz w:val="24"/>
      <w:szCs w:val="24"/>
      <w:lang w:val="es-ES"/>
    </w:rPr>
  </w:style>
  <w:style w:type="table" w:customStyle="1" w:styleId="TableNormal">
    <w:name w:val="Table Normal"/>
    <w:uiPriority w:val="2"/>
    <w:semiHidden/>
    <w:unhideWhenUsed/>
    <w:qFormat/>
    <w:rsid w:val="00F065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Ttulo3Car">
    <w:name w:val="Título 3 Car"/>
    <w:basedOn w:val="Fuentedeprrafopredeter"/>
    <w:link w:val="Ttulo3"/>
    <w:uiPriority w:val="9"/>
    <w:rsid w:val="001A5AF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A5A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15E9D-1800-4955-8265-5605A94B8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3546</Words>
  <Characters>19503</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Roberto Carlos</cp:lastModifiedBy>
  <cp:revision>2</cp:revision>
  <dcterms:created xsi:type="dcterms:W3CDTF">2020-06-26T21:56:00Z</dcterms:created>
  <dcterms:modified xsi:type="dcterms:W3CDTF">2020-06-26T21:56:00Z</dcterms:modified>
</cp:coreProperties>
</file>