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8"/>
        <w:ind w:left="0" w:right="0"/>
      </w:pPr>
    </w:p>
    <w:p>
      <w:pPr>
        <w:autoSpaceDN w:val="0"/>
        <w:tabs>
          <w:tab w:pos="2532" w:val="left"/>
        </w:tabs>
        <w:autoSpaceDE w:val="0"/>
        <w:widowControl/>
        <w:spacing w:line="478" w:lineRule="exact" w:before="0" w:after="250"/>
        <w:ind w:left="0" w:right="2448" w:firstLine="0"/>
        <w:jc w:val="left"/>
      </w:pPr>
      <w:r>
        <w:tab/>
      </w:r>
      <w:r>
        <w:rPr>
          <w:rFonts w:ascii="CIDFont+F1" w:hAnsi="CIDFont+F1" w:eastAsia="CIDFont+F1"/>
          <w:b/>
          <w:i w:val="0"/>
          <w:color w:val="000000"/>
          <w:sz w:val="29"/>
          <w:u w:val="single"/>
        </w:rPr>
        <w:t>UAVC 2022 Missions deliverables</w:t>
      </w:r>
      <w:r>
        <w:rPr>
          <w:rFonts w:ascii="CIDFont+F1" w:hAnsi="CIDFont+F1" w:eastAsia="CIDFont+F1"/>
          <w:b/>
          <w:i w:val="0"/>
          <w:color w:val="000000"/>
          <w:sz w:val="29"/>
        </w:rPr>
        <w:t xml:space="preserve"> </w:t>
      </w:r>
      <w:r>
        <w:rPr>
          <w:rFonts w:ascii="CIDFont+F1" w:hAnsi="CIDFont+F1" w:eastAsia="CIDFont+F1"/>
          <w:b/>
          <w:i w:val="0"/>
          <w:color w:val="000000"/>
          <w:sz w:val="29"/>
          <w:u w:val="single"/>
        </w:rPr>
        <w:t>Geo-Fence (All Missions)</w:t>
      </w:r>
      <w:r>
        <w:rPr>
          <w:rFonts w:ascii="CIDFont+F1" w:hAnsi="CIDFont+F1" w:eastAsia="CIDFont+F1"/>
          <w:b/>
          <w:i w:val="0"/>
          <w:color w:val="000000"/>
          <w:sz w:val="29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82"/>
        <w:gridCol w:w="2282"/>
        <w:gridCol w:w="2282"/>
        <w:gridCol w:w="2282"/>
      </w:tblGrid>
      <w:tr>
        <w:trPr>
          <w:trHeight w:hRule="exact" w:val="346"/>
        </w:trPr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No.</w:t>
            </w:r>
          </w:p>
        </w:tc>
        <w:tc>
          <w:tcPr>
            <w:tcW w:type="dxa" w:w="28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Lat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Long</w:t>
            </w:r>
          </w:p>
        </w:tc>
        <w:tc>
          <w:tcPr>
            <w:tcW w:type="dxa" w:w="227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Comment</w:t>
            </w:r>
          </w:p>
        </w:tc>
      </w:tr>
      <w:tr>
        <w:trPr>
          <w:trHeight w:hRule="exact" w:val="364"/>
        </w:trPr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1</w:t>
            </w:r>
          </w:p>
        </w:tc>
        <w:tc>
          <w:tcPr>
            <w:tcW w:type="dxa" w:w="28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29.8133540178611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30.8263921737671</w:t>
            </w:r>
          </w:p>
        </w:tc>
        <w:tc>
          <w:tcPr>
            <w:tcW w:type="dxa" w:w="227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2</w:t>
            </w:r>
          </w:p>
        </w:tc>
        <w:tc>
          <w:tcPr>
            <w:tcW w:type="dxa" w:w="28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29.821675801573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30.8281517028809</w:t>
            </w:r>
          </w:p>
        </w:tc>
        <w:tc>
          <w:tcPr>
            <w:tcW w:type="dxa" w:w="227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4"/>
        </w:trPr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3</w:t>
            </w:r>
          </w:p>
        </w:tc>
        <w:tc>
          <w:tcPr>
            <w:tcW w:type="dxa" w:w="28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29.8219922763179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30.8215856552124</w:t>
            </w:r>
          </w:p>
        </w:tc>
        <w:tc>
          <w:tcPr>
            <w:tcW w:type="dxa" w:w="227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4</w:t>
            </w:r>
          </w:p>
        </w:tc>
        <w:tc>
          <w:tcPr>
            <w:tcW w:type="dxa" w:w="28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29.8138753132395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30.8205556869507</w:t>
            </w:r>
          </w:p>
        </w:tc>
        <w:tc>
          <w:tcPr>
            <w:tcW w:type="dxa" w:w="227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"/>
        </w:trPr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5</w:t>
            </w:r>
          </w:p>
        </w:tc>
        <w:tc>
          <w:tcPr>
            <w:tcW w:type="dxa" w:w="28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29.8134657242424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30.8270788192749</w:t>
            </w:r>
          </w:p>
        </w:tc>
        <w:tc>
          <w:tcPr>
            <w:tcW w:type="dxa" w:w="227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58" w:lineRule="exact" w:before="96" w:after="248"/>
        <w:ind w:left="0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9"/>
          <w:u w:val="single"/>
        </w:rPr>
        <w:t>UAVC Way points (Missions 1, 2)</w:t>
      </w:r>
      <w:r>
        <w:rPr>
          <w:rFonts w:ascii="CIDFont+F1" w:hAnsi="CIDFont+F1" w:eastAsia="CIDFont+F1"/>
          <w:b/>
          <w:i w:val="0"/>
          <w:color w:val="000000"/>
          <w:sz w:val="29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82"/>
        <w:gridCol w:w="2282"/>
        <w:gridCol w:w="2282"/>
        <w:gridCol w:w="2282"/>
      </w:tblGrid>
      <w:tr>
        <w:trPr>
          <w:trHeight w:hRule="exact" w:val="344"/>
        </w:trPr>
        <w:tc>
          <w:tcPr>
            <w:tcW w:type="dxa" w:w="7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edebe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No.</w:t>
            </w:r>
          </w:p>
        </w:tc>
        <w:tc>
          <w:tcPr>
            <w:tcW w:type="dxa" w:w="297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edebe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Lat</w:t>
            </w:r>
          </w:p>
        </w:tc>
        <w:tc>
          <w:tcPr>
            <w:tcW w:type="dxa" w:w="31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edebe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Long</w:t>
            </w:r>
          </w:p>
        </w:tc>
        <w:tc>
          <w:tcPr>
            <w:tcW w:type="dxa" w:w="22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edebe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Comment</w:t>
            </w:r>
          </w:p>
        </w:tc>
      </w:tr>
      <w:tr>
        <w:trPr>
          <w:trHeight w:hRule="exact" w:val="340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5"/>
              </w:rPr>
              <w:t>WP1</w:t>
            </w:r>
          </w:p>
        </w:tc>
        <w:tc>
          <w:tcPr>
            <w:tcW w:type="dxa" w:w="29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29.81547600</w:t>
            </w:r>
          </w:p>
        </w:tc>
        <w:tc>
          <w:tcPr>
            <w:tcW w:type="dxa" w:w="31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30.82581300</w:t>
            </w:r>
          </w:p>
        </w:tc>
        <w:tc>
          <w:tcPr>
            <w:tcW w:type="dxa" w:w="22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"/>
        </w:trPr>
        <w:tc>
          <w:tcPr>
            <w:tcW w:type="dxa" w:w="7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5"/>
              </w:rPr>
              <w:t>WP2</w:t>
            </w:r>
          </w:p>
        </w:tc>
        <w:tc>
          <w:tcPr>
            <w:tcW w:type="dxa" w:w="29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29.81809680</w:t>
            </w:r>
          </w:p>
        </w:tc>
        <w:tc>
          <w:tcPr>
            <w:tcW w:type="dxa" w:w="31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30.82636000</w:t>
            </w:r>
          </w:p>
        </w:tc>
        <w:tc>
          <w:tcPr>
            <w:tcW w:type="dxa" w:w="22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5"/>
              </w:rPr>
              <w:t>WP3</w:t>
            </w:r>
          </w:p>
        </w:tc>
        <w:tc>
          <w:tcPr>
            <w:tcW w:type="dxa" w:w="2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29.82024230</w:t>
            </w:r>
          </w:p>
        </w:tc>
        <w:tc>
          <w:tcPr>
            <w:tcW w:type="dxa" w:w="31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30.82672480</w:t>
            </w:r>
          </w:p>
        </w:tc>
        <w:tc>
          <w:tcPr>
            <w:tcW w:type="dxa" w:w="2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5"/>
              </w:rPr>
              <w:t>WP4</w:t>
            </w:r>
          </w:p>
        </w:tc>
        <w:tc>
          <w:tcPr>
            <w:tcW w:type="dxa" w:w="2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29.82055880</w:t>
            </w:r>
          </w:p>
        </w:tc>
        <w:tc>
          <w:tcPr>
            <w:tcW w:type="dxa" w:w="31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30.82364560</w:t>
            </w:r>
          </w:p>
        </w:tc>
        <w:tc>
          <w:tcPr>
            <w:tcW w:type="dxa" w:w="2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4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5"/>
              </w:rPr>
              <w:t>WP5</w:t>
            </w:r>
          </w:p>
        </w:tc>
        <w:tc>
          <w:tcPr>
            <w:tcW w:type="dxa" w:w="2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29.81650040</w:t>
            </w:r>
          </w:p>
        </w:tc>
        <w:tc>
          <w:tcPr>
            <w:tcW w:type="dxa" w:w="31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30.82293750</w:t>
            </w:r>
          </w:p>
        </w:tc>
        <w:tc>
          <w:tcPr>
            <w:tcW w:type="dxa" w:w="2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5"/>
              </w:rPr>
              <w:t xml:space="preserve">Drop Location </w:t>
            </w:r>
          </w:p>
        </w:tc>
      </w:tr>
      <w:tr>
        <w:trPr>
          <w:trHeight w:hRule="exact" w:val="366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5"/>
              </w:rPr>
              <w:t xml:space="preserve">H </w:t>
            </w:r>
          </w:p>
        </w:tc>
        <w:tc>
          <w:tcPr>
            <w:tcW w:type="dxa" w:w="2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29.815476</w:t>
            </w:r>
          </w:p>
        </w:tc>
        <w:tc>
          <w:tcPr>
            <w:tcW w:type="dxa" w:w="31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30.825813</w:t>
            </w:r>
          </w:p>
        </w:tc>
        <w:tc>
          <w:tcPr>
            <w:tcW w:type="dxa" w:w="2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5"/>
              </w:rPr>
              <w:t xml:space="preserve">Home Location </w:t>
            </w:r>
          </w:p>
        </w:tc>
      </w:tr>
    </w:tbl>
    <w:p>
      <w:pPr>
        <w:autoSpaceDN w:val="0"/>
        <w:autoSpaceDE w:val="0"/>
        <w:widowControl/>
        <w:spacing w:line="356" w:lineRule="exact" w:before="702" w:after="248"/>
        <w:ind w:left="0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9"/>
          <w:u w:val="single"/>
        </w:rPr>
        <w:t>Obstacles Mission 1</w:t>
      </w:r>
      <w:r>
        <w:rPr>
          <w:rFonts w:ascii="CIDFont+F1" w:hAnsi="CIDFont+F1" w:eastAsia="CIDFont+F1"/>
          <w:b/>
          <w:i w:val="0"/>
          <w:color w:val="000000"/>
          <w:sz w:val="29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82"/>
        <w:gridCol w:w="2282"/>
        <w:gridCol w:w="2282"/>
        <w:gridCol w:w="2282"/>
      </w:tblGrid>
      <w:tr>
        <w:trPr>
          <w:trHeight w:hRule="exact" w:val="344"/>
        </w:trPr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No.</w:t>
            </w:r>
          </w:p>
        </w:tc>
        <w:tc>
          <w:tcPr>
            <w:tcW w:type="dxa" w:w="2806"/>
            <w:tcBorders>
              <w:start w:sz="4.0" w:val="single" w:color="#000000"/>
              <w:top w:sz="4.0" w:val="single" w:color="#000000"/>
              <w:end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Lat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3.20000000000027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Long</w:t>
            </w:r>
          </w:p>
        </w:tc>
        <w:tc>
          <w:tcPr>
            <w:tcW w:type="dxa" w:w="2276"/>
            <w:tcBorders>
              <w:start w:sz="3.200000000000273" w:val="single" w:color="#000000"/>
              <w:top w:sz="4.0" w:val="single" w:color="#000000"/>
              <w:end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Comment</w:t>
            </w:r>
          </w:p>
        </w:tc>
      </w:tr>
      <w:tr>
        <w:trPr>
          <w:trHeight w:hRule="exact" w:val="364"/>
        </w:trPr>
        <w:tc>
          <w:tcPr>
            <w:tcW w:type="dxa" w:w="870"/>
            <w:tcBorders>
              <w:start w:sz="4.0" w:val="single" w:color="#000000"/>
              <w:top w:sz="2.39999999999963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1</w:t>
            </w:r>
          </w:p>
        </w:tc>
        <w:tc>
          <w:tcPr>
            <w:tcW w:type="dxa" w:w="2806"/>
            <w:tcBorders>
              <w:start w:sz="4.0" w:val="single" w:color="#000000"/>
              <w:top w:sz="2.39999999999963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29.8193859838</w:t>
            </w:r>
          </w:p>
        </w:tc>
        <w:tc>
          <w:tcPr>
            <w:tcW w:type="dxa" w:w="3150"/>
            <w:tcBorders>
              <w:start w:sz="4.0" w:val="single" w:color="#000000"/>
              <w:top w:sz="2.39999999999963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30.82660675048</w:t>
            </w:r>
          </w:p>
        </w:tc>
        <w:tc>
          <w:tcPr>
            <w:tcW w:type="dxa" w:w="2276"/>
            <w:tcBorders>
              <w:start w:sz="3.200000000000273" w:val="single" w:color="#000000"/>
              <w:top w:sz="2.39999999999963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2</w:t>
            </w:r>
          </w:p>
        </w:tc>
        <w:tc>
          <w:tcPr>
            <w:tcW w:type="dxa" w:w="280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29.8031681039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30.82523345947</w:t>
            </w:r>
          </w:p>
        </w:tc>
        <w:tc>
          <w:tcPr>
            <w:tcW w:type="dxa" w:w="227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87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3</w:t>
            </w:r>
          </w:p>
        </w:tc>
        <w:tc>
          <w:tcPr>
            <w:tcW w:type="dxa" w:w="280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29.8192742840</w:t>
            </w:r>
          </w:p>
        </w:tc>
        <w:tc>
          <w:tcPr>
            <w:tcW w:type="dxa" w:w="3150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30.823431015014</w:t>
            </w:r>
          </w:p>
        </w:tc>
        <w:tc>
          <w:tcPr>
            <w:tcW w:type="dxa" w:w="2276"/>
            <w:tcBorders>
              <w:start w:sz="3.200000000000273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4"/>
        </w:trPr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w w:val="101.23055775960286"/>
                <w:rFonts w:ascii="CIDFont+F1" w:hAnsi="CIDFont+F1" w:eastAsia="CIDFont+F1"/>
                <w:b/>
                <w:i w:val="0"/>
                <w:color w:val="000000"/>
                <w:sz w:val="27"/>
              </w:rPr>
              <w:t>4</w:t>
            </w:r>
          </w:p>
        </w:tc>
        <w:tc>
          <w:tcPr>
            <w:tcW w:type="dxa" w:w="28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29.81711473073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9"/>
              </w:rPr>
              <w:t>30.82428932189</w:t>
            </w:r>
          </w:p>
        </w:tc>
        <w:tc>
          <w:tcPr>
            <w:tcW w:type="dxa" w:w="227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106" w:right="1374" w:bottom="1440" w:left="140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