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657"/>
        <w:gridCol w:w="2057"/>
      </w:tblGrid>
      <w:tr w:rsidR="0067570D" w:rsidRPr="008C2406" w14:paraId="0E338256" w14:textId="77777777" w:rsidTr="006757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78818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Word and Type</w:t>
            </w:r>
          </w:p>
        </w:tc>
        <w:tc>
          <w:tcPr>
            <w:tcW w:w="0" w:type="auto"/>
            <w:vAlign w:val="center"/>
            <w:hideMark/>
          </w:tcPr>
          <w:p w14:paraId="1E7CCF79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Explanation</w:t>
            </w:r>
            <w:proofErr w:type="spellEnd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/Definition</w:t>
            </w:r>
          </w:p>
        </w:tc>
        <w:tc>
          <w:tcPr>
            <w:tcW w:w="0" w:type="auto"/>
            <w:vAlign w:val="center"/>
            <w:hideMark/>
          </w:tcPr>
          <w:p w14:paraId="353004C3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 xml:space="preserve">Dutch </w:t>
            </w: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Translation</w:t>
            </w:r>
            <w:proofErr w:type="spellEnd"/>
          </w:p>
        </w:tc>
      </w:tr>
      <w:tr w:rsidR="0067570D" w:rsidRPr="008C2406" w14:paraId="6FE4797F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DA62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profoundly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14:paraId="6C95C3D5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a great depth; intensely or extremely</w:t>
            </w:r>
          </w:p>
        </w:tc>
        <w:tc>
          <w:tcPr>
            <w:tcW w:w="0" w:type="auto"/>
            <w:vAlign w:val="center"/>
            <w:hideMark/>
          </w:tcPr>
          <w:p w14:paraId="4886A13D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diepgaand</w:t>
            </w:r>
          </w:p>
        </w:tc>
      </w:tr>
      <w:tr w:rsidR="0067570D" w:rsidRPr="008C2406" w14:paraId="1F55BA1A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0343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pursue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0687DA37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follow or seek to attain something</w:t>
            </w:r>
          </w:p>
        </w:tc>
        <w:tc>
          <w:tcPr>
            <w:tcW w:w="0" w:type="auto"/>
            <w:vAlign w:val="center"/>
            <w:hideMark/>
          </w:tcPr>
          <w:p w14:paraId="24CB1E4A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nastreven</w:t>
            </w:r>
          </w:p>
        </w:tc>
      </w:tr>
      <w:tr w:rsidR="0067570D" w:rsidRPr="008C2406" w14:paraId="666BABC6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3A48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emerging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adj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B5B6E6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Coming into existence or prominence</w:t>
            </w:r>
          </w:p>
        </w:tc>
        <w:tc>
          <w:tcPr>
            <w:tcW w:w="0" w:type="auto"/>
            <w:vAlign w:val="center"/>
            <w:hideMark/>
          </w:tcPr>
          <w:p w14:paraId="3D3647C2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opkomend</w:t>
            </w:r>
          </w:p>
        </w:tc>
      </w:tr>
      <w:tr w:rsidR="0067570D" w:rsidRPr="008C2406" w14:paraId="42E50000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C403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mitigate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4AD1954F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make less severe, serious, or painful</w:t>
            </w:r>
          </w:p>
        </w:tc>
        <w:tc>
          <w:tcPr>
            <w:tcW w:w="0" w:type="auto"/>
            <w:vAlign w:val="center"/>
            <w:hideMark/>
          </w:tcPr>
          <w:p w14:paraId="6559D8F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verzachten</w:t>
            </w:r>
          </w:p>
        </w:tc>
      </w:tr>
      <w:tr w:rsidR="0067570D" w:rsidRPr="008C2406" w14:paraId="1CBC29A7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E766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paramount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adj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E3275E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More important than anything else; supreme</w:t>
            </w:r>
          </w:p>
        </w:tc>
        <w:tc>
          <w:tcPr>
            <w:tcW w:w="0" w:type="auto"/>
            <w:vAlign w:val="center"/>
            <w:hideMark/>
          </w:tcPr>
          <w:p w14:paraId="786A2FE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voornaamste</w:t>
            </w:r>
          </w:p>
        </w:tc>
      </w:tr>
      <w:tr w:rsidR="0067570D" w:rsidRPr="008C2406" w14:paraId="506566CE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ADD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pressing</w:t>
            </w: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adj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9786C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Requiring immediate attention or action</w:t>
            </w:r>
          </w:p>
        </w:tc>
        <w:tc>
          <w:tcPr>
            <w:tcW w:w="0" w:type="auto"/>
            <w:vAlign w:val="center"/>
            <w:hideMark/>
          </w:tcPr>
          <w:p w14:paraId="6419E4A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dringend</w:t>
            </w:r>
          </w:p>
        </w:tc>
      </w:tr>
      <w:tr w:rsidR="0067570D" w:rsidRPr="008C2406" w14:paraId="56B4912E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D702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accrediting</w:t>
            </w:r>
            <w:proofErr w:type="spellEnd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bodies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0FB6505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Organizations that evaluate and recognize educational programs</w:t>
            </w:r>
          </w:p>
        </w:tc>
        <w:tc>
          <w:tcPr>
            <w:tcW w:w="0" w:type="auto"/>
            <w:vAlign w:val="center"/>
            <w:hideMark/>
          </w:tcPr>
          <w:p w14:paraId="60346FDE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accrediterende instanties</w:t>
            </w:r>
          </w:p>
        </w:tc>
      </w:tr>
      <w:tr w:rsidR="0067570D" w:rsidRPr="008C2406" w14:paraId="1D321DE9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28360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encompass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4E6E8C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include or contain within; to cover</w:t>
            </w:r>
          </w:p>
        </w:tc>
        <w:tc>
          <w:tcPr>
            <w:tcW w:w="0" w:type="auto"/>
            <w:vAlign w:val="center"/>
            <w:hideMark/>
          </w:tcPr>
          <w:p w14:paraId="597CA0CF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omvatten</w:t>
            </w:r>
          </w:p>
        </w:tc>
      </w:tr>
      <w:tr w:rsidR="0067570D" w:rsidRPr="008C2406" w14:paraId="14DD27E4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3F06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vulnerabilities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F2898AE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Weaknesses that can be exploited</w:t>
            </w:r>
          </w:p>
        </w:tc>
        <w:tc>
          <w:tcPr>
            <w:tcW w:w="0" w:type="auto"/>
            <w:vAlign w:val="center"/>
            <w:hideMark/>
          </w:tcPr>
          <w:p w14:paraId="73761A55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kwetsbaarheden</w:t>
            </w:r>
          </w:p>
        </w:tc>
      </w:tr>
      <w:tr w:rsidR="0067570D" w:rsidRPr="008C2406" w14:paraId="12F4D5A1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016CC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unlawfully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(adv)</w:t>
            </w:r>
          </w:p>
        </w:tc>
        <w:tc>
          <w:tcPr>
            <w:tcW w:w="0" w:type="auto"/>
            <w:vAlign w:val="center"/>
            <w:hideMark/>
          </w:tcPr>
          <w:p w14:paraId="32872FBB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In a manner that is not permitted by law</w:t>
            </w:r>
          </w:p>
        </w:tc>
        <w:tc>
          <w:tcPr>
            <w:tcW w:w="0" w:type="auto"/>
            <w:vAlign w:val="center"/>
            <w:hideMark/>
          </w:tcPr>
          <w:p w14:paraId="073EE571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onwettig</w:t>
            </w:r>
          </w:p>
        </w:tc>
      </w:tr>
      <w:tr w:rsidR="0067570D" w:rsidRPr="008C2406" w14:paraId="3147DF3F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3018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fortify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7CA5E1CE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To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strengthen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or 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reinforce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49AEB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versterken</w:t>
            </w:r>
          </w:p>
        </w:tc>
      </w:tr>
      <w:tr w:rsidR="0067570D" w:rsidRPr="008C2406" w14:paraId="3806D31A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3E5F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murky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adj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017BC1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Not clear or dark; often used metaphorically to describe uncertainty</w:t>
            </w:r>
          </w:p>
        </w:tc>
        <w:tc>
          <w:tcPr>
            <w:tcW w:w="0" w:type="auto"/>
            <w:vAlign w:val="center"/>
            <w:hideMark/>
          </w:tcPr>
          <w:p w14:paraId="10F592A1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onduidelijk</w:t>
            </w:r>
          </w:p>
        </w:tc>
      </w:tr>
      <w:tr w:rsidR="0067570D" w:rsidRPr="008C2406" w14:paraId="4283E9D9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5127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 xml:space="preserve">pushes </w:t>
            </w: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the</w:t>
            </w:r>
            <w:proofErr w:type="spellEnd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 xml:space="preserve"> </w:t>
            </w: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boundaries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</w:t>
            </w:r>
            <w:proofErr w:type="spellStart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phrase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7F34A9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challenge the limits of accepted norms or standards</w:t>
            </w:r>
          </w:p>
        </w:tc>
        <w:tc>
          <w:tcPr>
            <w:tcW w:w="0" w:type="auto"/>
            <w:vAlign w:val="center"/>
            <w:hideMark/>
          </w:tcPr>
          <w:p w14:paraId="74141C05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de grenzen verleggen</w:t>
            </w:r>
          </w:p>
        </w:tc>
      </w:tr>
      <w:tr w:rsidR="0067570D" w:rsidRPr="008C2406" w14:paraId="437E3C7C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163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surface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276F4EB7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come to the forefront; to become visible</w:t>
            </w:r>
          </w:p>
        </w:tc>
        <w:tc>
          <w:tcPr>
            <w:tcW w:w="0" w:type="auto"/>
            <w:vAlign w:val="center"/>
            <w:hideMark/>
          </w:tcPr>
          <w:p w14:paraId="742B7D99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naar boven komen</w:t>
            </w:r>
          </w:p>
        </w:tc>
      </w:tr>
      <w:tr w:rsidR="0067570D" w:rsidRPr="008C2406" w14:paraId="0E7CBD48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33C15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consent</w:t>
            </w: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1484E612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Permission for something to happen</w:t>
            </w:r>
          </w:p>
        </w:tc>
        <w:tc>
          <w:tcPr>
            <w:tcW w:w="0" w:type="auto"/>
            <w:vAlign w:val="center"/>
            <w:hideMark/>
          </w:tcPr>
          <w:p w14:paraId="497AFE5B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toestemming</w:t>
            </w:r>
          </w:p>
        </w:tc>
      </w:tr>
      <w:tr w:rsidR="0067570D" w:rsidRPr="008C2406" w14:paraId="153ADDCD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2CED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laypeople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6AA65BA8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Non-experts or individuals who do not have specialized knowledge</w:t>
            </w:r>
          </w:p>
        </w:tc>
        <w:tc>
          <w:tcPr>
            <w:tcW w:w="0" w:type="auto"/>
            <w:vAlign w:val="center"/>
            <w:hideMark/>
          </w:tcPr>
          <w:p w14:paraId="0B173AE3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leken</w:t>
            </w:r>
          </w:p>
        </w:tc>
      </w:tr>
      <w:tr w:rsidR="0067570D" w:rsidRPr="008C2406" w14:paraId="47B2144F" w14:textId="77777777" w:rsidTr="006757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B1F4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proofErr w:type="spellStart"/>
            <w:r w:rsidRPr="008C2406">
              <w:rPr>
                <w:rFonts w:ascii="Calibri" w:eastAsia="Times New Roman" w:hAnsi="Calibri" w:cs="Calibri"/>
                <w:b/>
                <w:bCs/>
                <w:kern w:val="0"/>
                <w:lang w:eastAsia="nl-BE"/>
                <w14:ligatures w14:val="none"/>
              </w:rPr>
              <w:t>perpetuate</w:t>
            </w:r>
            <w:proofErr w:type="spellEnd"/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 xml:space="preserve"> (v)</w:t>
            </w:r>
          </w:p>
        </w:tc>
        <w:tc>
          <w:tcPr>
            <w:tcW w:w="0" w:type="auto"/>
            <w:vAlign w:val="center"/>
            <w:hideMark/>
          </w:tcPr>
          <w:p w14:paraId="6EC6A51F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val="en-GB" w:eastAsia="nl-BE"/>
                <w14:ligatures w14:val="none"/>
              </w:rPr>
              <w:t>To cause something to continue indefinitely</w:t>
            </w:r>
          </w:p>
        </w:tc>
        <w:tc>
          <w:tcPr>
            <w:tcW w:w="0" w:type="auto"/>
            <w:vAlign w:val="center"/>
            <w:hideMark/>
          </w:tcPr>
          <w:p w14:paraId="55B97B0A" w14:textId="77777777" w:rsidR="0067570D" w:rsidRPr="008C2406" w:rsidRDefault="0067570D" w:rsidP="0067570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</w:pPr>
            <w:r w:rsidRPr="008C2406">
              <w:rPr>
                <w:rFonts w:ascii="Calibri" w:eastAsia="Times New Roman" w:hAnsi="Calibri" w:cs="Calibri"/>
                <w:kern w:val="0"/>
                <w:lang w:eastAsia="nl-BE"/>
                <w14:ligatures w14:val="none"/>
              </w:rPr>
              <w:t>in stand houden</w:t>
            </w:r>
          </w:p>
        </w:tc>
      </w:tr>
    </w:tbl>
    <w:p w14:paraId="20318D06" w14:textId="77777777" w:rsidR="009A77C6" w:rsidRPr="008C2406" w:rsidRDefault="009A77C6" w:rsidP="0067570D">
      <w:pPr>
        <w:rPr>
          <w:rFonts w:ascii="Calibri" w:hAnsi="Calibri" w:cs="Calibri"/>
        </w:rPr>
      </w:pPr>
    </w:p>
    <w:sectPr w:rsidR="009A77C6" w:rsidRPr="008C24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63EF1"/>
    <w:multiLevelType w:val="multilevel"/>
    <w:tmpl w:val="EDEC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5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AE"/>
    <w:rsid w:val="001423BC"/>
    <w:rsid w:val="0067570D"/>
    <w:rsid w:val="008C2406"/>
    <w:rsid w:val="009A77C6"/>
    <w:rsid w:val="00A17FCD"/>
    <w:rsid w:val="00C9496D"/>
    <w:rsid w:val="00DA1947"/>
    <w:rsid w:val="00DD21A5"/>
    <w:rsid w:val="00F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7F62"/>
  <w15:chartTrackingRefBased/>
  <w15:docId w15:val="{6426C23F-13E4-42FE-B257-3B231B4A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F3BAE"/>
  </w:style>
  <w:style w:type="paragraph" w:styleId="Kop1">
    <w:name w:val="heading 1"/>
    <w:basedOn w:val="Standaard"/>
    <w:next w:val="Standaard"/>
    <w:link w:val="Kop1Char"/>
    <w:uiPriority w:val="9"/>
    <w:qFormat/>
    <w:rsid w:val="00FF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F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F3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3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3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F3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F3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3BA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3B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3B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3B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3B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3B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3B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3BA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3B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3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3B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3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0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201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Sleurs</dc:creator>
  <cp:keywords/>
  <dc:description/>
  <cp:lastModifiedBy>Kim Sleurs</cp:lastModifiedBy>
  <cp:revision>6</cp:revision>
  <dcterms:created xsi:type="dcterms:W3CDTF">2024-10-02T16:59:00Z</dcterms:created>
  <dcterms:modified xsi:type="dcterms:W3CDTF">2024-11-07T09:04:00Z</dcterms:modified>
</cp:coreProperties>
</file>