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B6" w:rsidRPr="008A5CB6" w:rsidRDefault="008A5CB6" w:rsidP="008A5CB6">
      <w:pPr>
        <w:rPr>
          <w:rFonts w:ascii="Helvetica" w:eastAsia="Times New Roman" w:hAnsi="Helvetica"/>
          <w:b/>
          <w:sz w:val="22"/>
          <w:szCs w:val="20"/>
        </w:rPr>
      </w:pPr>
      <w:r w:rsidRPr="008A5CB6">
        <w:rPr>
          <w:rFonts w:ascii="Helvetica" w:eastAsia="Times New Roman" w:hAnsi="Helvetica"/>
          <w:b/>
          <w:sz w:val="22"/>
          <w:szCs w:val="20"/>
        </w:rPr>
        <w:t>Mitsubishi Electric - Software Developer Candidate exercise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 xml:space="preserve">Develop a </w:t>
      </w:r>
      <w:r w:rsidRPr="00F15EDC">
        <w:rPr>
          <w:rFonts w:ascii="Helvetica" w:eastAsia="Times New Roman" w:hAnsi="Helvetica"/>
          <w:b/>
          <w:sz w:val="20"/>
          <w:szCs w:val="20"/>
        </w:rPr>
        <w:t>C# Console Application</w:t>
      </w:r>
      <w:r>
        <w:rPr>
          <w:rFonts w:ascii="Helvetica" w:eastAsia="Times New Roman" w:hAnsi="Helvetica"/>
          <w:sz w:val="20"/>
          <w:szCs w:val="20"/>
        </w:rPr>
        <w:t xml:space="preserve"> </w:t>
      </w:r>
      <w:r w:rsidR="00F15EDC">
        <w:rPr>
          <w:rFonts w:ascii="Helvetica" w:eastAsia="Times New Roman" w:hAnsi="Helvetica"/>
          <w:sz w:val="20"/>
          <w:szCs w:val="20"/>
        </w:rPr>
        <w:t>for</w:t>
      </w:r>
      <w:r>
        <w:rPr>
          <w:rFonts w:ascii="Helvetica" w:eastAsia="Times New Roman" w:hAnsi="Helvetica"/>
          <w:sz w:val="20"/>
          <w:szCs w:val="20"/>
        </w:rPr>
        <w:t xml:space="preserve"> a simple drawing app that </w:t>
      </w:r>
      <w:r w:rsidR="00F15EDC">
        <w:rPr>
          <w:rFonts w:ascii="Helvetica" w:eastAsia="Times New Roman" w:hAnsi="Helvetica"/>
          <w:sz w:val="20"/>
          <w:szCs w:val="20"/>
        </w:rPr>
        <w:t>renders</w:t>
      </w:r>
      <w:r>
        <w:rPr>
          <w:rFonts w:ascii="Helvetica" w:eastAsia="Times New Roman" w:hAnsi="Helvetica"/>
          <w:sz w:val="20"/>
          <w:szCs w:val="20"/>
        </w:rPr>
        <w:t xml:space="preserve"> different shapes known as widgets on a canvas. A widget represents a shape that can be drawn on a canvas within the application.</w:t>
      </w:r>
      <w:r w:rsidR="0066713B">
        <w:rPr>
          <w:rFonts w:ascii="Helvetica" w:eastAsia="Times New Roman" w:hAnsi="Helvetica"/>
          <w:sz w:val="20"/>
          <w:szCs w:val="20"/>
        </w:rPr>
        <w:t xml:space="preserve"> The system will comprise of different widgets, each able to render their unique features.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Pr="008A5CB6" w:rsidRDefault="008A5CB6" w:rsidP="008A5CB6">
      <w:pPr>
        <w:rPr>
          <w:rFonts w:ascii="Helvetica" w:eastAsia="Times New Roman" w:hAnsi="Helvetica"/>
          <w:b/>
          <w:sz w:val="20"/>
          <w:szCs w:val="20"/>
          <w:u w:val="single"/>
        </w:rPr>
      </w:pPr>
      <w:r w:rsidRPr="008A5CB6">
        <w:rPr>
          <w:rFonts w:ascii="Helvetica" w:eastAsia="Times New Roman" w:hAnsi="Helvetica"/>
          <w:b/>
          <w:sz w:val="20"/>
          <w:szCs w:val="20"/>
          <w:u w:val="single"/>
        </w:rPr>
        <w:t>Widgets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Widgets have the following attributes: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Pr="0066713B" w:rsidRDefault="008A5CB6" w:rsidP="0066713B">
      <w:pPr>
        <w:pStyle w:val="ListParagraph"/>
        <w:numPr>
          <w:ilvl w:val="0"/>
          <w:numId w:val="6"/>
        </w:numPr>
        <w:rPr>
          <w:rFonts w:ascii="Helvetica" w:eastAsia="Times New Roman" w:hAnsi="Helvetica"/>
          <w:sz w:val="20"/>
          <w:szCs w:val="20"/>
        </w:rPr>
      </w:pPr>
      <w:r w:rsidRPr="0066713B">
        <w:rPr>
          <w:rFonts w:ascii="Helvetica" w:eastAsia="Times New Roman" w:hAnsi="Helvetica"/>
          <w:sz w:val="20"/>
          <w:szCs w:val="20"/>
        </w:rPr>
        <w:t>Name - a string giving a widget a unique name e.g. square, circle.</w:t>
      </w:r>
    </w:p>
    <w:p w:rsidR="008A5CB6" w:rsidRPr="0066713B" w:rsidRDefault="008A5CB6" w:rsidP="0066713B">
      <w:pPr>
        <w:pStyle w:val="ListParagraph"/>
        <w:numPr>
          <w:ilvl w:val="0"/>
          <w:numId w:val="6"/>
        </w:numPr>
        <w:rPr>
          <w:rFonts w:ascii="Helvetica" w:eastAsia="Times New Roman" w:hAnsi="Helvetica"/>
          <w:sz w:val="20"/>
          <w:szCs w:val="20"/>
        </w:rPr>
      </w:pPr>
      <w:r w:rsidRPr="0066713B">
        <w:rPr>
          <w:rFonts w:ascii="Helvetica" w:eastAsia="Times New Roman" w:hAnsi="Helvetica"/>
          <w:sz w:val="20"/>
          <w:szCs w:val="20"/>
        </w:rPr>
        <w:t>X Coordinate - an integer that horizontally positioning the widget.</w:t>
      </w:r>
    </w:p>
    <w:p w:rsidR="008A5CB6" w:rsidRPr="0066713B" w:rsidRDefault="008A5CB6" w:rsidP="0066713B">
      <w:pPr>
        <w:pStyle w:val="ListParagraph"/>
        <w:numPr>
          <w:ilvl w:val="0"/>
          <w:numId w:val="6"/>
        </w:numPr>
        <w:rPr>
          <w:rFonts w:ascii="Helvetica" w:eastAsia="Times New Roman" w:hAnsi="Helvetica"/>
          <w:sz w:val="20"/>
          <w:szCs w:val="20"/>
        </w:rPr>
      </w:pPr>
      <w:r w:rsidRPr="0066713B">
        <w:rPr>
          <w:rFonts w:ascii="Helvetica" w:eastAsia="Times New Roman" w:hAnsi="Helvetica"/>
          <w:sz w:val="20"/>
          <w:szCs w:val="20"/>
        </w:rPr>
        <w:t>Y Coordinate - an integer that horizontally positioning the widget.</w:t>
      </w:r>
    </w:p>
    <w:p w:rsidR="008A5CB6" w:rsidRPr="0066713B" w:rsidRDefault="008A5CB6" w:rsidP="0066713B">
      <w:pPr>
        <w:pStyle w:val="ListParagraph"/>
        <w:numPr>
          <w:ilvl w:val="0"/>
          <w:numId w:val="6"/>
        </w:numPr>
        <w:rPr>
          <w:rFonts w:ascii="Helvetica" w:eastAsia="Times New Roman" w:hAnsi="Helvetica"/>
          <w:sz w:val="20"/>
          <w:szCs w:val="20"/>
        </w:rPr>
      </w:pPr>
      <w:r w:rsidRPr="0066713B">
        <w:rPr>
          <w:rFonts w:ascii="Helvetica" w:eastAsia="Times New Roman" w:hAnsi="Helvetica"/>
          <w:sz w:val="20"/>
          <w:szCs w:val="20"/>
        </w:rPr>
        <w:t>Size - an integer value that determines a simple size value for the widget.</w:t>
      </w:r>
    </w:p>
    <w:p w:rsidR="0066713B" w:rsidRDefault="0066713B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 xml:space="preserve">Widgets also need to provide a </w:t>
      </w:r>
      <w:proofErr w:type="gramStart"/>
      <w:r>
        <w:rPr>
          <w:rFonts w:ascii="Helvetica" w:eastAsia="Times New Roman" w:hAnsi="Helvetica"/>
          <w:sz w:val="20"/>
          <w:szCs w:val="20"/>
        </w:rPr>
        <w:t>Draw(</w:t>
      </w:r>
      <w:proofErr w:type="gramEnd"/>
      <w:r>
        <w:rPr>
          <w:rFonts w:ascii="Helvetica" w:eastAsia="Times New Roman" w:hAnsi="Helvetica"/>
          <w:sz w:val="20"/>
          <w:szCs w:val="20"/>
        </w:rPr>
        <w:t xml:space="preserve">) method which can handle how a particular widget renders itself. 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Pr="008A5CB6" w:rsidRDefault="008A5CB6" w:rsidP="008A5CB6">
      <w:pPr>
        <w:rPr>
          <w:rFonts w:ascii="Helvetica" w:eastAsia="Times New Roman" w:hAnsi="Helvetica"/>
          <w:b/>
          <w:sz w:val="20"/>
          <w:szCs w:val="20"/>
          <w:u w:val="single"/>
        </w:rPr>
      </w:pPr>
      <w:r>
        <w:rPr>
          <w:rFonts w:ascii="Helvetica" w:eastAsia="Times New Roman" w:hAnsi="Helvetica"/>
          <w:b/>
          <w:sz w:val="20"/>
          <w:szCs w:val="20"/>
          <w:u w:val="single"/>
        </w:rPr>
        <w:t>Shapes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The application needs to provide the following shapes derived from widgets described above: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Pr="008A5CB6" w:rsidRDefault="008A5CB6" w:rsidP="008A5CB6">
      <w:pPr>
        <w:rPr>
          <w:rFonts w:ascii="Helvetica" w:eastAsia="Times New Roman" w:hAnsi="Helvetica"/>
          <w:b/>
          <w:sz w:val="20"/>
          <w:szCs w:val="20"/>
        </w:rPr>
      </w:pPr>
      <w:r w:rsidRPr="008A5CB6">
        <w:rPr>
          <w:rFonts w:ascii="Helvetica" w:eastAsia="Times New Roman" w:hAnsi="Helvetica"/>
          <w:b/>
          <w:sz w:val="20"/>
          <w:szCs w:val="20"/>
        </w:rPr>
        <w:t>Square</w:t>
      </w:r>
    </w:p>
    <w:p w:rsidR="008A5CB6" w:rsidRPr="00610010" w:rsidRDefault="008A5CB6" w:rsidP="00610010">
      <w:pPr>
        <w:pStyle w:val="ListParagraph"/>
        <w:numPr>
          <w:ilvl w:val="0"/>
          <w:numId w:val="1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Positioned using X and Y coordinates.</w:t>
      </w:r>
    </w:p>
    <w:p w:rsidR="008A5CB6" w:rsidRPr="00610010" w:rsidRDefault="00610010" w:rsidP="00610010">
      <w:pPr>
        <w:pStyle w:val="ListParagraph"/>
        <w:numPr>
          <w:ilvl w:val="0"/>
          <w:numId w:val="1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Has</w:t>
      </w:r>
      <w:r w:rsidR="008A5CB6" w:rsidRPr="00610010">
        <w:rPr>
          <w:rFonts w:ascii="Helvetica" w:eastAsia="Times New Roman" w:hAnsi="Helvetica"/>
          <w:sz w:val="20"/>
          <w:szCs w:val="20"/>
        </w:rPr>
        <w:t xml:space="preserve"> its own size.</w:t>
      </w:r>
    </w:p>
    <w:p w:rsidR="008A5CB6" w:rsidRPr="00610010" w:rsidRDefault="008A5CB6" w:rsidP="00610010">
      <w:pPr>
        <w:pStyle w:val="ListParagraph"/>
        <w:numPr>
          <w:ilvl w:val="0"/>
          <w:numId w:val="1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Renders size and X/Y positions via its Draw method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Pr="00610010" w:rsidRDefault="008A5CB6" w:rsidP="008A5CB6">
      <w:pPr>
        <w:rPr>
          <w:rFonts w:ascii="Helvetica" w:eastAsia="Times New Roman" w:hAnsi="Helvetica"/>
          <w:b/>
          <w:sz w:val="20"/>
          <w:szCs w:val="20"/>
        </w:rPr>
      </w:pPr>
      <w:r w:rsidRPr="00610010">
        <w:rPr>
          <w:rFonts w:ascii="Helvetica" w:eastAsia="Times New Roman" w:hAnsi="Helvetica"/>
          <w:b/>
          <w:sz w:val="20"/>
          <w:szCs w:val="20"/>
        </w:rPr>
        <w:t>Rectangle</w:t>
      </w:r>
    </w:p>
    <w:p w:rsidR="008A5CB6" w:rsidRPr="00610010" w:rsidRDefault="008A5CB6" w:rsidP="00610010">
      <w:pPr>
        <w:pStyle w:val="ListParagraph"/>
        <w:numPr>
          <w:ilvl w:val="0"/>
          <w:numId w:val="2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Positioned using X and Y coordinates.</w:t>
      </w:r>
    </w:p>
    <w:p w:rsidR="008A5CB6" w:rsidRPr="00610010" w:rsidRDefault="00610010" w:rsidP="00610010">
      <w:pPr>
        <w:pStyle w:val="ListParagraph"/>
        <w:numPr>
          <w:ilvl w:val="0"/>
          <w:numId w:val="2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Ha</w:t>
      </w:r>
      <w:r w:rsidR="008A5CB6" w:rsidRPr="00610010">
        <w:rPr>
          <w:rFonts w:ascii="Helvetica" w:eastAsia="Times New Roman" w:hAnsi="Helvetica"/>
          <w:sz w:val="20"/>
          <w:szCs w:val="20"/>
        </w:rPr>
        <w:t>s its own size.</w:t>
      </w:r>
    </w:p>
    <w:p w:rsidR="008A5CB6" w:rsidRPr="00610010" w:rsidRDefault="008A5CB6" w:rsidP="00610010">
      <w:pPr>
        <w:pStyle w:val="ListParagraph"/>
        <w:numPr>
          <w:ilvl w:val="0"/>
          <w:numId w:val="2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Has height and width attributes unique to rectangles.</w:t>
      </w:r>
    </w:p>
    <w:p w:rsidR="008A5CB6" w:rsidRPr="00610010" w:rsidRDefault="008A5CB6" w:rsidP="00610010">
      <w:pPr>
        <w:pStyle w:val="ListParagraph"/>
        <w:numPr>
          <w:ilvl w:val="0"/>
          <w:numId w:val="2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Renders size, height, width and X/Y positions via its Draw method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Pr="00610010" w:rsidRDefault="008A5CB6" w:rsidP="008A5CB6">
      <w:pPr>
        <w:rPr>
          <w:rFonts w:ascii="Helvetica" w:eastAsia="Times New Roman" w:hAnsi="Helvetica"/>
          <w:b/>
          <w:sz w:val="20"/>
          <w:szCs w:val="20"/>
        </w:rPr>
      </w:pPr>
      <w:r w:rsidRPr="00610010">
        <w:rPr>
          <w:rFonts w:ascii="Helvetica" w:eastAsia="Times New Roman" w:hAnsi="Helvetica"/>
          <w:b/>
          <w:sz w:val="20"/>
          <w:szCs w:val="20"/>
        </w:rPr>
        <w:t>Circle</w:t>
      </w:r>
    </w:p>
    <w:p w:rsidR="008A5CB6" w:rsidRPr="00610010" w:rsidRDefault="008A5CB6" w:rsidP="00610010">
      <w:pPr>
        <w:pStyle w:val="ListParagraph"/>
        <w:numPr>
          <w:ilvl w:val="0"/>
          <w:numId w:val="3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Positioned using X and Y coordinates.</w:t>
      </w:r>
    </w:p>
    <w:p w:rsidR="008A5CB6" w:rsidRPr="00610010" w:rsidRDefault="00610010" w:rsidP="00610010">
      <w:pPr>
        <w:pStyle w:val="ListParagraph"/>
        <w:numPr>
          <w:ilvl w:val="0"/>
          <w:numId w:val="3"/>
        </w:num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H</w:t>
      </w:r>
      <w:r w:rsidR="00313C72">
        <w:rPr>
          <w:rFonts w:ascii="Helvetica" w:eastAsia="Times New Roman" w:hAnsi="Helvetica"/>
          <w:sz w:val="20"/>
          <w:szCs w:val="20"/>
        </w:rPr>
        <w:t>as</w:t>
      </w:r>
      <w:r w:rsidR="008A5CB6" w:rsidRPr="00610010">
        <w:rPr>
          <w:rFonts w:ascii="Helvetica" w:eastAsia="Times New Roman" w:hAnsi="Helvetica"/>
          <w:sz w:val="20"/>
          <w:szCs w:val="20"/>
        </w:rPr>
        <w:t xml:space="preserve"> its own size.</w:t>
      </w:r>
    </w:p>
    <w:p w:rsidR="008A5CB6" w:rsidRPr="00610010" w:rsidRDefault="008A5CB6" w:rsidP="00610010">
      <w:pPr>
        <w:pStyle w:val="ListParagraph"/>
        <w:numPr>
          <w:ilvl w:val="0"/>
          <w:numId w:val="3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Renders size, and X/Y position via its Draw method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Pr="00610010" w:rsidRDefault="008A5CB6" w:rsidP="008A5CB6">
      <w:pPr>
        <w:rPr>
          <w:rFonts w:ascii="Helvetica" w:eastAsia="Times New Roman" w:hAnsi="Helvetica"/>
          <w:b/>
          <w:sz w:val="20"/>
          <w:szCs w:val="20"/>
        </w:rPr>
      </w:pPr>
      <w:r w:rsidRPr="00610010">
        <w:rPr>
          <w:rFonts w:ascii="Helvetica" w:eastAsia="Times New Roman" w:hAnsi="Helvetica"/>
          <w:b/>
          <w:sz w:val="20"/>
          <w:szCs w:val="20"/>
        </w:rPr>
        <w:t>Ellipse</w:t>
      </w:r>
    </w:p>
    <w:p w:rsidR="008A5CB6" w:rsidRPr="00610010" w:rsidRDefault="008A5CB6" w:rsidP="00610010">
      <w:pPr>
        <w:pStyle w:val="ListParagraph"/>
        <w:numPr>
          <w:ilvl w:val="0"/>
          <w:numId w:val="4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Positioned using X and Y coordinates.</w:t>
      </w:r>
    </w:p>
    <w:p w:rsidR="008A5CB6" w:rsidRPr="00610010" w:rsidRDefault="008A5CB6" w:rsidP="00610010">
      <w:pPr>
        <w:pStyle w:val="ListParagraph"/>
        <w:numPr>
          <w:ilvl w:val="0"/>
          <w:numId w:val="4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Has its own size.</w:t>
      </w:r>
    </w:p>
    <w:p w:rsidR="008A5CB6" w:rsidRPr="00610010" w:rsidRDefault="008A5CB6" w:rsidP="00610010">
      <w:pPr>
        <w:pStyle w:val="ListParagraph"/>
        <w:numPr>
          <w:ilvl w:val="0"/>
          <w:numId w:val="4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Has a horizontal and vertical diameter unique to ellipses.</w:t>
      </w:r>
    </w:p>
    <w:p w:rsidR="008A5CB6" w:rsidRPr="00610010" w:rsidRDefault="008A5CB6" w:rsidP="00610010">
      <w:pPr>
        <w:pStyle w:val="ListParagraph"/>
        <w:numPr>
          <w:ilvl w:val="0"/>
          <w:numId w:val="4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Renders size, horizontal diameter, vertical diameter and X/Y positions via its Draw method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66713B" w:rsidRPr="00610010" w:rsidRDefault="0066713B" w:rsidP="0066713B">
      <w:pPr>
        <w:rPr>
          <w:rFonts w:ascii="Helvetica" w:eastAsia="Times New Roman" w:hAnsi="Helvetica"/>
          <w:b/>
          <w:sz w:val="20"/>
          <w:szCs w:val="20"/>
        </w:rPr>
      </w:pPr>
      <w:r>
        <w:rPr>
          <w:rFonts w:ascii="Helvetica" w:eastAsia="Times New Roman" w:hAnsi="Helvetica"/>
          <w:b/>
          <w:sz w:val="20"/>
          <w:szCs w:val="20"/>
        </w:rPr>
        <w:t>Text Box</w:t>
      </w:r>
    </w:p>
    <w:p w:rsidR="0066713B" w:rsidRDefault="0066713B" w:rsidP="0066713B">
      <w:pPr>
        <w:pStyle w:val="ListParagraph"/>
        <w:numPr>
          <w:ilvl w:val="0"/>
          <w:numId w:val="4"/>
        </w:num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Derives from rectangle.</w:t>
      </w:r>
    </w:p>
    <w:p w:rsidR="00301412" w:rsidRPr="00610010" w:rsidRDefault="00301412" w:rsidP="0066713B">
      <w:pPr>
        <w:pStyle w:val="ListParagraph"/>
        <w:numPr>
          <w:ilvl w:val="0"/>
          <w:numId w:val="4"/>
        </w:num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Has a background colour.</w:t>
      </w:r>
    </w:p>
    <w:p w:rsidR="0066713B" w:rsidRDefault="0066713B" w:rsidP="0066713B">
      <w:pPr>
        <w:pStyle w:val="ListParagraph"/>
        <w:numPr>
          <w:ilvl w:val="0"/>
          <w:numId w:val="4"/>
        </w:num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Provides a Text attribute allowing string data to be set as the rendered content of the rectangle.</w:t>
      </w:r>
    </w:p>
    <w:p w:rsidR="001554AA" w:rsidRDefault="001554AA" w:rsidP="001554AA">
      <w:pPr>
        <w:pStyle w:val="ListParagraph"/>
        <w:numPr>
          <w:ilvl w:val="0"/>
          <w:numId w:val="4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Renders size, height, width</w:t>
      </w:r>
      <w:r>
        <w:rPr>
          <w:rFonts w:ascii="Helvetica" w:eastAsia="Times New Roman" w:hAnsi="Helvetica"/>
          <w:sz w:val="20"/>
          <w:szCs w:val="20"/>
        </w:rPr>
        <w:t>,</w:t>
      </w:r>
      <w:r w:rsidRPr="00610010">
        <w:rPr>
          <w:rFonts w:ascii="Helvetica" w:eastAsia="Times New Roman" w:hAnsi="Helvetica"/>
          <w:sz w:val="20"/>
          <w:szCs w:val="20"/>
        </w:rPr>
        <w:t xml:space="preserve"> X/Y positions</w:t>
      </w:r>
      <w:r w:rsidR="00301412">
        <w:rPr>
          <w:rFonts w:ascii="Helvetica" w:eastAsia="Times New Roman" w:hAnsi="Helvetica"/>
          <w:sz w:val="20"/>
          <w:szCs w:val="20"/>
        </w:rPr>
        <w:t>, background colour</w:t>
      </w:r>
      <w:r w:rsidRPr="00610010">
        <w:rPr>
          <w:rFonts w:ascii="Helvetica" w:eastAsia="Times New Roman" w:hAnsi="Helvetica"/>
          <w:sz w:val="20"/>
          <w:szCs w:val="20"/>
        </w:rPr>
        <w:t xml:space="preserve"> </w:t>
      </w:r>
      <w:r>
        <w:rPr>
          <w:rFonts w:ascii="Helvetica" w:eastAsia="Times New Roman" w:hAnsi="Helvetica"/>
          <w:sz w:val="20"/>
          <w:szCs w:val="20"/>
        </w:rPr>
        <w:t xml:space="preserve">and text content </w:t>
      </w:r>
      <w:r w:rsidRPr="00610010">
        <w:rPr>
          <w:rFonts w:ascii="Helvetica" w:eastAsia="Times New Roman" w:hAnsi="Helvetica"/>
          <w:sz w:val="20"/>
          <w:szCs w:val="20"/>
        </w:rPr>
        <w:t>via its Draw method</w:t>
      </w:r>
      <w:r>
        <w:rPr>
          <w:rFonts w:ascii="Helvetica" w:eastAsia="Times New Roman" w:hAnsi="Helvetica"/>
          <w:sz w:val="20"/>
          <w:szCs w:val="20"/>
        </w:rPr>
        <w:t>.</w:t>
      </w:r>
    </w:p>
    <w:p w:rsidR="00301412" w:rsidRPr="00610010" w:rsidRDefault="00301412" w:rsidP="001554AA">
      <w:pPr>
        <w:pStyle w:val="ListParagraph"/>
        <w:numPr>
          <w:ilvl w:val="0"/>
          <w:numId w:val="4"/>
        </w:num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If no text content has been supplied, the background colour defaults to red when the Draw method provides background colour as part of its output.</w:t>
      </w:r>
    </w:p>
    <w:p w:rsidR="0066713B" w:rsidRDefault="0066713B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Pr="008A5CB6" w:rsidRDefault="008A5CB6" w:rsidP="008A5CB6">
      <w:pPr>
        <w:rPr>
          <w:rFonts w:ascii="Helvetica" w:eastAsia="Times New Roman" w:hAnsi="Helvetica"/>
          <w:b/>
          <w:sz w:val="20"/>
          <w:szCs w:val="20"/>
          <w:u w:val="single"/>
        </w:rPr>
      </w:pPr>
      <w:r w:rsidRPr="008A5CB6">
        <w:rPr>
          <w:rFonts w:ascii="Helvetica" w:eastAsia="Times New Roman" w:hAnsi="Helvetica"/>
          <w:b/>
          <w:sz w:val="20"/>
          <w:szCs w:val="20"/>
          <w:u w:val="single"/>
        </w:rPr>
        <w:t>Canvas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 xml:space="preserve">The application </w:t>
      </w:r>
      <w:r w:rsidR="007E6C9E">
        <w:rPr>
          <w:rFonts w:ascii="Helvetica" w:eastAsia="Times New Roman" w:hAnsi="Helvetica"/>
          <w:sz w:val="20"/>
          <w:szCs w:val="20"/>
        </w:rPr>
        <w:t xml:space="preserve">will </w:t>
      </w:r>
      <w:r>
        <w:rPr>
          <w:rFonts w:ascii="Helvetica" w:eastAsia="Times New Roman" w:hAnsi="Helvetica"/>
          <w:sz w:val="20"/>
          <w:szCs w:val="20"/>
        </w:rPr>
        <w:t xml:space="preserve">provide a Canvas </w:t>
      </w:r>
      <w:r w:rsidR="0066713B">
        <w:rPr>
          <w:rFonts w:ascii="Helvetica" w:eastAsia="Times New Roman" w:hAnsi="Helvetica"/>
          <w:sz w:val="20"/>
          <w:szCs w:val="20"/>
        </w:rPr>
        <w:t>for</w:t>
      </w:r>
      <w:r>
        <w:rPr>
          <w:rFonts w:ascii="Helvetica" w:eastAsia="Times New Roman" w:hAnsi="Helvetica"/>
          <w:sz w:val="20"/>
          <w:szCs w:val="20"/>
        </w:rPr>
        <w:t xml:space="preserve"> display</w:t>
      </w:r>
      <w:r w:rsidR="0066713B">
        <w:rPr>
          <w:rFonts w:ascii="Helvetica" w:eastAsia="Times New Roman" w:hAnsi="Helvetica"/>
          <w:sz w:val="20"/>
          <w:szCs w:val="20"/>
        </w:rPr>
        <w:t>ing</w:t>
      </w:r>
      <w:r>
        <w:rPr>
          <w:rFonts w:ascii="Helvetica" w:eastAsia="Times New Roman" w:hAnsi="Helvetica"/>
          <w:sz w:val="20"/>
          <w:szCs w:val="20"/>
        </w:rPr>
        <w:t xml:space="preserve"> the rendered content of widgets</w:t>
      </w:r>
      <w:r w:rsidR="007E6C9E">
        <w:rPr>
          <w:rFonts w:ascii="Helvetica" w:eastAsia="Times New Roman" w:hAnsi="Helvetica"/>
          <w:sz w:val="20"/>
          <w:szCs w:val="20"/>
        </w:rPr>
        <w:t xml:space="preserve"> which will</w:t>
      </w:r>
      <w:r w:rsidR="00EB1F2D">
        <w:rPr>
          <w:rFonts w:ascii="Helvetica" w:eastAsia="Times New Roman" w:hAnsi="Helvetica"/>
          <w:sz w:val="20"/>
          <w:szCs w:val="20"/>
        </w:rPr>
        <w:t xml:space="preserve"> hav</w:t>
      </w:r>
      <w:bookmarkStart w:id="0" w:name="_GoBack"/>
      <w:bookmarkEnd w:id="0"/>
      <w:r w:rsidR="00EB1F2D">
        <w:rPr>
          <w:rFonts w:ascii="Helvetica" w:eastAsia="Times New Roman" w:hAnsi="Helvetica"/>
          <w:sz w:val="20"/>
          <w:szCs w:val="20"/>
        </w:rPr>
        <w:t>e</w:t>
      </w:r>
      <w:r>
        <w:rPr>
          <w:rFonts w:ascii="Helvetica" w:eastAsia="Times New Roman" w:hAnsi="Helvetica"/>
          <w:sz w:val="20"/>
          <w:szCs w:val="20"/>
        </w:rPr>
        <w:t>: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Pr="00610010" w:rsidRDefault="00610010" w:rsidP="00610010">
      <w:pPr>
        <w:pStyle w:val="ListParagraph"/>
        <w:numPr>
          <w:ilvl w:val="0"/>
          <w:numId w:val="5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A</w:t>
      </w:r>
      <w:r w:rsidR="008A5CB6" w:rsidRPr="00610010">
        <w:rPr>
          <w:rFonts w:ascii="Helvetica" w:eastAsia="Times New Roman" w:hAnsi="Helvetica"/>
          <w:sz w:val="20"/>
          <w:szCs w:val="20"/>
        </w:rPr>
        <w:t>bility to add multiple widgets to the canvas so each can be rendered according to the unique rendering of each widget.</w:t>
      </w:r>
    </w:p>
    <w:p w:rsidR="008A5CB6" w:rsidRPr="00610010" w:rsidRDefault="00610010" w:rsidP="00610010">
      <w:pPr>
        <w:pStyle w:val="ListParagraph"/>
        <w:numPr>
          <w:ilvl w:val="0"/>
          <w:numId w:val="5"/>
        </w:numPr>
        <w:rPr>
          <w:rFonts w:ascii="Helvetica" w:eastAsia="Times New Roman" w:hAnsi="Helvetica"/>
          <w:sz w:val="20"/>
          <w:szCs w:val="20"/>
        </w:rPr>
      </w:pPr>
      <w:r w:rsidRPr="00610010">
        <w:rPr>
          <w:rFonts w:ascii="Helvetica" w:eastAsia="Times New Roman" w:hAnsi="Helvetica"/>
          <w:sz w:val="20"/>
          <w:szCs w:val="20"/>
        </w:rPr>
        <w:t>A</w:t>
      </w:r>
      <w:r w:rsidR="008A5CB6" w:rsidRPr="00610010">
        <w:rPr>
          <w:rFonts w:ascii="Helvetica" w:eastAsia="Times New Roman" w:hAnsi="Helvetica"/>
          <w:sz w:val="20"/>
          <w:szCs w:val="20"/>
        </w:rPr>
        <w:t xml:space="preserve">bility to print to the console the rendered </w:t>
      </w:r>
      <w:r w:rsidRPr="00610010">
        <w:rPr>
          <w:rFonts w:ascii="Helvetica" w:eastAsia="Times New Roman" w:hAnsi="Helvetica"/>
          <w:sz w:val="20"/>
          <w:szCs w:val="20"/>
        </w:rPr>
        <w:t>output</w:t>
      </w:r>
      <w:r w:rsidR="008A5CB6" w:rsidRPr="00610010">
        <w:rPr>
          <w:rFonts w:ascii="Helvetica" w:eastAsia="Times New Roman" w:hAnsi="Helvetica"/>
          <w:sz w:val="20"/>
          <w:szCs w:val="20"/>
        </w:rPr>
        <w:t xml:space="preserve"> of each widget added to the canvas.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Pr="00610010" w:rsidRDefault="008A5CB6" w:rsidP="008A5CB6">
      <w:pPr>
        <w:rPr>
          <w:rFonts w:ascii="Helvetica" w:eastAsia="Times New Roman" w:hAnsi="Helvetica"/>
          <w:b/>
          <w:sz w:val="20"/>
          <w:szCs w:val="20"/>
        </w:rPr>
      </w:pPr>
      <w:r w:rsidRPr="00610010">
        <w:rPr>
          <w:rFonts w:ascii="Helvetica" w:eastAsia="Times New Roman" w:hAnsi="Helvetica"/>
          <w:b/>
          <w:sz w:val="20"/>
          <w:szCs w:val="20"/>
        </w:rPr>
        <w:t>As this is a simple Console Application, you are not expected to render any graphical output or write code to actually draw the widgets. Simple text displaying the widget output will suffice, for example: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Square (x</w:t>
      </w:r>
      <w:proofErr w:type="gramStart"/>
      <w:r>
        <w:rPr>
          <w:rFonts w:ascii="Helvetica" w:eastAsia="Times New Roman" w:hAnsi="Helvetica"/>
          <w:sz w:val="20"/>
          <w:szCs w:val="20"/>
        </w:rPr>
        <w:t>:10</w:t>
      </w:r>
      <w:proofErr w:type="gramEnd"/>
      <w:r>
        <w:rPr>
          <w:rFonts w:ascii="Helvetica" w:eastAsia="Times New Roman" w:hAnsi="Helvetica"/>
          <w:sz w:val="20"/>
          <w:szCs w:val="20"/>
        </w:rPr>
        <w:t>, y:10) height=50 width=50</w:t>
      </w:r>
    </w:p>
    <w:p w:rsidR="008A5CB6" w:rsidRDefault="008A5CB6" w:rsidP="008A5CB6">
      <w:pPr>
        <w:rPr>
          <w:rFonts w:ascii="Helvetica" w:eastAsia="Times New Roman" w:hAnsi="Helvetica"/>
          <w:sz w:val="20"/>
          <w:szCs w:val="20"/>
        </w:rPr>
      </w:pPr>
    </w:p>
    <w:p w:rsidR="008A5CB6" w:rsidRDefault="00301412" w:rsidP="008A5CB6">
      <w:pPr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lastRenderedPageBreak/>
        <w:t>When complete</w:t>
      </w:r>
      <w:r w:rsidR="008A5CB6">
        <w:rPr>
          <w:rFonts w:ascii="Helvetica" w:eastAsia="Times New Roman" w:hAnsi="Helvetica"/>
          <w:sz w:val="20"/>
          <w:szCs w:val="20"/>
        </w:rPr>
        <w:t xml:space="preserve">, please either send us a link to a public repository such as </w:t>
      </w:r>
      <w:proofErr w:type="spellStart"/>
      <w:r w:rsidR="008A5CB6">
        <w:rPr>
          <w:rFonts w:ascii="Helvetica" w:eastAsia="Times New Roman" w:hAnsi="Helvetica"/>
          <w:sz w:val="20"/>
          <w:szCs w:val="20"/>
        </w:rPr>
        <w:t>Github</w:t>
      </w:r>
      <w:proofErr w:type="spellEnd"/>
      <w:r w:rsidR="008A5CB6">
        <w:rPr>
          <w:rFonts w:ascii="Helvetica" w:eastAsia="Times New Roman" w:hAnsi="Helvetica"/>
          <w:sz w:val="20"/>
          <w:szCs w:val="20"/>
        </w:rPr>
        <w:t xml:space="preserve"> containing your solution, or send us a zip file containing your solution as a Visual Studio project. Please remove any compiled output from your project such as .exe and .</w:t>
      </w:r>
      <w:proofErr w:type="spellStart"/>
      <w:r w:rsidR="008A5CB6">
        <w:rPr>
          <w:rFonts w:ascii="Helvetica" w:eastAsia="Times New Roman" w:hAnsi="Helvetica"/>
          <w:sz w:val="20"/>
          <w:szCs w:val="20"/>
        </w:rPr>
        <w:t>dll</w:t>
      </w:r>
      <w:proofErr w:type="spellEnd"/>
      <w:r w:rsidR="008A5CB6">
        <w:rPr>
          <w:rFonts w:ascii="Helvetica" w:eastAsia="Times New Roman" w:hAnsi="Helvetica"/>
          <w:sz w:val="20"/>
          <w:szCs w:val="20"/>
        </w:rPr>
        <w:t xml:space="preserve"> files as most email virus scanners will block this content.</w:t>
      </w:r>
    </w:p>
    <w:p w:rsidR="008E3D62" w:rsidRDefault="008E3D62"/>
    <w:sectPr w:rsidR="008E3D62" w:rsidSect="00F15E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7218"/>
    <w:multiLevelType w:val="hybridMultilevel"/>
    <w:tmpl w:val="C87C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06BD2"/>
    <w:multiLevelType w:val="hybridMultilevel"/>
    <w:tmpl w:val="31282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0197E"/>
    <w:multiLevelType w:val="hybridMultilevel"/>
    <w:tmpl w:val="7834C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69FA"/>
    <w:multiLevelType w:val="hybridMultilevel"/>
    <w:tmpl w:val="45728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C2ED3"/>
    <w:multiLevelType w:val="hybridMultilevel"/>
    <w:tmpl w:val="33BAE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84D87"/>
    <w:multiLevelType w:val="hybridMultilevel"/>
    <w:tmpl w:val="127C6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B6"/>
    <w:rsid w:val="0000696D"/>
    <w:rsid w:val="000709D1"/>
    <w:rsid w:val="001554AA"/>
    <w:rsid w:val="00182588"/>
    <w:rsid w:val="00301412"/>
    <w:rsid w:val="00313C72"/>
    <w:rsid w:val="00610010"/>
    <w:rsid w:val="0066713B"/>
    <w:rsid w:val="007E6C9E"/>
    <w:rsid w:val="008A5CB6"/>
    <w:rsid w:val="008E3D62"/>
    <w:rsid w:val="008F3B5C"/>
    <w:rsid w:val="00B5253F"/>
    <w:rsid w:val="00D9424E"/>
    <w:rsid w:val="00EB1F2D"/>
    <w:rsid w:val="00F1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4036"/>
  <w15:docId w15:val="{4562C3EE-9114-4125-A053-6044F869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CB6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C2AA2-1F21-4219-ADFF-01614D5C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Mitsubishi Electric Europe B.V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Stephen</dc:creator>
  <cp:lastModifiedBy>Stephen Brown</cp:lastModifiedBy>
  <cp:revision>13</cp:revision>
  <dcterms:created xsi:type="dcterms:W3CDTF">2020-01-30T09:00:00Z</dcterms:created>
  <dcterms:modified xsi:type="dcterms:W3CDTF">2020-03-05T08:28:00Z</dcterms:modified>
</cp:coreProperties>
</file>