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367297"/>
      <w:bookmarkEnd w:id="0"/>
      <w:r w:rsidRPr="004C0119">
        <w:lastRenderedPageBreak/>
        <w:t>Danksagung</w:t>
      </w:r>
      <w:bookmarkEnd w:id="2"/>
    </w:p>
    <w:p w14:paraId="731A0794" w14:textId="41FBF24C" w:rsidR="005634F3" w:rsidRPr="007B537F" w:rsidRDefault="005634F3" w:rsidP="00963CBE">
      <w:pPr>
        <w:pStyle w:val="Einleitung"/>
      </w:pPr>
      <w:bookmarkStart w:id="3" w:name="_Toc6636729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367299"/>
      <w:r>
        <w:lastRenderedPageBreak/>
        <w:t>In</w:t>
      </w:r>
      <w:bookmarkEnd w:id="4"/>
      <w:r w:rsidR="006F2C89">
        <w:t>haltsverzeichnis</w:t>
      </w:r>
      <w:bookmarkEnd w:id="5"/>
    </w:p>
    <w:p w14:paraId="68FCE94F" w14:textId="1F7486C9" w:rsidR="005A3BE9"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367297" w:history="1">
        <w:r w:rsidR="005A3BE9" w:rsidRPr="00462817">
          <w:rPr>
            <w:rStyle w:val="Hyperlink"/>
            <w:noProof/>
          </w:rPr>
          <w:t>I.</w:t>
        </w:r>
        <w:r w:rsidR="005A3BE9">
          <w:rPr>
            <w:rFonts w:asciiTheme="minorHAnsi" w:eastAsiaTheme="minorEastAsia" w:hAnsiTheme="minorHAnsi" w:cstheme="minorBidi"/>
            <w:b w:val="0"/>
            <w:noProof/>
            <w:sz w:val="22"/>
            <w:szCs w:val="22"/>
          </w:rPr>
          <w:tab/>
        </w:r>
        <w:r w:rsidR="005A3BE9" w:rsidRPr="00462817">
          <w:rPr>
            <w:rStyle w:val="Hyperlink"/>
            <w:noProof/>
          </w:rPr>
          <w:t>Danksagung</w:t>
        </w:r>
        <w:r w:rsidR="005A3BE9">
          <w:rPr>
            <w:noProof/>
            <w:webHidden/>
          </w:rPr>
          <w:tab/>
        </w:r>
        <w:r w:rsidR="005A3BE9">
          <w:rPr>
            <w:noProof/>
            <w:webHidden/>
          </w:rPr>
          <w:fldChar w:fldCharType="begin"/>
        </w:r>
        <w:r w:rsidR="005A3BE9">
          <w:rPr>
            <w:noProof/>
            <w:webHidden/>
          </w:rPr>
          <w:instrText xml:space="preserve"> PAGEREF _Toc66367297 \h </w:instrText>
        </w:r>
        <w:r w:rsidR="005A3BE9">
          <w:rPr>
            <w:noProof/>
            <w:webHidden/>
          </w:rPr>
        </w:r>
        <w:r w:rsidR="005A3BE9">
          <w:rPr>
            <w:noProof/>
            <w:webHidden/>
          </w:rPr>
          <w:fldChar w:fldCharType="separate"/>
        </w:r>
        <w:r w:rsidR="005A3BE9">
          <w:rPr>
            <w:noProof/>
            <w:webHidden/>
          </w:rPr>
          <w:t>2</w:t>
        </w:r>
        <w:r w:rsidR="005A3BE9">
          <w:rPr>
            <w:noProof/>
            <w:webHidden/>
          </w:rPr>
          <w:fldChar w:fldCharType="end"/>
        </w:r>
      </w:hyperlink>
    </w:p>
    <w:p w14:paraId="498F64C0" w14:textId="46141AC8" w:rsidR="005A3BE9" w:rsidRDefault="007F6E94">
      <w:pPr>
        <w:pStyle w:val="Verzeichnis2"/>
        <w:tabs>
          <w:tab w:val="left" w:pos="799"/>
          <w:tab w:val="right" w:leader="dot" w:pos="9344"/>
        </w:tabs>
        <w:rPr>
          <w:rFonts w:asciiTheme="minorHAnsi" w:eastAsiaTheme="minorEastAsia" w:hAnsiTheme="minorHAnsi" w:cstheme="minorBidi"/>
          <w:b w:val="0"/>
          <w:noProof/>
          <w:sz w:val="22"/>
          <w:szCs w:val="22"/>
        </w:rPr>
      </w:pPr>
      <w:hyperlink w:anchor="_Toc66367298" w:history="1">
        <w:r w:rsidR="005A3BE9" w:rsidRPr="00462817">
          <w:rPr>
            <w:rStyle w:val="Hyperlink"/>
            <w:noProof/>
          </w:rPr>
          <w:t>II.</w:t>
        </w:r>
        <w:r w:rsidR="005A3BE9">
          <w:rPr>
            <w:rFonts w:asciiTheme="minorHAnsi" w:eastAsiaTheme="minorEastAsia" w:hAnsiTheme="minorHAnsi" w:cstheme="minorBidi"/>
            <w:b w:val="0"/>
            <w:noProof/>
            <w:sz w:val="22"/>
            <w:szCs w:val="22"/>
          </w:rPr>
          <w:tab/>
        </w:r>
        <w:r w:rsidR="005A3BE9" w:rsidRPr="00462817">
          <w:rPr>
            <w:rStyle w:val="Hyperlink"/>
            <w:noProof/>
          </w:rPr>
          <w:t>Abstract</w:t>
        </w:r>
        <w:r w:rsidR="005A3BE9">
          <w:rPr>
            <w:noProof/>
            <w:webHidden/>
          </w:rPr>
          <w:tab/>
        </w:r>
        <w:r w:rsidR="005A3BE9">
          <w:rPr>
            <w:noProof/>
            <w:webHidden/>
          </w:rPr>
          <w:fldChar w:fldCharType="begin"/>
        </w:r>
        <w:r w:rsidR="005A3BE9">
          <w:rPr>
            <w:noProof/>
            <w:webHidden/>
          </w:rPr>
          <w:instrText xml:space="preserve"> PAGEREF _Toc66367298 \h </w:instrText>
        </w:r>
        <w:r w:rsidR="005A3BE9">
          <w:rPr>
            <w:noProof/>
            <w:webHidden/>
          </w:rPr>
        </w:r>
        <w:r w:rsidR="005A3BE9">
          <w:rPr>
            <w:noProof/>
            <w:webHidden/>
          </w:rPr>
          <w:fldChar w:fldCharType="separate"/>
        </w:r>
        <w:r w:rsidR="005A3BE9">
          <w:rPr>
            <w:noProof/>
            <w:webHidden/>
          </w:rPr>
          <w:t>3</w:t>
        </w:r>
        <w:r w:rsidR="005A3BE9">
          <w:rPr>
            <w:noProof/>
            <w:webHidden/>
          </w:rPr>
          <w:fldChar w:fldCharType="end"/>
        </w:r>
      </w:hyperlink>
    </w:p>
    <w:p w14:paraId="1D18E68E" w14:textId="4280CE43" w:rsidR="005A3BE9" w:rsidRDefault="007F6E94">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299" w:history="1">
        <w:r w:rsidR="005A3BE9" w:rsidRPr="00462817">
          <w:rPr>
            <w:rStyle w:val="Hyperlink"/>
            <w:noProof/>
          </w:rPr>
          <w:t>1</w:t>
        </w:r>
        <w:r w:rsidR="005A3BE9">
          <w:rPr>
            <w:rFonts w:asciiTheme="minorHAnsi" w:eastAsiaTheme="minorEastAsia" w:hAnsiTheme="minorHAnsi" w:cstheme="minorBidi"/>
            <w:b w:val="0"/>
            <w:noProof/>
            <w:sz w:val="22"/>
            <w:szCs w:val="22"/>
          </w:rPr>
          <w:tab/>
        </w:r>
        <w:r w:rsidR="005A3BE9" w:rsidRPr="00462817">
          <w:rPr>
            <w:rStyle w:val="Hyperlink"/>
            <w:noProof/>
          </w:rPr>
          <w:t>Inhaltsverzeichnis</w:t>
        </w:r>
        <w:r w:rsidR="005A3BE9">
          <w:rPr>
            <w:noProof/>
            <w:webHidden/>
          </w:rPr>
          <w:tab/>
        </w:r>
        <w:r w:rsidR="005A3BE9">
          <w:rPr>
            <w:noProof/>
            <w:webHidden/>
          </w:rPr>
          <w:fldChar w:fldCharType="begin"/>
        </w:r>
        <w:r w:rsidR="005A3BE9">
          <w:rPr>
            <w:noProof/>
            <w:webHidden/>
          </w:rPr>
          <w:instrText xml:space="preserve"> PAGEREF _Toc66367299 \h </w:instrText>
        </w:r>
        <w:r w:rsidR="005A3BE9">
          <w:rPr>
            <w:noProof/>
            <w:webHidden/>
          </w:rPr>
        </w:r>
        <w:r w:rsidR="005A3BE9">
          <w:rPr>
            <w:noProof/>
            <w:webHidden/>
          </w:rPr>
          <w:fldChar w:fldCharType="separate"/>
        </w:r>
        <w:r w:rsidR="005A3BE9">
          <w:rPr>
            <w:noProof/>
            <w:webHidden/>
          </w:rPr>
          <w:t>4</w:t>
        </w:r>
        <w:r w:rsidR="005A3BE9">
          <w:rPr>
            <w:noProof/>
            <w:webHidden/>
          </w:rPr>
          <w:fldChar w:fldCharType="end"/>
        </w:r>
      </w:hyperlink>
    </w:p>
    <w:p w14:paraId="5F519007" w14:textId="346E1111" w:rsidR="005A3BE9" w:rsidRDefault="007F6E94">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0" w:history="1">
        <w:r w:rsidR="005A3BE9" w:rsidRPr="00462817">
          <w:rPr>
            <w:rStyle w:val="Hyperlink"/>
            <w:noProof/>
          </w:rPr>
          <w:t>2</w:t>
        </w:r>
        <w:r w:rsidR="005A3BE9">
          <w:rPr>
            <w:rFonts w:asciiTheme="minorHAnsi" w:eastAsiaTheme="minorEastAsia" w:hAnsiTheme="minorHAnsi" w:cstheme="minorBidi"/>
            <w:b w:val="0"/>
            <w:noProof/>
            <w:sz w:val="22"/>
            <w:szCs w:val="22"/>
          </w:rPr>
          <w:tab/>
        </w:r>
        <w:r w:rsidR="005A3BE9" w:rsidRPr="00462817">
          <w:rPr>
            <w:rStyle w:val="Hyperlink"/>
            <w:noProof/>
          </w:rPr>
          <w:t>Einleitung</w:t>
        </w:r>
        <w:r w:rsidR="005A3BE9">
          <w:rPr>
            <w:noProof/>
            <w:webHidden/>
          </w:rPr>
          <w:tab/>
        </w:r>
        <w:r w:rsidR="005A3BE9">
          <w:rPr>
            <w:noProof/>
            <w:webHidden/>
          </w:rPr>
          <w:fldChar w:fldCharType="begin"/>
        </w:r>
        <w:r w:rsidR="005A3BE9">
          <w:rPr>
            <w:noProof/>
            <w:webHidden/>
          </w:rPr>
          <w:instrText xml:space="preserve"> PAGEREF _Toc66367300 \h </w:instrText>
        </w:r>
        <w:r w:rsidR="005A3BE9">
          <w:rPr>
            <w:noProof/>
            <w:webHidden/>
          </w:rPr>
        </w:r>
        <w:r w:rsidR="005A3BE9">
          <w:rPr>
            <w:noProof/>
            <w:webHidden/>
          </w:rPr>
          <w:fldChar w:fldCharType="separate"/>
        </w:r>
        <w:r w:rsidR="005A3BE9">
          <w:rPr>
            <w:noProof/>
            <w:webHidden/>
          </w:rPr>
          <w:t>6</w:t>
        </w:r>
        <w:r w:rsidR="005A3BE9">
          <w:rPr>
            <w:noProof/>
            <w:webHidden/>
          </w:rPr>
          <w:fldChar w:fldCharType="end"/>
        </w:r>
      </w:hyperlink>
    </w:p>
    <w:p w14:paraId="570F5075" w14:textId="2E406E4F"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1" w:history="1">
        <w:r w:rsidR="005A3BE9" w:rsidRPr="00462817">
          <w:rPr>
            <w:rStyle w:val="Hyperlink"/>
            <w:noProof/>
          </w:rPr>
          <w:t>2.1</w:t>
        </w:r>
        <w:r w:rsidR="005A3BE9">
          <w:rPr>
            <w:rFonts w:asciiTheme="minorHAnsi" w:eastAsiaTheme="minorEastAsia" w:hAnsiTheme="minorHAnsi" w:cstheme="minorBidi"/>
            <w:b w:val="0"/>
            <w:noProof/>
            <w:sz w:val="22"/>
            <w:szCs w:val="22"/>
          </w:rPr>
          <w:tab/>
        </w:r>
        <w:r w:rsidR="005A3BE9" w:rsidRPr="00462817">
          <w:rPr>
            <w:rStyle w:val="Hyperlink"/>
            <w:noProof/>
          </w:rPr>
          <w:t>Unterpunkt 1</w:t>
        </w:r>
        <w:r w:rsidR="005A3BE9">
          <w:rPr>
            <w:noProof/>
            <w:webHidden/>
          </w:rPr>
          <w:tab/>
        </w:r>
        <w:r w:rsidR="005A3BE9">
          <w:rPr>
            <w:noProof/>
            <w:webHidden/>
          </w:rPr>
          <w:fldChar w:fldCharType="begin"/>
        </w:r>
        <w:r w:rsidR="005A3BE9">
          <w:rPr>
            <w:noProof/>
            <w:webHidden/>
          </w:rPr>
          <w:instrText xml:space="preserve"> PAGEREF _Toc66367301 \h </w:instrText>
        </w:r>
        <w:r w:rsidR="005A3BE9">
          <w:rPr>
            <w:noProof/>
            <w:webHidden/>
          </w:rPr>
        </w:r>
        <w:r w:rsidR="005A3BE9">
          <w:rPr>
            <w:noProof/>
            <w:webHidden/>
          </w:rPr>
          <w:fldChar w:fldCharType="separate"/>
        </w:r>
        <w:r w:rsidR="005A3BE9">
          <w:rPr>
            <w:noProof/>
            <w:webHidden/>
          </w:rPr>
          <w:t>6</w:t>
        </w:r>
        <w:r w:rsidR="005A3BE9">
          <w:rPr>
            <w:noProof/>
            <w:webHidden/>
          </w:rPr>
          <w:fldChar w:fldCharType="end"/>
        </w:r>
      </w:hyperlink>
    </w:p>
    <w:p w14:paraId="018E7246" w14:textId="2A400F61" w:rsidR="005A3BE9" w:rsidRDefault="007F6E94">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2" w:history="1">
        <w:r w:rsidR="005A3BE9" w:rsidRPr="00462817">
          <w:rPr>
            <w:rStyle w:val="Hyperlink"/>
            <w:noProof/>
          </w:rPr>
          <w:t>3</w:t>
        </w:r>
        <w:r w:rsidR="005A3BE9">
          <w:rPr>
            <w:rFonts w:asciiTheme="minorHAnsi" w:eastAsiaTheme="minorEastAsia" w:hAnsiTheme="minorHAnsi" w:cstheme="minorBidi"/>
            <w:b w:val="0"/>
            <w:noProof/>
            <w:sz w:val="22"/>
            <w:szCs w:val="22"/>
          </w:rPr>
          <w:tab/>
        </w:r>
        <w:r w:rsidR="005A3BE9" w:rsidRPr="00462817">
          <w:rPr>
            <w:rStyle w:val="Hyperlink"/>
            <w:noProof/>
          </w:rPr>
          <w:t>Stand der Technik</w:t>
        </w:r>
        <w:r w:rsidR="005A3BE9">
          <w:rPr>
            <w:noProof/>
            <w:webHidden/>
          </w:rPr>
          <w:tab/>
        </w:r>
        <w:r w:rsidR="005A3BE9">
          <w:rPr>
            <w:noProof/>
            <w:webHidden/>
          </w:rPr>
          <w:fldChar w:fldCharType="begin"/>
        </w:r>
        <w:r w:rsidR="005A3BE9">
          <w:rPr>
            <w:noProof/>
            <w:webHidden/>
          </w:rPr>
          <w:instrText xml:space="preserve"> PAGEREF _Toc66367302 \h </w:instrText>
        </w:r>
        <w:r w:rsidR="005A3BE9">
          <w:rPr>
            <w:noProof/>
            <w:webHidden/>
          </w:rPr>
        </w:r>
        <w:r w:rsidR="005A3BE9">
          <w:rPr>
            <w:noProof/>
            <w:webHidden/>
          </w:rPr>
          <w:fldChar w:fldCharType="separate"/>
        </w:r>
        <w:r w:rsidR="005A3BE9">
          <w:rPr>
            <w:noProof/>
            <w:webHidden/>
          </w:rPr>
          <w:t>7</w:t>
        </w:r>
        <w:r w:rsidR="005A3BE9">
          <w:rPr>
            <w:noProof/>
            <w:webHidden/>
          </w:rPr>
          <w:fldChar w:fldCharType="end"/>
        </w:r>
      </w:hyperlink>
    </w:p>
    <w:p w14:paraId="50C28BC5" w14:textId="4EB0B28F"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3" w:history="1">
        <w:r w:rsidR="005A3BE9" w:rsidRPr="00462817">
          <w:rPr>
            <w:rStyle w:val="Hyperlink"/>
            <w:noProof/>
          </w:rPr>
          <w:t>3.1</w:t>
        </w:r>
        <w:r w:rsidR="005A3BE9">
          <w:rPr>
            <w:rFonts w:asciiTheme="minorHAnsi" w:eastAsiaTheme="minorEastAsia" w:hAnsiTheme="minorHAnsi" w:cstheme="minorBidi"/>
            <w:b w:val="0"/>
            <w:noProof/>
            <w:sz w:val="22"/>
            <w:szCs w:val="22"/>
          </w:rPr>
          <w:tab/>
        </w:r>
        <w:r w:rsidR="005A3BE9" w:rsidRPr="00462817">
          <w:rPr>
            <w:rStyle w:val="Hyperlink"/>
            <w:noProof/>
          </w:rPr>
          <w:t>Konditionierung</w:t>
        </w:r>
        <w:r w:rsidR="005A3BE9">
          <w:rPr>
            <w:noProof/>
            <w:webHidden/>
          </w:rPr>
          <w:tab/>
        </w:r>
        <w:r w:rsidR="005A3BE9">
          <w:rPr>
            <w:noProof/>
            <w:webHidden/>
          </w:rPr>
          <w:fldChar w:fldCharType="begin"/>
        </w:r>
        <w:r w:rsidR="005A3BE9">
          <w:rPr>
            <w:noProof/>
            <w:webHidden/>
          </w:rPr>
          <w:instrText xml:space="preserve"> PAGEREF _Toc66367303 \h </w:instrText>
        </w:r>
        <w:r w:rsidR="005A3BE9">
          <w:rPr>
            <w:noProof/>
            <w:webHidden/>
          </w:rPr>
        </w:r>
        <w:r w:rsidR="005A3BE9">
          <w:rPr>
            <w:noProof/>
            <w:webHidden/>
          </w:rPr>
          <w:fldChar w:fldCharType="separate"/>
        </w:r>
        <w:r w:rsidR="005A3BE9">
          <w:rPr>
            <w:noProof/>
            <w:webHidden/>
          </w:rPr>
          <w:t>7</w:t>
        </w:r>
        <w:r w:rsidR="005A3BE9">
          <w:rPr>
            <w:noProof/>
            <w:webHidden/>
          </w:rPr>
          <w:fldChar w:fldCharType="end"/>
        </w:r>
      </w:hyperlink>
    </w:p>
    <w:p w14:paraId="5278E214" w14:textId="05CDBEFB"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4" w:history="1">
        <w:r w:rsidR="005A3BE9" w:rsidRPr="00462817">
          <w:rPr>
            <w:rStyle w:val="Hyperlink"/>
            <w:noProof/>
          </w:rPr>
          <w:t>3.2</w:t>
        </w:r>
        <w:r w:rsidR="005A3BE9">
          <w:rPr>
            <w:rFonts w:asciiTheme="minorHAnsi" w:eastAsiaTheme="minorEastAsia" w:hAnsiTheme="minorHAnsi" w:cstheme="minorBidi"/>
            <w:b w:val="0"/>
            <w:noProof/>
            <w:sz w:val="22"/>
            <w:szCs w:val="22"/>
          </w:rPr>
          <w:tab/>
        </w:r>
        <w:r w:rsidR="005A3BE9" w:rsidRPr="00462817">
          <w:rPr>
            <w:rStyle w:val="Hyperlink"/>
            <w:noProof/>
          </w:rPr>
          <w:t>Virtual Reality</w:t>
        </w:r>
        <w:r w:rsidR="005A3BE9">
          <w:rPr>
            <w:noProof/>
            <w:webHidden/>
          </w:rPr>
          <w:tab/>
        </w:r>
        <w:r w:rsidR="005A3BE9">
          <w:rPr>
            <w:noProof/>
            <w:webHidden/>
          </w:rPr>
          <w:fldChar w:fldCharType="begin"/>
        </w:r>
        <w:r w:rsidR="005A3BE9">
          <w:rPr>
            <w:noProof/>
            <w:webHidden/>
          </w:rPr>
          <w:instrText xml:space="preserve"> PAGEREF _Toc66367304 \h </w:instrText>
        </w:r>
        <w:r w:rsidR="005A3BE9">
          <w:rPr>
            <w:noProof/>
            <w:webHidden/>
          </w:rPr>
        </w:r>
        <w:r w:rsidR="005A3BE9">
          <w:rPr>
            <w:noProof/>
            <w:webHidden/>
          </w:rPr>
          <w:fldChar w:fldCharType="separate"/>
        </w:r>
        <w:r w:rsidR="005A3BE9">
          <w:rPr>
            <w:noProof/>
            <w:webHidden/>
          </w:rPr>
          <w:t>9</w:t>
        </w:r>
        <w:r w:rsidR="005A3BE9">
          <w:rPr>
            <w:noProof/>
            <w:webHidden/>
          </w:rPr>
          <w:fldChar w:fldCharType="end"/>
        </w:r>
      </w:hyperlink>
    </w:p>
    <w:p w14:paraId="0285F296" w14:textId="2F44A7F9"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5" w:history="1">
        <w:r w:rsidR="005A3BE9" w:rsidRPr="00462817">
          <w:rPr>
            <w:rStyle w:val="Hyperlink"/>
            <w:noProof/>
          </w:rPr>
          <w:t>3.2.1</w:t>
        </w:r>
        <w:r w:rsidR="005A3BE9">
          <w:rPr>
            <w:rFonts w:asciiTheme="minorHAnsi" w:eastAsiaTheme="minorEastAsia" w:hAnsiTheme="minorHAnsi" w:cstheme="minorBidi"/>
            <w:b w:val="0"/>
            <w:noProof/>
            <w:sz w:val="22"/>
            <w:szCs w:val="22"/>
          </w:rPr>
          <w:tab/>
        </w:r>
        <w:r w:rsidR="005A3BE9" w:rsidRPr="00462817">
          <w:rPr>
            <w:rStyle w:val="Hyperlink"/>
            <w:noProof/>
          </w:rPr>
          <w:t>Natural Walking</w:t>
        </w:r>
        <w:r w:rsidR="005A3BE9">
          <w:rPr>
            <w:noProof/>
            <w:webHidden/>
          </w:rPr>
          <w:tab/>
        </w:r>
        <w:r w:rsidR="005A3BE9">
          <w:rPr>
            <w:noProof/>
            <w:webHidden/>
          </w:rPr>
          <w:fldChar w:fldCharType="begin"/>
        </w:r>
        <w:r w:rsidR="005A3BE9">
          <w:rPr>
            <w:noProof/>
            <w:webHidden/>
          </w:rPr>
          <w:instrText xml:space="preserve"> PAGEREF _Toc66367305 \h </w:instrText>
        </w:r>
        <w:r w:rsidR="005A3BE9">
          <w:rPr>
            <w:noProof/>
            <w:webHidden/>
          </w:rPr>
        </w:r>
        <w:r w:rsidR="005A3BE9">
          <w:rPr>
            <w:noProof/>
            <w:webHidden/>
          </w:rPr>
          <w:fldChar w:fldCharType="separate"/>
        </w:r>
        <w:r w:rsidR="005A3BE9">
          <w:rPr>
            <w:noProof/>
            <w:webHidden/>
          </w:rPr>
          <w:t>9</w:t>
        </w:r>
        <w:r w:rsidR="005A3BE9">
          <w:rPr>
            <w:noProof/>
            <w:webHidden/>
          </w:rPr>
          <w:fldChar w:fldCharType="end"/>
        </w:r>
      </w:hyperlink>
    </w:p>
    <w:p w14:paraId="67B80562" w14:textId="433C55EE"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6" w:history="1">
        <w:r w:rsidR="005A3BE9" w:rsidRPr="00462817">
          <w:rPr>
            <w:rStyle w:val="Hyperlink"/>
            <w:noProof/>
          </w:rPr>
          <w:t>3.2.2</w:t>
        </w:r>
        <w:r w:rsidR="005A3BE9">
          <w:rPr>
            <w:rFonts w:asciiTheme="minorHAnsi" w:eastAsiaTheme="minorEastAsia" w:hAnsiTheme="minorHAnsi" w:cstheme="minorBidi"/>
            <w:b w:val="0"/>
            <w:noProof/>
            <w:sz w:val="22"/>
            <w:szCs w:val="22"/>
          </w:rPr>
          <w:tab/>
        </w:r>
        <w:r w:rsidR="005A3BE9" w:rsidRPr="00462817">
          <w:rPr>
            <w:rStyle w:val="Hyperlink"/>
            <w:noProof/>
          </w:rPr>
          <w:t>Redirected Walking</w:t>
        </w:r>
        <w:r w:rsidR="005A3BE9">
          <w:rPr>
            <w:noProof/>
            <w:webHidden/>
          </w:rPr>
          <w:tab/>
        </w:r>
        <w:r w:rsidR="005A3BE9">
          <w:rPr>
            <w:noProof/>
            <w:webHidden/>
          </w:rPr>
          <w:fldChar w:fldCharType="begin"/>
        </w:r>
        <w:r w:rsidR="005A3BE9">
          <w:rPr>
            <w:noProof/>
            <w:webHidden/>
          </w:rPr>
          <w:instrText xml:space="preserve"> PAGEREF _Toc66367306 \h </w:instrText>
        </w:r>
        <w:r w:rsidR="005A3BE9">
          <w:rPr>
            <w:noProof/>
            <w:webHidden/>
          </w:rPr>
        </w:r>
        <w:r w:rsidR="005A3BE9">
          <w:rPr>
            <w:noProof/>
            <w:webHidden/>
          </w:rPr>
          <w:fldChar w:fldCharType="separate"/>
        </w:r>
        <w:r w:rsidR="005A3BE9">
          <w:rPr>
            <w:noProof/>
            <w:webHidden/>
          </w:rPr>
          <w:t>10</w:t>
        </w:r>
        <w:r w:rsidR="005A3BE9">
          <w:rPr>
            <w:noProof/>
            <w:webHidden/>
          </w:rPr>
          <w:fldChar w:fldCharType="end"/>
        </w:r>
      </w:hyperlink>
    </w:p>
    <w:p w14:paraId="19B376D8" w14:textId="7FFF2DB4" w:rsidR="005A3BE9" w:rsidRDefault="007F6E94">
      <w:pPr>
        <w:pStyle w:val="Verzeichnis5"/>
        <w:tabs>
          <w:tab w:val="left" w:pos="1679"/>
          <w:tab w:val="right" w:leader="dot" w:pos="9344"/>
        </w:tabs>
        <w:rPr>
          <w:rFonts w:asciiTheme="minorHAnsi" w:eastAsiaTheme="minorEastAsia" w:hAnsiTheme="minorHAnsi" w:cstheme="minorBidi"/>
          <w:noProof/>
          <w:sz w:val="22"/>
          <w:szCs w:val="22"/>
        </w:rPr>
      </w:pPr>
      <w:hyperlink w:anchor="_Toc66367307" w:history="1">
        <w:r w:rsidR="005A3BE9" w:rsidRPr="00462817">
          <w:rPr>
            <w:rStyle w:val="Hyperlink"/>
            <w:i/>
            <w:noProof/>
          </w:rPr>
          <w:t>3.2.2.1</w:t>
        </w:r>
        <w:r w:rsidR="005A3BE9">
          <w:rPr>
            <w:rFonts w:asciiTheme="minorHAnsi" w:eastAsiaTheme="minorEastAsia" w:hAnsiTheme="minorHAnsi" w:cstheme="minorBidi"/>
            <w:noProof/>
            <w:sz w:val="22"/>
            <w:szCs w:val="22"/>
          </w:rPr>
          <w:tab/>
        </w:r>
        <w:r w:rsidR="005A3BE9" w:rsidRPr="00462817">
          <w:rPr>
            <w:rStyle w:val="Hyperlink"/>
            <w:noProof/>
          </w:rPr>
          <w:t>Subtile kontinuierliche</w:t>
        </w:r>
        <w:r w:rsidR="005A3BE9" w:rsidRPr="00462817">
          <w:rPr>
            <w:rStyle w:val="Hyperlink"/>
            <w:i/>
            <w:noProof/>
          </w:rPr>
          <w:t xml:space="preserve"> </w:t>
        </w:r>
        <w:r w:rsidR="005A3BE9" w:rsidRPr="00462817">
          <w:rPr>
            <w:rStyle w:val="Hyperlink"/>
            <w:noProof/>
          </w:rPr>
          <w:t>Repositionierung</w:t>
        </w:r>
        <w:r w:rsidR="005A3BE9">
          <w:rPr>
            <w:noProof/>
            <w:webHidden/>
          </w:rPr>
          <w:tab/>
        </w:r>
        <w:r w:rsidR="005A3BE9">
          <w:rPr>
            <w:noProof/>
            <w:webHidden/>
          </w:rPr>
          <w:fldChar w:fldCharType="begin"/>
        </w:r>
        <w:r w:rsidR="005A3BE9">
          <w:rPr>
            <w:noProof/>
            <w:webHidden/>
          </w:rPr>
          <w:instrText xml:space="preserve"> PAGEREF _Toc66367307 \h </w:instrText>
        </w:r>
        <w:r w:rsidR="005A3BE9">
          <w:rPr>
            <w:noProof/>
            <w:webHidden/>
          </w:rPr>
        </w:r>
        <w:r w:rsidR="005A3BE9">
          <w:rPr>
            <w:noProof/>
            <w:webHidden/>
          </w:rPr>
          <w:fldChar w:fldCharType="separate"/>
        </w:r>
        <w:r w:rsidR="005A3BE9">
          <w:rPr>
            <w:noProof/>
            <w:webHidden/>
          </w:rPr>
          <w:t>11</w:t>
        </w:r>
        <w:r w:rsidR="005A3BE9">
          <w:rPr>
            <w:noProof/>
            <w:webHidden/>
          </w:rPr>
          <w:fldChar w:fldCharType="end"/>
        </w:r>
      </w:hyperlink>
    </w:p>
    <w:p w14:paraId="14E2F8B7" w14:textId="07ADCB82" w:rsidR="005A3BE9" w:rsidRDefault="007F6E94">
      <w:pPr>
        <w:pStyle w:val="Verzeichnis5"/>
        <w:tabs>
          <w:tab w:val="left" w:pos="1679"/>
          <w:tab w:val="right" w:leader="dot" w:pos="9344"/>
        </w:tabs>
        <w:rPr>
          <w:rFonts w:asciiTheme="minorHAnsi" w:eastAsiaTheme="minorEastAsia" w:hAnsiTheme="minorHAnsi" w:cstheme="minorBidi"/>
          <w:noProof/>
          <w:sz w:val="22"/>
          <w:szCs w:val="22"/>
        </w:rPr>
      </w:pPr>
      <w:hyperlink w:anchor="_Toc66367308" w:history="1">
        <w:r w:rsidR="005A3BE9" w:rsidRPr="00462817">
          <w:rPr>
            <w:rStyle w:val="Hyperlink"/>
            <w:noProof/>
          </w:rPr>
          <w:t>3.2.2.2</w:t>
        </w:r>
        <w:r w:rsidR="005A3BE9">
          <w:rPr>
            <w:rFonts w:asciiTheme="minorHAnsi" w:eastAsiaTheme="minorEastAsia" w:hAnsiTheme="minorHAnsi" w:cstheme="minorBidi"/>
            <w:noProof/>
            <w:sz w:val="22"/>
            <w:szCs w:val="22"/>
          </w:rPr>
          <w:tab/>
        </w:r>
        <w:r w:rsidR="005A3BE9" w:rsidRPr="00462817">
          <w:rPr>
            <w:rStyle w:val="Hyperlink"/>
            <w:noProof/>
          </w:rPr>
          <w:t>Subtile</w:t>
        </w:r>
        <w:r w:rsidR="005A3BE9" w:rsidRPr="00462817">
          <w:rPr>
            <w:rStyle w:val="Hyperlink"/>
            <w:i/>
            <w:noProof/>
          </w:rPr>
          <w:t xml:space="preserve"> </w:t>
        </w:r>
        <w:r w:rsidR="005A3BE9" w:rsidRPr="00462817">
          <w:rPr>
            <w:rStyle w:val="Hyperlink"/>
            <w:noProof/>
          </w:rPr>
          <w:t>diskrete Neupositionierung</w:t>
        </w:r>
        <w:r w:rsidR="005A3BE9">
          <w:rPr>
            <w:noProof/>
            <w:webHidden/>
          </w:rPr>
          <w:tab/>
        </w:r>
        <w:r w:rsidR="005A3BE9">
          <w:rPr>
            <w:noProof/>
            <w:webHidden/>
          </w:rPr>
          <w:fldChar w:fldCharType="begin"/>
        </w:r>
        <w:r w:rsidR="005A3BE9">
          <w:rPr>
            <w:noProof/>
            <w:webHidden/>
          </w:rPr>
          <w:instrText xml:space="preserve"> PAGEREF _Toc66367308 \h </w:instrText>
        </w:r>
        <w:r w:rsidR="005A3BE9">
          <w:rPr>
            <w:noProof/>
            <w:webHidden/>
          </w:rPr>
        </w:r>
        <w:r w:rsidR="005A3BE9">
          <w:rPr>
            <w:noProof/>
            <w:webHidden/>
          </w:rPr>
          <w:fldChar w:fldCharType="separate"/>
        </w:r>
        <w:r w:rsidR="005A3BE9">
          <w:rPr>
            <w:noProof/>
            <w:webHidden/>
          </w:rPr>
          <w:t>11</w:t>
        </w:r>
        <w:r w:rsidR="005A3BE9">
          <w:rPr>
            <w:noProof/>
            <w:webHidden/>
          </w:rPr>
          <w:fldChar w:fldCharType="end"/>
        </w:r>
      </w:hyperlink>
    </w:p>
    <w:p w14:paraId="626C3974" w14:textId="75FE821B"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9" w:history="1">
        <w:r w:rsidR="005A3BE9" w:rsidRPr="00462817">
          <w:rPr>
            <w:rStyle w:val="Hyperlink"/>
            <w:noProof/>
          </w:rPr>
          <w:t>3.2.3</w:t>
        </w:r>
        <w:r w:rsidR="005A3BE9">
          <w:rPr>
            <w:rFonts w:asciiTheme="minorHAnsi" w:eastAsiaTheme="minorEastAsia" w:hAnsiTheme="minorHAnsi" w:cstheme="minorBidi"/>
            <w:b w:val="0"/>
            <w:noProof/>
            <w:sz w:val="22"/>
            <w:szCs w:val="22"/>
          </w:rPr>
          <w:tab/>
        </w:r>
        <w:r w:rsidR="005A3BE9" w:rsidRPr="00462817">
          <w:rPr>
            <w:rStyle w:val="Hyperlink"/>
            <w:noProof/>
          </w:rPr>
          <w:t>Walking-In-Place</w:t>
        </w:r>
        <w:r w:rsidR="005A3BE9">
          <w:rPr>
            <w:noProof/>
            <w:webHidden/>
          </w:rPr>
          <w:tab/>
        </w:r>
        <w:r w:rsidR="005A3BE9">
          <w:rPr>
            <w:noProof/>
            <w:webHidden/>
          </w:rPr>
          <w:fldChar w:fldCharType="begin"/>
        </w:r>
        <w:r w:rsidR="005A3BE9">
          <w:rPr>
            <w:noProof/>
            <w:webHidden/>
          </w:rPr>
          <w:instrText xml:space="preserve"> PAGEREF _Toc66367309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6CE50116" w14:textId="3CF48A40"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0" w:history="1">
        <w:r w:rsidR="005A3BE9" w:rsidRPr="00462817">
          <w:rPr>
            <w:rStyle w:val="Hyperlink"/>
            <w:noProof/>
          </w:rPr>
          <w:t>3.2.4</w:t>
        </w:r>
        <w:r w:rsidR="005A3BE9">
          <w:rPr>
            <w:rFonts w:asciiTheme="minorHAnsi" w:eastAsiaTheme="minorEastAsia" w:hAnsiTheme="minorHAnsi" w:cstheme="minorBidi"/>
            <w:b w:val="0"/>
            <w:noProof/>
            <w:sz w:val="22"/>
            <w:szCs w:val="22"/>
          </w:rPr>
          <w:tab/>
        </w:r>
        <w:r w:rsidR="005A3BE9" w:rsidRPr="00462817">
          <w:rPr>
            <w:rStyle w:val="Hyperlink"/>
            <w:noProof/>
          </w:rPr>
          <w:t>Abstahierte Schnittstelle des Gehens</w:t>
        </w:r>
        <w:r w:rsidR="005A3BE9">
          <w:rPr>
            <w:noProof/>
            <w:webHidden/>
          </w:rPr>
          <w:tab/>
        </w:r>
        <w:r w:rsidR="005A3BE9">
          <w:rPr>
            <w:noProof/>
            <w:webHidden/>
          </w:rPr>
          <w:fldChar w:fldCharType="begin"/>
        </w:r>
        <w:r w:rsidR="005A3BE9">
          <w:rPr>
            <w:noProof/>
            <w:webHidden/>
          </w:rPr>
          <w:instrText xml:space="preserve"> PAGEREF _Toc66367310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2867A30D" w14:textId="464B3F09"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1" w:history="1">
        <w:r w:rsidR="005A3BE9" w:rsidRPr="00462817">
          <w:rPr>
            <w:rStyle w:val="Hyperlink"/>
            <w:noProof/>
          </w:rPr>
          <w:t>3.2.5</w:t>
        </w:r>
        <w:r w:rsidR="005A3BE9">
          <w:rPr>
            <w:rFonts w:asciiTheme="minorHAnsi" w:eastAsiaTheme="minorEastAsia" w:hAnsiTheme="minorHAnsi" w:cstheme="minorBidi"/>
            <w:b w:val="0"/>
            <w:noProof/>
            <w:sz w:val="22"/>
            <w:szCs w:val="22"/>
          </w:rPr>
          <w:tab/>
        </w:r>
        <w:r w:rsidR="005A3BE9" w:rsidRPr="00462817">
          <w:rPr>
            <w:rStyle w:val="Hyperlink"/>
            <w:noProof/>
          </w:rPr>
          <w:t>Laufbänder</w:t>
        </w:r>
        <w:r w:rsidR="005A3BE9">
          <w:rPr>
            <w:noProof/>
            <w:webHidden/>
          </w:rPr>
          <w:tab/>
        </w:r>
        <w:r w:rsidR="005A3BE9">
          <w:rPr>
            <w:noProof/>
            <w:webHidden/>
          </w:rPr>
          <w:fldChar w:fldCharType="begin"/>
        </w:r>
        <w:r w:rsidR="005A3BE9">
          <w:rPr>
            <w:noProof/>
            <w:webHidden/>
          </w:rPr>
          <w:instrText xml:space="preserve"> PAGEREF _Toc66367311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2AE6FF84" w14:textId="0D94AF58"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2" w:history="1">
        <w:r w:rsidR="005A3BE9" w:rsidRPr="00462817">
          <w:rPr>
            <w:rStyle w:val="Hyperlink"/>
            <w:noProof/>
          </w:rPr>
          <w:t>3.2.6</w:t>
        </w:r>
        <w:r w:rsidR="005A3BE9">
          <w:rPr>
            <w:rFonts w:asciiTheme="minorHAnsi" w:eastAsiaTheme="minorEastAsia" w:hAnsiTheme="minorHAnsi" w:cstheme="minorBidi"/>
            <w:b w:val="0"/>
            <w:noProof/>
            <w:sz w:val="22"/>
            <w:szCs w:val="22"/>
          </w:rPr>
          <w:tab/>
        </w:r>
        <w:r w:rsidR="005A3BE9" w:rsidRPr="00462817">
          <w:rPr>
            <w:rStyle w:val="Hyperlink"/>
            <w:noProof/>
          </w:rPr>
          <w:t>(Bewegungsverhalten)</w:t>
        </w:r>
        <w:r w:rsidR="005A3BE9">
          <w:rPr>
            <w:noProof/>
            <w:webHidden/>
          </w:rPr>
          <w:tab/>
        </w:r>
        <w:r w:rsidR="005A3BE9">
          <w:rPr>
            <w:noProof/>
            <w:webHidden/>
          </w:rPr>
          <w:fldChar w:fldCharType="begin"/>
        </w:r>
        <w:r w:rsidR="005A3BE9">
          <w:rPr>
            <w:noProof/>
            <w:webHidden/>
          </w:rPr>
          <w:instrText xml:space="preserve"> PAGEREF _Toc66367312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7AE543F7" w14:textId="0F51FD2D" w:rsidR="005A3BE9" w:rsidRDefault="007F6E94">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13" w:history="1">
        <w:r w:rsidR="005A3BE9" w:rsidRPr="00462817">
          <w:rPr>
            <w:rStyle w:val="Hyperlink"/>
            <w:noProof/>
          </w:rPr>
          <w:t>4</w:t>
        </w:r>
        <w:r w:rsidR="005A3BE9">
          <w:rPr>
            <w:rFonts w:asciiTheme="minorHAnsi" w:eastAsiaTheme="minorEastAsia" w:hAnsiTheme="minorHAnsi" w:cstheme="minorBidi"/>
            <w:b w:val="0"/>
            <w:noProof/>
            <w:sz w:val="22"/>
            <w:szCs w:val="22"/>
          </w:rPr>
          <w:tab/>
        </w:r>
        <w:r w:rsidR="005A3BE9" w:rsidRPr="00462817">
          <w:rPr>
            <w:rStyle w:val="Hyperlink"/>
            <w:noProof/>
          </w:rPr>
          <w:t>Problemstellung, Zielsetzung und Vorgehensweise</w:t>
        </w:r>
        <w:r w:rsidR="005A3BE9">
          <w:rPr>
            <w:noProof/>
            <w:webHidden/>
          </w:rPr>
          <w:tab/>
        </w:r>
        <w:r w:rsidR="005A3BE9">
          <w:rPr>
            <w:noProof/>
            <w:webHidden/>
          </w:rPr>
          <w:fldChar w:fldCharType="begin"/>
        </w:r>
        <w:r w:rsidR="005A3BE9">
          <w:rPr>
            <w:noProof/>
            <w:webHidden/>
          </w:rPr>
          <w:instrText xml:space="preserve"> PAGEREF _Toc66367313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486D52D7" w14:textId="73A78AD0"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4" w:history="1">
        <w:r w:rsidR="005A3BE9" w:rsidRPr="00462817">
          <w:rPr>
            <w:rStyle w:val="Hyperlink"/>
            <w:noProof/>
          </w:rPr>
          <w:t>4.1</w:t>
        </w:r>
        <w:r w:rsidR="005A3BE9">
          <w:rPr>
            <w:rFonts w:asciiTheme="minorHAnsi" w:eastAsiaTheme="minorEastAsia" w:hAnsiTheme="minorHAnsi" w:cstheme="minorBidi"/>
            <w:b w:val="0"/>
            <w:noProof/>
            <w:sz w:val="22"/>
            <w:szCs w:val="22"/>
          </w:rPr>
          <w:tab/>
        </w:r>
        <w:r w:rsidR="005A3BE9" w:rsidRPr="00462817">
          <w:rPr>
            <w:rStyle w:val="Hyperlink"/>
            <w:noProof/>
          </w:rPr>
          <w:t>Problemstellung</w:t>
        </w:r>
        <w:r w:rsidR="005A3BE9">
          <w:rPr>
            <w:noProof/>
            <w:webHidden/>
          </w:rPr>
          <w:tab/>
        </w:r>
        <w:r w:rsidR="005A3BE9">
          <w:rPr>
            <w:noProof/>
            <w:webHidden/>
          </w:rPr>
          <w:fldChar w:fldCharType="begin"/>
        </w:r>
        <w:r w:rsidR="005A3BE9">
          <w:rPr>
            <w:noProof/>
            <w:webHidden/>
          </w:rPr>
          <w:instrText xml:space="preserve"> PAGEREF _Toc66367314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250FE28A" w14:textId="54C80B47"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5" w:history="1">
        <w:r w:rsidR="005A3BE9" w:rsidRPr="00462817">
          <w:rPr>
            <w:rStyle w:val="Hyperlink"/>
            <w:noProof/>
          </w:rPr>
          <w:t>4.2</w:t>
        </w:r>
        <w:r w:rsidR="005A3BE9">
          <w:rPr>
            <w:rFonts w:asciiTheme="minorHAnsi" w:eastAsiaTheme="minorEastAsia" w:hAnsiTheme="minorHAnsi" w:cstheme="minorBidi"/>
            <w:b w:val="0"/>
            <w:noProof/>
            <w:sz w:val="22"/>
            <w:szCs w:val="22"/>
          </w:rPr>
          <w:tab/>
        </w:r>
        <w:r w:rsidR="005A3BE9" w:rsidRPr="00462817">
          <w:rPr>
            <w:rStyle w:val="Hyperlink"/>
            <w:noProof/>
          </w:rPr>
          <w:t>Zielsetzung</w:t>
        </w:r>
        <w:r w:rsidR="005A3BE9">
          <w:rPr>
            <w:noProof/>
            <w:webHidden/>
          </w:rPr>
          <w:tab/>
        </w:r>
        <w:r w:rsidR="005A3BE9">
          <w:rPr>
            <w:noProof/>
            <w:webHidden/>
          </w:rPr>
          <w:fldChar w:fldCharType="begin"/>
        </w:r>
        <w:r w:rsidR="005A3BE9">
          <w:rPr>
            <w:noProof/>
            <w:webHidden/>
          </w:rPr>
          <w:instrText xml:space="preserve"> PAGEREF _Toc66367315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6D729934" w14:textId="51E9DCB9"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6" w:history="1">
        <w:r w:rsidR="005A3BE9" w:rsidRPr="00462817">
          <w:rPr>
            <w:rStyle w:val="Hyperlink"/>
            <w:noProof/>
          </w:rPr>
          <w:t>4.3</w:t>
        </w:r>
        <w:r w:rsidR="005A3BE9">
          <w:rPr>
            <w:rFonts w:asciiTheme="minorHAnsi" w:eastAsiaTheme="minorEastAsia" w:hAnsiTheme="minorHAnsi" w:cstheme="minorBidi"/>
            <w:b w:val="0"/>
            <w:noProof/>
            <w:sz w:val="22"/>
            <w:szCs w:val="22"/>
          </w:rPr>
          <w:tab/>
        </w:r>
        <w:r w:rsidR="005A3BE9" w:rsidRPr="00462817">
          <w:rPr>
            <w:rStyle w:val="Hyperlink"/>
            <w:noProof/>
          </w:rPr>
          <w:t>Vorgehensweise</w:t>
        </w:r>
        <w:r w:rsidR="005A3BE9">
          <w:rPr>
            <w:noProof/>
            <w:webHidden/>
          </w:rPr>
          <w:tab/>
        </w:r>
        <w:r w:rsidR="005A3BE9">
          <w:rPr>
            <w:noProof/>
            <w:webHidden/>
          </w:rPr>
          <w:fldChar w:fldCharType="begin"/>
        </w:r>
        <w:r w:rsidR="005A3BE9">
          <w:rPr>
            <w:noProof/>
            <w:webHidden/>
          </w:rPr>
          <w:instrText xml:space="preserve"> PAGEREF _Toc66367316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606C4E42" w14:textId="2E42EFB4"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7" w:history="1">
        <w:r w:rsidR="005A3BE9" w:rsidRPr="00462817">
          <w:rPr>
            <w:rStyle w:val="Hyperlink"/>
            <w:noProof/>
          </w:rPr>
          <w:t>4.4</w:t>
        </w:r>
        <w:r w:rsidR="005A3BE9">
          <w:rPr>
            <w:rFonts w:asciiTheme="minorHAnsi" w:eastAsiaTheme="minorEastAsia" w:hAnsiTheme="minorHAnsi" w:cstheme="minorBidi"/>
            <w:b w:val="0"/>
            <w:noProof/>
            <w:sz w:val="22"/>
            <w:szCs w:val="22"/>
          </w:rPr>
          <w:tab/>
        </w:r>
        <w:r w:rsidR="005A3BE9" w:rsidRPr="00462817">
          <w:rPr>
            <w:rStyle w:val="Hyperlink"/>
            <w:noProof/>
          </w:rPr>
          <w:t>Technologien</w:t>
        </w:r>
        <w:r w:rsidR="005A3BE9">
          <w:rPr>
            <w:noProof/>
            <w:webHidden/>
          </w:rPr>
          <w:tab/>
        </w:r>
        <w:r w:rsidR="005A3BE9">
          <w:rPr>
            <w:noProof/>
            <w:webHidden/>
          </w:rPr>
          <w:fldChar w:fldCharType="begin"/>
        </w:r>
        <w:r w:rsidR="005A3BE9">
          <w:rPr>
            <w:noProof/>
            <w:webHidden/>
          </w:rPr>
          <w:instrText xml:space="preserve"> PAGEREF _Toc66367317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3603293F" w14:textId="5F30B12B"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8" w:history="1">
        <w:r w:rsidR="005A3BE9" w:rsidRPr="00462817">
          <w:rPr>
            <w:rStyle w:val="Hyperlink"/>
            <w:noProof/>
          </w:rPr>
          <w:t>4.4.1</w:t>
        </w:r>
        <w:r w:rsidR="005A3BE9">
          <w:rPr>
            <w:rFonts w:asciiTheme="minorHAnsi" w:eastAsiaTheme="minorEastAsia" w:hAnsiTheme="minorHAnsi" w:cstheme="minorBidi"/>
            <w:b w:val="0"/>
            <w:noProof/>
            <w:sz w:val="22"/>
            <w:szCs w:val="22"/>
          </w:rPr>
          <w:tab/>
        </w:r>
        <w:r w:rsidR="005A3BE9" w:rsidRPr="00462817">
          <w:rPr>
            <w:rStyle w:val="Hyperlink"/>
            <w:noProof/>
          </w:rPr>
          <w:t>Unity 3D</w:t>
        </w:r>
        <w:r w:rsidR="005A3BE9">
          <w:rPr>
            <w:noProof/>
            <w:webHidden/>
          </w:rPr>
          <w:tab/>
        </w:r>
        <w:r w:rsidR="005A3BE9">
          <w:rPr>
            <w:noProof/>
            <w:webHidden/>
          </w:rPr>
          <w:fldChar w:fldCharType="begin"/>
        </w:r>
        <w:r w:rsidR="005A3BE9">
          <w:rPr>
            <w:noProof/>
            <w:webHidden/>
          </w:rPr>
          <w:instrText xml:space="preserve"> PAGEREF _Toc66367318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3252259D" w14:textId="5C51F480"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9" w:history="1">
        <w:r w:rsidR="005A3BE9" w:rsidRPr="00462817">
          <w:rPr>
            <w:rStyle w:val="Hyperlink"/>
            <w:noProof/>
          </w:rPr>
          <w:t>4.4.2</w:t>
        </w:r>
        <w:r w:rsidR="005A3BE9">
          <w:rPr>
            <w:rFonts w:asciiTheme="minorHAnsi" w:eastAsiaTheme="minorEastAsia" w:hAnsiTheme="minorHAnsi" w:cstheme="minorBidi"/>
            <w:b w:val="0"/>
            <w:noProof/>
            <w:sz w:val="22"/>
            <w:szCs w:val="22"/>
          </w:rPr>
          <w:tab/>
        </w:r>
        <w:r w:rsidR="005A3BE9" w:rsidRPr="00462817">
          <w:rPr>
            <w:rStyle w:val="Hyperlink"/>
            <w:noProof/>
          </w:rPr>
          <w:t>Oculus Quest</w:t>
        </w:r>
        <w:r w:rsidR="005A3BE9">
          <w:rPr>
            <w:noProof/>
            <w:webHidden/>
          </w:rPr>
          <w:tab/>
        </w:r>
        <w:r w:rsidR="005A3BE9">
          <w:rPr>
            <w:noProof/>
            <w:webHidden/>
          </w:rPr>
          <w:fldChar w:fldCharType="begin"/>
        </w:r>
        <w:r w:rsidR="005A3BE9">
          <w:rPr>
            <w:noProof/>
            <w:webHidden/>
          </w:rPr>
          <w:instrText xml:space="preserve"> PAGEREF _Toc66367319 \h </w:instrText>
        </w:r>
        <w:r w:rsidR="005A3BE9">
          <w:rPr>
            <w:noProof/>
            <w:webHidden/>
          </w:rPr>
        </w:r>
        <w:r w:rsidR="005A3BE9">
          <w:rPr>
            <w:noProof/>
            <w:webHidden/>
          </w:rPr>
          <w:fldChar w:fldCharType="separate"/>
        </w:r>
        <w:r w:rsidR="005A3BE9">
          <w:rPr>
            <w:noProof/>
            <w:webHidden/>
          </w:rPr>
          <w:t>16</w:t>
        </w:r>
        <w:r w:rsidR="005A3BE9">
          <w:rPr>
            <w:noProof/>
            <w:webHidden/>
          </w:rPr>
          <w:fldChar w:fldCharType="end"/>
        </w:r>
      </w:hyperlink>
    </w:p>
    <w:p w14:paraId="1479B5B4" w14:textId="6A933810"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0" w:history="1">
        <w:r w:rsidR="005A3BE9" w:rsidRPr="00462817">
          <w:rPr>
            <w:rStyle w:val="Hyperlink"/>
            <w:noProof/>
          </w:rPr>
          <w:t>4.4.3</w:t>
        </w:r>
        <w:r w:rsidR="005A3BE9">
          <w:rPr>
            <w:rFonts w:asciiTheme="minorHAnsi" w:eastAsiaTheme="minorEastAsia" w:hAnsiTheme="minorHAnsi" w:cstheme="minorBidi"/>
            <w:b w:val="0"/>
            <w:noProof/>
            <w:sz w:val="22"/>
            <w:szCs w:val="22"/>
          </w:rPr>
          <w:tab/>
        </w:r>
        <w:r w:rsidR="005A3BE9" w:rsidRPr="00462817">
          <w:rPr>
            <w:rStyle w:val="Hyperlink"/>
            <w:noProof/>
          </w:rPr>
          <w:t>Visual Studio</w:t>
        </w:r>
        <w:r w:rsidR="005A3BE9">
          <w:rPr>
            <w:noProof/>
            <w:webHidden/>
          </w:rPr>
          <w:tab/>
        </w:r>
        <w:r w:rsidR="005A3BE9">
          <w:rPr>
            <w:noProof/>
            <w:webHidden/>
          </w:rPr>
          <w:fldChar w:fldCharType="begin"/>
        </w:r>
        <w:r w:rsidR="005A3BE9">
          <w:rPr>
            <w:noProof/>
            <w:webHidden/>
          </w:rPr>
          <w:instrText xml:space="preserve"> PAGEREF _Toc66367320 \h </w:instrText>
        </w:r>
        <w:r w:rsidR="005A3BE9">
          <w:rPr>
            <w:noProof/>
            <w:webHidden/>
          </w:rPr>
        </w:r>
        <w:r w:rsidR="005A3BE9">
          <w:rPr>
            <w:noProof/>
            <w:webHidden/>
          </w:rPr>
          <w:fldChar w:fldCharType="separate"/>
        </w:r>
        <w:r w:rsidR="005A3BE9">
          <w:rPr>
            <w:noProof/>
            <w:webHidden/>
          </w:rPr>
          <w:t>16</w:t>
        </w:r>
        <w:r w:rsidR="005A3BE9">
          <w:rPr>
            <w:noProof/>
            <w:webHidden/>
          </w:rPr>
          <w:fldChar w:fldCharType="end"/>
        </w:r>
      </w:hyperlink>
    </w:p>
    <w:p w14:paraId="1C3C80AD" w14:textId="4F65C570"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1" w:history="1">
        <w:r w:rsidR="005A3BE9" w:rsidRPr="00462817">
          <w:rPr>
            <w:rStyle w:val="Hyperlink"/>
            <w:noProof/>
          </w:rPr>
          <w:t>4.4.4</w:t>
        </w:r>
        <w:r w:rsidR="005A3BE9">
          <w:rPr>
            <w:rFonts w:asciiTheme="minorHAnsi" w:eastAsiaTheme="minorEastAsia" w:hAnsiTheme="minorHAnsi" w:cstheme="minorBidi"/>
            <w:b w:val="0"/>
            <w:noProof/>
            <w:sz w:val="22"/>
            <w:szCs w:val="22"/>
          </w:rPr>
          <w:tab/>
        </w:r>
        <w:r w:rsidR="005A3BE9" w:rsidRPr="00462817">
          <w:rPr>
            <w:rStyle w:val="Hyperlink"/>
            <w:noProof/>
          </w:rPr>
          <w:t>Programmiersprache C#</w:t>
        </w:r>
        <w:r w:rsidR="005A3BE9">
          <w:rPr>
            <w:noProof/>
            <w:webHidden/>
          </w:rPr>
          <w:tab/>
        </w:r>
        <w:r w:rsidR="005A3BE9">
          <w:rPr>
            <w:noProof/>
            <w:webHidden/>
          </w:rPr>
          <w:fldChar w:fldCharType="begin"/>
        </w:r>
        <w:r w:rsidR="005A3BE9">
          <w:rPr>
            <w:noProof/>
            <w:webHidden/>
          </w:rPr>
          <w:instrText xml:space="preserve"> PAGEREF _Toc66367321 \h </w:instrText>
        </w:r>
        <w:r w:rsidR="005A3BE9">
          <w:rPr>
            <w:noProof/>
            <w:webHidden/>
          </w:rPr>
        </w:r>
        <w:r w:rsidR="005A3BE9">
          <w:rPr>
            <w:noProof/>
            <w:webHidden/>
          </w:rPr>
          <w:fldChar w:fldCharType="separate"/>
        </w:r>
        <w:r w:rsidR="005A3BE9">
          <w:rPr>
            <w:noProof/>
            <w:webHidden/>
          </w:rPr>
          <w:t>17</w:t>
        </w:r>
        <w:r w:rsidR="005A3BE9">
          <w:rPr>
            <w:noProof/>
            <w:webHidden/>
          </w:rPr>
          <w:fldChar w:fldCharType="end"/>
        </w:r>
      </w:hyperlink>
    </w:p>
    <w:p w14:paraId="58212EDC" w14:textId="26203B03" w:rsidR="005A3BE9" w:rsidRDefault="007F6E94">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2" w:history="1">
        <w:r w:rsidR="005A3BE9" w:rsidRPr="00462817">
          <w:rPr>
            <w:rStyle w:val="Hyperlink"/>
            <w:noProof/>
          </w:rPr>
          <w:t>4.4.5</w:t>
        </w:r>
        <w:r w:rsidR="005A3BE9">
          <w:rPr>
            <w:rFonts w:asciiTheme="minorHAnsi" w:eastAsiaTheme="minorEastAsia" w:hAnsiTheme="minorHAnsi" w:cstheme="minorBidi"/>
            <w:b w:val="0"/>
            <w:noProof/>
            <w:sz w:val="22"/>
            <w:szCs w:val="22"/>
          </w:rPr>
          <w:tab/>
        </w:r>
        <w:r w:rsidR="005A3BE9" w:rsidRPr="00462817">
          <w:rPr>
            <w:rStyle w:val="Hyperlink"/>
            <w:noProof/>
          </w:rPr>
          <w:t>Git Versionskontrolle</w:t>
        </w:r>
        <w:r w:rsidR="005A3BE9">
          <w:rPr>
            <w:noProof/>
            <w:webHidden/>
          </w:rPr>
          <w:tab/>
        </w:r>
        <w:r w:rsidR="005A3BE9">
          <w:rPr>
            <w:noProof/>
            <w:webHidden/>
          </w:rPr>
          <w:fldChar w:fldCharType="begin"/>
        </w:r>
        <w:r w:rsidR="005A3BE9">
          <w:rPr>
            <w:noProof/>
            <w:webHidden/>
          </w:rPr>
          <w:instrText xml:space="preserve"> PAGEREF _Toc66367322 \h </w:instrText>
        </w:r>
        <w:r w:rsidR="005A3BE9">
          <w:rPr>
            <w:noProof/>
            <w:webHidden/>
          </w:rPr>
        </w:r>
        <w:r w:rsidR="005A3BE9">
          <w:rPr>
            <w:noProof/>
            <w:webHidden/>
          </w:rPr>
          <w:fldChar w:fldCharType="separate"/>
        </w:r>
        <w:r w:rsidR="005A3BE9">
          <w:rPr>
            <w:noProof/>
            <w:webHidden/>
          </w:rPr>
          <w:t>17</w:t>
        </w:r>
        <w:r w:rsidR="005A3BE9">
          <w:rPr>
            <w:noProof/>
            <w:webHidden/>
          </w:rPr>
          <w:fldChar w:fldCharType="end"/>
        </w:r>
      </w:hyperlink>
    </w:p>
    <w:p w14:paraId="0C0F88BD" w14:textId="5FC4B55B" w:rsidR="005A3BE9" w:rsidRDefault="007F6E94">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3" w:history="1">
        <w:r w:rsidR="005A3BE9" w:rsidRPr="00462817">
          <w:rPr>
            <w:rStyle w:val="Hyperlink"/>
            <w:noProof/>
          </w:rPr>
          <w:t>5</w:t>
        </w:r>
        <w:r w:rsidR="005A3BE9">
          <w:rPr>
            <w:rFonts w:asciiTheme="minorHAnsi" w:eastAsiaTheme="minorEastAsia" w:hAnsiTheme="minorHAnsi" w:cstheme="minorBidi"/>
            <w:b w:val="0"/>
            <w:noProof/>
            <w:sz w:val="22"/>
            <w:szCs w:val="22"/>
          </w:rPr>
          <w:tab/>
        </w:r>
        <w:r w:rsidR="005A3BE9" w:rsidRPr="00462817">
          <w:rPr>
            <w:rStyle w:val="Hyperlink"/>
            <w:noProof/>
          </w:rPr>
          <w:t>Umsetzung</w:t>
        </w:r>
        <w:r w:rsidR="005A3BE9">
          <w:rPr>
            <w:noProof/>
            <w:webHidden/>
          </w:rPr>
          <w:tab/>
        </w:r>
        <w:r w:rsidR="005A3BE9">
          <w:rPr>
            <w:noProof/>
            <w:webHidden/>
          </w:rPr>
          <w:fldChar w:fldCharType="begin"/>
        </w:r>
        <w:r w:rsidR="005A3BE9">
          <w:rPr>
            <w:noProof/>
            <w:webHidden/>
          </w:rPr>
          <w:instrText xml:space="preserve"> PAGEREF _Toc66367323 \h </w:instrText>
        </w:r>
        <w:r w:rsidR="005A3BE9">
          <w:rPr>
            <w:noProof/>
            <w:webHidden/>
          </w:rPr>
        </w:r>
        <w:r w:rsidR="005A3BE9">
          <w:rPr>
            <w:noProof/>
            <w:webHidden/>
          </w:rPr>
          <w:fldChar w:fldCharType="separate"/>
        </w:r>
        <w:r w:rsidR="005A3BE9">
          <w:rPr>
            <w:noProof/>
            <w:webHidden/>
          </w:rPr>
          <w:t>18</w:t>
        </w:r>
        <w:r w:rsidR="005A3BE9">
          <w:rPr>
            <w:noProof/>
            <w:webHidden/>
          </w:rPr>
          <w:fldChar w:fldCharType="end"/>
        </w:r>
      </w:hyperlink>
    </w:p>
    <w:p w14:paraId="4AFD73D5" w14:textId="22AC4D87"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4" w:history="1">
        <w:r w:rsidR="005A3BE9" w:rsidRPr="00462817">
          <w:rPr>
            <w:rStyle w:val="Hyperlink"/>
            <w:noProof/>
          </w:rPr>
          <w:t>5.1</w:t>
        </w:r>
        <w:r w:rsidR="005A3BE9">
          <w:rPr>
            <w:rFonts w:asciiTheme="minorHAnsi" w:eastAsiaTheme="minorEastAsia" w:hAnsiTheme="minorHAnsi" w:cstheme="minorBidi"/>
            <w:b w:val="0"/>
            <w:noProof/>
            <w:sz w:val="22"/>
            <w:szCs w:val="22"/>
          </w:rPr>
          <w:tab/>
        </w:r>
        <w:r w:rsidR="005A3BE9" w:rsidRPr="00462817">
          <w:rPr>
            <w:rStyle w:val="Hyperlink"/>
            <w:noProof/>
          </w:rPr>
          <w:t>Einbinden der Oculus Quest in Unity 3D</w:t>
        </w:r>
        <w:r w:rsidR="005A3BE9">
          <w:rPr>
            <w:noProof/>
            <w:webHidden/>
          </w:rPr>
          <w:tab/>
        </w:r>
        <w:r w:rsidR="005A3BE9">
          <w:rPr>
            <w:noProof/>
            <w:webHidden/>
          </w:rPr>
          <w:fldChar w:fldCharType="begin"/>
        </w:r>
        <w:r w:rsidR="005A3BE9">
          <w:rPr>
            <w:noProof/>
            <w:webHidden/>
          </w:rPr>
          <w:instrText xml:space="preserve"> PAGEREF _Toc66367324 \h </w:instrText>
        </w:r>
        <w:r w:rsidR="005A3BE9">
          <w:rPr>
            <w:noProof/>
            <w:webHidden/>
          </w:rPr>
        </w:r>
        <w:r w:rsidR="005A3BE9">
          <w:rPr>
            <w:noProof/>
            <w:webHidden/>
          </w:rPr>
          <w:fldChar w:fldCharType="separate"/>
        </w:r>
        <w:r w:rsidR="005A3BE9">
          <w:rPr>
            <w:noProof/>
            <w:webHidden/>
          </w:rPr>
          <w:t>18</w:t>
        </w:r>
        <w:r w:rsidR="005A3BE9">
          <w:rPr>
            <w:noProof/>
            <w:webHidden/>
          </w:rPr>
          <w:fldChar w:fldCharType="end"/>
        </w:r>
      </w:hyperlink>
    </w:p>
    <w:p w14:paraId="78517C8E" w14:textId="27678DF9"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5" w:history="1">
        <w:r w:rsidR="005A3BE9" w:rsidRPr="00462817">
          <w:rPr>
            <w:rStyle w:val="Hyperlink"/>
            <w:noProof/>
          </w:rPr>
          <w:t>5.2</w:t>
        </w:r>
        <w:r w:rsidR="005A3BE9">
          <w:rPr>
            <w:rFonts w:asciiTheme="minorHAnsi" w:eastAsiaTheme="minorEastAsia" w:hAnsiTheme="minorHAnsi" w:cstheme="minorBidi"/>
            <w:b w:val="0"/>
            <w:noProof/>
            <w:sz w:val="22"/>
            <w:szCs w:val="22"/>
          </w:rPr>
          <w:tab/>
        </w:r>
        <w:r w:rsidR="005A3BE9" w:rsidRPr="00462817">
          <w:rPr>
            <w:rStyle w:val="Hyperlink"/>
            <w:noProof/>
          </w:rPr>
          <w:t>Entwicklung des Malus</w:t>
        </w:r>
        <w:r w:rsidR="005A3BE9">
          <w:rPr>
            <w:noProof/>
            <w:webHidden/>
          </w:rPr>
          <w:tab/>
        </w:r>
        <w:r w:rsidR="005A3BE9">
          <w:rPr>
            <w:noProof/>
            <w:webHidden/>
          </w:rPr>
          <w:fldChar w:fldCharType="begin"/>
        </w:r>
        <w:r w:rsidR="005A3BE9">
          <w:rPr>
            <w:noProof/>
            <w:webHidden/>
          </w:rPr>
          <w:instrText xml:space="preserve"> PAGEREF _Toc66367325 \h </w:instrText>
        </w:r>
        <w:r w:rsidR="005A3BE9">
          <w:rPr>
            <w:noProof/>
            <w:webHidden/>
          </w:rPr>
        </w:r>
        <w:r w:rsidR="005A3BE9">
          <w:rPr>
            <w:noProof/>
            <w:webHidden/>
          </w:rPr>
          <w:fldChar w:fldCharType="separate"/>
        </w:r>
        <w:r w:rsidR="005A3BE9">
          <w:rPr>
            <w:noProof/>
            <w:webHidden/>
          </w:rPr>
          <w:t>19</w:t>
        </w:r>
        <w:r w:rsidR="005A3BE9">
          <w:rPr>
            <w:noProof/>
            <w:webHidden/>
          </w:rPr>
          <w:fldChar w:fldCharType="end"/>
        </w:r>
      </w:hyperlink>
    </w:p>
    <w:p w14:paraId="69244D0B" w14:textId="46DD32B9"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6" w:history="1">
        <w:r w:rsidR="005A3BE9" w:rsidRPr="00462817">
          <w:rPr>
            <w:rStyle w:val="Hyperlink"/>
            <w:noProof/>
          </w:rPr>
          <w:t>5.3</w:t>
        </w:r>
        <w:r w:rsidR="005A3BE9">
          <w:rPr>
            <w:rFonts w:asciiTheme="minorHAnsi" w:eastAsiaTheme="minorEastAsia" w:hAnsiTheme="minorHAnsi" w:cstheme="minorBidi"/>
            <w:b w:val="0"/>
            <w:noProof/>
            <w:sz w:val="22"/>
            <w:szCs w:val="22"/>
          </w:rPr>
          <w:tab/>
        </w:r>
        <w:r w:rsidR="005A3BE9" w:rsidRPr="00462817">
          <w:rPr>
            <w:rStyle w:val="Hyperlink"/>
            <w:noProof/>
          </w:rPr>
          <w:t>Entwicklung der Szenarien</w:t>
        </w:r>
        <w:r w:rsidR="005A3BE9">
          <w:rPr>
            <w:noProof/>
            <w:webHidden/>
          </w:rPr>
          <w:tab/>
        </w:r>
        <w:r w:rsidR="005A3BE9">
          <w:rPr>
            <w:noProof/>
            <w:webHidden/>
          </w:rPr>
          <w:fldChar w:fldCharType="begin"/>
        </w:r>
        <w:r w:rsidR="005A3BE9">
          <w:rPr>
            <w:noProof/>
            <w:webHidden/>
          </w:rPr>
          <w:instrText xml:space="preserve"> PAGEREF _Toc66367326 \h </w:instrText>
        </w:r>
        <w:r w:rsidR="005A3BE9">
          <w:rPr>
            <w:noProof/>
            <w:webHidden/>
          </w:rPr>
        </w:r>
        <w:r w:rsidR="005A3BE9">
          <w:rPr>
            <w:noProof/>
            <w:webHidden/>
          </w:rPr>
          <w:fldChar w:fldCharType="separate"/>
        </w:r>
        <w:r w:rsidR="005A3BE9">
          <w:rPr>
            <w:noProof/>
            <w:webHidden/>
          </w:rPr>
          <w:t>19</w:t>
        </w:r>
        <w:r w:rsidR="005A3BE9">
          <w:rPr>
            <w:noProof/>
            <w:webHidden/>
          </w:rPr>
          <w:fldChar w:fldCharType="end"/>
        </w:r>
      </w:hyperlink>
    </w:p>
    <w:p w14:paraId="30AC89C5" w14:textId="77F785F4"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7" w:history="1">
        <w:r w:rsidR="005A3BE9" w:rsidRPr="00462817">
          <w:rPr>
            <w:rStyle w:val="Hyperlink"/>
            <w:noProof/>
          </w:rPr>
          <w:t>5.4</w:t>
        </w:r>
        <w:r w:rsidR="005A3BE9">
          <w:rPr>
            <w:rFonts w:asciiTheme="minorHAnsi" w:eastAsiaTheme="minorEastAsia" w:hAnsiTheme="minorHAnsi" w:cstheme="minorBidi"/>
            <w:b w:val="0"/>
            <w:noProof/>
            <w:sz w:val="22"/>
            <w:szCs w:val="22"/>
          </w:rPr>
          <w:tab/>
        </w:r>
        <w:r w:rsidR="005A3BE9" w:rsidRPr="00462817">
          <w:rPr>
            <w:rStyle w:val="Hyperlink"/>
            <w:noProof/>
          </w:rPr>
          <w:t>Datenerfassung</w:t>
        </w:r>
        <w:r w:rsidR="005A3BE9">
          <w:rPr>
            <w:noProof/>
            <w:webHidden/>
          </w:rPr>
          <w:tab/>
        </w:r>
        <w:r w:rsidR="005A3BE9">
          <w:rPr>
            <w:noProof/>
            <w:webHidden/>
          </w:rPr>
          <w:fldChar w:fldCharType="begin"/>
        </w:r>
        <w:r w:rsidR="005A3BE9">
          <w:rPr>
            <w:noProof/>
            <w:webHidden/>
          </w:rPr>
          <w:instrText xml:space="preserve"> PAGEREF _Toc66367327 \h </w:instrText>
        </w:r>
        <w:r w:rsidR="005A3BE9">
          <w:rPr>
            <w:noProof/>
            <w:webHidden/>
          </w:rPr>
        </w:r>
        <w:r w:rsidR="005A3BE9">
          <w:rPr>
            <w:noProof/>
            <w:webHidden/>
          </w:rPr>
          <w:fldChar w:fldCharType="separate"/>
        </w:r>
        <w:r w:rsidR="005A3BE9">
          <w:rPr>
            <w:noProof/>
            <w:webHidden/>
          </w:rPr>
          <w:t>21</w:t>
        </w:r>
        <w:r w:rsidR="005A3BE9">
          <w:rPr>
            <w:noProof/>
            <w:webHidden/>
          </w:rPr>
          <w:fldChar w:fldCharType="end"/>
        </w:r>
      </w:hyperlink>
    </w:p>
    <w:p w14:paraId="662E1E2F" w14:textId="21C47A4E"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8" w:history="1">
        <w:r w:rsidR="005A3BE9" w:rsidRPr="00462817">
          <w:rPr>
            <w:rStyle w:val="Hyperlink"/>
            <w:noProof/>
          </w:rPr>
          <w:t>5.5</w:t>
        </w:r>
        <w:r w:rsidR="005A3BE9">
          <w:rPr>
            <w:rFonts w:asciiTheme="minorHAnsi" w:eastAsiaTheme="minorEastAsia" w:hAnsiTheme="minorHAnsi" w:cstheme="minorBidi"/>
            <w:b w:val="0"/>
            <w:noProof/>
            <w:sz w:val="22"/>
            <w:szCs w:val="22"/>
          </w:rPr>
          <w:tab/>
        </w:r>
        <w:r w:rsidR="005A3BE9" w:rsidRPr="00462817">
          <w:rPr>
            <w:rStyle w:val="Hyperlink"/>
            <w:noProof/>
          </w:rPr>
          <w:t>Evaluation</w:t>
        </w:r>
        <w:r w:rsidR="005A3BE9">
          <w:rPr>
            <w:noProof/>
            <w:webHidden/>
          </w:rPr>
          <w:tab/>
        </w:r>
        <w:r w:rsidR="005A3BE9">
          <w:rPr>
            <w:noProof/>
            <w:webHidden/>
          </w:rPr>
          <w:fldChar w:fldCharType="begin"/>
        </w:r>
        <w:r w:rsidR="005A3BE9">
          <w:rPr>
            <w:noProof/>
            <w:webHidden/>
          </w:rPr>
          <w:instrText xml:space="preserve"> PAGEREF _Toc66367328 \h </w:instrText>
        </w:r>
        <w:r w:rsidR="005A3BE9">
          <w:rPr>
            <w:noProof/>
            <w:webHidden/>
          </w:rPr>
        </w:r>
        <w:r w:rsidR="005A3BE9">
          <w:rPr>
            <w:noProof/>
            <w:webHidden/>
          </w:rPr>
          <w:fldChar w:fldCharType="separate"/>
        </w:r>
        <w:r w:rsidR="005A3BE9">
          <w:rPr>
            <w:noProof/>
            <w:webHidden/>
          </w:rPr>
          <w:t>24</w:t>
        </w:r>
        <w:r w:rsidR="005A3BE9">
          <w:rPr>
            <w:noProof/>
            <w:webHidden/>
          </w:rPr>
          <w:fldChar w:fldCharType="end"/>
        </w:r>
      </w:hyperlink>
    </w:p>
    <w:p w14:paraId="1248E631" w14:textId="136BA756" w:rsidR="005A3BE9" w:rsidRDefault="007F6E94">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9" w:history="1">
        <w:r w:rsidR="005A3BE9" w:rsidRPr="00462817">
          <w:rPr>
            <w:rStyle w:val="Hyperlink"/>
            <w:noProof/>
          </w:rPr>
          <w:t>6</w:t>
        </w:r>
        <w:r w:rsidR="005A3BE9">
          <w:rPr>
            <w:rFonts w:asciiTheme="minorHAnsi" w:eastAsiaTheme="minorEastAsia" w:hAnsiTheme="minorHAnsi" w:cstheme="minorBidi"/>
            <w:b w:val="0"/>
            <w:noProof/>
            <w:sz w:val="22"/>
            <w:szCs w:val="22"/>
          </w:rPr>
          <w:tab/>
        </w:r>
        <w:r w:rsidR="005A3BE9" w:rsidRPr="00462817">
          <w:rPr>
            <w:rStyle w:val="Hyperlink"/>
            <w:noProof/>
          </w:rPr>
          <w:t>Zusammenfassung, Bewertung und Ausblick</w:t>
        </w:r>
        <w:r w:rsidR="005A3BE9">
          <w:rPr>
            <w:noProof/>
            <w:webHidden/>
          </w:rPr>
          <w:tab/>
        </w:r>
        <w:r w:rsidR="005A3BE9">
          <w:rPr>
            <w:noProof/>
            <w:webHidden/>
          </w:rPr>
          <w:fldChar w:fldCharType="begin"/>
        </w:r>
        <w:r w:rsidR="005A3BE9">
          <w:rPr>
            <w:noProof/>
            <w:webHidden/>
          </w:rPr>
          <w:instrText xml:space="preserve"> PAGEREF _Toc66367329 \h </w:instrText>
        </w:r>
        <w:r w:rsidR="005A3BE9">
          <w:rPr>
            <w:noProof/>
            <w:webHidden/>
          </w:rPr>
        </w:r>
        <w:r w:rsidR="005A3BE9">
          <w:rPr>
            <w:noProof/>
            <w:webHidden/>
          </w:rPr>
          <w:fldChar w:fldCharType="separate"/>
        </w:r>
        <w:r w:rsidR="005A3BE9">
          <w:rPr>
            <w:noProof/>
            <w:webHidden/>
          </w:rPr>
          <w:t>25</w:t>
        </w:r>
        <w:r w:rsidR="005A3BE9">
          <w:rPr>
            <w:noProof/>
            <w:webHidden/>
          </w:rPr>
          <w:fldChar w:fldCharType="end"/>
        </w:r>
      </w:hyperlink>
    </w:p>
    <w:p w14:paraId="11B3959C" w14:textId="79F6B462" w:rsidR="005A3BE9" w:rsidRDefault="007F6E94">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30" w:history="1">
        <w:r w:rsidR="005A3BE9" w:rsidRPr="00462817">
          <w:rPr>
            <w:rStyle w:val="Hyperlink"/>
            <w:noProof/>
          </w:rPr>
          <w:t>7</w:t>
        </w:r>
        <w:r w:rsidR="005A3BE9">
          <w:rPr>
            <w:rFonts w:asciiTheme="minorHAnsi" w:eastAsiaTheme="minorEastAsia" w:hAnsiTheme="minorHAnsi" w:cstheme="minorBidi"/>
            <w:b w:val="0"/>
            <w:noProof/>
            <w:sz w:val="22"/>
            <w:szCs w:val="22"/>
          </w:rPr>
          <w:tab/>
        </w:r>
        <w:r w:rsidR="005A3BE9" w:rsidRPr="00462817">
          <w:rPr>
            <w:rStyle w:val="Hyperlink"/>
            <w:noProof/>
          </w:rPr>
          <w:t>Anhang</w:t>
        </w:r>
        <w:r w:rsidR="005A3BE9">
          <w:rPr>
            <w:noProof/>
            <w:webHidden/>
          </w:rPr>
          <w:tab/>
        </w:r>
        <w:r w:rsidR="005A3BE9">
          <w:rPr>
            <w:noProof/>
            <w:webHidden/>
          </w:rPr>
          <w:fldChar w:fldCharType="begin"/>
        </w:r>
        <w:r w:rsidR="005A3BE9">
          <w:rPr>
            <w:noProof/>
            <w:webHidden/>
          </w:rPr>
          <w:instrText xml:space="preserve"> PAGEREF _Toc66367330 \h </w:instrText>
        </w:r>
        <w:r w:rsidR="005A3BE9">
          <w:rPr>
            <w:noProof/>
            <w:webHidden/>
          </w:rPr>
        </w:r>
        <w:r w:rsidR="005A3BE9">
          <w:rPr>
            <w:noProof/>
            <w:webHidden/>
          </w:rPr>
          <w:fldChar w:fldCharType="separate"/>
        </w:r>
        <w:r w:rsidR="005A3BE9">
          <w:rPr>
            <w:noProof/>
            <w:webHidden/>
          </w:rPr>
          <w:t>26</w:t>
        </w:r>
        <w:r w:rsidR="005A3BE9">
          <w:rPr>
            <w:noProof/>
            <w:webHidden/>
          </w:rPr>
          <w:fldChar w:fldCharType="end"/>
        </w:r>
      </w:hyperlink>
    </w:p>
    <w:p w14:paraId="317F30CE" w14:textId="0AFAE8A9"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1" w:history="1">
        <w:r w:rsidR="005A3BE9" w:rsidRPr="00462817">
          <w:rPr>
            <w:rStyle w:val="Hyperlink"/>
            <w:noProof/>
          </w:rPr>
          <w:t>7.1</w:t>
        </w:r>
        <w:r w:rsidR="005A3BE9">
          <w:rPr>
            <w:rFonts w:asciiTheme="minorHAnsi" w:eastAsiaTheme="minorEastAsia" w:hAnsiTheme="minorHAnsi" w:cstheme="minorBidi"/>
            <w:b w:val="0"/>
            <w:noProof/>
            <w:sz w:val="22"/>
            <w:szCs w:val="22"/>
          </w:rPr>
          <w:tab/>
        </w:r>
        <w:r w:rsidR="005A3BE9" w:rsidRPr="00462817">
          <w:rPr>
            <w:rStyle w:val="Hyperlink"/>
            <w:noProof/>
          </w:rPr>
          <w:t>Abkürzungsverzeichnis</w:t>
        </w:r>
        <w:r w:rsidR="005A3BE9">
          <w:rPr>
            <w:noProof/>
            <w:webHidden/>
          </w:rPr>
          <w:tab/>
        </w:r>
        <w:r w:rsidR="005A3BE9">
          <w:rPr>
            <w:noProof/>
            <w:webHidden/>
          </w:rPr>
          <w:fldChar w:fldCharType="begin"/>
        </w:r>
        <w:r w:rsidR="005A3BE9">
          <w:rPr>
            <w:noProof/>
            <w:webHidden/>
          </w:rPr>
          <w:instrText xml:space="preserve"> PAGEREF _Toc66367331 \h </w:instrText>
        </w:r>
        <w:r w:rsidR="005A3BE9">
          <w:rPr>
            <w:noProof/>
            <w:webHidden/>
          </w:rPr>
        </w:r>
        <w:r w:rsidR="005A3BE9">
          <w:rPr>
            <w:noProof/>
            <w:webHidden/>
          </w:rPr>
          <w:fldChar w:fldCharType="separate"/>
        </w:r>
        <w:r w:rsidR="005A3BE9">
          <w:rPr>
            <w:noProof/>
            <w:webHidden/>
          </w:rPr>
          <w:t>26</w:t>
        </w:r>
        <w:r w:rsidR="005A3BE9">
          <w:rPr>
            <w:noProof/>
            <w:webHidden/>
          </w:rPr>
          <w:fldChar w:fldCharType="end"/>
        </w:r>
      </w:hyperlink>
    </w:p>
    <w:p w14:paraId="77800BF9" w14:textId="5A5B886B"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2" w:history="1">
        <w:r w:rsidR="005A3BE9" w:rsidRPr="00462817">
          <w:rPr>
            <w:rStyle w:val="Hyperlink"/>
            <w:noProof/>
          </w:rPr>
          <w:t>7.2</w:t>
        </w:r>
        <w:r w:rsidR="005A3BE9">
          <w:rPr>
            <w:rFonts w:asciiTheme="minorHAnsi" w:eastAsiaTheme="minorEastAsia" w:hAnsiTheme="minorHAnsi" w:cstheme="minorBidi"/>
            <w:b w:val="0"/>
            <w:noProof/>
            <w:sz w:val="22"/>
            <w:szCs w:val="22"/>
          </w:rPr>
          <w:tab/>
        </w:r>
        <w:r w:rsidR="005A3BE9" w:rsidRPr="00462817">
          <w:rPr>
            <w:rStyle w:val="Hyperlink"/>
            <w:noProof/>
          </w:rPr>
          <w:t>Abbildungsverzeichnis</w:t>
        </w:r>
        <w:r w:rsidR="005A3BE9">
          <w:rPr>
            <w:noProof/>
            <w:webHidden/>
          </w:rPr>
          <w:tab/>
        </w:r>
        <w:r w:rsidR="005A3BE9">
          <w:rPr>
            <w:noProof/>
            <w:webHidden/>
          </w:rPr>
          <w:fldChar w:fldCharType="begin"/>
        </w:r>
        <w:r w:rsidR="005A3BE9">
          <w:rPr>
            <w:noProof/>
            <w:webHidden/>
          </w:rPr>
          <w:instrText xml:space="preserve"> PAGEREF _Toc66367332 \h </w:instrText>
        </w:r>
        <w:r w:rsidR="005A3BE9">
          <w:rPr>
            <w:noProof/>
            <w:webHidden/>
          </w:rPr>
        </w:r>
        <w:r w:rsidR="005A3BE9">
          <w:rPr>
            <w:noProof/>
            <w:webHidden/>
          </w:rPr>
          <w:fldChar w:fldCharType="separate"/>
        </w:r>
        <w:r w:rsidR="005A3BE9">
          <w:rPr>
            <w:noProof/>
            <w:webHidden/>
          </w:rPr>
          <w:t>27</w:t>
        </w:r>
        <w:r w:rsidR="005A3BE9">
          <w:rPr>
            <w:noProof/>
            <w:webHidden/>
          </w:rPr>
          <w:fldChar w:fldCharType="end"/>
        </w:r>
      </w:hyperlink>
    </w:p>
    <w:p w14:paraId="0658580E" w14:textId="60CEFA2F"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3" w:history="1">
        <w:r w:rsidR="005A3BE9" w:rsidRPr="00462817">
          <w:rPr>
            <w:rStyle w:val="Hyperlink"/>
            <w:noProof/>
          </w:rPr>
          <w:t>7.3</w:t>
        </w:r>
        <w:r w:rsidR="005A3BE9">
          <w:rPr>
            <w:rFonts w:asciiTheme="minorHAnsi" w:eastAsiaTheme="minorEastAsia" w:hAnsiTheme="minorHAnsi" w:cstheme="minorBidi"/>
            <w:b w:val="0"/>
            <w:noProof/>
            <w:sz w:val="22"/>
            <w:szCs w:val="22"/>
          </w:rPr>
          <w:tab/>
        </w:r>
        <w:r w:rsidR="005A3BE9" w:rsidRPr="00462817">
          <w:rPr>
            <w:rStyle w:val="Hyperlink"/>
            <w:noProof/>
          </w:rPr>
          <w:t>Literaturverzeichnis</w:t>
        </w:r>
        <w:r w:rsidR="005A3BE9">
          <w:rPr>
            <w:noProof/>
            <w:webHidden/>
          </w:rPr>
          <w:tab/>
        </w:r>
        <w:r w:rsidR="005A3BE9">
          <w:rPr>
            <w:noProof/>
            <w:webHidden/>
          </w:rPr>
          <w:fldChar w:fldCharType="begin"/>
        </w:r>
        <w:r w:rsidR="005A3BE9">
          <w:rPr>
            <w:noProof/>
            <w:webHidden/>
          </w:rPr>
          <w:instrText xml:space="preserve"> PAGEREF _Toc66367333 \h </w:instrText>
        </w:r>
        <w:r w:rsidR="005A3BE9">
          <w:rPr>
            <w:noProof/>
            <w:webHidden/>
          </w:rPr>
        </w:r>
        <w:r w:rsidR="005A3BE9">
          <w:rPr>
            <w:noProof/>
            <w:webHidden/>
          </w:rPr>
          <w:fldChar w:fldCharType="separate"/>
        </w:r>
        <w:r w:rsidR="005A3BE9">
          <w:rPr>
            <w:noProof/>
            <w:webHidden/>
          </w:rPr>
          <w:t>28</w:t>
        </w:r>
        <w:r w:rsidR="005A3BE9">
          <w:rPr>
            <w:noProof/>
            <w:webHidden/>
          </w:rPr>
          <w:fldChar w:fldCharType="end"/>
        </w:r>
      </w:hyperlink>
    </w:p>
    <w:p w14:paraId="0636C9A9" w14:textId="43341C23" w:rsidR="005A3BE9" w:rsidRDefault="007F6E94">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4" w:history="1">
        <w:r w:rsidR="005A3BE9" w:rsidRPr="00462817">
          <w:rPr>
            <w:rStyle w:val="Hyperlink"/>
            <w:noProof/>
          </w:rPr>
          <w:t>7.4</w:t>
        </w:r>
        <w:r w:rsidR="005A3BE9">
          <w:rPr>
            <w:rFonts w:asciiTheme="minorHAnsi" w:eastAsiaTheme="minorEastAsia" w:hAnsiTheme="minorHAnsi" w:cstheme="minorBidi"/>
            <w:b w:val="0"/>
            <w:noProof/>
            <w:sz w:val="22"/>
            <w:szCs w:val="22"/>
          </w:rPr>
          <w:tab/>
        </w:r>
        <w:r w:rsidR="005A3BE9" w:rsidRPr="00462817">
          <w:rPr>
            <w:rStyle w:val="Hyperlink"/>
            <w:noProof/>
          </w:rPr>
          <w:t>Eidesstattliche Erklärung</w:t>
        </w:r>
        <w:r w:rsidR="005A3BE9">
          <w:rPr>
            <w:noProof/>
            <w:webHidden/>
          </w:rPr>
          <w:tab/>
        </w:r>
        <w:r w:rsidR="005A3BE9">
          <w:rPr>
            <w:noProof/>
            <w:webHidden/>
          </w:rPr>
          <w:fldChar w:fldCharType="begin"/>
        </w:r>
        <w:r w:rsidR="005A3BE9">
          <w:rPr>
            <w:noProof/>
            <w:webHidden/>
          </w:rPr>
          <w:instrText xml:space="preserve"> PAGEREF _Toc66367334 \h </w:instrText>
        </w:r>
        <w:r w:rsidR="005A3BE9">
          <w:rPr>
            <w:noProof/>
            <w:webHidden/>
          </w:rPr>
        </w:r>
        <w:r w:rsidR="005A3BE9">
          <w:rPr>
            <w:noProof/>
            <w:webHidden/>
          </w:rPr>
          <w:fldChar w:fldCharType="separate"/>
        </w:r>
        <w:r w:rsidR="005A3BE9">
          <w:rPr>
            <w:noProof/>
            <w:webHidden/>
          </w:rPr>
          <w:t>30</w:t>
        </w:r>
        <w:r w:rsidR="005A3BE9">
          <w:rPr>
            <w:noProof/>
            <w:webHidden/>
          </w:rPr>
          <w:fldChar w:fldCharType="end"/>
        </w:r>
      </w:hyperlink>
    </w:p>
    <w:p w14:paraId="50310148" w14:textId="7EE31130"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36730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36730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286B4D83"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9861A2">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6B1257C2"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9861A2">
            <w:rPr>
              <w:noProof/>
            </w:rPr>
            <w:t>[2]</w:t>
          </w:r>
          <w:r w:rsidR="006051D8">
            <w:fldChar w:fldCharType="end"/>
          </w:r>
        </w:sdtContent>
      </w:sdt>
    </w:p>
    <w:p w14:paraId="138C0CA8" w14:textId="60B8F6BE"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9861A2">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9861A2">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36730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36730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248DB61D"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9861A2">
            <w:rPr>
              <w:noProof/>
            </w:rPr>
            <w:t xml:space="preserve"> [5]</w:t>
          </w:r>
          <w:r>
            <w:fldChar w:fldCharType="end"/>
          </w:r>
        </w:sdtContent>
      </w:sdt>
    </w:p>
    <w:p w14:paraId="5D3D9BB3" w14:textId="705E3682" w:rsidR="00292925" w:rsidRDefault="00221081" w:rsidP="008B00B3">
      <w:pPr>
        <w:pStyle w:val="berschrift3"/>
      </w:pPr>
      <w:bookmarkStart w:id="19" w:name="_Toc66367304"/>
      <w:r>
        <w:t>Virtual Reality</w:t>
      </w:r>
      <w:bookmarkEnd w:id="19"/>
    </w:p>
    <w:p w14:paraId="695E038C" w14:textId="5D054948"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EndPr/>
        <w:sdtContent>
          <w:r w:rsidR="00FB5959">
            <w:fldChar w:fldCharType="begin"/>
          </w:r>
          <w:r w:rsidR="00FB5959">
            <w:instrText xml:space="preserve"> CITATION Ada17 \l 1031 </w:instrText>
          </w:r>
          <w:r w:rsidR="00FB5959">
            <w:fldChar w:fldCharType="separate"/>
          </w:r>
          <w:r w:rsidR="009861A2">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367305"/>
      <w:r>
        <w:t>Natural Walking</w:t>
      </w:r>
      <w:bookmarkEnd w:id="20"/>
    </w:p>
    <w:p w14:paraId="1F968181" w14:textId="1F035A1D"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9861A2">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1BFF4C80"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9861A2">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9861A2">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9861A2">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9861A2">
            <w:rPr>
              <w:noProof/>
            </w:rPr>
            <w:t>[8]</w:t>
          </w:r>
          <w:r w:rsidR="000751FA">
            <w:fldChar w:fldCharType="end"/>
          </w:r>
        </w:sdtContent>
      </w:sdt>
      <w:r w:rsidR="00572D6C">
        <w:t xml:space="preserve">. Ebenso </w:t>
      </w:r>
      <w:r w:rsidR="00A97FE2">
        <w:t>erfordert</w:t>
      </w:r>
      <w:r w:rsidR="00572D6C">
        <w:t xml:space="preserve"> eine natürliche </w:t>
      </w:r>
      <w:r w:rsidR="00572D6C">
        <w:lastRenderedPageBreak/>
        <w:t xml:space="preserve">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9861A2">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9861A2">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9861A2">
            <w:rPr>
              <w:noProof/>
            </w:rPr>
            <w:t>[11]</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9861A2">
            <w:rPr>
              <w:noProof/>
            </w:rPr>
            <w:t>[2]</w:t>
          </w:r>
          <w:r>
            <w:fldChar w:fldCharType="end"/>
          </w:r>
        </w:sdtContent>
      </w:sdt>
    </w:p>
    <w:p w14:paraId="288A3E93" w14:textId="0C8A7D96" w:rsidR="00AF41EA" w:rsidRDefault="00B40C2C" w:rsidP="00AF41EA">
      <w:pPr>
        <w:pStyle w:val="berschrift4"/>
      </w:pPr>
      <w:bookmarkStart w:id="21" w:name="_Ref66346759"/>
      <w:bookmarkStart w:id="22" w:name="_Toc66367306"/>
      <w:r>
        <w:t>Redirected Walking</w:t>
      </w:r>
      <w:bookmarkEnd w:id="21"/>
      <w:bookmarkEnd w:id="22"/>
    </w:p>
    <w:p w14:paraId="0F20C35B" w14:textId="6333C579" w:rsidR="006B25C6" w:rsidRDefault="00112DA8" w:rsidP="006B25C6">
      <w:r w:rsidRPr="00112DA8">
        <w:t xml:space="preserve">Offensichtlich </w:t>
      </w:r>
      <w:r>
        <w:t>hat die Schnittstelle des natürlichen Gehens in virtuellen Umgebungen</w:t>
      </w:r>
      <w:r w:rsidRPr="00112DA8">
        <w:t xml:space="preserve"> den Nachteil, dass die Bewegungen der Benutzer durch die begrenzte Reichweite der Trackingsensoren und einen eher kleinen Arbeitsbereich in der Laborumgebung eingeschränkt sind.</w:t>
      </w:r>
      <w:r w:rsidR="003A6C80">
        <w:t xml:space="preserve"> </w:t>
      </w:r>
      <w:r w:rsidR="006B25C6" w:rsidRPr="006B25C6">
        <w:t>Trotz dieser Einschränkungen ist das reale Gehen anderen Lokomotionstechniken in Bezug auf das Gefühl des Benutzers, in der virtuellen Umgebung präsent zu sein, überlegen [29]. Einige Setups bieten sogar passives haptisches Feedback, so dass Benutzer virtuelle Objekte durch Berühren ihrer realen Gegenstücke wie Wände wahrnehmen können, um ein besseres Gefühl für die dargestellte Szene zu bekommen [7]. Interaktion kann in IVEs fast natürlich implementiert werden [22], allerdings unterscheidet sich die Wahrnehmung in der virtuellen Welt von der Wahrnehmung in der realen Welt. Zum Beispiel neigen Probanden dazu, egozentrische Distanzen [8, 10, 17], visuelle Geschwindigkeiten [1] und zurückgelegte Distanzen [5] beim Gehen in IVEs zu unterschätzen. Das eingeschränkte Sichtfeld</w:t>
      </w:r>
      <w:r w:rsidR="009B513F">
        <w:t xml:space="preserve"> </w:t>
      </w:r>
      <w:r w:rsidR="006B25C6" w:rsidRPr="006B25C6">
        <w:t xml:space="preserve">und verschiedene Nebeneffekte der unkomfortablen VR-Ausrüstung können einen Einfluss auf dieses Wahrnehmungsphänomen haben. Es wurden Techniken zum umgeleiteten Gehen vorgeschlagen, die das Gehen über große Distanzen in der VE ermöglichen, während eine große Verschiebung des Benutzers in der realen Welt vermieden werden kann. Somit bleibt der Benutzer ohne aufwendige Hardwaretechnik in einem begrenzten Laborbereich, während er beliebig große virtuelle Welten erkunden kann [21, 25]. Umgeleitete Gehtechniken basieren auf psychologischen Experimenten, die besagen, dass normalerweise das Sehen die Propriozeption und vestibuläre Wahrnehmung dominiert, wenn diese Sinne nicht übereinstimmen [2]. Daher kann man in realen Geh-Setups, in denen Benutzer die VE visuell wahrnehmen, zusätzliche Manipulationen zu den verfolgten Bewegungen einfügen, die auf Bewegungen der virtuellen Kamera angewendet werden. Wenn diese Manipulationen unterhalb der Wahrnehmungsschwellen liegen, kompensiert der Benutzer unbewusst diese Änderungen in seinem realen Bewegungsablauf. Wenn Benutzer zum Beispiel in der virtuellen Welt eine lange Strecke geradeaus gehen, werden sie durch kleine Drehungen der virtuellen Kamera dazu gebracht, in der realen Welt unbewusst einen Kreisbogen in die entgegengesetzte Richtung zu gehen. Dies ermöglicht es, den Benutzer auf Wegen durch die reale Welt zu führen, die sich von den in der VE wahrgenommenen Wegen unterscheiden. Wenn die induzierten Drehungen klein genug sind, </w:t>
      </w:r>
      <w:r w:rsidR="006B25C6" w:rsidRPr="006B25C6">
        <w:lastRenderedPageBreak/>
        <w:t>bekommt der Benutzer den Eindruck, in der virtuellen Welt in jede beliebige Richtung ohne Einschränkungen gehen zu können.</w:t>
      </w:r>
      <w:r w:rsidR="006B25C6">
        <w:t xml:space="preserve"> </w:t>
      </w:r>
      <w:sdt>
        <w:sdtPr>
          <w:id w:val="-1068418428"/>
          <w:citation/>
        </w:sdtPr>
        <w:sdtEndPr/>
        <w:sdtContent>
          <w:r w:rsidR="006B25C6">
            <w:fldChar w:fldCharType="begin"/>
          </w:r>
          <w:r w:rsidR="006B25C6">
            <w:instrText xml:space="preserve"> CITATION Bru09 \l 1031 </w:instrText>
          </w:r>
          <w:r w:rsidR="006B25C6">
            <w:fldChar w:fldCharType="separate"/>
          </w:r>
          <w:r w:rsidR="009861A2">
            <w:rPr>
              <w:noProof/>
            </w:rPr>
            <w:t>[12]</w:t>
          </w:r>
          <w:r w:rsidR="006B25C6">
            <w:fldChar w:fldCharType="end"/>
          </w:r>
        </w:sdtContent>
      </w:sdt>
    </w:p>
    <w:p w14:paraId="7E9C7771" w14:textId="77777777" w:rsidR="00C8470C" w:rsidRPr="006B25C6" w:rsidRDefault="00C8470C" w:rsidP="006B25C6"/>
    <w:p w14:paraId="78DF7DE2" w14:textId="16B3979B" w:rsidR="00C82D97" w:rsidRDefault="00C8470C" w:rsidP="00941B2C">
      <w:r>
        <w:t>(</w:t>
      </w:r>
      <w:r w:rsidR="00BB21D3" w:rsidRPr="00BB21D3">
        <w:t xml:space="preserve">In Szenarien, in denen Benutzer </w:t>
      </w:r>
      <w:r w:rsidR="00EB0608">
        <w:t>virtuelle Umgebungen</w:t>
      </w:r>
      <w:r w:rsidR="00BB21D3" w:rsidRPr="00BB21D3">
        <w:t xml:space="preserve"> erkunden müssen, die größer als der verfügbare physische Raum sind, </w:t>
      </w:r>
      <w:r w:rsidR="00EB0608">
        <w:t>stößt die natürliche</w:t>
      </w:r>
      <w:r w:rsidR="00BB21D3" w:rsidRPr="00BB21D3">
        <w:t xml:space="preserve"> </w:t>
      </w:r>
      <w:r w:rsidR="00EB0608">
        <w:t>Schnittstelle des Gehens schnell an seine Grenzen und ist somit</w:t>
      </w:r>
      <w:r w:rsidR="00BB21D3" w:rsidRPr="00BB21D3">
        <w:t xml:space="preserve"> </w:t>
      </w:r>
      <w:r w:rsidR="00AE6695">
        <w:t>im geringeren Maße</w:t>
      </w:r>
      <w:r w:rsidR="00BB21D3" w:rsidRPr="00BB21D3">
        <w:t xml:space="preserve"> geeignet. </w:t>
      </w:r>
      <w:r w:rsidR="00D6291D">
        <w:t xml:space="preserve">Beim sogenannten </w:t>
      </w:r>
      <w:r w:rsidR="00BB21D3" w:rsidRPr="00BB21D3">
        <w:t xml:space="preserve">"Redirected Walking" </w:t>
      </w:r>
      <w:r w:rsidR="00D6291D">
        <w:t>handelt es sich um</w:t>
      </w:r>
      <w:r w:rsidR="002F3B4F">
        <w:t xml:space="preserve"> verschiedene</w:t>
      </w:r>
      <w:r w:rsidR="00D6291D">
        <w:t xml:space="preserve"> </w:t>
      </w:r>
      <w:r w:rsidR="00786960">
        <w:t>Techniken</w:t>
      </w:r>
      <w:r w:rsidR="00BB21D3" w:rsidRPr="00BB21D3">
        <w:t>, die es</w:t>
      </w:r>
      <w:r w:rsidR="00B63226">
        <w:t xml:space="preserve"> den</w:t>
      </w:r>
      <w:r w:rsidR="00BB21D3" w:rsidRPr="00BB21D3">
        <w:t xml:space="preserve"> Benutzern ermöglichen, virtuelle Räume, die größer sind als ihre physische Umgebung, physisch zu erkunden</w:t>
      </w:r>
      <w:r w:rsidR="00786960">
        <w:t>.</w:t>
      </w:r>
      <w:r w:rsidR="00BB21D3" w:rsidRPr="00BB21D3">
        <w:t xml:space="preserve"> </w:t>
      </w:r>
      <w:r w:rsidR="0017172C">
        <w:t>S</w:t>
      </w:r>
      <w:r w:rsidR="00BB21D3" w:rsidRPr="00BB21D3">
        <w:t xml:space="preserve">ie verändern, wie der physische Pfad der realen Welt in der </w:t>
      </w:r>
      <w:r w:rsidR="00FC7F38">
        <w:t>virtuellen Welt</w:t>
      </w:r>
      <w:r w:rsidR="00BB21D3"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9861A2">
            <w:rPr>
              <w:noProof/>
            </w:rPr>
            <w:t xml:space="preserve"> [13]</w:t>
          </w:r>
          <w:r w:rsidR="00006BBB">
            <w:fldChar w:fldCharType="end"/>
          </w:r>
        </w:sdtContent>
      </w:sdt>
      <w:r w:rsidR="00BB21D3"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9861A2">
            <w:rPr>
              <w:noProof/>
            </w:rPr>
            <w:t>[2]</w:t>
          </w:r>
          <w:r w:rsidR="004A31D5">
            <w:fldChar w:fldCharType="end"/>
          </w:r>
        </w:sdtContent>
      </w:sdt>
      <w:r w:rsidR="00D93DE9">
        <w:t>)</w:t>
      </w:r>
    </w:p>
    <w:p w14:paraId="7FA6B32A" w14:textId="5A6CC8FD"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9861A2">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9861A2">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9861A2">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9861A2">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9861A2">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9861A2">
            <w:rPr>
              <w:noProof/>
            </w:rPr>
            <w:t xml:space="preserve"> [12]</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9861A2">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9861A2">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5A6C84A2" w:rsidR="00E36E10" w:rsidRDefault="00E36E10" w:rsidP="00E36E10">
      <w:pPr>
        <w:pStyle w:val="Beschriftung"/>
      </w:pPr>
      <w:bookmarkStart w:id="23" w:name="_Ref66346297"/>
      <w:r>
        <w:t xml:space="preserve">Abb. </w:t>
      </w:r>
      <w:fldSimple w:instr=" SEQ Abb. \* ARABIC ">
        <w:r>
          <w:rPr>
            <w:noProof/>
          </w:rPr>
          <w:t>1</w:t>
        </w:r>
      </w:fldSimple>
      <w:r>
        <w:t>: Eine Taxonomie für Umleitungstechniken</w:t>
      </w:r>
      <w:bookmarkEnd w:id="23"/>
    </w:p>
    <w:p w14:paraId="1029191D" w14:textId="77777777" w:rsidR="005763A4" w:rsidRPr="005763A4" w:rsidRDefault="005763A4" w:rsidP="005763A4">
      <w:pPr>
        <w:pStyle w:val="Textkrper"/>
      </w:pPr>
    </w:p>
    <w:p w14:paraId="75F6650C" w14:textId="1E7BF6B5"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9861A2">
            <w:rPr>
              <w:noProof/>
            </w:rPr>
            <w:t>[12]</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367307"/>
      <w:r w:rsidRPr="00E3447A">
        <w:t>Subtile kontinuierliche</w:t>
      </w:r>
      <w:r w:rsidRPr="00BF6020">
        <w:rPr>
          <w:rStyle w:val="Hervorhebung"/>
        </w:rPr>
        <w:t xml:space="preserve"> </w:t>
      </w:r>
      <w:r w:rsidRPr="00E3447A">
        <w:t>Repositionierung</w:t>
      </w:r>
      <w:bookmarkEnd w:id="24"/>
    </w:p>
    <w:p w14:paraId="369B614D" w14:textId="35B39C48"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9861A2">
            <w:rPr>
              <w:noProof/>
            </w:rPr>
            <w:t>[18]</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9861A2">
            <w:rPr>
              <w:noProof/>
            </w:rPr>
            <w:t>[19]</w:t>
          </w:r>
          <w:r w:rsidR="00CE3B43">
            <w:fldChar w:fldCharType="end"/>
          </w:r>
        </w:sdtContent>
      </w:sdt>
      <w:r w:rsidRPr="007754C5">
        <w:t xml:space="preserve">. </w:t>
      </w:r>
    </w:p>
    <w:p w14:paraId="4B3C2249" w14:textId="5573D593"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9861A2">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9861A2">
            <w:rPr>
              <w:noProof/>
            </w:rPr>
            <w:t>[20]</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9861A2">
            <w:rPr>
              <w:noProof/>
            </w:rPr>
            <w:t>[14]</w:t>
          </w:r>
          <w:r w:rsidR="00601581">
            <w:fldChar w:fldCharType="end"/>
          </w:r>
        </w:sdtContent>
      </w:sdt>
    </w:p>
    <w:p w14:paraId="0D93533D" w14:textId="3470543B" w:rsidR="00C15895" w:rsidRDefault="00427800" w:rsidP="00C15895">
      <w:pPr>
        <w:pStyle w:val="berschrift5"/>
      </w:pPr>
      <w:bookmarkStart w:id="25" w:name="_Toc66367308"/>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64490E73"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9861A2">
            <w:rPr>
              <w:noProof/>
            </w:rPr>
            <w:t>[21]</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9861A2">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9861A2">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r>
        <w:t xml:space="preserve">Offene kontinuierliche Repositionierung </w:t>
      </w:r>
    </w:p>
    <w:p w14:paraId="70D2B947" w14:textId="361F7884"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9861A2">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r>
        <w:t>Offene diskrete Repositionierung</w:t>
      </w:r>
    </w:p>
    <w:p w14:paraId="57EB6CC7" w14:textId="77777777" w:rsidR="00AD104F"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 xml:space="preserve">manipuliert wird. Um dieses Problem zu entschärfen, haben Forscher das Konzept der Portale aus Science-Fiction-Filmen genutzt, um die Teleportation </w:t>
      </w:r>
      <w:r w:rsidR="00E054C9">
        <w:t>in die</w:t>
      </w:r>
      <w:r>
        <w:t xml:space="preserve"> Umgebung zu </w:t>
      </w:r>
      <w:r w:rsidR="00E054C9">
        <w:t>integrieren</w:t>
      </w:r>
      <w:r w:rsidR="000C35AB">
        <w:t>.</w:t>
      </w:r>
      <w:r w:rsidR="00AD104F">
        <w:t xml:space="preserve"> </w:t>
      </w:r>
    </w:p>
    <w:p w14:paraId="6A289F21" w14:textId="7A880248" w:rsidR="001254E2" w:rsidRDefault="00AD104F" w:rsidP="00AD104F">
      <w:r>
        <w:t>Virtuelle Portale sind dreidimensionale Türen, die einen virtuellen Ort mit einem anderen verbinden und von Benutzern betreten werden können, um an diesen Ort und zurück zu gelangen. Neben der Verbindung verschiedener Standorte in derselben VE können Portale auch Türen zwischen verschiedenen VEs bereitstellen.</w:t>
      </w:r>
      <w:r w:rsidR="000C35AB">
        <w:t xml:space="preserve"> 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9861A2">
            <w:rPr>
              <w:noProof/>
            </w:rPr>
            <w:t>[12]</w:t>
          </w:r>
          <w:r w:rsidR="00BC7DAC">
            <w:fldChar w:fldCharType="end"/>
          </w:r>
        </w:sdtContent>
      </w:sdt>
      <w:r w:rsidR="001254E2">
        <w:t>. Benutzer</w:t>
      </w:r>
      <w:r w:rsidR="00482AFB">
        <w:t xml:space="preserve"> berichteten</w:t>
      </w:r>
      <w:r w:rsidR="001254E2">
        <w:t xml:space="preserve"> über ein höheres Maß an Präsenz, wenn Portale verwendet wurden, um von einer virtuellen Nachbildung der realen Umgebung in eine unbekannte Umgebung zu teleportieren, verglichen mit dem unmittelbaren Betreten der ungewohnten Umgebung </w:t>
      </w:r>
      <w:sdt>
        <w:sdtPr>
          <w:id w:val="143405893"/>
          <w:citation/>
        </w:sdtPr>
        <w:sdtEndPr/>
        <w:sdtContent>
          <w:r w:rsidR="00BC7DAC">
            <w:fldChar w:fldCharType="begin"/>
          </w:r>
          <w:r w:rsidR="00BC7DAC">
            <w:instrText xml:space="preserve"> CITATION Ste091 \l 1031 </w:instrText>
          </w:r>
          <w:r w:rsidR="00BC7DAC">
            <w:fldChar w:fldCharType="separate"/>
          </w:r>
          <w:r w:rsidR="009861A2">
            <w:rPr>
              <w:noProof/>
            </w:rPr>
            <w:t>[22]</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9861A2">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882E8BB" w:rsidR="006D1AF4" w:rsidRDefault="006D1AF4" w:rsidP="006D1AF4">
      <w:pPr>
        <w:pStyle w:val="berschrift5"/>
      </w:pPr>
      <w:r>
        <w:t xml:space="preserve">Offene kontinuierliche Neuorientierung </w:t>
      </w:r>
    </w:p>
    <w:p w14:paraId="38FC2C2B" w14:textId="578A2B7A" w:rsidR="006D1AF4" w:rsidRDefault="006D1AF4" w:rsidP="006D1AF4">
      <w:r>
        <w:t xml:space="preserve">Das Zurücksetzen ist eine konzeptionell einfache Methode zur Neuorientierung des Benutzers, die einen Eingriff erfordert, wenn der Benutzer die Grenzen des physischen Arbeitsbereichs erreicht. Während des Eingriffs wird der Benutzer angewiesen, sich umzudrehen, wobei ein Rotationsgewinn angewendet wird. Zum Beispiel wird für jede Drehung </w:t>
      </w:r>
      <w:r w:rsidR="006C10D9">
        <w:t>um einen Grad</w:t>
      </w:r>
      <w:r>
        <w:t xml:space="preserve"> in der realen Welt die virtuelle Umgebung um zwei Grad gedreht, so dass nach einer physischen Drehung um 180 Grad (mit Blick zurück in den Arbeitsbereich) die virtuelle Umgebung um 360 Grad gedreht wurde, wodurch die ursprüngliche Richtung des Benutzers in der virtuellen Welt wiederhergestellt wird [20]. Da die Erteilung expliziter Anweisungen an den Benutzer die Anwesenheit unterbrechen kann, wurde vorgeschlagen, visuelle Ablenkungen zu verwenden, um Kopfdrehungen während der Intervention hervorzurufen und so die Möglichkeit zu bieten, Rotationsgewinne anzuwenden [11]. </w:t>
      </w:r>
      <w:r w:rsidR="009861A2">
        <w:t>(</w:t>
      </w:r>
      <w:r>
        <w:t xml:space="preserve">Es ist wichtig anzumerken, dass die kontinuierliche Rotationsverstärkung selbst vielleicht nicht erkennbar ist, aber die Eingriffe sind für den Benutzer offensichtlich, und daher </w:t>
      </w:r>
      <w:r w:rsidR="0023366E">
        <w:t xml:space="preserve">wird </w:t>
      </w:r>
      <w:r>
        <w:t>die gesamte Methode als eine offene Technik</w:t>
      </w:r>
      <w:r w:rsidR="0023366E">
        <w:t xml:space="preserve"> </w:t>
      </w:r>
      <w:r w:rsidR="0023366E">
        <w:t>klassifizier</w:t>
      </w:r>
      <w:r w:rsidR="00AE35A7">
        <w:t>t</w:t>
      </w:r>
      <w:r>
        <w:t>.</w:t>
      </w:r>
      <w:r w:rsidR="009861A2">
        <w:t>)</w:t>
      </w:r>
      <w:r>
        <w:t xml:space="preserve"> </w:t>
      </w:r>
      <w:sdt>
        <w:sdtPr>
          <w:id w:val="-1201244825"/>
          <w:citation/>
        </w:sdtPr>
        <w:sdtEndPr/>
        <w:sdtContent>
          <w:r w:rsidR="006C10D9">
            <w:fldChar w:fldCharType="begin"/>
          </w:r>
          <w:r w:rsidR="006C10D9">
            <w:instrText xml:space="preserve"> CITATION Sum12 \l 1031 </w:instrText>
          </w:r>
          <w:r w:rsidR="006C10D9">
            <w:fldChar w:fldCharType="separate"/>
          </w:r>
          <w:r w:rsidR="009861A2">
            <w:rPr>
              <w:noProof/>
            </w:rPr>
            <w:t>[14]</w:t>
          </w:r>
          <w:r w:rsidR="006C10D9">
            <w:fldChar w:fldCharType="end"/>
          </w:r>
        </w:sdtContent>
      </w:sdt>
    </w:p>
    <w:p w14:paraId="3D3742D1" w14:textId="77777777" w:rsidR="006D1AF4" w:rsidRDefault="006D1AF4" w:rsidP="006D1AF4"/>
    <w:p w14:paraId="0C0B1390" w14:textId="22CD7E73" w:rsidR="006D1AF4" w:rsidRDefault="006D1AF4" w:rsidP="006D1AF4">
      <w:pPr>
        <w:pStyle w:val="berschrift5"/>
      </w:pPr>
      <w:r>
        <w:t>Subtile kontinuierliche Neuausrichtung</w:t>
      </w:r>
    </w:p>
    <w:p w14:paraId="1FFA214E" w14:textId="01C60606" w:rsidR="006D1AF4" w:rsidRDefault="006D1AF4" w:rsidP="006D1AF4">
      <w:r>
        <w:t xml:space="preserve">Umgeleitetes Gehen war die erste Technik, die eine nicht wahrnehmbare Verstärkung der Kopfrotation einführte, um den Benutzer von den Grenzen des physischen Arbeitsraums wegzuführen [13]. Die Erkennbarkeit von Rotationsverstärkungen wurde sowohl im Kontext von Kopfdrehungen [9] als auch von Ganzkörperdrehungen [3] untersucht. Eine kürzlich </w:t>
      </w:r>
      <w:r>
        <w:lastRenderedPageBreak/>
        <w:t xml:space="preserve">durchgeführte umfassende Studie ergab, dass Benutzer physisch um ca. 49 % mehr bzw. 20 % weniger als die wahrgenommene virtuelle Drehung gedreht werden können, ohne dies zu bemerken [15]. Alternativ ist es auch möglich, eine kontinuierliche Drehung dynamisch anzuwenden, während sich der Benutzer </w:t>
      </w:r>
      <w:r w:rsidR="00E2556D">
        <w:t>vorwärtsbewegt</w:t>
      </w:r>
      <w:r>
        <w:t xml:space="preserve">, was zu einer Krümmung des Gehwegs führt [5] [13]. Experimentelle Ergebnisse haben jedoch gezeigt, dass die unmerkliche Umlenkung eines Benutzers entlang eines Kreisbogens einen sehr großen Arbeitsbereich mit einem Radius von mindestens 22 Metern erfordert [15]. </w:t>
      </w:r>
      <w:sdt>
        <w:sdtPr>
          <w:id w:val="-1644190852"/>
          <w:citation/>
        </w:sdtPr>
        <w:sdtEndPr/>
        <w:sdtContent>
          <w:r w:rsidR="006C10D9">
            <w:fldChar w:fldCharType="begin"/>
          </w:r>
          <w:r w:rsidR="006C10D9">
            <w:instrText xml:space="preserve"> CITATION Sum12 \l 1031 </w:instrText>
          </w:r>
          <w:r w:rsidR="006C10D9">
            <w:fldChar w:fldCharType="separate"/>
          </w:r>
          <w:r w:rsidR="009861A2">
            <w:rPr>
              <w:noProof/>
            </w:rPr>
            <w:t>[14]</w:t>
          </w:r>
          <w:r w:rsidR="006C10D9">
            <w:fldChar w:fldCharType="end"/>
          </w:r>
        </w:sdtContent>
      </w:sdt>
    </w:p>
    <w:p w14:paraId="59DC6455" w14:textId="727F10FD" w:rsidR="006D1AF4" w:rsidRDefault="006D1AF4" w:rsidP="006D1AF4"/>
    <w:p w14:paraId="0FBB9DF1" w14:textId="77777777" w:rsidR="006D1AF4" w:rsidRDefault="006D1AF4" w:rsidP="006D1AF4"/>
    <w:p w14:paraId="7701F727" w14:textId="7FE8A88F" w:rsidR="006D1AF4" w:rsidRDefault="006D1AF4" w:rsidP="006D1AF4">
      <w:pPr>
        <w:pStyle w:val="berschrift5"/>
      </w:pPr>
      <w:r>
        <w:t>Offene diskrete Neuausrichtung</w:t>
      </w:r>
    </w:p>
    <w:p w14:paraId="2173910D" w14:textId="79259497" w:rsidR="006D1AF4" w:rsidRDefault="006D1AF4" w:rsidP="006D1AF4">
      <w:r>
        <w:t xml:space="preserve">Neben der kontinuierlichen Technik kann die Umstellung auch diskret erfolgen. In ihrer Freeze-and-Turn-Implementierung der Rückstellung frieren Williams et al. die Bewegungsverfolgung ein und weisen den Benutzer an, sich von den Grenzen des physischen Arbeitsraums wegzudrehen [20]. Nachdem der Benutzer die physische Drehung abgeschlossen hat, wird die virtuelle Ansicht wieder eingefroren und die Bewegungsverfolgung fortgesetzt. Während die Diskontinuität, die durch das Einfrieren und Aufheben der Bewegungsverfolgung eingeführt wird, für den Benutzer offensichtlich ist, bleibt das Zurücksetzen als eine Notfall-"Failsafe"-Technik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9861A2">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r>
        <w:t>Subtile diskrete Neuausrichtung</w:t>
      </w:r>
    </w:p>
    <w:p w14:paraId="6B35618A" w14:textId="762C9788" w:rsidR="006D1AF4" w:rsidRDefault="006D1AF4" w:rsidP="006D1AF4">
      <w:r>
        <w:t>In einer drastisch anderen Umsetzung als andere Reorientierungsverfahren haben Forscher vorgeschlagen, die Position oder Ausrichtung von architektonischen Merkmalen, insbesondere Türen, in einer virtuellen Szene zur Laufzeit sofort zu ändern [17]. Die Technik basiert auf der Veränderungsblindheit, einem Phänomen, das beobachtet werden kann, wenn Benutzer Änderungen an einer visuellen Szene nicht bemerken, die außerhalb ihres Gesichtsfeldes stattfinden. Während Studien gezeigt haben, dass diese Täuschung ausgenutzt werden kann, um den Benutzer auf sehr subtile Weise umzuorientieren, wobei nur einer von 77 Benutzern die Veränderung der Szene bemerkt, sind Change Blindness-Techniken weitgehend auf Innenumgebungen mit manipulierbaren Türen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9861A2">
            <w:rPr>
              <w:noProof/>
            </w:rPr>
            <w:t>[14]</w:t>
          </w:r>
          <w:r w:rsidR="006C10D9">
            <w:fldChar w:fldCharType="end"/>
          </w:r>
        </w:sdtContent>
      </w:sdt>
    </w:p>
    <w:p w14:paraId="28C6E947" w14:textId="77777777" w:rsidR="006D1AF4" w:rsidRDefault="006D1AF4" w:rsidP="006167CE">
      <w:pPr>
        <w:rPr>
          <w:rStyle w:val="Hervorhebung"/>
        </w:rPr>
      </w:pPr>
    </w:p>
    <w:p w14:paraId="40AC35E5" w14:textId="07A7DDB5" w:rsidR="00CD6520" w:rsidRDefault="00BB21D3" w:rsidP="006167CE">
      <w:r w:rsidRPr="005A2277">
        <w:rPr>
          <w:rStyle w:val="Hervorhebung"/>
        </w:rPr>
        <w:t>Reorientierungs-Techniken</w:t>
      </w:r>
      <w:r w:rsidRPr="00BB21D3">
        <w:t xml:space="preserve"> beeinflussen den Blickwinkel des Benutzers in der Welt. Zu den </w:t>
      </w:r>
      <w:r w:rsidRPr="002677DE">
        <w:rPr>
          <w:rStyle w:val="Hervorhebung"/>
        </w:rPr>
        <w:t>subtilen</w:t>
      </w:r>
      <w:r w:rsidRPr="00BB21D3">
        <w:t xml:space="preserve"> Techniken gehört die Arbeit von Razzaque et al. [22] über Redirected Walking, die </w:t>
      </w:r>
      <w:r w:rsidRPr="00BB21D3">
        <w:lastRenderedPageBreak/>
        <w:t>kontinuierlich nicht wahrnehmbaren Verstärkungen der Kopfdrehungen einführen, so dass der Benutzer größere</w:t>
      </w:r>
      <w:r w:rsidR="00C852DA">
        <w:t xml:space="preserve"> Räume</w:t>
      </w:r>
      <w:r w:rsidRPr="00BB21D3">
        <w:t xml:space="preserve"> als </w:t>
      </w:r>
      <w:r w:rsidR="00C852DA">
        <w:t>die verfügbaren physischen</w:t>
      </w:r>
      <w:r w:rsidRPr="00BB21D3">
        <w:t xml:space="preserv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Redirected-Walking-Techniken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Droiden abgelenkt ist [15]. Diskrete Techniken verlangen stattdessen explizit, dass der Benutzer seine Richtung ändert, während die Tracking-Updates eingefroren werden [48]. Neth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EndPr/>
        <w:sdtContent>
          <w:r>
            <w:fldChar w:fldCharType="begin"/>
          </w:r>
          <w:r>
            <w:instrText xml:space="preserve"> CITATION Ada17 \l 1031 </w:instrText>
          </w:r>
          <w:r>
            <w:fldChar w:fldCharType="separate"/>
          </w:r>
          <w:r w:rsidR="009861A2">
            <w:rPr>
              <w:noProof/>
            </w:rPr>
            <w:t>[2]</w:t>
          </w:r>
          <w:r>
            <w:fldChar w:fldCharType="end"/>
          </w:r>
        </w:sdtContent>
      </w:sdt>
    </w:p>
    <w:p w14:paraId="4DECEE5D" w14:textId="64DC5FA5" w:rsidR="00CD6520" w:rsidRDefault="00CD6520" w:rsidP="00CD6520">
      <w:pPr>
        <w:pStyle w:val="berschrift4"/>
      </w:pPr>
      <w:bookmarkStart w:id="26" w:name="_Toc66367309"/>
      <w:r>
        <w:t>Walkin</w:t>
      </w:r>
      <w:r w:rsidR="009D3D92">
        <w:t>g</w:t>
      </w:r>
      <w:r>
        <w:t>-In-Place</w:t>
      </w:r>
      <w:bookmarkEnd w:id="26"/>
    </w:p>
    <w:p w14:paraId="24521BFC" w14:textId="0C10B3A1"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w:t>
      </w:r>
      <w:r w:rsidRPr="00EA5F68">
        <w:lastRenderedPageBreak/>
        <w:t xml:space="preserve">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9861A2">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27" w:name="_Toc66367310"/>
      <w:r>
        <w:t>Abstahierte Schnittstelle</w:t>
      </w:r>
      <w:r w:rsidR="009678D8">
        <w:t xml:space="preserve"> des Gehens</w:t>
      </w:r>
      <w:bookmarkEnd w:id="27"/>
    </w:p>
    <w:p w14:paraId="6BB953F5" w14:textId="617E18AA" w:rsidR="002537F0" w:rsidRPr="002537F0" w:rsidRDefault="002537F0" w:rsidP="002537F0">
      <w:r w:rsidRPr="002537F0">
        <w:t>"Virtuelles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9861A2">
            <w:rPr>
              <w:noProof/>
            </w:rPr>
            <w:t>[2]</w:t>
          </w:r>
          <w:r w:rsidR="00F61189">
            <w:fldChar w:fldCharType="end"/>
          </w:r>
        </w:sdtContent>
      </w:sdt>
    </w:p>
    <w:p w14:paraId="1ED13207" w14:textId="29A28E79" w:rsidR="00B56F37" w:rsidRDefault="00B56F37" w:rsidP="00B56F37">
      <w:pPr>
        <w:pStyle w:val="berschrift4"/>
      </w:pPr>
      <w:bookmarkStart w:id="28" w:name="_Toc66367311"/>
      <w:r>
        <w:t>Laufbänder</w:t>
      </w:r>
      <w:bookmarkEnd w:id="28"/>
    </w:p>
    <w:p w14:paraId="5C408043" w14:textId="53B077CF"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9861A2">
            <w:rPr>
              <w:noProof/>
            </w:rPr>
            <w:t xml:space="preserve"> [2]</w:t>
          </w:r>
          <w:r>
            <w:fldChar w:fldCharType="end"/>
          </w:r>
        </w:sdtContent>
      </w:sdt>
    </w:p>
    <w:p w14:paraId="6942263F" w14:textId="12DE841C" w:rsidR="00CE4904" w:rsidRDefault="00DB42CC" w:rsidP="00CE4904">
      <w:pPr>
        <w:pStyle w:val="berschrift4"/>
      </w:pPr>
      <w:bookmarkStart w:id="29" w:name="_Toc66367312"/>
      <w:r>
        <w:t>(</w:t>
      </w:r>
      <w:r w:rsidR="00CE4904">
        <w:t>Bewegungsverhalten</w:t>
      </w:r>
      <w:r>
        <w:t>)</w:t>
      </w:r>
      <w:bookmarkEnd w:id="29"/>
    </w:p>
    <w:p w14:paraId="0F5CDE45" w14:textId="5C664D25"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w:t>
      </w:r>
      <w:r>
        <w:lastRenderedPageBreak/>
        <w:t>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9861A2">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30" w:name="_Toc66367313"/>
      <w:commentRangeStart w:id="31"/>
      <w:r>
        <w:lastRenderedPageBreak/>
        <w:t>Problemstellung, Zielsetzung und Vorgehensweise</w:t>
      </w:r>
      <w:commentRangeEnd w:id="31"/>
      <w:r>
        <w:rPr>
          <w:rStyle w:val="Kommentarzeichen"/>
          <w:rFonts w:cs="Times New Roman"/>
          <w:b w:val="0"/>
          <w:bCs w:val="0"/>
          <w:iCs w:val="0"/>
        </w:rPr>
        <w:commentReference w:id="31"/>
      </w:r>
      <w:bookmarkEnd w:id="30"/>
    </w:p>
    <w:p w14:paraId="3268DFC3" w14:textId="520D1F75" w:rsidR="00A43E62" w:rsidRDefault="000F0ADF" w:rsidP="008B00B3">
      <w:pPr>
        <w:pStyle w:val="berschrift3"/>
      </w:pPr>
      <w:bookmarkStart w:id="32" w:name="_Toc66367314"/>
      <w:r>
        <w:t>Problemstellung</w:t>
      </w:r>
      <w:bookmarkEnd w:id="32"/>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33" w:name="_Toc66367315"/>
      <w:r>
        <w:t>Zielsetzung</w:t>
      </w:r>
      <w:bookmarkEnd w:id="33"/>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34" w:name="_Toc66367316"/>
      <w:r>
        <w:t>Vorgehensweise</w:t>
      </w:r>
      <w:bookmarkEnd w:id="34"/>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35" w:name="_Toc66367317"/>
      <w:r>
        <w:t>Technologien</w:t>
      </w:r>
      <w:bookmarkEnd w:id="35"/>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36" w:name="_Toc66367318"/>
      <w:r>
        <w:t>Unity 3D</w:t>
      </w:r>
      <w:bookmarkEnd w:id="36"/>
    </w:p>
    <w:p w14:paraId="0D03FF6B" w14:textId="3FF5A621"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9861A2">
            <w:rPr>
              <w:noProof/>
            </w:rPr>
            <w:t>[23]</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37" w:name="_Toc66367319"/>
      <w:r>
        <w:lastRenderedPageBreak/>
        <w:t>Oculus Quest</w:t>
      </w:r>
      <w:bookmarkEnd w:id="37"/>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2D2D1D81"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9861A2">
            <w:rPr>
              <w:noProof/>
            </w:rPr>
            <w:t>[24]</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646D3B3" w:rsidR="0036086F" w:rsidRDefault="004A6E13" w:rsidP="00F84619">
      <w:pPr>
        <w:pStyle w:val="Beschriftung"/>
      </w:pPr>
      <w:bookmarkStart w:id="38" w:name="_Ref65339215"/>
      <w:bookmarkStart w:id="39" w:name="_Toc65407026"/>
      <w:r>
        <w:t xml:space="preserve">Abb. </w:t>
      </w:r>
      <w:fldSimple w:instr=" SEQ Abb. \* ARABIC ">
        <w:r w:rsidR="00E36E10">
          <w:rPr>
            <w:noProof/>
          </w:rPr>
          <w:t>2</w:t>
        </w:r>
      </w:fldSimple>
      <w:r>
        <w:t>: Oculus Quest mit Controller</w:t>
      </w:r>
      <w:r w:rsidR="0030434D">
        <w:rPr>
          <w:rStyle w:val="Funotenzeichen"/>
        </w:rPr>
        <w:footnoteReference w:id="1"/>
      </w:r>
      <w:bookmarkEnd w:id="38"/>
      <w:bookmarkEnd w:id="39"/>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40" w:name="_Toc66367320"/>
      <w:r>
        <w:t>Visual Studio</w:t>
      </w:r>
      <w:bookmarkEnd w:id="40"/>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17218A6D"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9861A2">
            <w:rPr>
              <w:noProof/>
            </w:rPr>
            <w:t xml:space="preserve"> [25]</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41" w:name="_Toc66367321"/>
      <w:r>
        <w:t>Programmiersprache C#</w:t>
      </w:r>
      <w:bookmarkEnd w:id="41"/>
    </w:p>
    <w:p w14:paraId="5B7B18BF" w14:textId="3F572F96"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9861A2">
            <w:rPr>
              <w:noProof/>
            </w:rPr>
            <w:t>[26]</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9861A2">
            <w:rPr>
              <w:noProof/>
            </w:rPr>
            <w:t xml:space="preserve"> [27]</w:t>
          </w:r>
          <w:r w:rsidR="00A379CE">
            <w:fldChar w:fldCharType="end"/>
          </w:r>
        </w:sdtContent>
      </w:sdt>
    </w:p>
    <w:p w14:paraId="7EA460B9" w14:textId="564B9230" w:rsidR="00FB3190" w:rsidRDefault="00FB3190" w:rsidP="00FB3190">
      <w:pPr>
        <w:pStyle w:val="berschrift4"/>
      </w:pPr>
      <w:bookmarkStart w:id="42" w:name="_Toc66367322"/>
      <w:r>
        <w:t>Git Versionskontrolle</w:t>
      </w:r>
      <w:bookmarkEnd w:id="42"/>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3602D954"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9861A2">
            <w:rPr>
              <w:noProof/>
            </w:rPr>
            <w:t xml:space="preserve"> [28]</w:t>
          </w:r>
          <w:r w:rsidR="00B80AB8">
            <w:fldChar w:fldCharType="end"/>
          </w:r>
        </w:sdtContent>
      </w:sdt>
      <w:r w:rsidR="00E57CB4">
        <w:t>.</w:t>
      </w:r>
    </w:p>
    <w:p w14:paraId="23E66DE2" w14:textId="777992EA" w:rsidR="00B16E27" w:rsidRDefault="008A5200" w:rsidP="00713367">
      <w:pPr>
        <w:pStyle w:val="berschrift2"/>
      </w:pPr>
      <w:bookmarkStart w:id="43" w:name="_Toc66367323"/>
      <w:r>
        <w:lastRenderedPageBreak/>
        <w:t>Umsetzung</w:t>
      </w:r>
      <w:bookmarkEnd w:id="43"/>
    </w:p>
    <w:p w14:paraId="5A124660" w14:textId="184F9485" w:rsidR="008B00B3" w:rsidRDefault="00380648" w:rsidP="008B00B3">
      <w:pPr>
        <w:pStyle w:val="berschrift3"/>
      </w:pPr>
      <w:bookmarkStart w:id="44" w:name="_Toc66367324"/>
      <w:r>
        <w:t>Einbinden der Oculus Quest in Unity 3D</w:t>
      </w:r>
      <w:bookmarkEnd w:id="44"/>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45" w:name="_Toc66367325"/>
      <w:r>
        <w:lastRenderedPageBreak/>
        <w:t>Entwicklung des Malus</w:t>
      </w:r>
      <w:bookmarkEnd w:id="45"/>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46" w:name="_Toc66367326"/>
      <w:r>
        <w:t>Entwicklung der Szenarien</w:t>
      </w:r>
      <w:bookmarkEnd w:id="46"/>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DEAF76B" w:rsidR="00962989" w:rsidRDefault="001D018E" w:rsidP="00F84619">
      <w:pPr>
        <w:pStyle w:val="Beschriftung"/>
      </w:pPr>
      <w:bookmarkStart w:id="47" w:name="_Ref65495636"/>
      <w:r>
        <w:t xml:space="preserve">Abb. </w:t>
      </w:r>
      <w:fldSimple w:instr=" SEQ Abb. \* ARABIC ">
        <w:r w:rsidR="00E36E10">
          <w:rPr>
            <w:noProof/>
          </w:rPr>
          <w:t>3</w:t>
        </w:r>
      </w:fldSimple>
      <w:r>
        <w:t>: Hindernisse</w:t>
      </w:r>
      <w:r w:rsidR="00195261">
        <w:t xml:space="preserve"> Kisten und</w:t>
      </w:r>
      <w:r>
        <w:t xml:space="preserve"> </w:t>
      </w:r>
      <w:r w:rsidRPr="00F84619">
        <w:t>Tisch</w:t>
      </w:r>
      <w:bookmarkEnd w:id="47"/>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3B499935" w:rsidR="00AE6DDF" w:rsidRDefault="00AE6DDF" w:rsidP="00F84619">
      <w:pPr>
        <w:pStyle w:val="Beschriftung"/>
      </w:pPr>
      <w:bookmarkStart w:id="48" w:name="_Ref65495842"/>
      <w:bookmarkStart w:id="49" w:name="_Ref65495864"/>
      <w:bookmarkStart w:id="50" w:name="_Ref65593274"/>
      <w:r>
        <w:t xml:space="preserve">Abb. </w:t>
      </w:r>
      <w:fldSimple w:instr=" SEQ Abb. \* ARABIC ">
        <w:r w:rsidR="00E36E10">
          <w:rPr>
            <w:noProof/>
          </w:rPr>
          <w:t>4</w:t>
        </w:r>
      </w:fldSimple>
      <w:r>
        <w:t xml:space="preserve">: Hindernisse </w:t>
      </w:r>
      <w:bookmarkEnd w:id="48"/>
      <w:bookmarkEnd w:id="49"/>
      <w:r w:rsidR="00195261">
        <w:t>Zaun und Pfahl</w:t>
      </w:r>
      <w:bookmarkEnd w:id="50"/>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51" w:name="_Toc66367327"/>
      <w:r>
        <w:t>Datenerfassung</w:t>
      </w:r>
      <w:bookmarkEnd w:id="51"/>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0C268961" w:rsidR="0009701D" w:rsidRDefault="00F46E4E" w:rsidP="00F84619">
      <w:pPr>
        <w:pStyle w:val="Beschriftung"/>
      </w:pPr>
      <w:bookmarkStart w:id="52" w:name="_Ref65339286"/>
      <w:bookmarkStart w:id="53" w:name="_Toc65407027"/>
      <w:r>
        <w:t xml:space="preserve">Abb. </w:t>
      </w:r>
      <w:fldSimple w:instr=" SEQ Abb. \* ARABIC ">
        <w:r w:rsidR="00E36E10">
          <w:rPr>
            <w:noProof/>
          </w:rPr>
          <w:t>5</w:t>
        </w:r>
      </w:fldSimple>
      <w:r>
        <w:t xml:space="preserve">: </w:t>
      </w:r>
      <w:r w:rsidRPr="000577ED">
        <w:t>CSV Datei mit Beispieldaten</w:t>
      </w:r>
      <w:bookmarkEnd w:id="52"/>
      <w:bookmarkEnd w:id="53"/>
    </w:p>
    <w:p w14:paraId="6477A15A" w14:textId="3BF80E25"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9861A2">
            <w:rPr>
              <w:noProof/>
            </w:rPr>
            <w:t>[29]</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763989A" w:rsidR="00162AE7" w:rsidRDefault="00162AE7" w:rsidP="00F84619">
      <w:pPr>
        <w:pStyle w:val="Beschriftung"/>
      </w:pPr>
      <w:bookmarkStart w:id="54" w:name="_Toc65407028"/>
      <w:bookmarkStart w:id="55" w:name="_Ref65407210"/>
      <w:r>
        <w:t xml:space="preserve">Abb. </w:t>
      </w:r>
      <w:fldSimple w:instr=" SEQ Abb. \* ARABIC ">
        <w:r w:rsidR="00E36E10">
          <w:rPr>
            <w:noProof/>
          </w:rPr>
          <w:t>6</w:t>
        </w:r>
      </w:fldSimple>
      <w:r>
        <w:t xml:space="preserve">: </w:t>
      </w:r>
      <w:r w:rsidR="009322D5">
        <w:t xml:space="preserve">Fragebogen - </w:t>
      </w:r>
      <w:r>
        <w:t>Persönliche Daten</w:t>
      </w:r>
      <w:bookmarkEnd w:id="54"/>
      <w:bookmarkEnd w:id="55"/>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E7C1580" w:rsidR="00D321B9" w:rsidRDefault="00D321B9" w:rsidP="00F84619">
      <w:pPr>
        <w:pStyle w:val="Beschriftung"/>
      </w:pPr>
      <w:bookmarkStart w:id="56" w:name="_Ref65413088"/>
      <w:r>
        <w:t xml:space="preserve">Abb. </w:t>
      </w:r>
      <w:fldSimple w:instr=" SEQ Abb. \* ARABIC ">
        <w:r w:rsidR="00E36E10">
          <w:rPr>
            <w:noProof/>
          </w:rPr>
          <w:t>7</w:t>
        </w:r>
      </w:fldSimple>
      <w:r>
        <w:t xml:space="preserve">: </w:t>
      </w:r>
      <w:r w:rsidRPr="004F237B">
        <w:t xml:space="preserve">Fragebogen - </w:t>
      </w:r>
      <w:r w:rsidRPr="00F84619">
        <w:t>Allgemeine</w:t>
      </w:r>
      <w:r w:rsidRPr="004F237B">
        <w:t xml:space="preserve"> Angaben</w:t>
      </w:r>
      <w:bookmarkEnd w:id="56"/>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F9700C0" w:rsidR="006E35F8" w:rsidRDefault="009322D5" w:rsidP="00F84619">
      <w:pPr>
        <w:pStyle w:val="Beschriftung"/>
      </w:pPr>
      <w:bookmarkStart w:id="57" w:name="_Toc65407030"/>
      <w:bookmarkStart w:id="58" w:name="_Ref65418546"/>
      <w:r>
        <w:t xml:space="preserve">Abb. </w:t>
      </w:r>
      <w:fldSimple w:instr=" SEQ Abb. \* ARABIC ">
        <w:r w:rsidR="00E36E10">
          <w:rPr>
            <w:noProof/>
          </w:rPr>
          <w:t>8</w:t>
        </w:r>
      </w:fldSimple>
      <w:r>
        <w:t xml:space="preserve">: </w:t>
      </w:r>
      <w:r w:rsidR="006C5978">
        <w:t xml:space="preserve">Fragebogen - </w:t>
      </w:r>
      <w:r>
        <w:t xml:space="preserve">Beurteilung </w:t>
      </w:r>
      <w:r w:rsidRPr="00F84619">
        <w:t>Szenario</w:t>
      </w:r>
      <w:bookmarkEnd w:id="57"/>
      <w:bookmarkEnd w:id="58"/>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288760C0" w:rsidR="006E35F8" w:rsidRDefault="009322D5" w:rsidP="00F84619">
      <w:pPr>
        <w:pStyle w:val="Beschriftung"/>
      </w:pPr>
      <w:bookmarkStart w:id="59" w:name="_Toc65407031"/>
      <w:bookmarkStart w:id="60" w:name="_Ref65421100"/>
      <w:r>
        <w:t xml:space="preserve">Abb. </w:t>
      </w:r>
      <w:fldSimple w:instr=" SEQ Abb. \* ARABIC ">
        <w:r w:rsidR="00E36E10">
          <w:rPr>
            <w:noProof/>
          </w:rPr>
          <w:t>9</w:t>
        </w:r>
      </w:fldSimple>
      <w:r>
        <w:t xml:space="preserve">: </w:t>
      </w:r>
      <w:r w:rsidR="00506C6C">
        <w:t xml:space="preserve">Fragebogen - </w:t>
      </w:r>
      <w:r>
        <w:t xml:space="preserve">Persönliches </w:t>
      </w:r>
      <w:r w:rsidRPr="00F84619">
        <w:t>Feedback</w:t>
      </w:r>
      <w:bookmarkEnd w:id="59"/>
      <w:bookmarkEnd w:id="60"/>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61" w:name="_Toc66367328"/>
      <w:r>
        <w:t>Evaluation</w:t>
      </w:r>
      <w:bookmarkEnd w:id="61"/>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62" w:name="_Toc66367329"/>
      <w:commentRangeStart w:id="63"/>
      <w:r>
        <w:lastRenderedPageBreak/>
        <w:t xml:space="preserve">Zusammenfassung, </w:t>
      </w:r>
      <w:r w:rsidR="000F0ADF">
        <w:t>Bewertung</w:t>
      </w:r>
      <w:r>
        <w:t xml:space="preserve"> und</w:t>
      </w:r>
      <w:r w:rsidR="000F0ADF">
        <w:t xml:space="preserve"> </w:t>
      </w:r>
      <w:r w:rsidR="00C814B4">
        <w:t>Ausblick</w:t>
      </w:r>
      <w:commentRangeEnd w:id="63"/>
      <w:r>
        <w:rPr>
          <w:rStyle w:val="Kommentarzeichen"/>
          <w:rFonts w:cs="Times New Roman"/>
          <w:b w:val="0"/>
          <w:bCs w:val="0"/>
          <w:iCs w:val="0"/>
        </w:rPr>
        <w:commentReference w:id="63"/>
      </w:r>
      <w:bookmarkEnd w:id="62"/>
    </w:p>
    <w:p w14:paraId="195FEBB8" w14:textId="77777777" w:rsidR="00401E1E" w:rsidRDefault="00401E1E" w:rsidP="00DE1959"/>
    <w:p w14:paraId="0FE2BB80" w14:textId="77777777" w:rsidR="00AE6168" w:rsidRDefault="00AE6168" w:rsidP="00AE6168">
      <w:pPr>
        <w:pStyle w:val="berschrift2"/>
        <w:ind w:left="0" w:firstLine="0"/>
      </w:pPr>
      <w:bookmarkStart w:id="64" w:name="_Abbildungsverzeichnis"/>
      <w:bookmarkStart w:id="65" w:name="_Toc66367330"/>
      <w:bookmarkEnd w:id="64"/>
      <w:r>
        <w:lastRenderedPageBreak/>
        <w:t>Anhang</w:t>
      </w:r>
      <w:bookmarkEnd w:id="65"/>
    </w:p>
    <w:p w14:paraId="083FE62F" w14:textId="77777777" w:rsidR="0030307A" w:rsidRDefault="0030307A" w:rsidP="0030307A">
      <w:pPr>
        <w:pStyle w:val="berschrift3"/>
      </w:pPr>
      <w:bookmarkStart w:id="66" w:name="_Toc66367331"/>
      <w:r>
        <w:t>Abkürzungsverzeichnis</w:t>
      </w:r>
      <w:bookmarkEnd w:id="66"/>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67" w:name="_Toc66367332"/>
      <w:r>
        <w:lastRenderedPageBreak/>
        <w:t>Abbildungsverzeichnis</w:t>
      </w:r>
      <w:bookmarkEnd w:id="67"/>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7F6E94">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7F6E94">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7F6E94">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7F6E94">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7F6E94">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68" w:name="_Toc6636733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69" w:displacedByCustomXml="prev"/>
        <w:p w14:paraId="07C1118A" w14:textId="77777777" w:rsidR="00727D9A" w:rsidRDefault="00727D9A" w:rsidP="00727D9A">
          <w:pPr>
            <w:pStyle w:val="berschrift3"/>
          </w:pPr>
          <w:r>
            <w:t>Literaturverzeichnis</w:t>
          </w:r>
          <w:commentRangeEnd w:id="69"/>
          <w:r w:rsidR="00B71F28">
            <w:rPr>
              <w:rStyle w:val="Kommentarzeichen"/>
              <w:rFonts w:cs="Times New Roman"/>
              <w:b w:val="0"/>
              <w:bCs w:val="0"/>
            </w:rPr>
            <w:commentReference w:id="69"/>
          </w:r>
          <w:bookmarkEnd w:id="68"/>
        </w:p>
        <w:sdt>
          <w:sdtPr>
            <w:id w:val="111145805"/>
            <w:bibliography/>
          </w:sdtPr>
          <w:sdtEndPr/>
          <w:sdtContent>
            <w:p w14:paraId="1FED0066" w14:textId="77777777" w:rsidR="009861A2"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9861A2" w14:paraId="5ACB8FFF" w14:textId="77777777">
                <w:trPr>
                  <w:divId w:val="81100562"/>
                  <w:tblCellSpacing w:w="15" w:type="dxa"/>
                </w:trPr>
                <w:tc>
                  <w:tcPr>
                    <w:tcW w:w="50" w:type="pct"/>
                    <w:hideMark/>
                  </w:tcPr>
                  <w:p w14:paraId="7F9B746F" w14:textId="5218E3EE" w:rsidR="009861A2" w:rsidRDefault="009861A2">
                    <w:pPr>
                      <w:pStyle w:val="Literaturverzeichnis"/>
                      <w:rPr>
                        <w:noProof/>
                      </w:rPr>
                    </w:pPr>
                    <w:r>
                      <w:rPr>
                        <w:noProof/>
                      </w:rPr>
                      <w:t xml:space="preserve">[1] </w:t>
                    </w:r>
                  </w:p>
                </w:tc>
                <w:tc>
                  <w:tcPr>
                    <w:tcW w:w="0" w:type="auto"/>
                    <w:hideMark/>
                  </w:tcPr>
                  <w:p w14:paraId="09CEBA3E" w14:textId="77777777" w:rsidR="009861A2" w:rsidRDefault="009861A2">
                    <w:pPr>
                      <w:pStyle w:val="Literaturverzeichnis"/>
                      <w:rPr>
                        <w:noProof/>
                      </w:rPr>
                    </w:pPr>
                    <w:r>
                      <w:rPr>
                        <w:noProof/>
                      </w:rPr>
                      <w:t>J. N. Templeman, D. P. S. und L. E. Sibert, „Virtual Locomotion: Walking in Place through Virtual Env ironments,“ Dezember 1999.</w:t>
                    </w:r>
                  </w:p>
                </w:tc>
              </w:tr>
              <w:tr w:rsidR="009861A2" w14:paraId="54A70B99" w14:textId="77777777">
                <w:trPr>
                  <w:divId w:val="81100562"/>
                  <w:tblCellSpacing w:w="15" w:type="dxa"/>
                </w:trPr>
                <w:tc>
                  <w:tcPr>
                    <w:tcW w:w="50" w:type="pct"/>
                    <w:hideMark/>
                  </w:tcPr>
                  <w:p w14:paraId="4E6021AC" w14:textId="77777777" w:rsidR="009861A2" w:rsidRDefault="009861A2">
                    <w:pPr>
                      <w:pStyle w:val="Literaturverzeichnis"/>
                      <w:rPr>
                        <w:noProof/>
                      </w:rPr>
                    </w:pPr>
                    <w:r>
                      <w:rPr>
                        <w:noProof/>
                      </w:rPr>
                      <w:t xml:space="preserve">[2] </w:t>
                    </w:r>
                  </w:p>
                </w:tc>
                <w:tc>
                  <w:tcPr>
                    <w:tcW w:w="0" w:type="auto"/>
                    <w:hideMark/>
                  </w:tcPr>
                  <w:p w14:paraId="58F89CDF" w14:textId="77777777" w:rsidR="009861A2" w:rsidRDefault="009861A2">
                    <w:pPr>
                      <w:pStyle w:val="Literaturverzeichnis"/>
                      <w:rPr>
                        <w:noProof/>
                      </w:rPr>
                    </w:pPr>
                    <w:r>
                      <w:rPr>
                        <w:noProof/>
                      </w:rPr>
                      <w:t>A. L. Simeone, I. Mavridou und W. Powell, „Altering User Movement Behaviour in Virtual Environments,“ April 2017.</w:t>
                    </w:r>
                  </w:p>
                </w:tc>
              </w:tr>
              <w:tr w:rsidR="009861A2" w14:paraId="3EB4183F" w14:textId="77777777">
                <w:trPr>
                  <w:divId w:val="81100562"/>
                  <w:tblCellSpacing w:w="15" w:type="dxa"/>
                </w:trPr>
                <w:tc>
                  <w:tcPr>
                    <w:tcW w:w="50" w:type="pct"/>
                    <w:hideMark/>
                  </w:tcPr>
                  <w:p w14:paraId="2774DEB3" w14:textId="77777777" w:rsidR="009861A2" w:rsidRDefault="009861A2">
                    <w:pPr>
                      <w:pStyle w:val="Literaturverzeichnis"/>
                      <w:rPr>
                        <w:noProof/>
                      </w:rPr>
                    </w:pPr>
                    <w:r>
                      <w:rPr>
                        <w:noProof/>
                      </w:rPr>
                      <w:t xml:space="preserve">[3] </w:t>
                    </w:r>
                  </w:p>
                </w:tc>
                <w:tc>
                  <w:tcPr>
                    <w:tcW w:w="0" w:type="auto"/>
                    <w:hideMark/>
                  </w:tcPr>
                  <w:p w14:paraId="49904501" w14:textId="77777777" w:rsidR="009861A2" w:rsidRDefault="009861A2">
                    <w:pPr>
                      <w:pStyle w:val="Literaturverzeichnis"/>
                      <w:rPr>
                        <w:noProof/>
                      </w:rPr>
                    </w:pPr>
                    <w:r>
                      <w:rPr>
                        <w:noProof/>
                      </w:rPr>
                      <w:t>P. Fink, P. Foo und W. H. Warren, „Obstacle avoidance during walking in real and virtual environments,“ Januar 2007.</w:t>
                    </w:r>
                  </w:p>
                </w:tc>
              </w:tr>
              <w:tr w:rsidR="009861A2" w14:paraId="1103A4AE" w14:textId="77777777">
                <w:trPr>
                  <w:divId w:val="81100562"/>
                  <w:tblCellSpacing w:w="15" w:type="dxa"/>
                </w:trPr>
                <w:tc>
                  <w:tcPr>
                    <w:tcW w:w="50" w:type="pct"/>
                    <w:hideMark/>
                  </w:tcPr>
                  <w:p w14:paraId="1E12FD69" w14:textId="77777777" w:rsidR="009861A2" w:rsidRDefault="009861A2">
                    <w:pPr>
                      <w:pStyle w:val="Literaturverzeichnis"/>
                      <w:rPr>
                        <w:noProof/>
                      </w:rPr>
                    </w:pPr>
                    <w:r>
                      <w:rPr>
                        <w:noProof/>
                      </w:rPr>
                      <w:t xml:space="preserve">[4] </w:t>
                    </w:r>
                  </w:p>
                </w:tc>
                <w:tc>
                  <w:tcPr>
                    <w:tcW w:w="0" w:type="auto"/>
                    <w:hideMark/>
                  </w:tcPr>
                  <w:p w14:paraId="5990546C" w14:textId="77777777" w:rsidR="009861A2" w:rsidRDefault="009861A2">
                    <w:pPr>
                      <w:pStyle w:val="Literaturverzeichnis"/>
                      <w:rPr>
                        <w:noProof/>
                      </w:rPr>
                    </w:pPr>
                    <w:r>
                      <w:rPr>
                        <w:noProof/>
                      </w:rPr>
                      <w:t>S. Razzaque, D. Swapp, M. Slater, M. C. Whitton und A. Steed, „Redirected Walking in Place,“ 2002.</w:t>
                    </w:r>
                  </w:p>
                </w:tc>
              </w:tr>
              <w:tr w:rsidR="009861A2" w14:paraId="2B0584D8" w14:textId="77777777">
                <w:trPr>
                  <w:divId w:val="81100562"/>
                  <w:tblCellSpacing w:w="15" w:type="dxa"/>
                </w:trPr>
                <w:tc>
                  <w:tcPr>
                    <w:tcW w:w="50" w:type="pct"/>
                    <w:hideMark/>
                  </w:tcPr>
                  <w:p w14:paraId="53D15AD6" w14:textId="77777777" w:rsidR="009861A2" w:rsidRDefault="009861A2">
                    <w:pPr>
                      <w:pStyle w:val="Literaturverzeichnis"/>
                      <w:rPr>
                        <w:noProof/>
                      </w:rPr>
                    </w:pPr>
                    <w:r>
                      <w:rPr>
                        <w:noProof/>
                      </w:rPr>
                      <w:t xml:space="preserve">[5] </w:t>
                    </w:r>
                  </w:p>
                </w:tc>
                <w:tc>
                  <w:tcPr>
                    <w:tcW w:w="0" w:type="auto"/>
                    <w:hideMark/>
                  </w:tcPr>
                  <w:p w14:paraId="2196A35A" w14:textId="77777777" w:rsidR="009861A2" w:rsidRDefault="009861A2">
                    <w:pPr>
                      <w:pStyle w:val="Literaturverzeichnis"/>
                      <w:rPr>
                        <w:noProof/>
                      </w:rPr>
                    </w:pPr>
                    <w:r>
                      <w:rPr>
                        <w:noProof/>
                      </w:rPr>
                      <w:t>M. C. W. Kroes, J. E. Dunsmoor, W. E. Mackey, M. McClay und E. A, „Context conditioning in humans using commercially available immersive Virtual Reality,“ 2017.</w:t>
                    </w:r>
                  </w:p>
                </w:tc>
              </w:tr>
              <w:tr w:rsidR="009861A2" w14:paraId="1932AFC2" w14:textId="77777777">
                <w:trPr>
                  <w:divId w:val="81100562"/>
                  <w:tblCellSpacing w:w="15" w:type="dxa"/>
                </w:trPr>
                <w:tc>
                  <w:tcPr>
                    <w:tcW w:w="50" w:type="pct"/>
                    <w:hideMark/>
                  </w:tcPr>
                  <w:p w14:paraId="0DC62172" w14:textId="77777777" w:rsidR="009861A2" w:rsidRDefault="009861A2">
                    <w:pPr>
                      <w:pStyle w:val="Literaturverzeichnis"/>
                      <w:rPr>
                        <w:noProof/>
                      </w:rPr>
                    </w:pPr>
                    <w:r>
                      <w:rPr>
                        <w:noProof/>
                      </w:rPr>
                      <w:t xml:space="preserve">[6] </w:t>
                    </w:r>
                  </w:p>
                </w:tc>
                <w:tc>
                  <w:tcPr>
                    <w:tcW w:w="0" w:type="auto"/>
                    <w:hideMark/>
                  </w:tcPr>
                  <w:p w14:paraId="04FDD721" w14:textId="77777777" w:rsidR="009861A2" w:rsidRDefault="009861A2">
                    <w:pPr>
                      <w:pStyle w:val="Literaturverzeichnis"/>
                      <w:rPr>
                        <w:noProof/>
                      </w:rPr>
                    </w:pPr>
                    <w:r>
                      <w:rPr>
                        <w:noProof/>
                      </w:rPr>
                      <w:t>M. Usoh, K. Arthur, M. C. Whitton, R. Bastos, A. Steed, M. Slater und F. P. Brooks, „Walking &gt; Walking-in-Place &gt; Flying, in Virtual Environments,“ 1999.</w:t>
                    </w:r>
                  </w:p>
                </w:tc>
              </w:tr>
              <w:tr w:rsidR="009861A2" w14:paraId="512318B5" w14:textId="77777777">
                <w:trPr>
                  <w:divId w:val="81100562"/>
                  <w:tblCellSpacing w:w="15" w:type="dxa"/>
                </w:trPr>
                <w:tc>
                  <w:tcPr>
                    <w:tcW w:w="50" w:type="pct"/>
                    <w:hideMark/>
                  </w:tcPr>
                  <w:p w14:paraId="488D63BE" w14:textId="77777777" w:rsidR="009861A2" w:rsidRDefault="009861A2">
                    <w:pPr>
                      <w:pStyle w:val="Literaturverzeichnis"/>
                      <w:rPr>
                        <w:noProof/>
                      </w:rPr>
                    </w:pPr>
                    <w:r>
                      <w:rPr>
                        <w:noProof/>
                      </w:rPr>
                      <w:t xml:space="preserve">[7] </w:t>
                    </w:r>
                  </w:p>
                </w:tc>
                <w:tc>
                  <w:tcPr>
                    <w:tcW w:w="0" w:type="auto"/>
                    <w:hideMark/>
                  </w:tcPr>
                  <w:p w14:paraId="733847B0" w14:textId="77777777" w:rsidR="009861A2" w:rsidRDefault="009861A2">
                    <w:pPr>
                      <w:pStyle w:val="Literaturverzeichnis"/>
                      <w:rPr>
                        <w:noProof/>
                      </w:rPr>
                    </w:pPr>
                    <w:r>
                      <w:rPr>
                        <w:noProof/>
                      </w:rPr>
                      <w:t>D. A. Bowman, D. Koller und L. F. Hodges, „Travel in Immersive Virtual Environments: An Evaluation of Viewpoint,“ 1997.</w:t>
                    </w:r>
                  </w:p>
                </w:tc>
              </w:tr>
              <w:tr w:rsidR="009861A2" w14:paraId="672E8B50" w14:textId="77777777">
                <w:trPr>
                  <w:divId w:val="81100562"/>
                  <w:tblCellSpacing w:w="15" w:type="dxa"/>
                </w:trPr>
                <w:tc>
                  <w:tcPr>
                    <w:tcW w:w="50" w:type="pct"/>
                    <w:hideMark/>
                  </w:tcPr>
                  <w:p w14:paraId="4A77B5A4" w14:textId="77777777" w:rsidR="009861A2" w:rsidRDefault="009861A2">
                    <w:pPr>
                      <w:pStyle w:val="Literaturverzeichnis"/>
                      <w:rPr>
                        <w:noProof/>
                      </w:rPr>
                    </w:pPr>
                    <w:r>
                      <w:rPr>
                        <w:noProof/>
                      </w:rPr>
                      <w:t xml:space="preserve">[8] </w:t>
                    </w:r>
                  </w:p>
                </w:tc>
                <w:tc>
                  <w:tcPr>
                    <w:tcW w:w="0" w:type="auto"/>
                    <w:hideMark/>
                  </w:tcPr>
                  <w:p w14:paraId="6D801EE8" w14:textId="77777777" w:rsidR="009861A2" w:rsidRDefault="009861A2">
                    <w:pPr>
                      <w:pStyle w:val="Literaturverzeichnis"/>
                      <w:rPr>
                        <w:noProof/>
                      </w:rPr>
                    </w:pPr>
                    <w:r>
                      <w:rPr>
                        <w:noProof/>
                      </w:rPr>
                      <w:t>R. A. Ruddle und S. Lessels, „The Benefits of Using a Walking Interface,“ April 2009.</w:t>
                    </w:r>
                  </w:p>
                </w:tc>
              </w:tr>
              <w:tr w:rsidR="009861A2" w14:paraId="35BF85B6" w14:textId="77777777">
                <w:trPr>
                  <w:divId w:val="81100562"/>
                  <w:tblCellSpacing w:w="15" w:type="dxa"/>
                </w:trPr>
                <w:tc>
                  <w:tcPr>
                    <w:tcW w:w="50" w:type="pct"/>
                    <w:hideMark/>
                  </w:tcPr>
                  <w:p w14:paraId="7FA35E97" w14:textId="77777777" w:rsidR="009861A2" w:rsidRDefault="009861A2">
                    <w:pPr>
                      <w:pStyle w:val="Literaturverzeichnis"/>
                      <w:rPr>
                        <w:noProof/>
                      </w:rPr>
                    </w:pPr>
                    <w:r>
                      <w:rPr>
                        <w:noProof/>
                      </w:rPr>
                      <w:t xml:space="preserve">[9] </w:t>
                    </w:r>
                  </w:p>
                </w:tc>
                <w:tc>
                  <w:tcPr>
                    <w:tcW w:w="0" w:type="auto"/>
                    <w:hideMark/>
                  </w:tcPr>
                  <w:p w14:paraId="3970C197" w14:textId="77777777" w:rsidR="009861A2" w:rsidRDefault="009861A2">
                    <w:pPr>
                      <w:pStyle w:val="Literaturverzeichnis"/>
                      <w:rPr>
                        <w:noProof/>
                      </w:rPr>
                    </w:pPr>
                    <w:r>
                      <w:rPr>
                        <w:noProof/>
                      </w:rPr>
                      <w:t>R. A. Ruddle, E. Volkova und H. H. Bülthoff, „Learning to Walk in Virtual Reality,“ Mai 2013.</w:t>
                    </w:r>
                  </w:p>
                </w:tc>
              </w:tr>
              <w:tr w:rsidR="009861A2" w14:paraId="59991169" w14:textId="77777777">
                <w:trPr>
                  <w:divId w:val="81100562"/>
                  <w:tblCellSpacing w:w="15" w:type="dxa"/>
                </w:trPr>
                <w:tc>
                  <w:tcPr>
                    <w:tcW w:w="50" w:type="pct"/>
                    <w:hideMark/>
                  </w:tcPr>
                  <w:p w14:paraId="0F797861" w14:textId="77777777" w:rsidR="009861A2" w:rsidRDefault="009861A2">
                    <w:pPr>
                      <w:pStyle w:val="Literaturverzeichnis"/>
                      <w:rPr>
                        <w:noProof/>
                      </w:rPr>
                    </w:pPr>
                    <w:r>
                      <w:rPr>
                        <w:noProof/>
                      </w:rPr>
                      <w:t xml:space="preserve">[10] </w:t>
                    </w:r>
                  </w:p>
                </w:tc>
                <w:tc>
                  <w:tcPr>
                    <w:tcW w:w="0" w:type="auto"/>
                    <w:hideMark/>
                  </w:tcPr>
                  <w:p w14:paraId="420BCBDF" w14:textId="77777777" w:rsidR="009861A2" w:rsidRDefault="009861A2">
                    <w:pPr>
                      <w:pStyle w:val="Literaturverzeichnis"/>
                      <w:rPr>
                        <w:noProof/>
                      </w:rPr>
                    </w:pPr>
                    <w:r>
                      <w:rPr>
                        <w:noProof/>
                      </w:rPr>
                      <w:t>M. C. Whitton, J. V. Cohn, J. Feasel, P. Zimmons, S. Razzaque, S. .. Poulton, B. McLeod und F. P. Brooks, Jr., „Comparing VE Locomotion Interfaces,“ März 2005.</w:t>
                    </w:r>
                  </w:p>
                </w:tc>
              </w:tr>
              <w:tr w:rsidR="009861A2" w14:paraId="5ACF538F" w14:textId="77777777">
                <w:trPr>
                  <w:divId w:val="81100562"/>
                  <w:tblCellSpacing w:w="15" w:type="dxa"/>
                </w:trPr>
                <w:tc>
                  <w:tcPr>
                    <w:tcW w:w="50" w:type="pct"/>
                    <w:hideMark/>
                  </w:tcPr>
                  <w:p w14:paraId="603DDC75" w14:textId="77777777" w:rsidR="009861A2" w:rsidRDefault="009861A2">
                    <w:pPr>
                      <w:pStyle w:val="Literaturverzeichnis"/>
                      <w:rPr>
                        <w:noProof/>
                      </w:rPr>
                    </w:pPr>
                    <w:r>
                      <w:rPr>
                        <w:noProof/>
                      </w:rPr>
                      <w:t xml:space="preserve">[11] </w:t>
                    </w:r>
                  </w:p>
                </w:tc>
                <w:tc>
                  <w:tcPr>
                    <w:tcW w:w="0" w:type="auto"/>
                    <w:hideMark/>
                  </w:tcPr>
                  <w:p w14:paraId="403F6340" w14:textId="77777777" w:rsidR="009861A2" w:rsidRDefault="009861A2">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9861A2" w14:paraId="7CD3647D" w14:textId="77777777">
                <w:trPr>
                  <w:divId w:val="81100562"/>
                  <w:tblCellSpacing w:w="15" w:type="dxa"/>
                </w:trPr>
                <w:tc>
                  <w:tcPr>
                    <w:tcW w:w="50" w:type="pct"/>
                    <w:hideMark/>
                  </w:tcPr>
                  <w:p w14:paraId="5EC56F76" w14:textId="77777777" w:rsidR="009861A2" w:rsidRDefault="009861A2">
                    <w:pPr>
                      <w:pStyle w:val="Literaturverzeichnis"/>
                      <w:rPr>
                        <w:noProof/>
                      </w:rPr>
                    </w:pPr>
                    <w:r>
                      <w:rPr>
                        <w:noProof/>
                      </w:rPr>
                      <w:t xml:space="preserve">[12] </w:t>
                    </w:r>
                  </w:p>
                </w:tc>
                <w:tc>
                  <w:tcPr>
                    <w:tcW w:w="0" w:type="auto"/>
                    <w:hideMark/>
                  </w:tcPr>
                  <w:p w14:paraId="5751EBE4" w14:textId="77777777" w:rsidR="009861A2" w:rsidRDefault="009861A2">
                    <w:pPr>
                      <w:pStyle w:val="Literaturverzeichnis"/>
                      <w:rPr>
                        <w:noProof/>
                      </w:rPr>
                    </w:pPr>
                    <w:r>
                      <w:rPr>
                        <w:noProof/>
                      </w:rPr>
                      <w:t>G. Bruder, F. Steinicke und K. H. Hinrichs, „Arch-Explore: A natural user interface for immersive architectural,“ 2009.</w:t>
                    </w:r>
                  </w:p>
                </w:tc>
              </w:tr>
              <w:tr w:rsidR="009861A2" w14:paraId="3A67180B" w14:textId="77777777">
                <w:trPr>
                  <w:divId w:val="81100562"/>
                  <w:tblCellSpacing w:w="15" w:type="dxa"/>
                </w:trPr>
                <w:tc>
                  <w:tcPr>
                    <w:tcW w:w="50" w:type="pct"/>
                    <w:hideMark/>
                  </w:tcPr>
                  <w:p w14:paraId="54C3075F" w14:textId="77777777" w:rsidR="009861A2" w:rsidRDefault="009861A2">
                    <w:pPr>
                      <w:pStyle w:val="Literaturverzeichnis"/>
                      <w:rPr>
                        <w:noProof/>
                      </w:rPr>
                    </w:pPr>
                    <w:r>
                      <w:rPr>
                        <w:noProof/>
                      </w:rPr>
                      <w:t xml:space="preserve">[13] </w:t>
                    </w:r>
                  </w:p>
                </w:tc>
                <w:tc>
                  <w:tcPr>
                    <w:tcW w:w="0" w:type="auto"/>
                    <w:hideMark/>
                  </w:tcPr>
                  <w:p w14:paraId="58FE9A02" w14:textId="77777777" w:rsidR="009861A2" w:rsidRDefault="009861A2">
                    <w:pPr>
                      <w:pStyle w:val="Literaturverzeichnis"/>
                      <w:rPr>
                        <w:noProof/>
                      </w:rPr>
                    </w:pPr>
                    <w:r>
                      <w:rPr>
                        <w:noProof/>
                      </w:rPr>
                      <w:t>S. Razzaque, Z. Kohn und M. C. Whitton, „Redirected Walking,“ 2001.</w:t>
                    </w:r>
                  </w:p>
                </w:tc>
              </w:tr>
              <w:tr w:rsidR="009861A2" w14:paraId="79CECD02" w14:textId="77777777">
                <w:trPr>
                  <w:divId w:val="81100562"/>
                  <w:tblCellSpacing w:w="15" w:type="dxa"/>
                </w:trPr>
                <w:tc>
                  <w:tcPr>
                    <w:tcW w:w="50" w:type="pct"/>
                    <w:hideMark/>
                  </w:tcPr>
                  <w:p w14:paraId="20122541" w14:textId="77777777" w:rsidR="009861A2" w:rsidRDefault="009861A2">
                    <w:pPr>
                      <w:pStyle w:val="Literaturverzeichnis"/>
                      <w:rPr>
                        <w:noProof/>
                      </w:rPr>
                    </w:pPr>
                    <w:r>
                      <w:rPr>
                        <w:noProof/>
                      </w:rPr>
                      <w:t xml:space="preserve">[14] </w:t>
                    </w:r>
                  </w:p>
                </w:tc>
                <w:tc>
                  <w:tcPr>
                    <w:tcW w:w="0" w:type="auto"/>
                    <w:hideMark/>
                  </w:tcPr>
                  <w:p w14:paraId="732BFE7C" w14:textId="77777777" w:rsidR="009861A2" w:rsidRDefault="009861A2">
                    <w:pPr>
                      <w:pStyle w:val="Literaturverzeichnis"/>
                      <w:rPr>
                        <w:noProof/>
                      </w:rPr>
                    </w:pPr>
                    <w:r>
                      <w:rPr>
                        <w:noProof/>
                      </w:rPr>
                      <w:t>E. A. Suma, G. Bruder, F. Steinicke, D. M. Krum und M. Bolas, „A Taxonomy for Deploying Redirection Techniques in Immersive Virtual Environments,“ 2012.</w:t>
                    </w:r>
                  </w:p>
                </w:tc>
              </w:tr>
              <w:tr w:rsidR="009861A2" w14:paraId="03E74717" w14:textId="77777777">
                <w:trPr>
                  <w:divId w:val="81100562"/>
                  <w:tblCellSpacing w:w="15" w:type="dxa"/>
                </w:trPr>
                <w:tc>
                  <w:tcPr>
                    <w:tcW w:w="50" w:type="pct"/>
                    <w:hideMark/>
                  </w:tcPr>
                  <w:p w14:paraId="0D9BD092" w14:textId="77777777" w:rsidR="009861A2" w:rsidRDefault="009861A2">
                    <w:pPr>
                      <w:pStyle w:val="Literaturverzeichnis"/>
                      <w:rPr>
                        <w:noProof/>
                      </w:rPr>
                    </w:pPr>
                    <w:r>
                      <w:rPr>
                        <w:noProof/>
                      </w:rPr>
                      <w:t xml:space="preserve">[15] </w:t>
                    </w:r>
                  </w:p>
                </w:tc>
                <w:tc>
                  <w:tcPr>
                    <w:tcW w:w="0" w:type="auto"/>
                    <w:hideMark/>
                  </w:tcPr>
                  <w:p w14:paraId="2D9D3AD8" w14:textId="77777777" w:rsidR="009861A2" w:rsidRDefault="009861A2">
                    <w:pPr>
                      <w:pStyle w:val="Literaturverzeichnis"/>
                      <w:rPr>
                        <w:noProof/>
                      </w:rPr>
                    </w:pPr>
                    <w:r>
                      <w:rPr>
                        <w:noProof/>
                      </w:rPr>
                      <w:t>F. Steinicke, G. Bruder, L. Kohli, J. Jerald und K. Hinrichs, „Taxonomy and Implementation of Redirection Techniques for Ubiquitous Passive Haptic Feedback,“ 2008.</w:t>
                    </w:r>
                  </w:p>
                </w:tc>
              </w:tr>
              <w:tr w:rsidR="009861A2" w14:paraId="010AEE6E" w14:textId="77777777">
                <w:trPr>
                  <w:divId w:val="81100562"/>
                  <w:tblCellSpacing w:w="15" w:type="dxa"/>
                </w:trPr>
                <w:tc>
                  <w:tcPr>
                    <w:tcW w:w="50" w:type="pct"/>
                    <w:hideMark/>
                  </w:tcPr>
                  <w:p w14:paraId="5A9EEFEE" w14:textId="77777777" w:rsidR="009861A2" w:rsidRDefault="009861A2">
                    <w:pPr>
                      <w:pStyle w:val="Literaturverzeichnis"/>
                      <w:rPr>
                        <w:noProof/>
                      </w:rPr>
                    </w:pPr>
                    <w:r>
                      <w:rPr>
                        <w:noProof/>
                      </w:rPr>
                      <w:lastRenderedPageBreak/>
                      <w:t xml:space="preserve">[16] </w:t>
                    </w:r>
                  </w:p>
                </w:tc>
                <w:tc>
                  <w:tcPr>
                    <w:tcW w:w="0" w:type="auto"/>
                    <w:hideMark/>
                  </w:tcPr>
                  <w:p w14:paraId="1E676E9B" w14:textId="77777777" w:rsidR="009861A2" w:rsidRDefault="009861A2">
                    <w:pPr>
                      <w:pStyle w:val="Literaturverzeichnis"/>
                      <w:rPr>
                        <w:noProof/>
                      </w:rPr>
                    </w:pPr>
                    <w:r>
                      <w:rPr>
                        <w:noProof/>
                      </w:rPr>
                      <w:t>F. Steinicke, G. Bruder, J. Jerald, H. Frenz und M. Lappe, „Analyses of Human Sensitivity to Redirected Walking,“ 2008.</w:t>
                    </w:r>
                  </w:p>
                </w:tc>
              </w:tr>
              <w:tr w:rsidR="009861A2" w14:paraId="5C583ED2" w14:textId="77777777">
                <w:trPr>
                  <w:divId w:val="81100562"/>
                  <w:tblCellSpacing w:w="15" w:type="dxa"/>
                </w:trPr>
                <w:tc>
                  <w:tcPr>
                    <w:tcW w:w="50" w:type="pct"/>
                    <w:hideMark/>
                  </w:tcPr>
                  <w:p w14:paraId="1B699554" w14:textId="77777777" w:rsidR="009861A2" w:rsidRDefault="009861A2">
                    <w:pPr>
                      <w:pStyle w:val="Literaturverzeichnis"/>
                      <w:rPr>
                        <w:noProof/>
                      </w:rPr>
                    </w:pPr>
                    <w:r>
                      <w:rPr>
                        <w:noProof/>
                      </w:rPr>
                      <w:t xml:space="preserve">[17] </w:t>
                    </w:r>
                  </w:p>
                </w:tc>
                <w:tc>
                  <w:tcPr>
                    <w:tcW w:w="0" w:type="auto"/>
                    <w:hideMark/>
                  </w:tcPr>
                  <w:p w14:paraId="3C92872B" w14:textId="77777777" w:rsidR="009861A2" w:rsidRDefault="009861A2">
                    <w:pPr>
                      <w:pStyle w:val="Literaturverzeichnis"/>
                      <w:rPr>
                        <w:noProof/>
                      </w:rPr>
                    </w:pPr>
                    <w:r>
                      <w:rPr>
                        <w:noProof/>
                      </w:rPr>
                      <w:t>F. Steinicke, G. Bruder, T. Ropinski und K. Hinrichs, „Moving Towards Generally Applicable Redirected Walking,“ 2008.</w:t>
                    </w:r>
                  </w:p>
                </w:tc>
              </w:tr>
              <w:tr w:rsidR="009861A2" w14:paraId="6B050EFC" w14:textId="77777777">
                <w:trPr>
                  <w:divId w:val="81100562"/>
                  <w:tblCellSpacing w:w="15" w:type="dxa"/>
                </w:trPr>
                <w:tc>
                  <w:tcPr>
                    <w:tcW w:w="50" w:type="pct"/>
                    <w:hideMark/>
                  </w:tcPr>
                  <w:p w14:paraId="406ED74E" w14:textId="77777777" w:rsidR="009861A2" w:rsidRDefault="009861A2">
                    <w:pPr>
                      <w:pStyle w:val="Literaturverzeichnis"/>
                      <w:rPr>
                        <w:noProof/>
                      </w:rPr>
                    </w:pPr>
                    <w:r>
                      <w:rPr>
                        <w:noProof/>
                      </w:rPr>
                      <w:t xml:space="preserve">[18] </w:t>
                    </w:r>
                  </w:p>
                </w:tc>
                <w:tc>
                  <w:tcPr>
                    <w:tcW w:w="0" w:type="auto"/>
                    <w:hideMark/>
                  </w:tcPr>
                  <w:p w14:paraId="77469D14" w14:textId="77777777" w:rsidR="009861A2" w:rsidRDefault="009861A2">
                    <w:pPr>
                      <w:pStyle w:val="Literaturverzeichnis"/>
                      <w:rPr>
                        <w:noProof/>
                      </w:rPr>
                    </w:pPr>
                    <w:r>
                      <w:rPr>
                        <w:noProof/>
                      </w:rPr>
                      <w:t>B. Williams, G. Narasimham, T. P. McNamara, T. H. Carr, J. J. Rieser und B. Bodenheimer, „Updating orientation in large virtual environments using scaled translational gain,“ 2006.</w:t>
                    </w:r>
                  </w:p>
                </w:tc>
              </w:tr>
              <w:tr w:rsidR="009861A2" w14:paraId="724B1B3C" w14:textId="77777777">
                <w:trPr>
                  <w:divId w:val="81100562"/>
                  <w:tblCellSpacing w:w="15" w:type="dxa"/>
                </w:trPr>
                <w:tc>
                  <w:tcPr>
                    <w:tcW w:w="50" w:type="pct"/>
                    <w:hideMark/>
                  </w:tcPr>
                  <w:p w14:paraId="3C1CCA2A" w14:textId="77777777" w:rsidR="009861A2" w:rsidRDefault="009861A2">
                    <w:pPr>
                      <w:pStyle w:val="Literaturverzeichnis"/>
                      <w:rPr>
                        <w:noProof/>
                      </w:rPr>
                    </w:pPr>
                    <w:r>
                      <w:rPr>
                        <w:noProof/>
                      </w:rPr>
                      <w:t xml:space="preserve">[19] </w:t>
                    </w:r>
                  </w:p>
                </w:tc>
                <w:tc>
                  <w:tcPr>
                    <w:tcW w:w="0" w:type="auto"/>
                    <w:hideMark/>
                  </w:tcPr>
                  <w:p w14:paraId="37848766" w14:textId="77777777" w:rsidR="009861A2" w:rsidRDefault="009861A2">
                    <w:pPr>
                      <w:pStyle w:val="Literaturverzeichnis"/>
                      <w:rPr>
                        <w:noProof/>
                      </w:rPr>
                    </w:pPr>
                    <w:r>
                      <w:rPr>
                        <w:noProof/>
                      </w:rPr>
                      <w:t>V. Interrante, B. Ries und L. Anderson, „Seven League Boots: A New Metaphor for Augmented Locomotion through Moderately Large Scale Immersive Virtual Environments,“ 2007.</w:t>
                    </w:r>
                  </w:p>
                </w:tc>
              </w:tr>
              <w:tr w:rsidR="009861A2" w14:paraId="2807E675" w14:textId="77777777">
                <w:trPr>
                  <w:divId w:val="81100562"/>
                  <w:tblCellSpacing w:w="15" w:type="dxa"/>
                </w:trPr>
                <w:tc>
                  <w:tcPr>
                    <w:tcW w:w="50" w:type="pct"/>
                    <w:hideMark/>
                  </w:tcPr>
                  <w:p w14:paraId="4660BC11" w14:textId="77777777" w:rsidR="009861A2" w:rsidRDefault="009861A2">
                    <w:pPr>
                      <w:pStyle w:val="Literaturverzeichnis"/>
                      <w:rPr>
                        <w:noProof/>
                      </w:rPr>
                    </w:pPr>
                    <w:r>
                      <w:rPr>
                        <w:noProof/>
                      </w:rPr>
                      <w:t xml:space="preserve">[20] </w:t>
                    </w:r>
                  </w:p>
                </w:tc>
                <w:tc>
                  <w:tcPr>
                    <w:tcW w:w="0" w:type="auto"/>
                    <w:hideMark/>
                  </w:tcPr>
                  <w:p w14:paraId="081BA7FA" w14:textId="77777777" w:rsidR="009861A2" w:rsidRDefault="009861A2">
                    <w:pPr>
                      <w:pStyle w:val="Literaturverzeichnis"/>
                      <w:rPr>
                        <w:noProof/>
                      </w:rPr>
                    </w:pPr>
                    <w:r>
                      <w:rPr>
                        <w:noProof/>
                      </w:rPr>
                      <w:t>F. Steinicke, G. Bruder, J. Jerald, H. Frenz und M. Lappe, „Estimation of Detection Thresholds for Redirected Walking Techniques,“ 2009.</w:t>
                    </w:r>
                  </w:p>
                </w:tc>
              </w:tr>
              <w:tr w:rsidR="009861A2" w14:paraId="0DDF8485" w14:textId="77777777">
                <w:trPr>
                  <w:divId w:val="81100562"/>
                  <w:tblCellSpacing w:w="15" w:type="dxa"/>
                </w:trPr>
                <w:tc>
                  <w:tcPr>
                    <w:tcW w:w="50" w:type="pct"/>
                    <w:hideMark/>
                  </w:tcPr>
                  <w:p w14:paraId="5220D8AA" w14:textId="77777777" w:rsidR="009861A2" w:rsidRDefault="009861A2">
                    <w:pPr>
                      <w:pStyle w:val="Literaturverzeichnis"/>
                      <w:rPr>
                        <w:noProof/>
                      </w:rPr>
                    </w:pPr>
                    <w:r>
                      <w:rPr>
                        <w:noProof/>
                      </w:rPr>
                      <w:t xml:space="preserve">[21] </w:t>
                    </w:r>
                  </w:p>
                </w:tc>
                <w:tc>
                  <w:tcPr>
                    <w:tcW w:w="0" w:type="auto"/>
                    <w:hideMark/>
                  </w:tcPr>
                  <w:p w14:paraId="5124DA82" w14:textId="77777777" w:rsidR="009861A2" w:rsidRDefault="009861A2">
                    <w:pPr>
                      <w:pStyle w:val="Literaturverzeichnis"/>
                      <w:rPr>
                        <w:noProof/>
                      </w:rPr>
                    </w:pPr>
                    <w:r>
                      <w:rPr>
                        <w:noProof/>
                      </w:rPr>
                      <w:t>G. Bruder, F. Steinicke und P. Wieland, „Self-Motion Illusions in Immersive Virtual Reality Environments,“ 2011.</w:t>
                    </w:r>
                  </w:p>
                </w:tc>
              </w:tr>
              <w:tr w:rsidR="009861A2" w14:paraId="6BF08009" w14:textId="77777777">
                <w:trPr>
                  <w:divId w:val="81100562"/>
                  <w:tblCellSpacing w:w="15" w:type="dxa"/>
                </w:trPr>
                <w:tc>
                  <w:tcPr>
                    <w:tcW w:w="50" w:type="pct"/>
                    <w:hideMark/>
                  </w:tcPr>
                  <w:p w14:paraId="52EBAD3E" w14:textId="77777777" w:rsidR="009861A2" w:rsidRDefault="009861A2">
                    <w:pPr>
                      <w:pStyle w:val="Literaturverzeichnis"/>
                      <w:rPr>
                        <w:noProof/>
                      </w:rPr>
                    </w:pPr>
                    <w:r>
                      <w:rPr>
                        <w:noProof/>
                      </w:rPr>
                      <w:t xml:space="preserve">[22] </w:t>
                    </w:r>
                  </w:p>
                </w:tc>
                <w:tc>
                  <w:tcPr>
                    <w:tcW w:w="0" w:type="auto"/>
                    <w:hideMark/>
                  </w:tcPr>
                  <w:p w14:paraId="366215F1" w14:textId="77777777" w:rsidR="009861A2" w:rsidRDefault="009861A2">
                    <w:pPr>
                      <w:pStyle w:val="Literaturverzeichnis"/>
                      <w:rPr>
                        <w:noProof/>
                      </w:rPr>
                    </w:pPr>
                    <w:r>
                      <w:rPr>
                        <w:noProof/>
                      </w:rPr>
                      <w:t>F. Steinicke, G. Bruder, K. Hinrichs und A. Steed, „Gradual transitions and their effects on presence and distance estimation,“ 2009.</w:t>
                    </w:r>
                  </w:p>
                </w:tc>
              </w:tr>
              <w:tr w:rsidR="009861A2" w14:paraId="037B6387" w14:textId="77777777">
                <w:trPr>
                  <w:divId w:val="81100562"/>
                  <w:tblCellSpacing w:w="15" w:type="dxa"/>
                </w:trPr>
                <w:tc>
                  <w:tcPr>
                    <w:tcW w:w="50" w:type="pct"/>
                    <w:hideMark/>
                  </w:tcPr>
                  <w:p w14:paraId="046CD009" w14:textId="77777777" w:rsidR="009861A2" w:rsidRDefault="009861A2">
                    <w:pPr>
                      <w:pStyle w:val="Literaturverzeichnis"/>
                      <w:rPr>
                        <w:noProof/>
                      </w:rPr>
                    </w:pPr>
                    <w:r>
                      <w:rPr>
                        <w:noProof/>
                      </w:rPr>
                      <w:t xml:space="preserve">[23] </w:t>
                    </w:r>
                  </w:p>
                </w:tc>
                <w:tc>
                  <w:tcPr>
                    <w:tcW w:w="0" w:type="auto"/>
                    <w:hideMark/>
                  </w:tcPr>
                  <w:p w14:paraId="5D7598FF" w14:textId="77777777" w:rsidR="009861A2" w:rsidRDefault="009861A2">
                    <w:pPr>
                      <w:pStyle w:val="Literaturverzeichnis"/>
                      <w:rPr>
                        <w:noProof/>
                      </w:rPr>
                    </w:pPr>
                    <w:r>
                      <w:rPr>
                        <w:noProof/>
                      </w:rPr>
                      <w:t>[Online]. Available: https://unity.com/de. [Zugriff am 23 02 2021].</w:t>
                    </w:r>
                  </w:p>
                </w:tc>
              </w:tr>
              <w:tr w:rsidR="009861A2" w14:paraId="53600F2E" w14:textId="77777777">
                <w:trPr>
                  <w:divId w:val="81100562"/>
                  <w:tblCellSpacing w:w="15" w:type="dxa"/>
                </w:trPr>
                <w:tc>
                  <w:tcPr>
                    <w:tcW w:w="50" w:type="pct"/>
                    <w:hideMark/>
                  </w:tcPr>
                  <w:p w14:paraId="2FA5F34F" w14:textId="77777777" w:rsidR="009861A2" w:rsidRDefault="009861A2">
                    <w:pPr>
                      <w:pStyle w:val="Literaturverzeichnis"/>
                      <w:rPr>
                        <w:noProof/>
                      </w:rPr>
                    </w:pPr>
                    <w:r>
                      <w:rPr>
                        <w:noProof/>
                      </w:rPr>
                      <w:t xml:space="preserve">[24] </w:t>
                    </w:r>
                  </w:p>
                </w:tc>
                <w:tc>
                  <w:tcPr>
                    <w:tcW w:w="0" w:type="auto"/>
                    <w:hideMark/>
                  </w:tcPr>
                  <w:p w14:paraId="0C73D932" w14:textId="77777777" w:rsidR="009861A2" w:rsidRDefault="009861A2">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9861A2" w14:paraId="1D6533EC" w14:textId="77777777">
                <w:trPr>
                  <w:divId w:val="81100562"/>
                  <w:tblCellSpacing w:w="15" w:type="dxa"/>
                </w:trPr>
                <w:tc>
                  <w:tcPr>
                    <w:tcW w:w="50" w:type="pct"/>
                    <w:hideMark/>
                  </w:tcPr>
                  <w:p w14:paraId="27334482" w14:textId="77777777" w:rsidR="009861A2" w:rsidRDefault="009861A2">
                    <w:pPr>
                      <w:pStyle w:val="Literaturverzeichnis"/>
                      <w:rPr>
                        <w:noProof/>
                      </w:rPr>
                    </w:pPr>
                    <w:r>
                      <w:rPr>
                        <w:noProof/>
                      </w:rPr>
                      <w:t xml:space="preserve">[25] </w:t>
                    </w:r>
                  </w:p>
                </w:tc>
                <w:tc>
                  <w:tcPr>
                    <w:tcW w:w="0" w:type="auto"/>
                    <w:hideMark/>
                  </w:tcPr>
                  <w:p w14:paraId="74D7FF2C" w14:textId="77777777" w:rsidR="009861A2" w:rsidRDefault="009861A2">
                    <w:pPr>
                      <w:pStyle w:val="Literaturverzeichnis"/>
                      <w:rPr>
                        <w:noProof/>
                      </w:rPr>
                    </w:pPr>
                    <w:r>
                      <w:rPr>
                        <w:noProof/>
                      </w:rPr>
                      <w:t>TerryGLee, „Neues in Visual Studio 2019,“ 10 11 2020. [Online]. Available: https://docs.microsoft.com/de-de/visualstudio/ide/whats-new-visual-studio-2019?view=vs-2019. [Zugriff am 22 02 2021].</w:t>
                    </w:r>
                  </w:p>
                </w:tc>
              </w:tr>
              <w:tr w:rsidR="009861A2" w14:paraId="249753A7" w14:textId="77777777">
                <w:trPr>
                  <w:divId w:val="81100562"/>
                  <w:tblCellSpacing w:w="15" w:type="dxa"/>
                </w:trPr>
                <w:tc>
                  <w:tcPr>
                    <w:tcW w:w="50" w:type="pct"/>
                    <w:hideMark/>
                  </w:tcPr>
                  <w:p w14:paraId="4E859ECE" w14:textId="77777777" w:rsidR="009861A2" w:rsidRDefault="009861A2">
                    <w:pPr>
                      <w:pStyle w:val="Literaturverzeichnis"/>
                      <w:rPr>
                        <w:noProof/>
                      </w:rPr>
                    </w:pPr>
                    <w:r>
                      <w:rPr>
                        <w:noProof/>
                      </w:rPr>
                      <w:t xml:space="preserve">[26] </w:t>
                    </w:r>
                  </w:p>
                </w:tc>
                <w:tc>
                  <w:tcPr>
                    <w:tcW w:w="0" w:type="auto"/>
                    <w:hideMark/>
                  </w:tcPr>
                  <w:p w14:paraId="772A15E8" w14:textId="77777777" w:rsidR="009861A2" w:rsidRDefault="009861A2">
                    <w:pPr>
                      <w:pStyle w:val="Literaturverzeichnis"/>
                      <w:rPr>
                        <w:noProof/>
                      </w:rPr>
                    </w:pPr>
                    <w:r>
                      <w:rPr>
                        <w:noProof/>
                      </w:rPr>
                      <w:t>B. Wagner, „Überblick über C#,“ 28 01 2021. [Online]. Available: https://docs.microsoft.com/de-de/dotnet/csharp/tour-of-csharp/. [Zugriff am 23 02 2021].</w:t>
                    </w:r>
                  </w:p>
                </w:tc>
              </w:tr>
              <w:tr w:rsidR="009861A2" w14:paraId="26F2F0A8" w14:textId="77777777">
                <w:trPr>
                  <w:divId w:val="81100562"/>
                  <w:tblCellSpacing w:w="15" w:type="dxa"/>
                </w:trPr>
                <w:tc>
                  <w:tcPr>
                    <w:tcW w:w="50" w:type="pct"/>
                    <w:hideMark/>
                  </w:tcPr>
                  <w:p w14:paraId="5C70F692" w14:textId="77777777" w:rsidR="009861A2" w:rsidRDefault="009861A2">
                    <w:pPr>
                      <w:pStyle w:val="Literaturverzeichnis"/>
                      <w:rPr>
                        <w:noProof/>
                      </w:rPr>
                    </w:pPr>
                    <w:r>
                      <w:rPr>
                        <w:noProof/>
                      </w:rPr>
                      <w:t xml:space="preserve">[27] </w:t>
                    </w:r>
                  </w:p>
                </w:tc>
                <w:tc>
                  <w:tcPr>
                    <w:tcW w:w="0" w:type="auto"/>
                    <w:hideMark/>
                  </w:tcPr>
                  <w:p w14:paraId="74B03520" w14:textId="77777777" w:rsidR="009861A2" w:rsidRDefault="009861A2">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9861A2" w14:paraId="13DEB965" w14:textId="77777777">
                <w:trPr>
                  <w:divId w:val="81100562"/>
                  <w:tblCellSpacing w:w="15" w:type="dxa"/>
                </w:trPr>
                <w:tc>
                  <w:tcPr>
                    <w:tcW w:w="50" w:type="pct"/>
                    <w:hideMark/>
                  </w:tcPr>
                  <w:p w14:paraId="51072363" w14:textId="77777777" w:rsidR="009861A2" w:rsidRDefault="009861A2">
                    <w:pPr>
                      <w:pStyle w:val="Literaturverzeichnis"/>
                      <w:rPr>
                        <w:noProof/>
                      </w:rPr>
                    </w:pPr>
                    <w:r>
                      <w:rPr>
                        <w:noProof/>
                      </w:rPr>
                      <w:t xml:space="preserve">[28] </w:t>
                    </w:r>
                  </w:p>
                </w:tc>
                <w:tc>
                  <w:tcPr>
                    <w:tcW w:w="0" w:type="auto"/>
                    <w:hideMark/>
                  </w:tcPr>
                  <w:p w14:paraId="19E57C50" w14:textId="77777777" w:rsidR="009861A2" w:rsidRDefault="009861A2">
                    <w:pPr>
                      <w:pStyle w:val="Literaturverzeichnis"/>
                      <w:rPr>
                        <w:noProof/>
                      </w:rPr>
                    </w:pPr>
                    <w:r>
                      <w:rPr>
                        <w:noProof/>
                      </w:rPr>
                      <w:t>S. Augsten, „Definition „Git SCM“ - Was ist Git?,“ 27 08 2019. [Online]. Available: https://www.dev-insider.de/was-ist-git-a-850847/. [Zugriff am 24 03 2021].</w:t>
                    </w:r>
                  </w:p>
                </w:tc>
              </w:tr>
              <w:tr w:rsidR="009861A2" w14:paraId="100B91C8" w14:textId="77777777">
                <w:trPr>
                  <w:divId w:val="81100562"/>
                  <w:tblCellSpacing w:w="15" w:type="dxa"/>
                </w:trPr>
                <w:tc>
                  <w:tcPr>
                    <w:tcW w:w="50" w:type="pct"/>
                    <w:hideMark/>
                  </w:tcPr>
                  <w:p w14:paraId="627B113C" w14:textId="77777777" w:rsidR="009861A2" w:rsidRDefault="009861A2">
                    <w:pPr>
                      <w:pStyle w:val="Literaturverzeichnis"/>
                      <w:rPr>
                        <w:noProof/>
                      </w:rPr>
                    </w:pPr>
                    <w:r>
                      <w:rPr>
                        <w:noProof/>
                      </w:rPr>
                      <w:t xml:space="preserve">[29] </w:t>
                    </w:r>
                  </w:p>
                </w:tc>
                <w:tc>
                  <w:tcPr>
                    <w:tcW w:w="0" w:type="auto"/>
                    <w:hideMark/>
                  </w:tcPr>
                  <w:p w14:paraId="265117D2" w14:textId="77777777" w:rsidR="009861A2" w:rsidRDefault="009861A2">
                    <w:pPr>
                      <w:pStyle w:val="Literaturverzeichnis"/>
                      <w:rPr>
                        <w:noProof/>
                      </w:rPr>
                    </w:pPr>
                    <w:r>
                      <w:rPr>
                        <w:noProof/>
                      </w:rPr>
                      <w:t>[Online]. Available: https://evasys.de/evasys/. [Zugriff am 28 02 2021].</w:t>
                    </w:r>
                  </w:p>
                </w:tc>
              </w:tr>
              <w:tr w:rsidR="009861A2" w14:paraId="500E0B3C" w14:textId="77777777">
                <w:trPr>
                  <w:divId w:val="81100562"/>
                  <w:tblCellSpacing w:w="15" w:type="dxa"/>
                </w:trPr>
                <w:tc>
                  <w:tcPr>
                    <w:tcW w:w="50" w:type="pct"/>
                    <w:hideMark/>
                  </w:tcPr>
                  <w:p w14:paraId="26E46BDE" w14:textId="77777777" w:rsidR="009861A2" w:rsidRDefault="009861A2">
                    <w:pPr>
                      <w:pStyle w:val="Literaturverzeichnis"/>
                      <w:rPr>
                        <w:noProof/>
                      </w:rPr>
                    </w:pPr>
                    <w:r>
                      <w:rPr>
                        <w:noProof/>
                      </w:rPr>
                      <w:lastRenderedPageBreak/>
                      <w:t xml:space="preserve">[30] </w:t>
                    </w:r>
                  </w:p>
                </w:tc>
                <w:tc>
                  <w:tcPr>
                    <w:tcW w:w="0" w:type="auto"/>
                    <w:hideMark/>
                  </w:tcPr>
                  <w:p w14:paraId="240ADEB2" w14:textId="77777777" w:rsidR="009861A2" w:rsidRDefault="009861A2">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9861A2" w14:paraId="7B30C817" w14:textId="77777777">
                <w:trPr>
                  <w:divId w:val="81100562"/>
                  <w:tblCellSpacing w:w="15" w:type="dxa"/>
                </w:trPr>
                <w:tc>
                  <w:tcPr>
                    <w:tcW w:w="50" w:type="pct"/>
                    <w:hideMark/>
                  </w:tcPr>
                  <w:p w14:paraId="45D1DBF5" w14:textId="77777777" w:rsidR="009861A2" w:rsidRDefault="009861A2">
                    <w:pPr>
                      <w:pStyle w:val="Literaturverzeichnis"/>
                      <w:rPr>
                        <w:noProof/>
                      </w:rPr>
                    </w:pPr>
                    <w:r>
                      <w:rPr>
                        <w:noProof/>
                      </w:rPr>
                      <w:t xml:space="preserve">[31] </w:t>
                    </w:r>
                  </w:p>
                </w:tc>
                <w:tc>
                  <w:tcPr>
                    <w:tcW w:w="0" w:type="auto"/>
                    <w:hideMark/>
                  </w:tcPr>
                  <w:p w14:paraId="1EF013B5" w14:textId="77777777" w:rsidR="009861A2" w:rsidRDefault="009861A2">
                    <w:pPr>
                      <w:pStyle w:val="Literaturverzeichnis"/>
                      <w:rPr>
                        <w:noProof/>
                      </w:rPr>
                    </w:pPr>
                    <w:r>
                      <w:rPr>
                        <w:noProof/>
                      </w:rPr>
                      <w:t>A. L. Simeone, E. Velloso und H. Gellersen, „Substitutional Reality: Using the physical environment to design virtual reality experiences,“ Januar 2015.</w:t>
                    </w:r>
                  </w:p>
                </w:tc>
              </w:tr>
              <w:tr w:rsidR="009861A2" w14:paraId="7468CC22" w14:textId="77777777">
                <w:trPr>
                  <w:divId w:val="81100562"/>
                  <w:tblCellSpacing w:w="15" w:type="dxa"/>
                </w:trPr>
                <w:tc>
                  <w:tcPr>
                    <w:tcW w:w="50" w:type="pct"/>
                    <w:hideMark/>
                  </w:tcPr>
                  <w:p w14:paraId="1979032F" w14:textId="77777777" w:rsidR="009861A2" w:rsidRDefault="009861A2">
                    <w:pPr>
                      <w:pStyle w:val="Literaturverzeichnis"/>
                      <w:rPr>
                        <w:noProof/>
                      </w:rPr>
                    </w:pPr>
                    <w:r>
                      <w:rPr>
                        <w:noProof/>
                      </w:rPr>
                      <w:t xml:space="preserve">[32] </w:t>
                    </w:r>
                  </w:p>
                </w:tc>
                <w:tc>
                  <w:tcPr>
                    <w:tcW w:w="0" w:type="auto"/>
                    <w:hideMark/>
                  </w:tcPr>
                  <w:p w14:paraId="527BDA0B" w14:textId="77777777" w:rsidR="009861A2" w:rsidRDefault="009861A2">
                    <w:pPr>
                      <w:pStyle w:val="Literaturverzeichnis"/>
                      <w:rPr>
                        <w:noProof/>
                      </w:rPr>
                    </w:pPr>
                    <w:r>
                      <w:rPr>
                        <w:noProof/>
                      </w:rPr>
                      <w:t>J. N. Templeman, P. S. Denbrook und L. E. Sibert, „Virtual locomotion: Walking in place through virtual environments,“ Dezember 1999.</w:t>
                    </w:r>
                  </w:p>
                </w:tc>
              </w:tr>
              <w:tr w:rsidR="009861A2" w14:paraId="082EBBE6" w14:textId="77777777">
                <w:trPr>
                  <w:divId w:val="81100562"/>
                  <w:tblCellSpacing w:w="15" w:type="dxa"/>
                </w:trPr>
                <w:tc>
                  <w:tcPr>
                    <w:tcW w:w="50" w:type="pct"/>
                    <w:hideMark/>
                  </w:tcPr>
                  <w:p w14:paraId="736C2305" w14:textId="77777777" w:rsidR="009861A2" w:rsidRDefault="009861A2">
                    <w:pPr>
                      <w:pStyle w:val="Literaturverzeichnis"/>
                      <w:rPr>
                        <w:noProof/>
                      </w:rPr>
                    </w:pPr>
                    <w:r>
                      <w:rPr>
                        <w:noProof/>
                      </w:rPr>
                      <w:t xml:space="preserve">[33] </w:t>
                    </w:r>
                  </w:p>
                </w:tc>
                <w:tc>
                  <w:tcPr>
                    <w:tcW w:w="0" w:type="auto"/>
                    <w:hideMark/>
                  </w:tcPr>
                  <w:p w14:paraId="16885B99" w14:textId="77777777" w:rsidR="009861A2" w:rsidRDefault="009861A2">
                    <w:pPr>
                      <w:pStyle w:val="Literaturverzeichnis"/>
                      <w:rPr>
                        <w:noProof/>
                      </w:rPr>
                    </w:pPr>
                    <w:r>
                      <w:rPr>
                        <w:noProof/>
                      </w:rPr>
                      <w:t>L. F. Hodges, R. Kooper, T. C. Meyer, B. O. Rothbaum, D. Opdyke, J. J. Graaff, J. S. Williford und M. M. North, „Virtual Environments for Treating the Fear of Heights,“ 1995.</w:t>
                    </w:r>
                  </w:p>
                </w:tc>
              </w:tr>
            </w:tbl>
            <w:p w14:paraId="03EB2CB1" w14:textId="77777777" w:rsidR="009861A2" w:rsidRDefault="009861A2">
              <w:pPr>
                <w:divId w:val="81100562"/>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70" w:name="_Toc66367334"/>
      <w:r w:rsidRPr="005F4571">
        <w:lastRenderedPageBreak/>
        <w:t>Eidesstattliche Erklärung</w:t>
      </w:r>
      <w:bookmarkEnd w:id="70"/>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5"/>
      <w:headerReference w:type="default" r:id="rId26"/>
      <w:footerReference w:type="even" r:id="rId27"/>
      <w:footerReference w:type="default" r:id="rId28"/>
      <w:headerReference w:type="first" r:id="rId29"/>
      <w:footerReference w:type="first" r:id="rId30"/>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3D0A62" w:rsidRDefault="003D0A62">
      <w:pPr>
        <w:pStyle w:val="Kommentartext"/>
      </w:pPr>
      <w:r>
        <w:rPr>
          <w:rStyle w:val="Kommentarzeichen"/>
        </w:rPr>
        <w:annotationRef/>
      </w:r>
      <w:r>
        <w:t>1-2 Seiten</w:t>
      </w:r>
    </w:p>
  </w:comment>
  <w:comment w:id="16" w:author="Meixner" w:date="2013-09-02T10:54:00Z" w:initials="M">
    <w:p w14:paraId="735957AF" w14:textId="77777777" w:rsidR="003D0A62" w:rsidRDefault="003D0A62">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31" w:author="Meixner" w:date="2013-09-02T10:55:00Z" w:initials="M">
    <w:p w14:paraId="4585DC0B" w14:textId="77777777" w:rsidR="003D0A62" w:rsidRDefault="003D0A62">
      <w:pPr>
        <w:pStyle w:val="Kommentartext"/>
      </w:pPr>
      <w:r>
        <w:rPr>
          <w:rStyle w:val="Kommentarzeichen"/>
        </w:rPr>
        <w:annotationRef/>
      </w:r>
      <w:r>
        <w:t>3-5 Seiten</w:t>
      </w:r>
    </w:p>
  </w:comment>
  <w:comment w:id="63" w:author="Meixner" w:date="2013-10-02T09:59:00Z" w:initials="M">
    <w:p w14:paraId="7DD46468" w14:textId="22DA1098" w:rsidR="003D0A62" w:rsidRDefault="003D0A62">
      <w:pPr>
        <w:pStyle w:val="Kommentartext"/>
      </w:pPr>
      <w:r>
        <w:rPr>
          <w:rStyle w:val="Kommentarzeichen"/>
        </w:rPr>
        <w:annotationRef/>
      </w:r>
      <w:r>
        <w:rPr>
          <w:rStyle w:val="Kommentarzeichen"/>
        </w:rPr>
        <w:annotationRef/>
      </w:r>
      <w:r>
        <w:t>3-4 Seiten</w:t>
      </w:r>
    </w:p>
  </w:comment>
  <w:comment w:id="69" w:author="Meixner" w:date="2013-12-03T22:01:00Z" w:initials="M">
    <w:p w14:paraId="23502D20" w14:textId="177E1BE7" w:rsidR="003D0A62" w:rsidRDefault="003D0A62">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1D828" w14:textId="77777777" w:rsidR="007F6E94" w:rsidRDefault="007F6E94">
      <w:r>
        <w:separator/>
      </w:r>
    </w:p>
  </w:endnote>
  <w:endnote w:type="continuationSeparator" w:id="0">
    <w:p w14:paraId="1BFB3A10" w14:textId="77777777" w:rsidR="007F6E94" w:rsidRDefault="007F6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3D0A62" w:rsidRPr="00862308" w:rsidRDefault="007F6E94"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3D0A62" w:rsidRPr="00862308">
          <w:rPr>
            <w:sz w:val="20"/>
            <w:szCs w:val="20"/>
          </w:rPr>
          <w:fldChar w:fldCharType="begin"/>
        </w:r>
        <w:r w:rsidR="003D0A62" w:rsidRPr="00862308">
          <w:rPr>
            <w:sz w:val="20"/>
            <w:szCs w:val="20"/>
          </w:rPr>
          <w:instrText xml:space="preserve"> PAGE   \* MERGEFORMAT </w:instrText>
        </w:r>
        <w:r w:rsidR="003D0A62" w:rsidRPr="00862308">
          <w:rPr>
            <w:sz w:val="20"/>
            <w:szCs w:val="20"/>
          </w:rPr>
          <w:fldChar w:fldCharType="separate"/>
        </w:r>
        <w:r w:rsidR="003D0A62">
          <w:rPr>
            <w:noProof/>
            <w:sz w:val="20"/>
            <w:szCs w:val="20"/>
          </w:rPr>
          <w:t>1</w:t>
        </w:r>
        <w:r w:rsidR="003D0A62"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3D0A62" w:rsidRDefault="003D0A62"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3D0A62" w:rsidRPr="00862308" w:rsidRDefault="003D0A62"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3D0A62" w:rsidRPr="00862308" w:rsidRDefault="003D0A62"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D9660" w14:textId="77777777" w:rsidR="007F6E94" w:rsidRDefault="007F6E94">
      <w:r>
        <w:separator/>
      </w:r>
    </w:p>
  </w:footnote>
  <w:footnote w:type="continuationSeparator" w:id="0">
    <w:p w14:paraId="4098C2C7" w14:textId="77777777" w:rsidR="007F6E94" w:rsidRDefault="007F6E94">
      <w:r>
        <w:continuationSeparator/>
      </w:r>
    </w:p>
  </w:footnote>
  <w:footnote w:id="1">
    <w:p w14:paraId="563F3788" w14:textId="50C39A4E" w:rsidR="003D0A62" w:rsidRDefault="003D0A62">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9861A2">
            <w:rPr>
              <w:noProof/>
            </w:rPr>
            <w:t xml:space="preserve"> [30]</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3D0A62" w:rsidRDefault="003D0A62">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3D0A62" w:rsidRPr="00862308" w:rsidRDefault="003D0A62">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3D0A62" w:rsidRPr="00862308" w:rsidRDefault="003D0A62">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3D0A62" w:rsidRDefault="003D0A62">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3D0A62" w:rsidRPr="00862308" w:rsidRDefault="003D0A62"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3D0A62" w:rsidRPr="00862308" w:rsidRDefault="003D0A62"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3D0A62" w:rsidRDefault="003D0A62"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50349DF9" w:rsidR="003D0A62" w:rsidRPr="00862308" w:rsidRDefault="003D0A62">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861A2">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50349DF9" w:rsidR="003D0A62" w:rsidRPr="00862308" w:rsidRDefault="003D0A62">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861A2">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3D0A62" w:rsidRDefault="003D0A62"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640A8DAA"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861A2">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640A8DAA"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9861A2">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3D0A62" w:rsidRDefault="003D0A62">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357449D9"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3366E">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357449D9" w:rsidR="003D0A62" w:rsidRPr="00862308" w:rsidRDefault="003D0A62"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23366E">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87398"/>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B663C"/>
    <w:rsid w:val="000C13B3"/>
    <w:rsid w:val="000C1D0E"/>
    <w:rsid w:val="000C29DD"/>
    <w:rsid w:val="000C2BAC"/>
    <w:rsid w:val="000C35AB"/>
    <w:rsid w:val="000C47DC"/>
    <w:rsid w:val="000C5802"/>
    <w:rsid w:val="000C6969"/>
    <w:rsid w:val="000C780D"/>
    <w:rsid w:val="000D187A"/>
    <w:rsid w:val="000D5C64"/>
    <w:rsid w:val="000E0CBB"/>
    <w:rsid w:val="000E0E9B"/>
    <w:rsid w:val="000E36DE"/>
    <w:rsid w:val="000E3E84"/>
    <w:rsid w:val="000E5C9B"/>
    <w:rsid w:val="000F0ADF"/>
    <w:rsid w:val="000F14EC"/>
    <w:rsid w:val="000F30EC"/>
    <w:rsid w:val="000F58F4"/>
    <w:rsid w:val="000F7738"/>
    <w:rsid w:val="001009F7"/>
    <w:rsid w:val="00100C90"/>
    <w:rsid w:val="001010CE"/>
    <w:rsid w:val="0010370C"/>
    <w:rsid w:val="00104EC5"/>
    <w:rsid w:val="001064C2"/>
    <w:rsid w:val="0011203C"/>
    <w:rsid w:val="00112DA8"/>
    <w:rsid w:val="0011330A"/>
    <w:rsid w:val="0011416B"/>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623B"/>
    <w:rsid w:val="00146E2F"/>
    <w:rsid w:val="00147D6C"/>
    <w:rsid w:val="00150006"/>
    <w:rsid w:val="00151688"/>
    <w:rsid w:val="00154893"/>
    <w:rsid w:val="00154AD9"/>
    <w:rsid w:val="00154F28"/>
    <w:rsid w:val="00155B6A"/>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366E"/>
    <w:rsid w:val="0023636A"/>
    <w:rsid w:val="0023647B"/>
    <w:rsid w:val="0023719C"/>
    <w:rsid w:val="0024220E"/>
    <w:rsid w:val="00244EA0"/>
    <w:rsid w:val="0024727F"/>
    <w:rsid w:val="0024768A"/>
    <w:rsid w:val="00247AEF"/>
    <w:rsid w:val="0025014A"/>
    <w:rsid w:val="00250A1C"/>
    <w:rsid w:val="00251B44"/>
    <w:rsid w:val="00251EBF"/>
    <w:rsid w:val="002537F0"/>
    <w:rsid w:val="00254B90"/>
    <w:rsid w:val="002564ED"/>
    <w:rsid w:val="00262EE2"/>
    <w:rsid w:val="0026459E"/>
    <w:rsid w:val="00264EAF"/>
    <w:rsid w:val="00266482"/>
    <w:rsid w:val="002677DE"/>
    <w:rsid w:val="00270258"/>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2E36"/>
    <w:rsid w:val="002D445F"/>
    <w:rsid w:val="002D4A3B"/>
    <w:rsid w:val="002D5751"/>
    <w:rsid w:val="002D70C7"/>
    <w:rsid w:val="002D7715"/>
    <w:rsid w:val="002D7923"/>
    <w:rsid w:val="002E02A7"/>
    <w:rsid w:val="002E10D9"/>
    <w:rsid w:val="002E25EC"/>
    <w:rsid w:val="002E2E5E"/>
    <w:rsid w:val="002E4017"/>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3075"/>
    <w:rsid w:val="00343A63"/>
    <w:rsid w:val="00347584"/>
    <w:rsid w:val="003528A4"/>
    <w:rsid w:val="00352FD9"/>
    <w:rsid w:val="003555EF"/>
    <w:rsid w:val="0036007F"/>
    <w:rsid w:val="0036086F"/>
    <w:rsid w:val="00360AEC"/>
    <w:rsid w:val="003612DF"/>
    <w:rsid w:val="00364947"/>
    <w:rsid w:val="00364C4F"/>
    <w:rsid w:val="00364D50"/>
    <w:rsid w:val="0036566F"/>
    <w:rsid w:val="003736E5"/>
    <w:rsid w:val="003741C4"/>
    <w:rsid w:val="00380648"/>
    <w:rsid w:val="00380BB0"/>
    <w:rsid w:val="00382F06"/>
    <w:rsid w:val="0038513B"/>
    <w:rsid w:val="0038674B"/>
    <w:rsid w:val="00386D26"/>
    <w:rsid w:val="00387E0F"/>
    <w:rsid w:val="00390B46"/>
    <w:rsid w:val="00394571"/>
    <w:rsid w:val="00395471"/>
    <w:rsid w:val="0039661F"/>
    <w:rsid w:val="00397655"/>
    <w:rsid w:val="00397C5E"/>
    <w:rsid w:val="003A51F8"/>
    <w:rsid w:val="003A6C80"/>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0CB"/>
    <w:rsid w:val="004D3B2E"/>
    <w:rsid w:val="004D3F4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46ED"/>
    <w:rsid w:val="0051643F"/>
    <w:rsid w:val="00516693"/>
    <w:rsid w:val="005223F5"/>
    <w:rsid w:val="0052386D"/>
    <w:rsid w:val="00523B91"/>
    <w:rsid w:val="00523C25"/>
    <w:rsid w:val="005245C4"/>
    <w:rsid w:val="00526255"/>
    <w:rsid w:val="00532980"/>
    <w:rsid w:val="0053335A"/>
    <w:rsid w:val="005333CA"/>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2277"/>
    <w:rsid w:val="005A3BE9"/>
    <w:rsid w:val="005A3F90"/>
    <w:rsid w:val="005A74CD"/>
    <w:rsid w:val="005A786E"/>
    <w:rsid w:val="005A7C9B"/>
    <w:rsid w:val="005B0732"/>
    <w:rsid w:val="005B166F"/>
    <w:rsid w:val="005B2699"/>
    <w:rsid w:val="005B4A97"/>
    <w:rsid w:val="005B724F"/>
    <w:rsid w:val="005C1070"/>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581"/>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E0E"/>
    <w:rsid w:val="006578C4"/>
    <w:rsid w:val="00657EC6"/>
    <w:rsid w:val="0066257A"/>
    <w:rsid w:val="00662C93"/>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A0147"/>
    <w:rsid w:val="006A2DD9"/>
    <w:rsid w:val="006A3FBF"/>
    <w:rsid w:val="006A64C1"/>
    <w:rsid w:val="006A7E1A"/>
    <w:rsid w:val="006B25C6"/>
    <w:rsid w:val="006B37E8"/>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73"/>
    <w:rsid w:val="007125BB"/>
    <w:rsid w:val="00713060"/>
    <w:rsid w:val="00713367"/>
    <w:rsid w:val="007140D4"/>
    <w:rsid w:val="007152E1"/>
    <w:rsid w:val="007172E8"/>
    <w:rsid w:val="00720A4B"/>
    <w:rsid w:val="00720D4E"/>
    <w:rsid w:val="00721443"/>
    <w:rsid w:val="00721FC6"/>
    <w:rsid w:val="007269C8"/>
    <w:rsid w:val="0072772B"/>
    <w:rsid w:val="00727898"/>
    <w:rsid w:val="00727D9A"/>
    <w:rsid w:val="007316AB"/>
    <w:rsid w:val="00731A2B"/>
    <w:rsid w:val="00732446"/>
    <w:rsid w:val="00732E15"/>
    <w:rsid w:val="00733939"/>
    <w:rsid w:val="00737529"/>
    <w:rsid w:val="00737923"/>
    <w:rsid w:val="007427B0"/>
    <w:rsid w:val="00745F84"/>
    <w:rsid w:val="007476B5"/>
    <w:rsid w:val="00750058"/>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A3227"/>
    <w:rsid w:val="007A399A"/>
    <w:rsid w:val="007A3CB6"/>
    <w:rsid w:val="007A42CD"/>
    <w:rsid w:val="007A476F"/>
    <w:rsid w:val="007A6089"/>
    <w:rsid w:val="007B1461"/>
    <w:rsid w:val="007B1AD3"/>
    <w:rsid w:val="007B321F"/>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327C"/>
    <w:rsid w:val="008260D5"/>
    <w:rsid w:val="00826CA4"/>
    <w:rsid w:val="0082767C"/>
    <w:rsid w:val="0083287A"/>
    <w:rsid w:val="00844507"/>
    <w:rsid w:val="0085015C"/>
    <w:rsid w:val="00850F20"/>
    <w:rsid w:val="008579A3"/>
    <w:rsid w:val="00857D7B"/>
    <w:rsid w:val="00862308"/>
    <w:rsid w:val="00862999"/>
    <w:rsid w:val="008638B3"/>
    <w:rsid w:val="00864573"/>
    <w:rsid w:val="00865B26"/>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1934"/>
    <w:rsid w:val="008D06CB"/>
    <w:rsid w:val="008D228F"/>
    <w:rsid w:val="008D4D52"/>
    <w:rsid w:val="008D647F"/>
    <w:rsid w:val="008D69CC"/>
    <w:rsid w:val="008D7493"/>
    <w:rsid w:val="008E2E56"/>
    <w:rsid w:val="008E3D80"/>
    <w:rsid w:val="008E5BA3"/>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861A2"/>
    <w:rsid w:val="009907D0"/>
    <w:rsid w:val="00990926"/>
    <w:rsid w:val="00996C89"/>
    <w:rsid w:val="009A29F0"/>
    <w:rsid w:val="009A307D"/>
    <w:rsid w:val="009A315E"/>
    <w:rsid w:val="009A6339"/>
    <w:rsid w:val="009A634A"/>
    <w:rsid w:val="009A7A4E"/>
    <w:rsid w:val="009B0C4A"/>
    <w:rsid w:val="009B1A00"/>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D92"/>
    <w:rsid w:val="009D4AD1"/>
    <w:rsid w:val="009D4AD9"/>
    <w:rsid w:val="009D6474"/>
    <w:rsid w:val="009D7F6E"/>
    <w:rsid w:val="009E0CA2"/>
    <w:rsid w:val="009E13A4"/>
    <w:rsid w:val="009E1DF5"/>
    <w:rsid w:val="009E3B9E"/>
    <w:rsid w:val="009E4A8B"/>
    <w:rsid w:val="009F0717"/>
    <w:rsid w:val="009F23EF"/>
    <w:rsid w:val="009F4E40"/>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458"/>
    <w:rsid w:val="00A30752"/>
    <w:rsid w:val="00A33126"/>
    <w:rsid w:val="00A35161"/>
    <w:rsid w:val="00A379CE"/>
    <w:rsid w:val="00A40B02"/>
    <w:rsid w:val="00A42B57"/>
    <w:rsid w:val="00A43E62"/>
    <w:rsid w:val="00A43F12"/>
    <w:rsid w:val="00A44C3E"/>
    <w:rsid w:val="00A45227"/>
    <w:rsid w:val="00A4722D"/>
    <w:rsid w:val="00A544BE"/>
    <w:rsid w:val="00A546FA"/>
    <w:rsid w:val="00A54BDA"/>
    <w:rsid w:val="00A54EFA"/>
    <w:rsid w:val="00A604BE"/>
    <w:rsid w:val="00A62961"/>
    <w:rsid w:val="00A62BD6"/>
    <w:rsid w:val="00A64753"/>
    <w:rsid w:val="00A64B8F"/>
    <w:rsid w:val="00A655CC"/>
    <w:rsid w:val="00A71099"/>
    <w:rsid w:val="00A71733"/>
    <w:rsid w:val="00A71C01"/>
    <w:rsid w:val="00A72177"/>
    <w:rsid w:val="00A726EA"/>
    <w:rsid w:val="00A7462D"/>
    <w:rsid w:val="00A7660C"/>
    <w:rsid w:val="00A76A9F"/>
    <w:rsid w:val="00A80EDF"/>
    <w:rsid w:val="00A80F6F"/>
    <w:rsid w:val="00A81BF4"/>
    <w:rsid w:val="00A8255A"/>
    <w:rsid w:val="00A83CC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04F"/>
    <w:rsid w:val="00AD1E53"/>
    <w:rsid w:val="00AD2F1F"/>
    <w:rsid w:val="00AE35A7"/>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6E27"/>
    <w:rsid w:val="00B21496"/>
    <w:rsid w:val="00B219CA"/>
    <w:rsid w:val="00B21A26"/>
    <w:rsid w:val="00B24B78"/>
    <w:rsid w:val="00B26842"/>
    <w:rsid w:val="00B27EF3"/>
    <w:rsid w:val="00B307D7"/>
    <w:rsid w:val="00B3104C"/>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78CE"/>
    <w:rsid w:val="00BF0568"/>
    <w:rsid w:val="00BF1F99"/>
    <w:rsid w:val="00BF3AEB"/>
    <w:rsid w:val="00BF6020"/>
    <w:rsid w:val="00BF750A"/>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82D97"/>
    <w:rsid w:val="00C8470C"/>
    <w:rsid w:val="00C85147"/>
    <w:rsid w:val="00C852DA"/>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60C8"/>
    <w:rsid w:val="00D861F0"/>
    <w:rsid w:val="00D90B44"/>
    <w:rsid w:val="00D93DE9"/>
    <w:rsid w:val="00D9420C"/>
    <w:rsid w:val="00D94CA5"/>
    <w:rsid w:val="00D959D9"/>
    <w:rsid w:val="00D96A23"/>
    <w:rsid w:val="00D9745C"/>
    <w:rsid w:val="00D978BA"/>
    <w:rsid w:val="00DA5303"/>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3C5D"/>
    <w:rsid w:val="00E56431"/>
    <w:rsid w:val="00E57CB4"/>
    <w:rsid w:val="00E6024A"/>
    <w:rsid w:val="00E60336"/>
    <w:rsid w:val="00E6077C"/>
    <w:rsid w:val="00E60B61"/>
    <w:rsid w:val="00E61CFD"/>
    <w:rsid w:val="00E61ED8"/>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F12EC"/>
    <w:rsid w:val="00EF160B"/>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2EA6"/>
    <w:rsid w:val="00F14455"/>
    <w:rsid w:val="00F21187"/>
    <w:rsid w:val="00F2149F"/>
    <w:rsid w:val="00F24F38"/>
    <w:rsid w:val="00F25116"/>
    <w:rsid w:val="00F27494"/>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181A"/>
    <w:rsid w:val="00F733A8"/>
    <w:rsid w:val="00F744F6"/>
    <w:rsid w:val="00F75D5C"/>
    <w:rsid w:val="00F76061"/>
    <w:rsid w:val="00F76C0B"/>
    <w:rsid w:val="00F778B8"/>
    <w:rsid w:val="00F80740"/>
    <w:rsid w:val="00F84619"/>
    <w:rsid w:val="00F852E5"/>
    <w:rsid w:val="00F8617D"/>
    <w:rsid w:val="00F87CAF"/>
    <w:rsid w:val="00F91A19"/>
    <w:rsid w:val="00F97D1E"/>
    <w:rsid w:val="00FA3198"/>
    <w:rsid w:val="00FA4ED7"/>
    <w:rsid w:val="00FA6763"/>
    <w:rsid w:val="00FA685F"/>
    <w:rsid w:val="00FB109A"/>
    <w:rsid w:val="00FB1422"/>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2.xml"/><Relationship Id="rId30" Type="http://schemas.openxmlformats.org/officeDocument/2006/relationships/footer" Target="footer4.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24</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30</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28</b:RefOrder>
  </b:Source>
  <b:Source>
    <b:Tag>2102</b:Tag>
    <b:SourceType>InternetSite</b:SourceType>
    <b:Guid>{DD5B28C1-818E-4AA0-89B9-7E07CFD95F03}</b:Guid>
    <b:YearAccessed>2021</b:YearAccessed>
    <b:MonthAccessed>02</b:MonthAccessed>
    <b:DayAccessed>23</b:DayAccessed>
    <b:URL>https://unity.com/de</b:URL>
    <b:RefOrder>23</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25</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26</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27</b:RefOrder>
  </b:Source>
  <b:Source>
    <b:Tag>21021</b:Tag>
    <b:SourceType>InternetSite</b:SourceType>
    <b:Guid>{A1A34DF4-7B9C-45D1-9D36-58A80BCB2C7C}</b:Guid>
    <b:YearAccessed>2021</b:YearAccessed>
    <b:MonthAccessed>02</b:MonthAccessed>
    <b:DayAccessed>28</b:DayAccessed>
    <b:URL>https://evasys.de/evasys/</b:URL>
    <b:RefOrder>29</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31</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32</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21</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18</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19</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20</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33</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12</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22</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s>
</file>

<file path=customXml/itemProps1.xml><?xml version="1.0" encoding="utf-8"?>
<ds:datastoreItem xmlns:ds="http://schemas.openxmlformats.org/officeDocument/2006/customXml" ds:itemID="{A1D16745-DC25-4773-BCCC-9679172F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8444</Words>
  <Characters>53199</Characters>
  <Application>Microsoft Office Word</Application>
  <DocSecurity>0</DocSecurity>
  <Lines>443</Lines>
  <Paragraphs>123</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61520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435</cp:revision>
  <cp:lastPrinted>2010-09-26T22:14:00Z</cp:lastPrinted>
  <dcterms:created xsi:type="dcterms:W3CDTF">2021-02-24T17:17:00Z</dcterms:created>
  <dcterms:modified xsi:type="dcterms:W3CDTF">2021-03-15T14:37:00Z</dcterms:modified>
  <cp:category>Abschlussarbeit</cp:category>
  <cp:version>0</cp:version>
</cp:coreProperties>
</file>