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F8AD2" w14:textId="266E0714" w:rsidR="00AF26C8" w:rsidRDefault="00F75FB8" w:rsidP="00F75FB8">
      <w:pPr>
        <w:pStyle w:val="Heading1"/>
        <w:bidi w:val="0"/>
      </w:pPr>
      <w:r>
        <w:t>INTRODUCTION: BUSINESS PROBLEM</w:t>
      </w:r>
    </w:p>
    <w:p w14:paraId="644F4A0D" w14:textId="7380E0A9" w:rsidR="00537DE1" w:rsidRDefault="00F75FB8" w:rsidP="00537DE1">
      <w:pPr>
        <w:bidi w:val="0"/>
      </w:pPr>
      <w:r>
        <w:t xml:space="preserve">According to a statistical study by </w:t>
      </w:r>
      <w:r w:rsidR="00702D68">
        <w:t xml:space="preserve">General Authority for </w:t>
      </w:r>
      <w:r>
        <w:t xml:space="preserve">Statistics in Saudi Arabia, about </w:t>
      </w:r>
      <w:r w:rsidR="00702D68">
        <w:t>38</w:t>
      </w:r>
      <w:r>
        <w:t>% of the population do not own a permanent residence</w:t>
      </w:r>
      <w:r w:rsidR="00702D68">
        <w:t xml:space="preserve"> (</w:t>
      </w:r>
      <w:proofErr w:type="spellStart"/>
      <w:r w:rsidR="00702D68">
        <w:t>Aawsat</w:t>
      </w:r>
      <w:proofErr w:type="spellEnd"/>
      <w:r w:rsidR="00702D68">
        <w:t>, 2019)</w:t>
      </w:r>
      <w:r>
        <w:t xml:space="preserve">. The decision of owning a home is a critical action to many families in Saudi Arabia in terms of effort, time, and most importantly money. One point that stands as a crucial element in this process is the location of your house. Such a decision is crucial to determine many of your future life activities including the quality of living in a specific destination within the city and proximity to various services. </w:t>
      </w:r>
      <w:r w:rsidR="00537DE1">
        <w:t xml:space="preserve">This project addresses this issue by performing an analysis of Khobar City, SA and </w:t>
      </w:r>
      <w:r w:rsidR="00702D68">
        <w:t>clustering</w:t>
      </w:r>
      <w:r w:rsidR="00537DE1">
        <w:t xml:space="preserve"> the promising neighborhoods according to the following factors: </w:t>
      </w:r>
    </w:p>
    <w:p w14:paraId="683A7C2C" w14:textId="7F249762" w:rsidR="00537DE1" w:rsidRDefault="00537DE1" w:rsidP="00537DE1">
      <w:pPr>
        <w:pStyle w:val="ListParagraph"/>
        <w:numPr>
          <w:ilvl w:val="0"/>
          <w:numId w:val="1"/>
        </w:numPr>
        <w:bidi w:val="0"/>
      </w:pPr>
      <w:r>
        <w:t>Proximity to city center</w:t>
      </w:r>
    </w:p>
    <w:p w14:paraId="01C5B54B" w14:textId="6405621A" w:rsidR="00537DE1" w:rsidRDefault="00537DE1" w:rsidP="00537DE1">
      <w:pPr>
        <w:pStyle w:val="ListParagraph"/>
        <w:numPr>
          <w:ilvl w:val="0"/>
          <w:numId w:val="1"/>
        </w:numPr>
        <w:bidi w:val="0"/>
      </w:pPr>
      <w:r>
        <w:t>Services</w:t>
      </w:r>
      <w:r w:rsidR="00383BBF">
        <w:t xml:space="preserve"> and venues</w:t>
      </w:r>
      <w:r>
        <w:t xml:space="preserve"> within the neighborhood</w:t>
      </w:r>
      <w:r w:rsidR="00383BBF">
        <w:t xml:space="preserve"> including: </w:t>
      </w:r>
    </w:p>
    <w:p w14:paraId="4387ED4C" w14:textId="3E30575E" w:rsidR="00383BBF" w:rsidRDefault="00383BBF" w:rsidP="00383BBF">
      <w:pPr>
        <w:pStyle w:val="ListParagraph"/>
        <w:numPr>
          <w:ilvl w:val="1"/>
          <w:numId w:val="1"/>
        </w:numPr>
        <w:bidi w:val="0"/>
      </w:pPr>
      <w:r>
        <w:t>Supermarkets</w:t>
      </w:r>
      <w:r w:rsidR="001046B5">
        <w:t xml:space="preserve"> </w:t>
      </w:r>
    </w:p>
    <w:p w14:paraId="7B3DECFC" w14:textId="5F94927B" w:rsidR="00383BBF" w:rsidRDefault="001046B5" w:rsidP="00383BBF">
      <w:pPr>
        <w:pStyle w:val="ListParagraph"/>
        <w:numPr>
          <w:ilvl w:val="1"/>
          <w:numId w:val="1"/>
        </w:numPr>
        <w:bidi w:val="0"/>
      </w:pPr>
      <w:r>
        <w:t xml:space="preserve">Clothing stores </w:t>
      </w:r>
    </w:p>
    <w:p w14:paraId="39E1340B" w14:textId="61C450A6" w:rsidR="00383BBF" w:rsidRDefault="00383BBF" w:rsidP="00383BBF">
      <w:pPr>
        <w:pStyle w:val="ListParagraph"/>
        <w:numPr>
          <w:ilvl w:val="1"/>
          <w:numId w:val="1"/>
        </w:numPr>
        <w:bidi w:val="0"/>
      </w:pPr>
      <w:r>
        <w:t>Gyms</w:t>
      </w:r>
      <w:r w:rsidR="00046FCA">
        <w:t xml:space="preserve"> </w:t>
      </w:r>
    </w:p>
    <w:p w14:paraId="3015DC34" w14:textId="4356D396" w:rsidR="00383BBF" w:rsidRDefault="00383BBF" w:rsidP="00383BBF">
      <w:pPr>
        <w:pStyle w:val="ListParagraph"/>
        <w:numPr>
          <w:ilvl w:val="1"/>
          <w:numId w:val="1"/>
        </w:numPr>
        <w:bidi w:val="0"/>
      </w:pPr>
      <w:r>
        <w:t>Mosques</w:t>
      </w:r>
    </w:p>
    <w:p w14:paraId="252F6136" w14:textId="74FFEED1" w:rsidR="00383BBF" w:rsidRDefault="00383BBF" w:rsidP="00383BBF">
      <w:pPr>
        <w:pStyle w:val="ListParagraph"/>
        <w:numPr>
          <w:ilvl w:val="1"/>
          <w:numId w:val="1"/>
        </w:numPr>
        <w:bidi w:val="0"/>
      </w:pPr>
      <w:r>
        <w:t>Restaurants</w:t>
      </w:r>
    </w:p>
    <w:p w14:paraId="64F5952F" w14:textId="575B0DB6" w:rsidR="00383BBF" w:rsidRDefault="00383BBF" w:rsidP="00383BBF">
      <w:pPr>
        <w:pStyle w:val="ListParagraph"/>
        <w:numPr>
          <w:ilvl w:val="1"/>
          <w:numId w:val="1"/>
        </w:numPr>
        <w:bidi w:val="0"/>
      </w:pPr>
      <w:r>
        <w:t>Coffee Shops</w:t>
      </w:r>
    </w:p>
    <w:p w14:paraId="6ED0D852" w14:textId="1979B327" w:rsidR="00383BBF" w:rsidRDefault="00383BBF" w:rsidP="00383BBF">
      <w:pPr>
        <w:pStyle w:val="ListParagraph"/>
        <w:numPr>
          <w:ilvl w:val="1"/>
          <w:numId w:val="1"/>
        </w:numPr>
        <w:bidi w:val="0"/>
      </w:pPr>
      <w:r>
        <w:t>Parks</w:t>
      </w:r>
      <w:r w:rsidR="001046B5">
        <w:t xml:space="preserve"> </w:t>
      </w:r>
    </w:p>
    <w:p w14:paraId="229DD00A" w14:textId="29005A8F" w:rsidR="00F75FB8" w:rsidRDefault="00383BBF" w:rsidP="00383BBF">
      <w:pPr>
        <w:pStyle w:val="ListParagraph"/>
        <w:numPr>
          <w:ilvl w:val="1"/>
          <w:numId w:val="1"/>
        </w:numPr>
        <w:bidi w:val="0"/>
      </w:pPr>
      <w:r>
        <w:t>Schools</w:t>
      </w:r>
    </w:p>
    <w:p w14:paraId="0D9EED6E" w14:textId="00E01310" w:rsidR="00AA56D3" w:rsidRDefault="00AA56D3" w:rsidP="00AA56D3">
      <w:pPr>
        <w:pStyle w:val="ListParagraph"/>
        <w:numPr>
          <w:ilvl w:val="0"/>
          <w:numId w:val="1"/>
        </w:numPr>
        <w:bidi w:val="0"/>
      </w:pPr>
      <w:r>
        <w:t>Distance from factories and industrial areas</w:t>
      </w:r>
    </w:p>
    <w:p w14:paraId="17D11A46" w14:textId="261A80FE" w:rsidR="005554E6" w:rsidRDefault="005554E6" w:rsidP="00AA56D3">
      <w:pPr>
        <w:bidi w:val="0"/>
      </w:pPr>
      <w:r>
        <w:t>Consequently, a Machine Learning (ML) clustering model is fitted to cluster the neighborhoods based on the venues nearby them. The segmentation of neighborhoods can cluster similar neighborhoods for an easy process of finding your future home</w:t>
      </w:r>
      <w:r w:rsidR="00702D68">
        <w:t>'s</w:t>
      </w:r>
      <w:r>
        <w:t xml:space="preserve"> location. The </w:t>
      </w:r>
      <w:r w:rsidR="00AA56D3">
        <w:t>ML</w:t>
      </w:r>
      <w:r>
        <w:t xml:space="preserve"> do</w:t>
      </w:r>
      <w:r w:rsidR="00AA56D3">
        <w:t xml:space="preserve">es </w:t>
      </w:r>
      <w:r>
        <w:t xml:space="preserve">not rate the neighborhoods but rather </w:t>
      </w:r>
      <w:r w:rsidR="00AA56D3">
        <w:t>it</w:t>
      </w:r>
      <w:r>
        <w:t xml:space="preserve"> show</w:t>
      </w:r>
      <w:r w:rsidR="00AA56D3">
        <w:t xml:space="preserve">s </w:t>
      </w:r>
      <w:r>
        <w:t>the similar</w:t>
      </w:r>
      <w:r w:rsidR="00AA56D3">
        <w:t>ity and dissimilarity between</w:t>
      </w:r>
      <w:r>
        <w:t xml:space="preserve"> neighborhoods. For example, a neighborhood located within the edges of city with few services would </w:t>
      </w:r>
      <w:r w:rsidR="00AA56D3">
        <w:t>be in a different cluster than a neighborhood close to the center with many services. Additionally, the model would place neighborhoods of dense commercial areas together</w:t>
      </w:r>
      <w:r w:rsidR="00702D68">
        <w:t xml:space="preserve"> which can help both customers and workers to choose a convenient location</w:t>
      </w:r>
      <w:r w:rsidR="00AA56D3">
        <w:t>.</w:t>
      </w:r>
    </w:p>
    <w:p w14:paraId="233AD609" w14:textId="6B6DDA13" w:rsidR="00383BBF" w:rsidRDefault="00383BBF" w:rsidP="000A4F01">
      <w:pPr>
        <w:bidi w:val="0"/>
      </w:pPr>
    </w:p>
    <w:p w14:paraId="705408B4" w14:textId="0A44BB6A" w:rsidR="000A4F01" w:rsidRDefault="000A4F01" w:rsidP="000A4F01">
      <w:pPr>
        <w:pStyle w:val="Heading1"/>
        <w:bidi w:val="0"/>
      </w:pPr>
      <w:r>
        <w:t xml:space="preserve">DATA UNDERSTANDING </w:t>
      </w:r>
    </w:p>
    <w:p w14:paraId="09D68D61" w14:textId="3BB02B21" w:rsidR="00257B3F" w:rsidRPr="00257B3F" w:rsidRDefault="00257B3F" w:rsidP="00257B3F">
      <w:pPr>
        <w:pStyle w:val="Heading2"/>
        <w:bidi w:val="0"/>
      </w:pPr>
      <w:r>
        <w:t>Data Sources</w:t>
      </w:r>
    </w:p>
    <w:p w14:paraId="5B2558AE" w14:textId="70736594" w:rsidR="00257B3F" w:rsidRDefault="00702D68" w:rsidP="00257B3F">
      <w:pPr>
        <w:bidi w:val="0"/>
      </w:pPr>
      <w:r>
        <w:t xml:space="preserve">The data required to cluster the neighborhoods are retrieved from different sources. </w:t>
      </w:r>
      <w:r w:rsidR="006624AF">
        <w:t xml:space="preserve">Followingly, they are combined to carry on Exploratory Data Analysis (EDA), wrangling, and fitting the ML model. </w:t>
      </w:r>
      <w:r w:rsidR="000A4F01">
        <w:t xml:space="preserve">The data includes several sources as the following: </w:t>
      </w:r>
    </w:p>
    <w:p w14:paraId="29E4D5BE" w14:textId="6811483D" w:rsidR="006624AF" w:rsidRDefault="006624AF" w:rsidP="00692ABA">
      <w:pPr>
        <w:pStyle w:val="Heading3"/>
      </w:pPr>
      <w:r>
        <w:t>National Address API</w:t>
      </w:r>
    </w:p>
    <w:p w14:paraId="445B4C89" w14:textId="160CE1BE" w:rsidR="00221D3E" w:rsidRPr="006624AF" w:rsidRDefault="006624AF" w:rsidP="00257B3F">
      <w:pPr>
        <w:bidi w:val="0"/>
      </w:pPr>
      <w:r>
        <w:t xml:space="preserve">National Address is a system that was </w:t>
      </w:r>
      <w:r w:rsidR="00221D3E">
        <w:t>issued</w:t>
      </w:r>
      <w:r>
        <w:t xml:space="preserve"> by the Saudi Post Corporation</w:t>
      </w:r>
      <w:r w:rsidR="00221D3E">
        <w:t xml:space="preserve"> as unified national post addressing system. It covers several levels varying from regions and cities to neighborhoods and buildings. On the other hand, National Address API is tool for providing agencies with data services. The API is used to address Khobar's neighborhoods' coordinates. </w:t>
      </w:r>
    </w:p>
    <w:p w14:paraId="3BEC4EA7" w14:textId="46BEFA21" w:rsidR="000A4F01" w:rsidRDefault="006E1221" w:rsidP="00692ABA">
      <w:pPr>
        <w:pStyle w:val="Heading3"/>
      </w:pPr>
      <w:r>
        <w:lastRenderedPageBreak/>
        <w:t>GeoJson.io</w:t>
      </w:r>
    </w:p>
    <w:p w14:paraId="3DEBC4E2" w14:textId="42C80425" w:rsidR="000A4F01" w:rsidRDefault="006E1221" w:rsidP="000A4F01">
      <w:pPr>
        <w:bidi w:val="0"/>
      </w:pPr>
      <w:r>
        <w:t xml:space="preserve">GeoJson.io is a website for creating </w:t>
      </w:r>
      <w:r w:rsidR="00221D3E">
        <w:t>and showing G</w:t>
      </w:r>
      <w:r w:rsidR="005554E6">
        <w:t xml:space="preserve">eojson files either manually or </w:t>
      </w:r>
      <w:r w:rsidR="00221D3E">
        <w:t>by loading geo data files</w:t>
      </w:r>
      <w:r w:rsidR="005554E6">
        <w:t xml:space="preserve">. The Khobar's Neighborhoods' </w:t>
      </w:r>
      <w:r w:rsidR="00221D3E">
        <w:t xml:space="preserve">coordinates and names are obtained through National Address API as mentioned earlier. Consequently, the </w:t>
      </w:r>
      <w:r w:rsidR="005554E6">
        <w:t xml:space="preserve">Boundaries are obtained through Google Earth as a </w:t>
      </w:r>
      <w:proofErr w:type="spellStart"/>
      <w:r w:rsidR="005554E6">
        <w:t>KML</w:t>
      </w:r>
      <w:proofErr w:type="spellEnd"/>
      <w:r w:rsidR="005554E6">
        <w:t xml:space="preserve"> file which is converted to a Geojson file by GeoJson.io. By using Shapely library, the center of each polygon is identified and distances to several venues </w:t>
      </w:r>
      <w:r w:rsidR="00221D3E">
        <w:t>are</w:t>
      </w:r>
      <w:r w:rsidR="005554E6">
        <w:t xml:space="preserve"> calculated.</w:t>
      </w:r>
    </w:p>
    <w:p w14:paraId="42BAA5B5" w14:textId="77777777" w:rsidR="00257B3F" w:rsidRDefault="00257B3F" w:rsidP="00692ABA">
      <w:pPr>
        <w:pStyle w:val="Heading3"/>
      </w:pPr>
      <w:r>
        <w:t>Foursquare API</w:t>
      </w:r>
    </w:p>
    <w:p w14:paraId="0D73E101" w14:textId="1A69F5F0" w:rsidR="00257B3F" w:rsidRDefault="00257B3F" w:rsidP="00257B3F">
      <w:pPr>
        <w:bidi w:val="0"/>
      </w:pPr>
      <w:r>
        <w:t xml:space="preserve">Foursquare API is used to request results about venues within each neighborhood. The results include the </w:t>
      </w:r>
      <w:r w:rsidRPr="005554E6">
        <w:t xml:space="preserve">Universal Transverse Mercator </w:t>
      </w:r>
      <w:r>
        <w:t>(</w:t>
      </w:r>
      <w:proofErr w:type="spellStart"/>
      <w:r>
        <w:t>UTM</w:t>
      </w:r>
      <w:proofErr w:type="spellEnd"/>
      <w:r>
        <w:t xml:space="preserve">) </w:t>
      </w:r>
      <w:r w:rsidRPr="005554E6">
        <w:t>coordinate</w:t>
      </w:r>
      <w:r>
        <w:t xml:space="preserve">s along with the name and category of each venue. Based on a preliminary search, Foursquare showed that it </w:t>
      </w:r>
      <w:proofErr w:type="gramStart"/>
      <w:r>
        <w:t>is capable of giving</w:t>
      </w:r>
      <w:proofErr w:type="gramEnd"/>
      <w:r>
        <w:t xml:space="preserve"> a sufficiently accurate count of the venues within Khobar's neighborhood. Additionally, the venues are separated into different categories with a unique ID for each to group similar venues. Although the results of Foursquare depends largely on users' inputs, which could lead to inaccurate information, the large number of venues should overcome these discrepancies. The data are checked in terms of format, repetition, and misfit of categories through the EDA. All previous steps can give the safe assumption of data to be accurate for fitting the ML model.</w:t>
      </w:r>
    </w:p>
    <w:p w14:paraId="12196EA2" w14:textId="74B5FFE9" w:rsidR="00257B3F" w:rsidRDefault="00257B3F" w:rsidP="00257B3F">
      <w:pPr>
        <w:bidi w:val="0"/>
      </w:pPr>
    </w:p>
    <w:p w14:paraId="05277D4B" w14:textId="385E38D5" w:rsidR="00257B3F" w:rsidRDefault="00257B3F" w:rsidP="00257B3F">
      <w:pPr>
        <w:pStyle w:val="Heading2"/>
        <w:bidi w:val="0"/>
      </w:pPr>
      <w:r>
        <w:t>Retrieving Data</w:t>
      </w:r>
    </w:p>
    <w:p w14:paraId="11B703F8" w14:textId="5E6DC261" w:rsidR="00692ABA" w:rsidRPr="00692ABA" w:rsidRDefault="00692ABA" w:rsidP="00692ABA">
      <w:pPr>
        <w:pStyle w:val="Heading3"/>
      </w:pPr>
      <w:r w:rsidRPr="00692ABA">
        <w:t>Neighborhoods</w:t>
      </w:r>
      <w:r>
        <w:t xml:space="preserve"> Data</w:t>
      </w:r>
    </w:p>
    <w:p w14:paraId="0D145946" w14:textId="2FD771D6" w:rsidR="00257B3F" w:rsidRDefault="00692ABA" w:rsidP="00257B3F">
      <w:pPr>
        <w:bidi w:val="0"/>
      </w:pPr>
      <w:r>
        <w:rPr>
          <w:noProof/>
        </w:rPr>
        <mc:AlternateContent>
          <mc:Choice Requires="wps">
            <w:drawing>
              <wp:anchor distT="0" distB="0" distL="114300" distR="114300" simplePos="0" relativeHeight="251660288" behindDoc="1" locked="0" layoutInCell="1" allowOverlap="1" wp14:anchorId="7E27BEE9" wp14:editId="63EDAB74">
                <wp:simplePos x="0" y="0"/>
                <wp:positionH relativeFrom="column">
                  <wp:posOffset>426720</wp:posOffset>
                </wp:positionH>
                <wp:positionV relativeFrom="paragraph">
                  <wp:posOffset>826770</wp:posOffset>
                </wp:positionV>
                <wp:extent cx="5090160" cy="266700"/>
                <wp:effectExtent l="0" t="0" r="0" b="0"/>
                <wp:wrapTight wrapText="bothSides">
                  <wp:wrapPolygon edited="0">
                    <wp:start x="0" y="0"/>
                    <wp:lineTo x="0" y="20057"/>
                    <wp:lineTo x="21503" y="20057"/>
                    <wp:lineTo x="21503"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090160" cy="266700"/>
                        </a:xfrm>
                        <a:prstGeom prst="rect">
                          <a:avLst/>
                        </a:prstGeom>
                        <a:solidFill>
                          <a:prstClr val="white"/>
                        </a:solidFill>
                        <a:ln>
                          <a:noFill/>
                        </a:ln>
                      </wps:spPr>
                      <wps:txbx>
                        <w:txbxContent>
                          <w:p w14:paraId="07963D69" w14:textId="42FADEF3" w:rsidR="00692ABA" w:rsidRPr="00CF0665" w:rsidRDefault="00692ABA" w:rsidP="00692ABA">
                            <w:pPr>
                              <w:pStyle w:val="Caption"/>
                              <w:bidi w:val="0"/>
                              <w:jc w:val="center"/>
                            </w:pPr>
                            <w:r>
                              <w:t xml:space="preserve">Table </w:t>
                            </w:r>
                            <w:r>
                              <w:fldChar w:fldCharType="begin"/>
                            </w:r>
                            <w:r>
                              <w:instrText xml:space="preserve"> SEQ Table \* ARABIC </w:instrText>
                            </w:r>
                            <w:r>
                              <w:fldChar w:fldCharType="separate"/>
                            </w:r>
                            <w:r w:rsidR="00686327">
                              <w:rPr>
                                <w:noProof/>
                              </w:rPr>
                              <w:t>1</w:t>
                            </w:r>
                            <w:r>
                              <w:fldChar w:fldCharType="end"/>
                            </w:r>
                            <w:r>
                              <w:rPr>
                                <w:noProof/>
                              </w:rPr>
                              <w:t xml:space="preserve"> Sample of Khobar's neighborhoods data frame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27BEE9" id="_x0000_t202" coordsize="21600,21600" o:spt="202" path="m,l,21600r21600,l21600,xe">
                <v:stroke joinstyle="miter"/>
                <v:path gradientshapeok="t" o:connecttype="rect"/>
              </v:shapetype>
              <v:shape id="Text Box 3" o:spid="_x0000_s1026" type="#_x0000_t202" style="position:absolute;margin-left:33.6pt;margin-top:65.1pt;width:400.8pt;height:2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" stroked="f">
                <v:textbox inset="0,0,0,0">
                  <w:txbxContent>
                    <w:p w14:paraId="07963D69" w14:textId="42FADEF3" w:rsidR="00692ABA" w:rsidRPr="00CF0665" w:rsidRDefault="00692ABA" w:rsidP="00692ABA">
                      <w:pPr>
                        <w:pStyle w:val="Caption"/>
                        <w:bidi w:val="0"/>
                        <w:jc w:val="center"/>
                      </w:pPr>
                      <w:r>
                        <w:t xml:space="preserve">Table </w:t>
                      </w:r>
                      <w:r>
                        <w:fldChar w:fldCharType="begin"/>
                      </w:r>
                      <w:r>
                        <w:instrText xml:space="preserve"> SEQ Table \* ARABIC </w:instrText>
                      </w:r>
                      <w:r>
                        <w:fldChar w:fldCharType="separate"/>
                      </w:r>
                      <w:r w:rsidR="00686327">
                        <w:rPr>
                          <w:noProof/>
                        </w:rPr>
                        <w:t>1</w:t>
                      </w:r>
                      <w:r>
                        <w:fldChar w:fldCharType="end"/>
                      </w:r>
                      <w:r>
                        <w:rPr>
                          <w:noProof/>
                        </w:rPr>
                        <w:t xml:space="preserve"> Sample of Khobar's neighborhoods data frame</w:t>
                      </w:r>
                    </w:p>
                  </w:txbxContent>
                </v:textbox>
                <w10:wrap type="tight"/>
              </v:shape>
            </w:pict>
          </mc:Fallback>
        </mc:AlternateContent>
      </w:r>
      <w:r w:rsidR="00257B3F">
        <w:t xml:space="preserve">Firstly, the neighborhoods' names and coordinates are retrieved from National Address API. The </w:t>
      </w:r>
      <w:proofErr w:type="spellStart"/>
      <w:r w:rsidR="00257B3F">
        <w:t>UTM</w:t>
      </w:r>
      <w:proofErr w:type="spellEnd"/>
      <w:r w:rsidR="00257B3F">
        <w:t xml:space="preserve"> coordinates are then converted into World Geodetic System (</w:t>
      </w:r>
      <w:proofErr w:type="spellStart"/>
      <w:r w:rsidR="00257B3F">
        <w:t>WGS</w:t>
      </w:r>
      <w:proofErr w:type="spellEnd"/>
      <w:r w:rsidR="00257B3F">
        <w:t xml:space="preserve"> 84). This step is important to find the Euclidean distance as </w:t>
      </w:r>
      <w:proofErr w:type="spellStart"/>
      <w:r w:rsidR="00257B3F">
        <w:t>UTM</w:t>
      </w:r>
      <w:proofErr w:type="spellEnd"/>
      <w:r w:rsidR="00257B3F">
        <w:t xml:space="preserve"> system relies on latitudes and longitudes, both in </w:t>
      </w:r>
      <w:proofErr w:type="spellStart"/>
      <w:r w:rsidR="00257B3F">
        <w:t>degress</w:t>
      </w:r>
      <w:proofErr w:type="spellEnd"/>
      <w:r w:rsidR="00257B3F">
        <w:t xml:space="preserve">, rather than X and Y coordinates as in </w:t>
      </w:r>
      <w:proofErr w:type="spellStart"/>
      <w:r w:rsidR="00257B3F">
        <w:t>WGS</w:t>
      </w:r>
      <w:proofErr w:type="spellEnd"/>
      <w:r w:rsidR="00257B3F">
        <w:t xml:space="preserve"> 84. Table 1 shows the resulted data frame of</w:t>
      </w:r>
      <w:r>
        <w:t xml:space="preserve"> 10</w:t>
      </w:r>
      <w:r w:rsidR="00257B3F">
        <w:t xml:space="preserve"> Khobar's neighborhoods.</w:t>
      </w:r>
    </w:p>
    <w:p w14:paraId="7736D968" w14:textId="06CB0010" w:rsidR="00692ABA" w:rsidRDefault="00692ABA" w:rsidP="00692ABA">
      <w:pPr>
        <w:bidi w:val="0"/>
      </w:pPr>
      <w:r w:rsidRPr="00257B3F">
        <w:drawing>
          <wp:anchor distT="0" distB="0" distL="114300" distR="114300" simplePos="0" relativeHeight="251658240" behindDoc="1" locked="0" layoutInCell="1" allowOverlap="1" wp14:anchorId="5D4CA478" wp14:editId="7F4A5B62">
            <wp:simplePos x="0" y="0"/>
            <wp:positionH relativeFrom="column">
              <wp:posOffset>426720</wp:posOffset>
            </wp:positionH>
            <wp:positionV relativeFrom="paragraph">
              <wp:posOffset>255905</wp:posOffset>
            </wp:positionV>
            <wp:extent cx="5090160" cy="23088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90160" cy="2308860"/>
                    </a:xfrm>
                    <a:prstGeom prst="rect">
                      <a:avLst/>
                    </a:prstGeom>
                  </pic:spPr>
                </pic:pic>
              </a:graphicData>
            </a:graphic>
          </wp:anchor>
        </w:drawing>
      </w:r>
    </w:p>
    <w:p w14:paraId="1DE5A19C" w14:textId="62A0CC84" w:rsidR="00257B3F" w:rsidRDefault="00257B3F" w:rsidP="00257B3F">
      <w:pPr>
        <w:bidi w:val="0"/>
      </w:pPr>
    </w:p>
    <w:p w14:paraId="4DD2BEFE" w14:textId="2A435EED" w:rsidR="00692ABA" w:rsidRPr="00257B3F" w:rsidRDefault="00692ABA" w:rsidP="00692ABA">
      <w:pPr>
        <w:bidi w:val="0"/>
      </w:pPr>
      <w:r>
        <w:t>Later, Geojson.io was utilized to generate a geojson file that includes the boundaries of each neighborhood such that a visualization map could be shown to show analysis such as the a choropleth map of neighborhoods' distances from Khobar City center as shown in Figure 1.</w:t>
      </w:r>
    </w:p>
    <w:p w14:paraId="0E53DFBA" w14:textId="260DA8E5" w:rsidR="00257B3F" w:rsidRDefault="00257B3F" w:rsidP="00257B3F">
      <w:pPr>
        <w:bidi w:val="0"/>
      </w:pPr>
    </w:p>
    <w:p w14:paraId="5585B033" w14:textId="76A90EA3" w:rsidR="00221D3E" w:rsidRDefault="00692ABA" w:rsidP="00221D3E">
      <w:pPr>
        <w:bidi w:val="0"/>
      </w:pPr>
      <w:r>
        <w:rPr>
          <w:noProof/>
        </w:rPr>
        <mc:AlternateContent>
          <mc:Choice Requires="wps">
            <w:drawing>
              <wp:anchor distT="0" distB="0" distL="114300" distR="114300" simplePos="0" relativeHeight="251663360" behindDoc="0" locked="0" layoutInCell="1" allowOverlap="1" wp14:anchorId="6DDF0A66" wp14:editId="6E213DCA">
                <wp:simplePos x="0" y="0"/>
                <wp:positionH relativeFrom="column">
                  <wp:posOffset>0</wp:posOffset>
                </wp:positionH>
                <wp:positionV relativeFrom="paragraph">
                  <wp:posOffset>3701415</wp:posOffset>
                </wp:positionV>
                <wp:extent cx="5943600" cy="220980"/>
                <wp:effectExtent l="0" t="0" r="0" b="7620"/>
                <wp:wrapTopAndBottom/>
                <wp:docPr id="4" name="Text Box 4"/>
                <wp:cNvGraphicFramePr/>
                <a:graphic xmlns:a="http://schemas.openxmlformats.org/drawingml/2006/main">
                  <a:graphicData uri="http://schemas.microsoft.com/office/word/2010/wordprocessingShape">
                    <wps:wsp>
                      <wps:cNvSpPr txBox="1"/>
                      <wps:spPr>
                        <a:xfrm>
                          <a:off x="0" y="0"/>
                          <a:ext cx="5943600" cy="220980"/>
                        </a:xfrm>
                        <a:prstGeom prst="rect">
                          <a:avLst/>
                        </a:prstGeom>
                        <a:solidFill>
                          <a:prstClr val="white"/>
                        </a:solidFill>
                        <a:ln>
                          <a:noFill/>
                        </a:ln>
                      </wps:spPr>
                      <wps:txbx>
                        <w:txbxContent>
                          <w:p w14:paraId="6FAE5093" w14:textId="5CBE8B51" w:rsidR="00692ABA" w:rsidRPr="00100F64" w:rsidRDefault="00692ABA" w:rsidP="00692ABA">
                            <w:pPr>
                              <w:pStyle w:val="Caption"/>
                              <w:bidi w:val="0"/>
                              <w:jc w:val="center"/>
                            </w:pPr>
                            <w:r>
                              <w:t xml:space="preserve">Figure </w:t>
                            </w:r>
                            <w:r w:rsidR="00AF2254">
                              <w:fldChar w:fldCharType="begin"/>
                            </w:r>
                            <w:r w:rsidR="00AF2254">
                              <w:instrText xml:space="preserve"> SEQ Figure \* ARABIC </w:instrText>
                            </w:r>
                            <w:r w:rsidR="00AF2254">
                              <w:fldChar w:fldCharType="separate"/>
                            </w:r>
                            <w:r w:rsidR="00AF2254">
                              <w:rPr>
                                <w:noProof/>
                              </w:rPr>
                              <w:t>1</w:t>
                            </w:r>
                            <w:r w:rsidR="00AF2254">
                              <w:fldChar w:fldCharType="end"/>
                            </w:r>
                            <w:r>
                              <w:t xml:space="preserve"> Choropleth map of neighborhoods' distances from Khobar City center</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F0A66" id="Text Box 4" o:spid="_x0000_s1027" type="#_x0000_t202" style="position:absolute;margin-left:0;margin-top:291.45pt;width:468pt;height:17.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ONQMQIAAGcEAAAOAAAAZHJzL2Uyb0RvYy54bWysVFFv2yAQfp+0/4B4X+xkWdV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" stroked="f">
                <v:textbox inset="0,0,0,0">
                  <w:txbxContent>
                    <w:p w14:paraId="6FAE5093" w14:textId="5CBE8B51" w:rsidR="00692ABA" w:rsidRPr="00100F64" w:rsidRDefault="00692ABA" w:rsidP="00692ABA">
                      <w:pPr>
                        <w:pStyle w:val="Caption"/>
                        <w:bidi w:val="0"/>
                        <w:jc w:val="center"/>
                      </w:pPr>
                      <w:r>
                        <w:t xml:space="preserve">Figure </w:t>
                      </w:r>
                      <w:r w:rsidR="00AF2254">
                        <w:fldChar w:fldCharType="begin"/>
                      </w:r>
                      <w:r w:rsidR="00AF2254">
                        <w:instrText xml:space="preserve"> SEQ Figure \* ARABIC </w:instrText>
                      </w:r>
                      <w:r w:rsidR="00AF2254">
                        <w:fldChar w:fldCharType="separate"/>
                      </w:r>
                      <w:r w:rsidR="00AF2254">
                        <w:rPr>
                          <w:noProof/>
                        </w:rPr>
                        <w:t>1</w:t>
                      </w:r>
                      <w:r w:rsidR="00AF2254">
                        <w:fldChar w:fldCharType="end"/>
                      </w:r>
                      <w:r>
                        <w:t xml:space="preserve"> Choropleth map of neighborhoods' distances from Khobar City center</w:t>
                      </w:r>
                    </w:p>
                  </w:txbxContent>
                </v:textbox>
                <w10:wrap type="topAndBottom"/>
              </v:shape>
            </w:pict>
          </mc:Fallback>
        </mc:AlternateContent>
      </w:r>
      <w:r w:rsidRPr="00221D3E">
        <w:drawing>
          <wp:anchor distT="0" distB="0" distL="114300" distR="114300" simplePos="0" relativeHeight="251661312" behindDoc="0" locked="0" layoutInCell="1" allowOverlap="1" wp14:anchorId="7BA1FCBA" wp14:editId="10B390BF">
            <wp:simplePos x="0" y="0"/>
            <wp:positionH relativeFrom="column">
              <wp:posOffset>0</wp:posOffset>
            </wp:positionH>
            <wp:positionV relativeFrom="paragraph">
              <wp:posOffset>0</wp:posOffset>
            </wp:positionV>
            <wp:extent cx="5943600" cy="36404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anchor>
        </w:drawing>
      </w:r>
    </w:p>
    <w:p w14:paraId="263051ED" w14:textId="536EEA75" w:rsidR="00221D3E" w:rsidRDefault="00692ABA" w:rsidP="00692ABA">
      <w:pPr>
        <w:pStyle w:val="Heading3"/>
      </w:pPr>
      <w:r>
        <w:t>Foursquare Data</w:t>
      </w:r>
    </w:p>
    <w:p w14:paraId="4BE4E6E6" w14:textId="1408348D" w:rsidR="00692ABA" w:rsidRDefault="003836F6" w:rsidP="003836F6">
      <w:pPr>
        <w:bidi w:val="0"/>
      </w:pPr>
      <w:r>
        <w:t>Based on the project objective, the data retrieved from Foursquare API must contain</w:t>
      </w:r>
      <w:r w:rsidR="000A7D96">
        <w:t xml:space="preserve"> venues that are important or relatively important in the decision of the location. The selected venue categories along the category ID as per </w:t>
      </w:r>
      <w:r w:rsidR="000A7D96">
        <w:t>Foursquare API website</w:t>
      </w:r>
      <w:r w:rsidR="000A7D96">
        <w:t xml:space="preserve"> are shown in Table 2. The table includes additionally factories which could influence the decision as these areas are usually avoidable and unsuitable due to their polluted environment and noises.</w:t>
      </w:r>
    </w:p>
    <w:p w14:paraId="19D4AEBC" w14:textId="7166F30D" w:rsidR="000A7D96" w:rsidRDefault="000A7D96" w:rsidP="000A7D96">
      <w:pPr>
        <w:bidi w:val="0"/>
      </w:pPr>
      <w:r>
        <w:rPr>
          <w:noProof/>
        </w:rPr>
        <mc:AlternateContent>
          <mc:Choice Requires="wps">
            <w:drawing>
              <wp:anchor distT="0" distB="0" distL="114300" distR="114300" simplePos="0" relativeHeight="251666432" behindDoc="0" locked="0" layoutInCell="1" allowOverlap="1" wp14:anchorId="171114BE" wp14:editId="779CDB29">
                <wp:simplePos x="0" y="0"/>
                <wp:positionH relativeFrom="column">
                  <wp:posOffset>441960</wp:posOffset>
                </wp:positionH>
                <wp:positionV relativeFrom="paragraph">
                  <wp:posOffset>66040</wp:posOffset>
                </wp:positionV>
                <wp:extent cx="4777740" cy="190500"/>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4777740" cy="190500"/>
                        </a:xfrm>
                        <a:prstGeom prst="rect">
                          <a:avLst/>
                        </a:prstGeom>
                        <a:solidFill>
                          <a:prstClr val="white"/>
                        </a:solidFill>
                        <a:ln>
                          <a:noFill/>
                        </a:ln>
                      </wps:spPr>
                      <wps:txbx>
                        <w:txbxContent>
                          <w:p w14:paraId="17F6BADC" w14:textId="3E8866A1" w:rsidR="000A7D96" w:rsidRPr="00244D13" w:rsidRDefault="000A7D96" w:rsidP="000A7D96">
                            <w:pPr>
                              <w:pStyle w:val="Caption"/>
                              <w:bidi w:val="0"/>
                              <w:jc w:val="center"/>
                            </w:pPr>
                            <w:r>
                              <w:t xml:space="preserve">Table </w:t>
                            </w:r>
                            <w:r>
                              <w:fldChar w:fldCharType="begin"/>
                            </w:r>
                            <w:r>
                              <w:instrText xml:space="preserve"> SEQ Table \* ARABIC </w:instrText>
                            </w:r>
                            <w:r>
                              <w:fldChar w:fldCharType="separate"/>
                            </w:r>
                            <w:r w:rsidR="00686327">
                              <w:rPr>
                                <w:noProof/>
                              </w:rPr>
                              <w:t>2</w:t>
                            </w:r>
                            <w:r>
                              <w:fldChar w:fldCharType="end"/>
                            </w:r>
                            <w:r>
                              <w:rPr>
                                <w:noProof/>
                              </w:rPr>
                              <w:t xml:space="preserve"> The selected venue categories and their Foursquare API IDs</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114BE" id="Text Box 6" o:spid="_x0000_s1028" type="#_x0000_t202" style="position:absolute;margin-left:34.8pt;margin-top:5.2pt;width:376.2pt;height: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" stroked="f">
                <v:textbox inset="0,0,0,0">
                  <w:txbxContent>
                    <w:p w14:paraId="17F6BADC" w14:textId="3E8866A1" w:rsidR="000A7D96" w:rsidRPr="00244D13" w:rsidRDefault="000A7D96" w:rsidP="000A7D96">
                      <w:pPr>
                        <w:pStyle w:val="Caption"/>
                        <w:bidi w:val="0"/>
                        <w:jc w:val="center"/>
                      </w:pPr>
                      <w:r>
                        <w:t xml:space="preserve">Table </w:t>
                      </w:r>
                      <w:r>
                        <w:fldChar w:fldCharType="begin"/>
                      </w:r>
                      <w:r>
                        <w:instrText xml:space="preserve"> SEQ Table \* ARABIC </w:instrText>
                      </w:r>
                      <w:r>
                        <w:fldChar w:fldCharType="separate"/>
                      </w:r>
                      <w:r w:rsidR="00686327">
                        <w:rPr>
                          <w:noProof/>
                        </w:rPr>
                        <w:t>2</w:t>
                      </w:r>
                      <w:r>
                        <w:fldChar w:fldCharType="end"/>
                      </w:r>
                      <w:r>
                        <w:rPr>
                          <w:noProof/>
                        </w:rPr>
                        <w:t xml:space="preserve"> The selected venue categories and their Foursquare API IDs</w:t>
                      </w:r>
                    </w:p>
                  </w:txbxContent>
                </v:textbox>
              </v:shape>
            </w:pict>
          </mc:Fallback>
        </mc:AlternateContent>
      </w:r>
      <w:r w:rsidRPr="000A7D96">
        <w:drawing>
          <wp:anchor distT="0" distB="0" distL="114300" distR="114300" simplePos="0" relativeHeight="251664384" behindDoc="0" locked="0" layoutInCell="1" allowOverlap="1" wp14:anchorId="51F3E026" wp14:editId="296DC00B">
            <wp:simplePos x="0" y="0"/>
            <wp:positionH relativeFrom="column">
              <wp:posOffset>495300</wp:posOffset>
            </wp:positionH>
            <wp:positionV relativeFrom="paragraph">
              <wp:posOffset>254635</wp:posOffset>
            </wp:positionV>
            <wp:extent cx="4777740" cy="2242903"/>
            <wp:effectExtent l="0" t="0" r="381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77740" cy="2242903"/>
                    </a:xfrm>
                    <a:prstGeom prst="rect">
                      <a:avLst/>
                    </a:prstGeom>
                  </pic:spPr>
                </pic:pic>
              </a:graphicData>
            </a:graphic>
            <wp14:sizeRelH relativeFrom="margin">
              <wp14:pctWidth>0</wp14:pctWidth>
            </wp14:sizeRelH>
            <wp14:sizeRelV relativeFrom="margin">
              <wp14:pctHeight>0</wp14:pctHeight>
            </wp14:sizeRelV>
          </wp:anchor>
        </w:drawing>
      </w:r>
    </w:p>
    <w:p w14:paraId="2C2DB4F6" w14:textId="01F588C9" w:rsidR="000A7D96" w:rsidRDefault="00AF2254" w:rsidP="000A7D96">
      <w:pPr>
        <w:bidi w:val="0"/>
      </w:pPr>
      <w:r>
        <w:rPr>
          <w:noProof/>
        </w:rPr>
        <w:lastRenderedPageBreak/>
        <mc:AlternateContent>
          <mc:Choice Requires="wps">
            <w:drawing>
              <wp:anchor distT="0" distB="0" distL="114300" distR="114300" simplePos="0" relativeHeight="251669504" behindDoc="0" locked="0" layoutInCell="1" allowOverlap="1" wp14:anchorId="57367FC4" wp14:editId="0870427D">
                <wp:simplePos x="0" y="0"/>
                <wp:positionH relativeFrom="column">
                  <wp:posOffset>815340</wp:posOffset>
                </wp:positionH>
                <wp:positionV relativeFrom="paragraph">
                  <wp:posOffset>4514850</wp:posOffset>
                </wp:positionV>
                <wp:extent cx="43129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12920" cy="635"/>
                        </a:xfrm>
                        <a:prstGeom prst="rect">
                          <a:avLst/>
                        </a:prstGeom>
                        <a:solidFill>
                          <a:prstClr val="white"/>
                        </a:solidFill>
                        <a:ln>
                          <a:noFill/>
                        </a:ln>
                      </wps:spPr>
                      <wps:txbx>
                        <w:txbxContent>
                          <w:p w14:paraId="0F65AC18" w14:textId="5ECB2F91" w:rsidR="00AF2254" w:rsidRPr="00F95433" w:rsidRDefault="00AF2254" w:rsidP="00AF2254">
                            <w:pPr>
                              <w:pStyle w:val="Caption"/>
                              <w:bidi w:val="0"/>
                              <w:jc w:val="center"/>
                            </w:pPr>
                            <w:r>
                              <w:t xml:space="preserve">Figure </w:t>
                            </w:r>
                            <w:r>
                              <w:fldChar w:fldCharType="begin"/>
                            </w:r>
                            <w:r>
                              <w:instrText xml:space="preserve"> SEQ Figure \* ARABIC </w:instrText>
                            </w:r>
                            <w:r>
                              <w:fldChar w:fldCharType="separate"/>
                            </w:r>
                            <w:r>
                              <w:rPr>
                                <w:noProof/>
                              </w:rPr>
                              <w:t>2</w:t>
                            </w:r>
                            <w:r>
                              <w:fldChar w:fldCharType="end"/>
                            </w:r>
                            <w:r>
                              <w:rPr>
                                <w:noProof/>
                              </w:rPr>
                              <w:t xml:space="preserve"> The search area coverage of each neighborhood</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7367FC4" id="Text Box 8" o:spid="_x0000_s1029" type="#_x0000_t202" style="position:absolute;margin-left:64.2pt;margin-top:355.5pt;width:339.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KALgIAAGQ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" stroked="f">
                <v:textbox style="mso-fit-shape-to-text:t" inset="0,0,0,0">
                  <w:txbxContent>
                    <w:p w14:paraId="0F65AC18" w14:textId="5ECB2F91" w:rsidR="00AF2254" w:rsidRPr="00F95433" w:rsidRDefault="00AF2254" w:rsidP="00AF2254">
                      <w:pPr>
                        <w:pStyle w:val="Caption"/>
                        <w:bidi w:val="0"/>
                        <w:jc w:val="center"/>
                      </w:pPr>
                      <w:r>
                        <w:t xml:space="preserve">Figure </w:t>
                      </w:r>
                      <w:r>
                        <w:fldChar w:fldCharType="begin"/>
                      </w:r>
                      <w:r>
                        <w:instrText xml:space="preserve"> SEQ Figure \* ARABIC </w:instrText>
                      </w:r>
                      <w:r>
                        <w:fldChar w:fldCharType="separate"/>
                      </w:r>
                      <w:r>
                        <w:rPr>
                          <w:noProof/>
                        </w:rPr>
                        <w:t>2</w:t>
                      </w:r>
                      <w:r>
                        <w:fldChar w:fldCharType="end"/>
                      </w:r>
                      <w:r>
                        <w:rPr>
                          <w:noProof/>
                        </w:rPr>
                        <w:t xml:space="preserve"> The search area coverage of each neighborhood</w:t>
                      </w:r>
                    </w:p>
                  </w:txbxContent>
                </v:textbox>
                <w10:wrap type="topAndBottom"/>
              </v:shape>
            </w:pict>
          </mc:Fallback>
        </mc:AlternateContent>
      </w:r>
      <w:r w:rsidRPr="00AF2254">
        <w:drawing>
          <wp:anchor distT="0" distB="0" distL="114300" distR="114300" simplePos="0" relativeHeight="251667456" behindDoc="0" locked="0" layoutInCell="1" allowOverlap="1" wp14:anchorId="05AAD4C2" wp14:editId="55B35F25">
            <wp:simplePos x="0" y="0"/>
            <wp:positionH relativeFrom="column">
              <wp:posOffset>815340</wp:posOffset>
            </wp:positionH>
            <wp:positionV relativeFrom="paragraph">
              <wp:posOffset>906780</wp:posOffset>
            </wp:positionV>
            <wp:extent cx="4312920" cy="35509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2920" cy="3550920"/>
                    </a:xfrm>
                    <a:prstGeom prst="rect">
                      <a:avLst/>
                    </a:prstGeom>
                  </pic:spPr>
                </pic:pic>
              </a:graphicData>
            </a:graphic>
            <wp14:sizeRelH relativeFrom="margin">
              <wp14:pctWidth>0</wp14:pctWidth>
            </wp14:sizeRelH>
            <wp14:sizeRelV relativeFrom="margin">
              <wp14:pctHeight>0</wp14:pctHeight>
            </wp14:sizeRelV>
          </wp:anchor>
        </w:drawing>
      </w:r>
      <w:r w:rsidR="000A7D96">
        <w:t xml:space="preserve">The algorithm to request calls about venues was to select a radius of 1,500m centered at each neighborhoods' center. Such method could sufficiently cover the area of each neighborhood with </w:t>
      </w:r>
      <w:r>
        <w:t>repeated</w:t>
      </w:r>
      <w:r w:rsidR="000A7D96">
        <w:t xml:space="preserve"> venues </w:t>
      </w:r>
      <w:r>
        <w:t xml:space="preserve">from other nearby search areas </w:t>
      </w:r>
      <w:r w:rsidR="000A7D96">
        <w:t>being skipped</w:t>
      </w:r>
      <w:r>
        <w:t>. In each search area, Foursquare is requested to give 100 calls per each category. Figure 3 shows the coverage of each search area.</w:t>
      </w:r>
    </w:p>
    <w:p w14:paraId="4F478B50" w14:textId="170DD34F" w:rsidR="000A7D96" w:rsidRDefault="00EE75C5" w:rsidP="00EE75C5">
      <w:pPr>
        <w:bidi w:val="0"/>
      </w:pPr>
      <w:r w:rsidRPr="00EE75C5">
        <w:drawing>
          <wp:anchor distT="0" distB="0" distL="114300" distR="114300" simplePos="0" relativeHeight="251673600" behindDoc="0" locked="0" layoutInCell="1" allowOverlap="1" wp14:anchorId="4FE3C1B7" wp14:editId="30F62256">
            <wp:simplePos x="0" y="0"/>
            <wp:positionH relativeFrom="column">
              <wp:posOffset>0</wp:posOffset>
            </wp:positionH>
            <wp:positionV relativeFrom="paragraph">
              <wp:posOffset>5362575</wp:posOffset>
            </wp:positionV>
            <wp:extent cx="5943600" cy="19469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32E68023" wp14:editId="3F32E70E">
                <wp:simplePos x="0" y="0"/>
                <wp:positionH relativeFrom="column">
                  <wp:posOffset>0</wp:posOffset>
                </wp:positionH>
                <wp:positionV relativeFrom="paragraph">
                  <wp:posOffset>5108394</wp:posOffset>
                </wp:positionV>
                <wp:extent cx="5943600" cy="25908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5943600" cy="259080"/>
                        </a:xfrm>
                        <a:prstGeom prst="rect">
                          <a:avLst/>
                        </a:prstGeom>
                        <a:solidFill>
                          <a:prstClr val="white"/>
                        </a:solidFill>
                        <a:ln>
                          <a:noFill/>
                        </a:ln>
                      </wps:spPr>
                      <wps:txbx>
                        <w:txbxContent>
                          <w:p w14:paraId="75E6361C" w14:textId="29B1E678" w:rsidR="00686327" w:rsidRPr="00740A8A" w:rsidRDefault="00686327" w:rsidP="00686327">
                            <w:pPr>
                              <w:pStyle w:val="Caption"/>
                              <w:bidi w:val="0"/>
                              <w:jc w:val="center"/>
                            </w:pPr>
                            <w:r>
                              <w:t xml:space="preserve">Table </w:t>
                            </w:r>
                            <w:r>
                              <w:fldChar w:fldCharType="begin"/>
                            </w:r>
                            <w:r>
                              <w:instrText xml:space="preserve"> SEQ Table \* ARABIC </w:instrText>
                            </w:r>
                            <w:r>
                              <w:fldChar w:fldCharType="separate"/>
                            </w:r>
                            <w:r>
                              <w:rPr>
                                <w:noProof/>
                              </w:rPr>
                              <w:t>3</w:t>
                            </w:r>
                            <w:r>
                              <w:fldChar w:fldCharType="end"/>
                            </w:r>
                            <w:r>
                              <w:rPr>
                                <w:noProof/>
                              </w:rPr>
                              <w:t xml:space="preserve"> Sample of filtered Foursquare API calls data frame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E68023" id="Text Box 10" o:spid="_x0000_s1030" type="#_x0000_t202" style="position:absolute;margin-left:0;margin-top:402.25pt;width:468pt;height:20.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" stroked="f">
                <v:textbox inset="0,0,0,0">
                  <w:txbxContent>
                    <w:p w14:paraId="75E6361C" w14:textId="29B1E678" w:rsidR="00686327" w:rsidRPr="00740A8A" w:rsidRDefault="00686327" w:rsidP="00686327">
                      <w:pPr>
                        <w:pStyle w:val="Caption"/>
                        <w:bidi w:val="0"/>
                        <w:jc w:val="center"/>
                      </w:pPr>
                      <w:r>
                        <w:t xml:space="preserve">Table </w:t>
                      </w:r>
                      <w:r>
                        <w:fldChar w:fldCharType="begin"/>
                      </w:r>
                      <w:r>
                        <w:instrText xml:space="preserve"> SEQ Table \* ARABIC </w:instrText>
                      </w:r>
                      <w:r>
                        <w:fldChar w:fldCharType="separate"/>
                      </w:r>
                      <w:r>
                        <w:rPr>
                          <w:noProof/>
                        </w:rPr>
                        <w:t>3</w:t>
                      </w:r>
                      <w:r>
                        <w:fldChar w:fldCharType="end"/>
                      </w:r>
                      <w:r>
                        <w:rPr>
                          <w:noProof/>
                        </w:rPr>
                        <w:t xml:space="preserve"> Sample of filtered Foursquare API calls data frame</w:t>
                      </w:r>
                    </w:p>
                  </w:txbxContent>
                </v:textbox>
                <w10:wrap type="topAndBottom"/>
              </v:shape>
            </w:pict>
          </mc:Fallback>
        </mc:AlternateContent>
      </w:r>
      <w:r w:rsidR="00AF2254">
        <w:t xml:space="preserve">The figure shows almost a full coverage of Khobar's City along with some areas of Dhahran City, located directly west to Khobar's City. Although some of the resulted calls are outside of Khobar's city, they are, however, contributing services to the neighborhoods next to Dhahran City. The resulted </w:t>
      </w:r>
      <w:r w:rsidR="00686327">
        <w:t>calls are retrieved as json file which was filtered and read into a data frame as shown in Table 3.</w:t>
      </w:r>
      <w:r>
        <w:t xml:space="preserve"> </w:t>
      </w:r>
      <w:r w:rsidR="00686327">
        <w:t xml:space="preserve">Since Foursquare is relatively unreliable in addressing the neighborhood of each venue, the Khobar's Geojson file was used to add an additional column about the neighborhood. </w:t>
      </w:r>
    </w:p>
    <w:p w14:paraId="316C19AD" w14:textId="77777777" w:rsidR="00686327" w:rsidRPr="00692ABA" w:rsidRDefault="00686327" w:rsidP="00686327">
      <w:pPr>
        <w:bidi w:val="0"/>
        <w:rPr>
          <w:rFonts w:hint="cs"/>
        </w:rPr>
      </w:pPr>
    </w:p>
    <w:sectPr w:rsidR="00686327" w:rsidRPr="00692ABA" w:rsidSect="00202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A5B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A105F29"/>
    <w:multiLevelType w:val="hybridMultilevel"/>
    <w:tmpl w:val="E4540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1EF2F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wtDQyMzA1NrM0sDBQ0lEKTi0uzszPAykwqgUAfKX2JSwAAAA="/>
  </w:docVars>
  <w:rsids>
    <w:rsidRoot w:val="00F75FB8"/>
    <w:rsid w:val="00046FCA"/>
    <w:rsid w:val="000A4F01"/>
    <w:rsid w:val="000A7D96"/>
    <w:rsid w:val="001046B5"/>
    <w:rsid w:val="001A6D98"/>
    <w:rsid w:val="00202B90"/>
    <w:rsid w:val="00221D3E"/>
    <w:rsid w:val="00257B3F"/>
    <w:rsid w:val="00364FC9"/>
    <w:rsid w:val="003836F6"/>
    <w:rsid w:val="00383BBF"/>
    <w:rsid w:val="003B7D01"/>
    <w:rsid w:val="004B2DCE"/>
    <w:rsid w:val="00537DE1"/>
    <w:rsid w:val="005554E6"/>
    <w:rsid w:val="006624AF"/>
    <w:rsid w:val="00686327"/>
    <w:rsid w:val="00692ABA"/>
    <w:rsid w:val="006E1221"/>
    <w:rsid w:val="00702D68"/>
    <w:rsid w:val="00AA56D3"/>
    <w:rsid w:val="00AF2254"/>
    <w:rsid w:val="00AF26C8"/>
    <w:rsid w:val="00BF1CE1"/>
    <w:rsid w:val="00EE75C5"/>
    <w:rsid w:val="00F75F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C173"/>
  <w15:chartTrackingRefBased/>
  <w15:docId w15:val="{EE495CAA-6F99-42B5-B52C-9031CC8B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FB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F0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692ABA"/>
    <w:pPr>
      <w:keepNext/>
      <w:keepLines/>
      <w:numPr>
        <w:ilvl w:val="2"/>
        <w:numId w:val="3"/>
      </w:numPr>
      <w:bidi w:val="0"/>
      <w:spacing w:before="40" w:after="0"/>
      <w:outlineLvl w:val="2"/>
    </w:pPr>
    <w:rPr>
      <w:rFonts w:asciiTheme="majorHAnsi" w:eastAsiaTheme="majorEastAsia" w:hAnsiTheme="majorHAnsi" w:cstheme="majorBidi"/>
      <w:i/>
      <w:color w:val="1F3763" w:themeColor="accent1" w:themeShade="7F"/>
      <w:sz w:val="24"/>
      <w:szCs w:val="24"/>
    </w:rPr>
  </w:style>
  <w:style w:type="paragraph" w:styleId="Heading4">
    <w:name w:val="heading 4"/>
    <w:basedOn w:val="Normal"/>
    <w:next w:val="Normal"/>
    <w:link w:val="Heading4Char"/>
    <w:uiPriority w:val="9"/>
    <w:semiHidden/>
    <w:unhideWhenUsed/>
    <w:qFormat/>
    <w:rsid w:val="003836F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36F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36F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36F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36F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36F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7DE1"/>
    <w:pPr>
      <w:ind w:left="720"/>
      <w:contextualSpacing/>
    </w:pPr>
  </w:style>
  <w:style w:type="character" w:customStyle="1" w:styleId="Heading2Char">
    <w:name w:val="Heading 2 Char"/>
    <w:basedOn w:val="DefaultParagraphFont"/>
    <w:link w:val="Heading2"/>
    <w:uiPriority w:val="9"/>
    <w:rsid w:val="000A4F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2ABA"/>
    <w:rPr>
      <w:rFonts w:asciiTheme="majorHAnsi" w:eastAsiaTheme="majorEastAsia" w:hAnsiTheme="majorHAnsi" w:cstheme="majorBidi"/>
      <w:i/>
      <w:color w:val="1F3763" w:themeColor="accent1" w:themeShade="7F"/>
      <w:sz w:val="24"/>
      <w:szCs w:val="24"/>
    </w:rPr>
  </w:style>
  <w:style w:type="paragraph" w:styleId="Caption">
    <w:name w:val="caption"/>
    <w:basedOn w:val="Normal"/>
    <w:next w:val="Normal"/>
    <w:uiPriority w:val="35"/>
    <w:unhideWhenUsed/>
    <w:qFormat/>
    <w:rsid w:val="00692AB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3836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36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36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36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36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36F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7190</TotalTime>
  <Pages>5</Pages>
  <Words>907</Words>
  <Characters>4918</Characters>
  <Application>Microsoft Office Word</Application>
  <DocSecurity>0</DocSecurity>
  <Lines>89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الربيعي</dc:creator>
  <cp:keywords/>
  <dc:description/>
  <cp:lastModifiedBy>عبد الرحمن الربيعي</cp:lastModifiedBy>
  <cp:revision>5</cp:revision>
  <dcterms:created xsi:type="dcterms:W3CDTF">2020-11-02T19:34:00Z</dcterms:created>
  <dcterms:modified xsi:type="dcterms:W3CDTF">2020-11-18T15:26:00Z</dcterms:modified>
</cp:coreProperties>
</file>