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7005587"/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0912547"/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1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531710981"/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2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Drivers proberen installeren van de ATTiny85 + Een OR-Gate maken van diodes + opzoeken: programmeren van de ATTiny85 met </w:t>
            </w:r>
            <w:proofErr w:type="gramStart"/>
            <w:r>
              <w:rPr>
                <w:rFonts w:ascii="Century Gothic" w:hAnsi="Century Gothic"/>
              </w:rPr>
              <w:t>ISP .</w:t>
            </w:r>
            <w:proofErr w:type="gramEnd"/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</w:t>
            </w:r>
            <w:proofErr w:type="gramStart"/>
            <w:r>
              <w:rPr>
                <w:rFonts w:ascii="Century Gothic" w:hAnsi="Century Gothic"/>
              </w:rPr>
              <w:t>Chip)  +</w:t>
            </w:r>
            <w:proofErr w:type="gramEnd"/>
            <w:r>
              <w:rPr>
                <w:rFonts w:ascii="Century Gothic" w:hAnsi="Century Gothic"/>
              </w:rPr>
              <w:t xml:space="preserve">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3" w:name="_Hlk92235"/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3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541352" w:rsidRPr="009B366D" w:rsidRDefault="00541352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11</w:t>
      </w:r>
    </w:p>
    <w:p w:rsidR="00541352" w:rsidRPr="009B366D" w:rsidRDefault="00541352" w:rsidP="00541352">
      <w:pPr>
        <w:rPr>
          <w:rFonts w:ascii="Century Gothic" w:hAnsi="Century Gothic"/>
        </w:rPr>
      </w:pPr>
    </w:p>
    <w:p w:rsidR="00541352" w:rsidRDefault="00541352" w:rsidP="0054135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41352" w:rsidRPr="009B366D" w:rsidTr="00AC12C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</w:t>
            </w:r>
            <w:r w:rsidR="00541352">
              <w:rPr>
                <w:rFonts w:ascii="Century Gothic" w:hAnsi="Century Gothic"/>
              </w:rPr>
              <w:t>. Aantal gewerkte uren: 2</w:t>
            </w:r>
          </w:p>
        </w:tc>
      </w:tr>
    </w:tbl>
    <w:p w:rsidR="005915E6" w:rsidRPr="009B366D" w:rsidRDefault="005915E6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12</w:t>
      </w:r>
    </w:p>
    <w:p w:rsidR="005915E6" w:rsidRPr="009B366D" w:rsidRDefault="005915E6" w:rsidP="005915E6">
      <w:pPr>
        <w:rPr>
          <w:rFonts w:ascii="Century Gothic" w:hAnsi="Century Gothic"/>
        </w:rPr>
      </w:pPr>
    </w:p>
    <w:p w:rsidR="005915E6" w:rsidRDefault="005915E6" w:rsidP="005915E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915E6" w:rsidRPr="009B366D" w:rsidTr="0090082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915E6" w:rsidRPr="009B366D" w:rsidTr="0090082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541352" w:rsidRDefault="00541352" w:rsidP="00DA36BF">
      <w:pPr>
        <w:rPr>
          <w:rFonts w:ascii="Century Gothic" w:hAnsi="Century Gothic" w:cs="Tahoma"/>
          <w:sz w:val="16"/>
        </w:rPr>
      </w:pPr>
    </w:p>
    <w:p w:rsidR="00A020F4" w:rsidRPr="009B366D" w:rsidRDefault="00A020F4" w:rsidP="00A020F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</w:t>
      </w:r>
      <w:r w:rsidR="005915E6">
        <w:rPr>
          <w:rFonts w:ascii="Century Gothic" w:hAnsi="Century Gothic"/>
        </w:rPr>
        <w:t>3</w:t>
      </w:r>
    </w:p>
    <w:p w:rsidR="00A020F4" w:rsidRPr="009B366D" w:rsidRDefault="00A020F4" w:rsidP="00A020F4">
      <w:pPr>
        <w:rPr>
          <w:rFonts w:ascii="Century Gothic" w:hAnsi="Century Gothic"/>
        </w:rPr>
      </w:pPr>
    </w:p>
    <w:p w:rsidR="00A020F4" w:rsidRDefault="00A020F4" w:rsidP="00A020F4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020F4" w:rsidRPr="009B366D" w:rsidTr="008915F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020F4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A020F4" w:rsidRPr="009B366D" w:rsidRDefault="00A020F4" w:rsidP="00A020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8915F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13E78" w:rsidRPr="00613E78" w:rsidRDefault="00613E78" w:rsidP="008915F0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613E78" w:rsidP="00613E78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>
              <w:rPr>
                <w:rFonts w:ascii="Century Gothic" w:hAnsi="Century Gothic"/>
                <w:i/>
              </w:rPr>
              <w:t>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BF4BB1" w:rsidP="00BF4BB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</w:t>
            </w:r>
            <w:r w:rsidR="00613E78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BF4BB1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Tr="005939E2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13E78" w:rsidRPr="00613E78" w:rsidRDefault="00613E78" w:rsidP="0025019D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 w:rsidR="0025019D">
              <w:rPr>
                <w:rFonts w:ascii="Century Gothic" w:hAnsi="Century Gothic"/>
                <w:i/>
              </w:rPr>
              <w:t>9</w:t>
            </w:r>
            <w:r w:rsidRPr="00613E78">
              <w:rPr>
                <w:rFonts w:ascii="Century Gothic" w:hAnsi="Century Gothic"/>
                <w:i/>
              </w:rPr>
              <w:t>/0</w:t>
            </w:r>
            <w:r w:rsidR="0025019D"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613E78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13E78" w:rsidRDefault="0025019D" w:rsidP="002501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 xml:space="preserve"> (afgewerkt). Aantal gewerkte uren: 3</w:t>
            </w:r>
          </w:p>
        </w:tc>
      </w:tr>
    </w:tbl>
    <w:p w:rsidR="00A020F4" w:rsidRDefault="00A020F4" w:rsidP="00DA36BF">
      <w:pPr>
        <w:rPr>
          <w:rFonts w:ascii="Century Gothic" w:hAnsi="Century Gothic" w:cs="Tahoma"/>
          <w:sz w:val="16"/>
        </w:rPr>
      </w:pPr>
    </w:p>
    <w:p w:rsidR="00455E2F" w:rsidRPr="009B366D" w:rsidRDefault="00455E2F" w:rsidP="00455E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14</w:t>
      </w:r>
    </w:p>
    <w:p w:rsidR="00455E2F" w:rsidRPr="009B366D" w:rsidRDefault="00455E2F" w:rsidP="00455E2F">
      <w:pPr>
        <w:rPr>
          <w:rFonts w:ascii="Century Gothic" w:hAnsi="Century Gothic"/>
        </w:rPr>
      </w:pPr>
    </w:p>
    <w:p w:rsidR="00455E2F" w:rsidRDefault="00455E2F" w:rsidP="00455E2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55E2F" w:rsidRPr="009B366D" w:rsidTr="00AF72CA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Pr="009B366D" w:rsidRDefault="00455E2F" w:rsidP="00455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55E2F" w:rsidRPr="00613E78" w:rsidRDefault="00455E2F" w:rsidP="00AF72C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613E78" w:rsidRDefault="006A6A7E" w:rsidP="006A6A7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="00455E2F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455E2F" w:rsidRPr="009B366D" w:rsidRDefault="006A6A7E" w:rsidP="006A6A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 (lichtsturing: LM555</w:t>
            </w:r>
            <w:proofErr w:type="gramStart"/>
            <w:r>
              <w:rPr>
                <w:rFonts w:ascii="Century Gothic" w:hAnsi="Century Gothic"/>
              </w:rPr>
              <w:t xml:space="preserve">) </w:t>
            </w:r>
            <w:r w:rsidR="00455E2F">
              <w:rPr>
                <w:rFonts w:ascii="Century Gothic" w:hAnsi="Century Gothic"/>
              </w:rPr>
              <w:t>.</w:t>
            </w:r>
            <w:proofErr w:type="gramEnd"/>
            <w:r w:rsidR="00455E2F">
              <w:rPr>
                <w:rFonts w:ascii="Century Gothic" w:hAnsi="Century Gothic"/>
              </w:rPr>
              <w:t xml:space="preserve"> Aantal gewerkte uren: </w:t>
            </w:r>
            <w:r>
              <w:rPr>
                <w:rFonts w:ascii="Century Gothic" w:hAnsi="Century Gothic"/>
              </w:rPr>
              <w:t>1</w:t>
            </w:r>
          </w:p>
        </w:tc>
      </w:tr>
    </w:tbl>
    <w:p w:rsidR="00455E2F" w:rsidRDefault="00455E2F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Pr="009B366D" w:rsidRDefault="00EB49BE" w:rsidP="00EB49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17</w:t>
      </w:r>
    </w:p>
    <w:p w:rsidR="00EB49BE" w:rsidRPr="009B366D" w:rsidRDefault="00EB49BE" w:rsidP="00EB49BE">
      <w:pPr>
        <w:rPr>
          <w:rFonts w:ascii="Century Gothic" w:hAnsi="Century Gothic"/>
        </w:rPr>
      </w:pPr>
    </w:p>
    <w:p w:rsidR="00EB49BE" w:rsidRDefault="00EB49BE" w:rsidP="00EB49B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EB49BE" w:rsidTr="00361004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bookmarkEnd w:id="0"/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versie 3 van de printplaat. </w:t>
            </w:r>
          </w:p>
          <w:p w:rsidR="00B44A66" w:rsidRPr="009B366D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en doorsturen van versie 3 van de printplaat. </w:t>
            </w:r>
            <w:proofErr w:type="gramStart"/>
            <w:r>
              <w:rPr>
                <w:rFonts w:ascii="Century Gothic" w:hAnsi="Century Gothic"/>
              </w:rPr>
              <w:t xml:space="preserve">Aantal </w:t>
            </w:r>
            <w:r w:rsidR="00980BF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gewerkte</w:t>
            </w:r>
            <w:proofErr w:type="gramEnd"/>
            <w:r>
              <w:rPr>
                <w:rFonts w:ascii="Century Gothic" w:hAnsi="Century Gothic"/>
              </w:rPr>
              <w:t xml:space="preserve"> uren: 2</w:t>
            </w:r>
          </w:p>
        </w:tc>
      </w:tr>
      <w:tr w:rsidR="00B44A66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8B4F35" w:rsidRPr="009B366D" w:rsidRDefault="008B4F35" w:rsidP="008B4F3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</w:t>
      </w:r>
      <w:r w:rsidR="00980BF2">
        <w:rPr>
          <w:rFonts w:ascii="Century Gothic" w:hAnsi="Century Gothic"/>
        </w:rPr>
        <w:t>9</w:t>
      </w:r>
    </w:p>
    <w:p w:rsidR="008B4F35" w:rsidRPr="009B366D" w:rsidRDefault="008B4F35" w:rsidP="008B4F35">
      <w:pPr>
        <w:rPr>
          <w:rFonts w:ascii="Century Gothic" w:hAnsi="Century Gothic"/>
        </w:rPr>
      </w:pPr>
    </w:p>
    <w:p w:rsidR="008B4F35" w:rsidRDefault="008B4F35" w:rsidP="008B4F35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8B4F35" w:rsidTr="008B4F35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B4F35" w:rsidRPr="009B366D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8B4F35" w:rsidRPr="009B366D" w:rsidTr="002158CB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9102A5" w:rsidP="009102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Pr="009B366D" w:rsidRDefault="009102A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 xml:space="preserve"> (Flowcharts)</w:t>
            </w:r>
            <w:r w:rsidR="008B4F35">
              <w:rPr>
                <w:rFonts w:ascii="Century Gothic" w:hAnsi="Century Gothic"/>
              </w:rPr>
              <w:t>. Aantal gewerkte uren: 2</w:t>
            </w:r>
          </w:p>
        </w:tc>
      </w:tr>
      <w:tr w:rsidR="008B4F35" w:rsidTr="002158C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710FF4" w:rsidP="00710F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710FF4" w:rsidP="002158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</w:t>
            </w:r>
            <w:r w:rsidR="008B4F35">
              <w:rPr>
                <w:rFonts w:ascii="Century Gothic" w:hAnsi="Century Gothic"/>
              </w:rPr>
              <w:t xml:space="preserve">. Aantal gewerkte uren: </w:t>
            </w:r>
            <w:r w:rsidR="002158CB">
              <w:rPr>
                <w:rFonts w:ascii="Century Gothic" w:hAnsi="Century Gothic"/>
              </w:rPr>
              <w:t>2</w:t>
            </w:r>
          </w:p>
        </w:tc>
      </w:tr>
      <w:tr w:rsidR="00710FF4" w:rsidTr="002158C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710FF4" w:rsidRDefault="002158CB" w:rsidP="00710F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710FF4" w:rsidRDefault="002158CB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710FF4" w:rsidRDefault="002158CB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herstellen. Aantal gewerkte uren: 3</w:t>
            </w:r>
          </w:p>
        </w:tc>
      </w:tr>
      <w:tr w:rsidR="00710FF4" w:rsidTr="00710FF4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710FF4" w:rsidRDefault="00710FF4" w:rsidP="00710FF4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</w:tr>
      <w:tr w:rsidR="00710FF4" w:rsidTr="002158CB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10FF4" w:rsidRDefault="00710FF4" w:rsidP="00710FF4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</w:tr>
    </w:tbl>
    <w:p w:rsidR="008B4F35" w:rsidRDefault="008B4F35" w:rsidP="00DA36BF">
      <w:pPr>
        <w:rPr>
          <w:rFonts w:ascii="Century Gothic" w:hAnsi="Century Gothic" w:cs="Tahoma"/>
          <w:sz w:val="16"/>
        </w:rPr>
      </w:pPr>
    </w:p>
    <w:p w:rsidR="00ED77CE" w:rsidRPr="009B366D" w:rsidRDefault="00ED77CE" w:rsidP="00ED77C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</w:t>
      </w:r>
      <w:r w:rsidR="00980BF2">
        <w:rPr>
          <w:rFonts w:ascii="Century Gothic" w:hAnsi="Century Gothic"/>
        </w:rPr>
        <w:t>20</w:t>
      </w:r>
    </w:p>
    <w:p w:rsidR="00ED77CE" w:rsidRPr="009B366D" w:rsidRDefault="00ED77CE" w:rsidP="00ED77CE">
      <w:pPr>
        <w:rPr>
          <w:rFonts w:ascii="Century Gothic" w:hAnsi="Century Gothic"/>
        </w:rPr>
      </w:pPr>
    </w:p>
    <w:p w:rsidR="00ED77CE" w:rsidRDefault="00ED77CE" w:rsidP="00ED77C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ED77CE" w:rsidTr="006C04D8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ED77CE" w:rsidRPr="009B366D" w:rsidTr="006C04D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Vervangen van de defecte </w:t>
            </w:r>
            <w:proofErr w:type="spellStart"/>
            <w:r>
              <w:rPr>
                <w:rFonts w:ascii="Century Gothic" w:hAnsi="Century Gothic"/>
              </w:rPr>
              <w:t>mosfet</w:t>
            </w:r>
            <w:proofErr w:type="spellEnd"/>
            <w:r>
              <w:rPr>
                <w:rFonts w:ascii="Century Gothic" w:hAnsi="Century Gothic"/>
              </w:rPr>
              <w:t xml:space="preserve"> + spelen met de tijdsconstante.</w:t>
            </w:r>
          </w:p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ED77CE" w:rsidRPr="009B366D" w:rsidTr="006C04D8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B44A66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  <w:r w:rsidR="00ED77CE" w:rsidRPr="00B44A66">
              <w:rPr>
                <w:rFonts w:ascii="Century Gothic" w:hAnsi="Century Gothic"/>
              </w:rPr>
              <w:t>/0</w:t>
            </w:r>
            <w:r w:rsidR="00ED77CE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Pr="009B366D" w:rsidRDefault="00ED77CE" w:rsidP="00980BF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Wijzigen </w:t>
            </w:r>
            <w:r w:rsidR="00980BF2">
              <w:rPr>
                <w:rFonts w:ascii="Century Gothic" w:hAnsi="Century Gothic"/>
              </w:rPr>
              <w:t>van de tijdsconstante.</w:t>
            </w:r>
            <w:r>
              <w:rPr>
                <w:rFonts w:ascii="Century Gothic" w:hAnsi="Century Gothic"/>
              </w:rPr>
              <w:t xml:space="preserve"> Aantal gewerkte uren: 2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B44A66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</w:t>
            </w:r>
            <w:r w:rsidR="00ED77CE" w:rsidRPr="00B44A66">
              <w:rPr>
                <w:rFonts w:ascii="Century Gothic" w:hAnsi="Century Gothic"/>
              </w:rPr>
              <w:t>/0</w:t>
            </w:r>
            <w:r w:rsidR="00ED77CE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</w:t>
            </w:r>
            <w:r w:rsidR="00ED77CE">
              <w:rPr>
                <w:rFonts w:ascii="Century Gothic" w:hAnsi="Century Gothic"/>
              </w:rPr>
              <w:t>. Aantal gewerkte uren: 2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</w:t>
            </w:r>
            <w:r w:rsidR="00ED77CE">
              <w:rPr>
                <w:rFonts w:ascii="Century Gothic" w:hAnsi="Century Gothic"/>
              </w:rPr>
              <w:t>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</w:t>
            </w:r>
            <w:r w:rsidR="00ED77CE">
              <w:rPr>
                <w:rFonts w:ascii="Century Gothic" w:hAnsi="Century Gothic"/>
              </w:rPr>
              <w:t>. Aantal gewerkte uren: 3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</w:tr>
      <w:tr w:rsidR="00ED77CE" w:rsidTr="006C04D8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</w:tr>
    </w:tbl>
    <w:p w:rsidR="00ED77CE" w:rsidRDefault="00ED77CE" w:rsidP="00ED77CE">
      <w:pPr>
        <w:rPr>
          <w:rFonts w:ascii="Century Gothic" w:hAnsi="Century Gothic" w:cs="Tahoma"/>
          <w:sz w:val="16"/>
        </w:rPr>
      </w:pPr>
    </w:p>
    <w:p w:rsidR="007A1789" w:rsidRPr="009B366D" w:rsidRDefault="007A1789" w:rsidP="007A17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2</w:t>
      </w:r>
      <w:r>
        <w:rPr>
          <w:rFonts w:ascii="Century Gothic" w:hAnsi="Century Gothic"/>
        </w:rPr>
        <w:t>1</w:t>
      </w:r>
    </w:p>
    <w:p w:rsidR="007A1789" w:rsidRPr="009B366D" w:rsidRDefault="007A1789" w:rsidP="007A1789">
      <w:pPr>
        <w:rPr>
          <w:rFonts w:ascii="Century Gothic" w:hAnsi="Century Gothic"/>
        </w:rPr>
      </w:pPr>
    </w:p>
    <w:p w:rsidR="007A1789" w:rsidRDefault="007A1789" w:rsidP="007A1789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7A1789" w:rsidTr="00393278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A1789" w:rsidRPr="009B366D" w:rsidTr="0039327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versie 3 van de printplaat</w:t>
            </w:r>
            <w:r>
              <w:rPr>
                <w:rFonts w:ascii="Century Gothic" w:hAnsi="Century Gothic"/>
              </w:rPr>
              <w:t>.</w:t>
            </w:r>
          </w:p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7A1789" w:rsidRPr="009B366D" w:rsidTr="00393278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B44A66" w:rsidRDefault="00A240C4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bookmarkStart w:id="4" w:name="_GoBack"/>
            <w:bookmarkEnd w:id="4"/>
            <w:r w:rsidR="007A1789" w:rsidRPr="00B44A66">
              <w:rPr>
                <w:rFonts w:ascii="Century Gothic" w:hAnsi="Century Gothic"/>
              </w:rPr>
              <w:t>/0</w:t>
            </w:r>
            <w:r w:rsidR="007A1789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Desolderen</w:t>
            </w:r>
            <w:proofErr w:type="spellEnd"/>
            <w:r>
              <w:rPr>
                <w:rFonts w:ascii="Century Gothic" w:hAnsi="Century Gothic"/>
              </w:rPr>
              <w:t xml:space="preserve"> en solderen van de definitieve versie van de printplaat</w:t>
            </w:r>
            <w:r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5</w:t>
            </w:r>
          </w:p>
        </w:tc>
      </w:tr>
      <w:tr w:rsidR="007A1789" w:rsidTr="0039327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B44A66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</w:t>
            </w:r>
            <w:r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3. Aantal gewerkte uren: 2</w:t>
            </w:r>
          </w:p>
        </w:tc>
      </w:tr>
      <w:tr w:rsidR="007A1789" w:rsidTr="0039327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3. Aantal gewerkte uren: 3</w:t>
            </w:r>
          </w:p>
        </w:tc>
      </w:tr>
      <w:tr w:rsidR="007A1789" w:rsidTr="0039327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</w:tr>
      <w:tr w:rsidR="007A1789" w:rsidTr="00393278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</w:tr>
    </w:tbl>
    <w:p w:rsidR="00ED77CE" w:rsidRDefault="00ED77CE" w:rsidP="00DA36BF">
      <w:pPr>
        <w:rPr>
          <w:rFonts w:ascii="Century Gothic" w:hAnsi="Century Gothic" w:cs="Tahoma"/>
          <w:sz w:val="16"/>
        </w:rPr>
      </w:pPr>
    </w:p>
    <w:sectPr w:rsidR="00ED77CE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A6" w:rsidRDefault="00413EA6">
      <w:r>
        <w:separator/>
      </w:r>
    </w:p>
  </w:endnote>
  <w:endnote w:type="continuationSeparator" w:id="0">
    <w:p w:rsidR="00413EA6" w:rsidRDefault="0041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980BF2" w:rsidRPr="00980BF2">
      <w:rPr>
        <w:rFonts w:asciiTheme="majorHAnsi" w:hAnsiTheme="majorHAnsi"/>
        <w:noProof/>
      </w:rPr>
      <w:t>7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A6" w:rsidRDefault="00413EA6">
      <w:r>
        <w:separator/>
      </w:r>
    </w:p>
  </w:footnote>
  <w:footnote w:type="continuationSeparator" w:id="0">
    <w:p w:rsidR="00413EA6" w:rsidRDefault="0041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35pt;height:7.35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2C6B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158CB"/>
    <w:rsid w:val="00224CCB"/>
    <w:rsid w:val="00234BD0"/>
    <w:rsid w:val="0024024C"/>
    <w:rsid w:val="0025019D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1D82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B0F28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3EA6"/>
    <w:rsid w:val="00416249"/>
    <w:rsid w:val="00421383"/>
    <w:rsid w:val="00423AC3"/>
    <w:rsid w:val="004426E8"/>
    <w:rsid w:val="004439C2"/>
    <w:rsid w:val="00454D6D"/>
    <w:rsid w:val="00455E2F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352"/>
    <w:rsid w:val="00541966"/>
    <w:rsid w:val="00552E71"/>
    <w:rsid w:val="0055480B"/>
    <w:rsid w:val="005651A3"/>
    <w:rsid w:val="00565932"/>
    <w:rsid w:val="005713EB"/>
    <w:rsid w:val="0057178E"/>
    <w:rsid w:val="00584A16"/>
    <w:rsid w:val="005874A6"/>
    <w:rsid w:val="00591553"/>
    <w:rsid w:val="005915E6"/>
    <w:rsid w:val="005939E2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3E78"/>
    <w:rsid w:val="00617564"/>
    <w:rsid w:val="0062107D"/>
    <w:rsid w:val="006268ED"/>
    <w:rsid w:val="006324A2"/>
    <w:rsid w:val="006413B9"/>
    <w:rsid w:val="00650E19"/>
    <w:rsid w:val="0066651F"/>
    <w:rsid w:val="00671267"/>
    <w:rsid w:val="00671445"/>
    <w:rsid w:val="0068619B"/>
    <w:rsid w:val="00690355"/>
    <w:rsid w:val="00694221"/>
    <w:rsid w:val="006A6A7E"/>
    <w:rsid w:val="006B5043"/>
    <w:rsid w:val="006B769A"/>
    <w:rsid w:val="006C1627"/>
    <w:rsid w:val="006D4960"/>
    <w:rsid w:val="006E7A99"/>
    <w:rsid w:val="006F0B74"/>
    <w:rsid w:val="006F6D8F"/>
    <w:rsid w:val="0070098E"/>
    <w:rsid w:val="007021C4"/>
    <w:rsid w:val="00710FF4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2414"/>
    <w:rsid w:val="007976B1"/>
    <w:rsid w:val="007A1789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B4F35"/>
    <w:rsid w:val="008B5BF1"/>
    <w:rsid w:val="008C10E8"/>
    <w:rsid w:val="008D260B"/>
    <w:rsid w:val="008E6473"/>
    <w:rsid w:val="008F2277"/>
    <w:rsid w:val="009102A5"/>
    <w:rsid w:val="00913987"/>
    <w:rsid w:val="0091403C"/>
    <w:rsid w:val="00926CD4"/>
    <w:rsid w:val="00944921"/>
    <w:rsid w:val="009456C6"/>
    <w:rsid w:val="009504CF"/>
    <w:rsid w:val="00954FF6"/>
    <w:rsid w:val="00977F23"/>
    <w:rsid w:val="00980BF2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020F4"/>
    <w:rsid w:val="00A10EE1"/>
    <w:rsid w:val="00A15C77"/>
    <w:rsid w:val="00A240C4"/>
    <w:rsid w:val="00A330E3"/>
    <w:rsid w:val="00A4267C"/>
    <w:rsid w:val="00A51EFF"/>
    <w:rsid w:val="00A70212"/>
    <w:rsid w:val="00A90411"/>
    <w:rsid w:val="00A92376"/>
    <w:rsid w:val="00A9782C"/>
    <w:rsid w:val="00AB39D0"/>
    <w:rsid w:val="00AB55F0"/>
    <w:rsid w:val="00AF70EA"/>
    <w:rsid w:val="00B00041"/>
    <w:rsid w:val="00B058AF"/>
    <w:rsid w:val="00B1558F"/>
    <w:rsid w:val="00B21363"/>
    <w:rsid w:val="00B273F9"/>
    <w:rsid w:val="00B36CBB"/>
    <w:rsid w:val="00B44A66"/>
    <w:rsid w:val="00B57E1C"/>
    <w:rsid w:val="00B73D5A"/>
    <w:rsid w:val="00B90BC6"/>
    <w:rsid w:val="00BC12D6"/>
    <w:rsid w:val="00BC360D"/>
    <w:rsid w:val="00BE3DCA"/>
    <w:rsid w:val="00BF4BB1"/>
    <w:rsid w:val="00C02602"/>
    <w:rsid w:val="00C34B18"/>
    <w:rsid w:val="00C41A4A"/>
    <w:rsid w:val="00C60816"/>
    <w:rsid w:val="00C71FD7"/>
    <w:rsid w:val="00C92557"/>
    <w:rsid w:val="00CB2FD6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3CC8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69C"/>
    <w:rsid w:val="00E10FF9"/>
    <w:rsid w:val="00E24968"/>
    <w:rsid w:val="00E24CDD"/>
    <w:rsid w:val="00E309F8"/>
    <w:rsid w:val="00E30EB2"/>
    <w:rsid w:val="00E32098"/>
    <w:rsid w:val="00E3405F"/>
    <w:rsid w:val="00E40205"/>
    <w:rsid w:val="00E40CB6"/>
    <w:rsid w:val="00E42AC1"/>
    <w:rsid w:val="00E5720D"/>
    <w:rsid w:val="00E6049D"/>
    <w:rsid w:val="00E63CAD"/>
    <w:rsid w:val="00E64C6A"/>
    <w:rsid w:val="00E667AE"/>
    <w:rsid w:val="00E723AB"/>
    <w:rsid w:val="00E8146A"/>
    <w:rsid w:val="00E9170A"/>
    <w:rsid w:val="00E95190"/>
    <w:rsid w:val="00E95B7A"/>
    <w:rsid w:val="00EA383B"/>
    <w:rsid w:val="00EA48B8"/>
    <w:rsid w:val="00EA7914"/>
    <w:rsid w:val="00EB0D70"/>
    <w:rsid w:val="00EB3017"/>
    <w:rsid w:val="00EB49BE"/>
    <w:rsid w:val="00ED2239"/>
    <w:rsid w:val="00ED67F9"/>
    <w:rsid w:val="00ED77CE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5B6F24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CB43-B894-411C-B2A7-021D450B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1354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 Dierickx</cp:lastModifiedBy>
  <cp:revision>73</cp:revision>
  <cp:lastPrinted>2011-08-24T09:02:00Z</cp:lastPrinted>
  <dcterms:created xsi:type="dcterms:W3CDTF">2018-11-06T07:38:00Z</dcterms:created>
  <dcterms:modified xsi:type="dcterms:W3CDTF">2019-05-23T12:59:00Z</dcterms:modified>
</cp:coreProperties>
</file>