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77"/>
        <w:gridCol w:w="3477"/>
        <w:gridCol w:w="3477"/>
      </w:tblGrid>
      <w:tr>
        <w:tc>
          <w:tcPr>
            <w:tcW w:type="dxa" w:w="2154"/>
            <w:shd w:val="clear" w:color="auto" w:fill="00274D"/>
            <w:vAlign w:val="center"/>
            <w:tcMar>
              <w:top w:w="56" w:type="dxa"/>
              <w:bottom w:w="56" w:type="dxa"/>
              <w:left w:w="141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NZGTTM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E07728"/>
                <w:sz w:val="11"/>
              </w:rPr>
              <w:t>New Zealand Guide to TTM</w:t>
            </w:r>
          </w:p>
        </w:tc>
        <w:tc>
          <w:tcPr>
            <w:tcW w:type="dxa" w:w="3477"/>
            <w:shd w:val="clear" w:color="auto" w:fill="00274D"/>
            <w:vAlign w:val="center"/>
            <w:tcMar>
              <w:top w:w="56" w:type="dxa"/>
              <w:bottom w:w="56" w:type="dxa"/>
              <w:left w:w="141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Site Assurance and Audit Form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90B4D8"/>
                <w:sz w:val="13"/>
              </w:rPr>
              <w:t>Risk-Based Assessment  ·  Safe System Approach  ·  Replaces CoPTTM Site Condition Rating (SCR) Form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/>
                <w:color w:val="7090B0"/>
                <w:sz w:val="12"/>
              </w:rPr>
              <w:t>For use by: TMO  ·  STMS  ·  Corridor Managers  ·  RCA Auditors</w:t>
            </w:r>
          </w:p>
        </w:tc>
        <w:tc>
          <w:tcPr>
            <w:tcW w:type="dxa" w:w="1474"/>
            <w:shd w:val="clear" w:color="auto" w:fill="E07728"/>
            <w:vAlign w:val="center"/>
            <w:tcMar>
              <w:top w:w="56" w:type="dxa"/>
              <w:bottom w:w="56" w:type="dxa"/>
              <w:left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1"/>
              </w:rPr>
              <w:t>Form Ref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SAF-1.0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1"/>
              </w:rPr>
              <w:t>NZGTTM</w:t>
            </w:r>
          </w:p>
        </w:tc>
      </w:tr>
    </w:tbl>
    <w:p>
      <w:pPr>
        <w:spacing w:before="0" w:after="0" w:line="4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432"/>
      </w:tblGrid>
      <w:tr>
        <w:tc>
          <w:tcPr>
            <w:tcW w:type="dxa" w:w="10432"/>
            <w:shd w:val="clear" w:color="auto" w:fill="1A3A6B"/>
            <w:tcMar>
              <w:top w:w="28" w:type="dxa"/>
              <w:bottom w:w="28" w:type="dxa"/>
              <w:left w:w="113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90B4D8"/>
                <w:sz w:val="12"/>
              </w:rPr>
              <w:t xml:space="preserve">SAFE SYSTEM PRINCIPLES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Safe Roads &amp; Roadsides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Safe Speeds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Safe Vehicles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Safe People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Vulnerable Road Users  </w:t>
            </w:r>
            <w:r>
              <w:rPr>
                <w:rFonts w:ascii="Arial" w:hAnsi="Arial"/>
                <w:b w:val="0"/>
                <w:i w:val="0"/>
                <w:color w:val="AABBCC"/>
                <w:sz w:val="12"/>
              </w:rPr>
              <w:t xml:space="preserve">·  Continuous Improvement  </w:t>
            </w:r>
          </w:p>
        </w:tc>
      </w:tr>
    </w:tbl>
    <w:p>
      <w:pPr>
        <w:spacing w:before="0" w:after="0" w:line="6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77"/>
        <w:gridCol w:w="3477"/>
        <w:gridCol w:w="3477"/>
      </w:tblGrid>
      <w:tr>
        <w:tc>
          <w:tcPr>
            <w:tcW w:type="dxa" w:w="369"/>
            <w:shd w:val="clear" w:color="auto" w:fill="E07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</w:t>
            </w:r>
          </w:p>
        </w:tc>
        <w:tc>
          <w:tcPr>
            <w:tcW w:type="dxa" w:w="3477"/>
            <w:shd w:val="clear" w:color="auto" w:fill="00274D"/>
            <w:vAlign w:val="center"/>
            <w:tcMar>
              <w:top w:w="28" w:type="dxa"/>
              <w:bottom w:w="28" w:type="dxa"/>
              <w:left w:w="85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SITE DETAILS</w:t>
            </w:r>
          </w:p>
        </w:tc>
        <w:tc>
          <w:tcPr>
            <w:tcW w:type="dxa" w:w="2551"/>
            <w:shd w:val="clear" w:color="auto" w:fill="00274D"/>
            <w:vAlign w:val="center"/>
            <w:tcMar>
              <w:top w:w="28" w:type="dxa"/>
              <w:bottom w:w="28" w:type="dxa"/>
              <w:left w:w="68" w:type="dxa"/>
              <w:right w:w="8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/>
                <w:color w:val="AACCEE"/>
                <w:sz w:val="13"/>
              </w:rPr>
              <w:t>Complete all fields before commencing audit</w:t>
            </w:r>
          </w:p>
        </w:tc>
      </w:tr>
    </w:tbl>
    <w:p>
      <w:pPr>
        <w:spacing w:before="0" w:after="0" w:line="2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0C6D4"/>
          <w:left w:val="single" w:sz="4" w:color="C0C6D4"/>
          <w:bottom w:val="single" w:sz="4" w:color="C0C6D4"/>
          <w:right w:val="single" w:sz="4" w:color="C0C6D4"/>
          <w:insideH w:val="single" w:sz="4" w:color="C0C6D4"/>
          <w:insideV w:val="single" w:sz="4" w:color="C0C6D4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RCA: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Project Name: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TGS / TMP No.: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Date / Time:  </w:t>
            </w:r>
          </w:p>
        </w:tc>
      </w:tr>
      <w:tr>
        <w:tc>
          <w:tcPr>
            <w:tcW w:type="dxa" w:w="5216"/>
            <w:gridSpan w:val="2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Road Name / Location: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STMS Name: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Auditor Name:  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GPS Coordinates: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Company / Organisation: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Contact Number:  </w:t>
            </w:r>
          </w:p>
        </w:tc>
        <w:tc>
          <w:tcPr>
            <w:tcW w:type="dxa" w:w="2608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555555"/>
                <w:sz w:val="13"/>
              </w:rPr>
              <w:t xml:space="preserve">Weather Conditions:  </w:t>
            </w:r>
          </w:p>
        </w:tc>
      </w:tr>
    </w:tbl>
    <w:p>
      <w:pPr>
        <w:spacing w:before="0" w:after="0" w:line="8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216"/>
        <w:gridCol w:w="5216"/>
      </w:tblGrid>
      <w:tr>
        <w:tc>
          <w:tcPr>
            <w:tcW w:type="dxa" w:w="5159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C0392B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B</w:t>
                  </w:r>
                </w:p>
              </w:tc>
              <w:tc>
                <w:tcPr>
                  <w:tcW w:type="dxa" w:w="1720"/>
                  <w:shd w:val="clear" w:color="auto" w:fill="7A0E0E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IMMEDIATE SAFETY RISKS</w:t>
                  </w:r>
                </w:p>
              </w:tc>
              <w:tc>
                <w:tcPr>
                  <w:tcW w:type="dxa" w:w="1701"/>
                  <w:shd w:val="clear" w:color="auto" w:fill="7A0E0E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FFCCCC"/>
                      <w:sz w:val="13"/>
                    </w:rPr>
                    <w:t>YES = Risk Present ⚠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159"/>
            </w:tblGrid>
            <w:tr>
              <w:tc>
                <w:tcPr>
                  <w:tcW w:type="dxa" w:w="5159"/>
                  <w:shd w:val="clear" w:color="auto" w:fill="FFF3F3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8B0000"/>
                      <w:sz w:val="13"/>
                    </w:rPr>
                    <w:t>⚠  Any YES response requires immediate corrective action — consider Stop Work order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Safety Risk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C0392B"/>
                      <w:sz w:val="14"/>
                    </w:rPr>
                    <w:t>YES</w:t>
                    <w:br/>
                    <w:t>(Risk Present)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Workers exposed to live traffic without adequate protection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Vehicle intrusion risk into the work area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Inadequate physical separation — workers and traffic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Unsafe pedestrian route at or through the worksite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Unsafe cyclist route or accommodation at the worksite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Visibility issues — signs or work area not clearly visible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Queue management issues — queues beyond safe sight distance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Plant or equipment operating unsafely near live traffic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Emergency access compromised — routes blocked or impeded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  <w:p>
            <w:pPr>
              <w:spacing w:before="60" w:after="0"/>
              <w:jc w:val="lef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D</w:t>
                  </w:r>
                </w:p>
              </w:tc>
              <w:tc>
                <w:tcPr>
                  <w:tcW w:type="dxa" w:w="1720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VULNERABLE ROAD USERS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AACCEE"/>
                      <w:sz w:val="13"/>
                    </w:rPr>
                    <w:t>YES = Compliant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Checklist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YES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Continuous pedestrian route provided through/around 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Pedestrian route accessible — adequate width, surface and lit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Cyclist accommodation provided and appropriate for speed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Pedestrian crossing facilities adequate and clearly signed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Mobility-impaired users considered — kerb ramps, tactile pads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  <w:p>
            <w:pPr>
              <w:spacing w:before="60" w:after="0"/>
              <w:jc w:val="lef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F</w:t>
                  </w:r>
                </w:p>
              </w:tc>
              <w:tc>
                <w:tcPr>
                  <w:tcW w:type="dxa" w:w="1720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WORKSITE SAFETY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AACCEE"/>
                      <w:sz w:val="13"/>
                    </w:rPr>
                    <w:t>YES = Compliant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Checklist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YES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Crew briefed — TM plan, hazards and emergency procedures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All personnel wearing correct PPE (hi-viz, footwear, head)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Plant and equipment operating safely — exclusion zones set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Materials and equipment secured — no risk into traffic lanes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Work area housekeeping acceptable — debris managed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Emergency procedures understood by all site personnel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</w:tc>
        <w:tc>
          <w:tcPr>
            <w:tcW w:type="dxa" w:w="5159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13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C</w:t>
                  </w:r>
                </w:p>
              </w:tc>
              <w:tc>
                <w:tcPr>
                  <w:tcW w:type="dxa" w:w="1720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TRAFFIC MANAGEMENT LAYOUT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AACCEE"/>
                      <w:sz w:val="13"/>
                    </w:rPr>
                    <w:t>YES = Compliant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Checklist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YES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Site layout matches the approved TGS / TMP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Signs correctly positioned per approved plan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Signs visible, legible, clean and unobstructed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Delineation (cones, drums, barriers) adequate and spaced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Tapers appropriate for speed environment and site conditions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Work area clearly defined and separated from traffic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Traffic lanes clearly guided through the worksite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Temporary speed management appropriate and compliant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Access points controlled and appropriately managed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  <w:p>
            <w:pPr>
              <w:spacing w:before="60" w:after="0"/>
              <w:jc w:val="lef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E</w:t>
                  </w:r>
                </w:p>
              </w:tc>
              <w:tc>
                <w:tcPr>
                  <w:tcW w:type="dxa" w:w="1720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TRAFFIC OPERATIONS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AACCEE"/>
                      <w:sz w:val="13"/>
                    </w:rPr>
                    <w:t>YES = Compliant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Checklist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YES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Traffic flow operating safely through the worksite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Driver behaviour appropriate — no unsafe manoeuvres observed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Traffic delays are within acceptable limits for site/road type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Queue lengths being managed effectively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No evidence of driver confusion at merge or lane change points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Sight distances adequate — approach, through and exit zones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  <w:p>
            <w:pPr>
              <w:spacing w:before="60" w:after="0"/>
              <w:jc w:val="left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20"/>
              <w:gridCol w:w="1720"/>
              <w:gridCol w:w="1720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G</w:t>
                  </w:r>
                </w:p>
              </w:tc>
              <w:tc>
                <w:tcPr>
                  <w:tcW w:type="dxa" w:w="1720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DOCUMENTATION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68" w:type="dxa"/>
                    <w:right w:w="56" w:type="dxa"/>
                  </w:tcMar>
                  <w:vAlign w:val="cente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 w:val="0"/>
                      <w:i/>
                      <w:color w:val="AACCEE"/>
                      <w:sz w:val="13"/>
                    </w:rPr>
                    <w:t>YES = Available &amp; Current</w:t>
                  </w:r>
                </w:p>
              </w:tc>
            </w:tr>
          </w:tbl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single" w:sz="4" w:color="C0C6D4"/>
                <w:left w:val="single" w:sz="4" w:color="C0C6D4"/>
                <w:bottom w:val="single" w:sz="4" w:color="C0C6D4"/>
                <w:right w:val="single" w:sz="4" w:color="C0C6D4"/>
                <w:insideH w:val="single" w:sz="4" w:color="C0C6D4"/>
                <w:insideV w:val="single" w:sz="4" w:color="C0C6D4"/>
              </w:tblBorders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Checklist Item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YES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NO</w:t>
                  </w:r>
                </w:p>
              </w:tc>
              <w:tc>
                <w:tcPr>
                  <w:tcW w:type="dxa" w:w="680"/>
                  <w:shd w:val="clear" w:color="auto" w:fill="E8F0FA"/>
                  <w:tcMar>
                    <w:top w:w="28" w:type="dxa"/>
                    <w:bottom w:w="28" w:type="dxa"/>
                    <w:left w:w="68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4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Current approved TGS / TMP available at the worksite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All required permits available and current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RCA approvals and consent conditions available on site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Daily TM records and site logs completed and up to date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FFFFF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Changes to TM layout documented and approved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FFFFF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  <w:tr>
              <w:tc>
                <w:tcPr>
                  <w:tcW w:type="dxa" w:w="1290"/>
                  <w:shd w:val="clear" w:color="auto" w:fill="FAFBF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 w:val="0"/>
                      <w:i w:val="0"/>
                      <w:color w:val="1C1C1E"/>
                      <w:sz w:val="15"/>
                    </w:rPr>
                    <w:t>Current risk assessment available and reflects site conditions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  <w:tc>
                <w:tcPr>
                  <w:tcW w:type="dxa" w:w="680"/>
                  <w:shd w:val="clear" w:color="auto" w:fill="FAFBFD"/>
                  <w:tcMar>
                    <w:top w:w="28" w:type="dxa"/>
                    <w:bottom w:w="28" w:type="dxa"/>
                    <w:left w:w="28" w:type="dxa"/>
                    <w:right w:w="28" w:type="dxa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18"/>
                    </w:rPr>
                    <w:t>☐</w:t>
                  </w:r>
                </w:p>
              </w:tc>
            </w:tr>
          </w:tbl>
          <w:p/>
        </w:tc>
      </w:tr>
    </w:tbl>
    <w:p>
      <w:pPr>
        <w:spacing w:before="0" w:after="0" w:line="8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77"/>
        <w:gridCol w:w="3477"/>
        <w:gridCol w:w="3477"/>
      </w:tblGrid>
      <w:tr>
        <w:tc>
          <w:tcPr>
            <w:tcW w:type="dxa" w:w="369"/>
            <w:shd w:val="clear" w:color="auto" w:fill="E07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</w:t>
            </w:r>
          </w:p>
        </w:tc>
        <w:tc>
          <w:tcPr>
            <w:tcW w:type="dxa" w:w="3477"/>
            <w:shd w:val="clear" w:color="auto" w:fill="00274D"/>
            <w:vAlign w:val="center"/>
            <w:tcMar>
              <w:top w:w="28" w:type="dxa"/>
              <w:bottom w:w="28" w:type="dxa"/>
              <w:left w:w="85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NON-CONFORMANCES IDENTIFIED</w:t>
            </w:r>
          </w:p>
        </w:tc>
        <w:tc>
          <w:tcPr>
            <w:tcW w:type="dxa" w:w="2551"/>
            <w:shd w:val="clear" w:color="auto" w:fill="00274D"/>
            <w:vAlign w:val="center"/>
            <w:tcMar>
              <w:top w:w="28" w:type="dxa"/>
              <w:bottom w:w="28" w:type="dxa"/>
              <w:left w:w="68" w:type="dxa"/>
              <w:right w:w="8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/>
                <w:color w:val="AACCEE"/>
                <w:sz w:val="13"/>
              </w:rPr>
              <w:t>Complete for every NO response in Sections B – G</w:t>
            </w:r>
          </w:p>
        </w:tc>
      </w:tr>
    </w:tbl>
    <w:p>
      <w:pPr>
        <w:spacing w:before="0" w:after="0" w:line="2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0C6D4"/>
          <w:left w:val="single" w:sz="4" w:color="C0C6D4"/>
          <w:bottom w:val="single" w:sz="4" w:color="C0C6D4"/>
          <w:right w:val="single" w:sz="4" w:color="C0C6D4"/>
          <w:insideH w:val="single" w:sz="4" w:color="C0C6D4"/>
          <w:insideV w:val="single" w:sz="4" w:color="C0C6D4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397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#</w:t>
            </w:r>
          </w:p>
        </w:tc>
        <w:tc>
          <w:tcPr>
            <w:tcW w:type="dxa" w:w="2948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Description of Non-Conformance</w:t>
            </w:r>
          </w:p>
        </w:tc>
        <w:tc>
          <w:tcPr>
            <w:tcW w:type="dxa" w:w="1304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Risk Level</w:t>
              <w:br/>
              <w:t>(Low/Med/High/Critical)</w:t>
            </w:r>
          </w:p>
        </w:tc>
        <w:tc>
          <w:tcPr>
            <w:tcW w:type="dxa" w:w="2551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Corrective Action Required</w:t>
            </w:r>
          </w:p>
        </w:tc>
        <w:tc>
          <w:tcPr>
            <w:tcW w:type="dxa" w:w="1587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Responsible Person</w:t>
            </w:r>
          </w:p>
        </w:tc>
        <w:tc>
          <w:tcPr>
            <w:tcW w:type="dxa" w:w="907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Due Date</w:t>
            </w:r>
          </w:p>
        </w:tc>
        <w:tc>
          <w:tcPr>
            <w:tcW w:type="dxa" w:w="737"/>
            <w:shd w:val="clear" w:color="auto" w:fill="E8F0FA"/>
            <w:tcMar>
              <w:top w:w="45" w:type="dxa"/>
              <w:bottom w:w="45" w:type="dxa"/>
              <w:left w:w="68" w:type="dxa"/>
              <w:right w:w="68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Closed ✓</w:t>
            </w:r>
          </w:p>
        </w:tc>
      </w:tr>
      <w:tr>
        <w:trPr>
          <w:trHeight w:val="567"/>
        </w:trPr>
        <w:tc>
          <w:tcPr>
            <w:tcW w:type="dxa" w:w="1490"/>
            <w:shd w:val="clear" w:color="auto" w:fill="F5F6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C1C1E"/>
                <w:sz w:val="16"/>
              </w:rPr>
              <w:t>1</w:t>
            </w:r>
          </w:p>
        </w:tc>
        <w:tc>
          <w:tcPr>
            <w:tcW w:type="dxa" w:w="2948"/>
            <w:shd w:val="clear" w:color="auto" w:fill="FFFFFF"/>
          </w:tcPr>
          <w:p/>
        </w:tc>
        <w:tc>
          <w:tcPr>
            <w:tcW w:type="dxa" w:w="1304"/>
            <w:shd w:val="clear" w:color="auto" w:fill="FFFFFF"/>
          </w:tcPr>
          <w:p/>
        </w:tc>
        <w:tc>
          <w:tcPr>
            <w:tcW w:type="dxa" w:w="2551"/>
            <w:shd w:val="clear" w:color="auto" w:fill="FFFFFF"/>
          </w:tcPr>
          <w:p/>
        </w:tc>
        <w:tc>
          <w:tcPr>
            <w:tcW w:type="dxa" w:w="1587"/>
            <w:shd w:val="clear" w:color="auto" w:fill="FFFFFF"/>
          </w:tcPr>
          <w:p/>
        </w:tc>
        <w:tc>
          <w:tcPr>
            <w:tcW w:type="dxa" w:w="907"/>
            <w:shd w:val="clear" w:color="auto" w:fill="FFFFFF"/>
          </w:tcPr>
          <w:p/>
        </w:tc>
        <w:tc>
          <w:tcPr>
            <w:tcW w:type="dxa" w:w="737"/>
            <w:shd w:val="clear" w:color="auto" w:fill="FFFFFF"/>
          </w:tcPr>
          <w:p/>
        </w:tc>
      </w:tr>
      <w:tr>
        <w:trPr>
          <w:trHeight w:val="567"/>
        </w:trPr>
        <w:tc>
          <w:tcPr>
            <w:tcW w:type="dxa" w:w="1490"/>
            <w:shd w:val="clear" w:color="auto" w:fill="F5F6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C1C1E"/>
                <w:sz w:val="16"/>
              </w:rPr>
              <w:t>2</w:t>
            </w:r>
          </w:p>
        </w:tc>
        <w:tc>
          <w:tcPr>
            <w:tcW w:type="dxa" w:w="2948"/>
            <w:shd w:val="clear" w:color="auto" w:fill="FAFBFD"/>
          </w:tcPr>
          <w:p/>
        </w:tc>
        <w:tc>
          <w:tcPr>
            <w:tcW w:type="dxa" w:w="1304"/>
            <w:shd w:val="clear" w:color="auto" w:fill="FAFBFD"/>
          </w:tcPr>
          <w:p/>
        </w:tc>
        <w:tc>
          <w:tcPr>
            <w:tcW w:type="dxa" w:w="2551"/>
            <w:shd w:val="clear" w:color="auto" w:fill="FAFBFD"/>
          </w:tcPr>
          <w:p/>
        </w:tc>
        <w:tc>
          <w:tcPr>
            <w:tcW w:type="dxa" w:w="1587"/>
            <w:shd w:val="clear" w:color="auto" w:fill="FAFBFD"/>
          </w:tcPr>
          <w:p/>
        </w:tc>
        <w:tc>
          <w:tcPr>
            <w:tcW w:type="dxa" w:w="907"/>
            <w:shd w:val="clear" w:color="auto" w:fill="FAFBFD"/>
          </w:tcPr>
          <w:p/>
        </w:tc>
        <w:tc>
          <w:tcPr>
            <w:tcW w:type="dxa" w:w="737"/>
            <w:shd w:val="clear" w:color="auto" w:fill="FAFBFD"/>
          </w:tcPr>
          <w:p/>
        </w:tc>
      </w:tr>
      <w:tr>
        <w:trPr>
          <w:trHeight w:val="567"/>
        </w:trPr>
        <w:tc>
          <w:tcPr>
            <w:tcW w:type="dxa" w:w="1490"/>
            <w:shd w:val="clear" w:color="auto" w:fill="F5F6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C1C1E"/>
                <w:sz w:val="16"/>
              </w:rPr>
              <w:t>3</w:t>
            </w:r>
          </w:p>
        </w:tc>
        <w:tc>
          <w:tcPr>
            <w:tcW w:type="dxa" w:w="2948"/>
            <w:shd w:val="clear" w:color="auto" w:fill="FFFFFF"/>
          </w:tcPr>
          <w:p/>
        </w:tc>
        <w:tc>
          <w:tcPr>
            <w:tcW w:type="dxa" w:w="1304"/>
            <w:shd w:val="clear" w:color="auto" w:fill="FFFFFF"/>
          </w:tcPr>
          <w:p/>
        </w:tc>
        <w:tc>
          <w:tcPr>
            <w:tcW w:type="dxa" w:w="2551"/>
            <w:shd w:val="clear" w:color="auto" w:fill="FFFFFF"/>
          </w:tcPr>
          <w:p/>
        </w:tc>
        <w:tc>
          <w:tcPr>
            <w:tcW w:type="dxa" w:w="1587"/>
            <w:shd w:val="clear" w:color="auto" w:fill="FFFFFF"/>
          </w:tcPr>
          <w:p/>
        </w:tc>
        <w:tc>
          <w:tcPr>
            <w:tcW w:type="dxa" w:w="907"/>
            <w:shd w:val="clear" w:color="auto" w:fill="FFFFFF"/>
          </w:tcPr>
          <w:p/>
        </w:tc>
        <w:tc>
          <w:tcPr>
            <w:tcW w:type="dxa" w:w="737"/>
            <w:shd w:val="clear" w:color="auto" w:fill="FFFFFF"/>
          </w:tcPr>
          <w:p/>
        </w:tc>
      </w:tr>
      <w:tr>
        <w:trPr>
          <w:trHeight w:val="567"/>
        </w:trPr>
        <w:tc>
          <w:tcPr>
            <w:tcW w:type="dxa" w:w="1490"/>
            <w:shd w:val="clear" w:color="auto" w:fill="F5F6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C1C1E"/>
                <w:sz w:val="16"/>
              </w:rPr>
              <w:t>4</w:t>
            </w:r>
          </w:p>
        </w:tc>
        <w:tc>
          <w:tcPr>
            <w:tcW w:type="dxa" w:w="2948"/>
            <w:shd w:val="clear" w:color="auto" w:fill="FAFBFD"/>
          </w:tcPr>
          <w:p/>
        </w:tc>
        <w:tc>
          <w:tcPr>
            <w:tcW w:type="dxa" w:w="1304"/>
            <w:shd w:val="clear" w:color="auto" w:fill="FAFBFD"/>
          </w:tcPr>
          <w:p/>
        </w:tc>
        <w:tc>
          <w:tcPr>
            <w:tcW w:type="dxa" w:w="2551"/>
            <w:shd w:val="clear" w:color="auto" w:fill="FAFBFD"/>
          </w:tcPr>
          <w:p/>
        </w:tc>
        <w:tc>
          <w:tcPr>
            <w:tcW w:type="dxa" w:w="1587"/>
            <w:shd w:val="clear" w:color="auto" w:fill="FAFBFD"/>
          </w:tcPr>
          <w:p/>
        </w:tc>
        <w:tc>
          <w:tcPr>
            <w:tcW w:type="dxa" w:w="907"/>
            <w:shd w:val="clear" w:color="auto" w:fill="FAFBFD"/>
          </w:tcPr>
          <w:p/>
        </w:tc>
        <w:tc>
          <w:tcPr>
            <w:tcW w:type="dxa" w:w="737"/>
            <w:shd w:val="clear" w:color="auto" w:fill="FAFBFD"/>
          </w:tcPr>
          <w:p/>
        </w:tc>
      </w:tr>
      <w:tr>
        <w:trPr>
          <w:trHeight w:val="567"/>
        </w:trPr>
        <w:tc>
          <w:tcPr>
            <w:tcW w:type="dxa" w:w="1490"/>
            <w:shd w:val="clear" w:color="auto" w:fill="F5F6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1C1C1E"/>
                <w:sz w:val="16"/>
              </w:rPr>
              <w:t>5</w:t>
            </w:r>
          </w:p>
        </w:tc>
        <w:tc>
          <w:tcPr>
            <w:tcW w:type="dxa" w:w="2948"/>
            <w:shd w:val="clear" w:color="auto" w:fill="FFFFFF"/>
          </w:tcPr>
          <w:p/>
        </w:tc>
        <w:tc>
          <w:tcPr>
            <w:tcW w:type="dxa" w:w="1304"/>
            <w:shd w:val="clear" w:color="auto" w:fill="FFFFFF"/>
          </w:tcPr>
          <w:p/>
        </w:tc>
        <w:tc>
          <w:tcPr>
            <w:tcW w:type="dxa" w:w="2551"/>
            <w:shd w:val="clear" w:color="auto" w:fill="FFFFFF"/>
          </w:tcPr>
          <w:p/>
        </w:tc>
        <w:tc>
          <w:tcPr>
            <w:tcW w:type="dxa" w:w="1587"/>
            <w:shd w:val="clear" w:color="auto" w:fill="FFFFFF"/>
          </w:tcPr>
          <w:p/>
        </w:tc>
        <w:tc>
          <w:tcPr>
            <w:tcW w:type="dxa" w:w="907"/>
            <w:shd w:val="clear" w:color="auto" w:fill="FFFFFF"/>
          </w:tcPr>
          <w:p/>
        </w:tc>
        <w:tc>
          <w:tcPr>
            <w:tcW w:type="dxa" w:w="737"/>
            <w:shd w:val="clear" w:color="auto" w:fill="FFFFFF"/>
          </w:tcPr>
          <w:p/>
        </w:tc>
      </w:tr>
    </w:tbl>
    <w:p>
      <w:pPr>
        <w:spacing w:before="0" w:after="0" w:line="80" w:lineRule="exact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216"/>
        <w:gridCol w:w="5216"/>
      </w:tblGrid>
      <w:tr>
        <w:tc>
          <w:tcPr>
            <w:tcW w:type="dxa" w:w="51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01"/>
              <w:gridCol w:w="1701"/>
              <w:gridCol w:w="1701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I</w:t>
                  </w:r>
                </w:p>
              </w:tc>
              <w:tc>
                <w:tcPr>
                  <w:tcW w:type="dxa" w:w="1701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OVERALL SITE ASSESSMENT</w:t>
                  </w:r>
                </w:p>
              </w:tc>
              <w:tc>
                <w:tcPr>
                  <w:tcW w:type="dxa" w:w="850"/>
                  <w:shd w:val="clear" w:color="auto" w:fill="00274D"/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5102"/>
            </w:tblGrid>
            <w:tr>
              <w:tc>
                <w:tcPr>
                  <w:tcW w:type="dxa" w:w="5102"/>
                  <w:shd w:val="clear" w:color="auto" w:fill="F0FFF4"/>
                  <w:tcMar>
                    <w:top w:w="34" w:type="dxa"/>
                    <w:bottom w:w="34" w:type="dxa"/>
                    <w:left w:w="85" w:type="dxa"/>
                    <w:right w:w="68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20"/>
                    </w:rPr>
                    <w:t xml:space="preserve">☐  </w:t>
                  </w:r>
                  <w:r>
                    <w:rPr>
                      <w:rFonts w:ascii="Arial" w:hAnsi="Arial"/>
                      <w:b/>
                      <w:i w:val="0"/>
                      <w:color w:val="1B5E20"/>
                      <w:sz w:val="16"/>
                    </w:rPr>
                    <w:t>Compliant</w:t>
                  </w:r>
                </w:p>
              </w:tc>
            </w:tr>
            <w:tr>
              <w:tc>
                <w:tcPr>
                  <w:tcW w:type="dxa" w:w="5102"/>
                  <w:shd w:val="clear" w:color="auto" w:fill="FFFDE7"/>
                  <w:tcMar>
                    <w:top w:w="34" w:type="dxa"/>
                    <w:bottom w:w="34" w:type="dxa"/>
                    <w:left w:w="85" w:type="dxa"/>
                    <w:right w:w="68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20"/>
                    </w:rPr>
                    <w:t xml:space="preserve">☐  </w:t>
                  </w:r>
                  <w:r>
                    <w:rPr>
                      <w:rFonts w:ascii="Arial" w:hAnsi="Arial"/>
                      <w:b/>
                      <w:i w:val="0"/>
                      <w:color w:val="7B5800"/>
                      <w:sz w:val="16"/>
                    </w:rPr>
                    <w:t>Minor Non-Conformance</w:t>
                  </w:r>
                </w:p>
              </w:tc>
            </w:tr>
            <w:tr>
              <w:tc>
                <w:tcPr>
                  <w:tcW w:type="dxa" w:w="5102"/>
                  <w:shd w:val="clear" w:color="auto" w:fill="FFF8F0"/>
                  <w:tcMar>
                    <w:top w:w="34" w:type="dxa"/>
                    <w:bottom w:w="34" w:type="dxa"/>
                    <w:left w:w="85" w:type="dxa"/>
                    <w:right w:w="68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20"/>
                    </w:rPr>
                    <w:t xml:space="preserve">☐  </w:t>
                  </w:r>
                  <w:r>
                    <w:rPr>
                      <w:rFonts w:ascii="Arial" w:hAnsi="Arial"/>
                      <w:b/>
                      <w:i w:val="0"/>
                      <w:color w:val="B71C1C"/>
                      <w:sz w:val="16"/>
                    </w:rPr>
                    <w:t>Major Non-Conformance</w:t>
                  </w:r>
                </w:p>
              </w:tc>
            </w:tr>
            <w:tr>
              <w:tc>
                <w:tcPr>
                  <w:tcW w:type="dxa" w:w="5102"/>
                  <w:shd w:val="clear" w:color="auto" w:fill="FFF5F5"/>
                  <w:tcMar>
                    <w:top w:w="34" w:type="dxa"/>
                    <w:bottom w:w="34" w:type="dxa"/>
                    <w:left w:w="85" w:type="dxa"/>
                    <w:right w:w="68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Segoe UI Symbol" w:hAnsi="Segoe UI Symbol"/>
                      <w:b w:val="0"/>
                      <w:i w:val="0"/>
                      <w:color w:val="333333"/>
                      <w:sz w:val="20"/>
                    </w:rPr>
                    <w:t xml:space="preserve">☐  </w:t>
                  </w:r>
                  <w:r>
                    <w:rPr>
                      <w:rFonts w:ascii="Arial" w:hAnsi="Arial"/>
                      <w:b/>
                      <w:i w:val="0"/>
                      <w:color w:val="8B0000"/>
                      <w:sz w:val="16"/>
                    </w:rPr>
                    <w:t>Critical Risk / Stop Work</w:t>
                  </w:r>
                </w:p>
              </w:tc>
            </w:tr>
          </w:tbl>
          <w:p/>
          <w:p>
            <w:pPr>
              <w:spacing w:before="60" w:after="0"/>
              <w:jc w:val="left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>AUDITOR COMMENTS / IMMEDIATE ACTIONS TAKEN: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2" w:color="C0C6D4"/>
                <w:left w:val="single" w:sz="2" w:color="C0C6D4"/>
                <w:bottom w:val="single" w:sz="2" w:color="C0C6D4"/>
                <w:right w:val="single" w:sz="2" w:color="C0C6D4"/>
                <w:insideH w:val="single" w:sz="2" w:color="C0C6D4"/>
                <w:insideV w:val="single" w:sz="2" w:color="C0C6D4"/>
              </w:tblBorders>
            </w:tblPr>
            <w:tblGrid>
              <w:gridCol w:w="5102"/>
            </w:tblGrid>
            <w:tr>
              <w:trPr>
                <w:trHeight w:val="425"/>
              </w:trPr>
              <w:tc>
                <w:tcPr>
                  <w:tcW w:type="dxa" w:w="5102"/>
                  <w:shd w:val="clear" w:color="auto" w:fill="FFFFFF"/>
                  <w:tcMar>
                    <w:top w:w="34" w:type="dxa"/>
                    <w:bottom w:w="34" w:type="dxa"/>
                    <w:left w:w="68" w:type="dxa"/>
                    <w:right w:w="68" w:type="dxa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425"/>
              </w:trPr>
              <w:tc>
                <w:tcPr>
                  <w:tcW w:type="dxa" w:w="5102"/>
                  <w:shd w:val="clear" w:color="auto" w:fill="FFFFFF"/>
                  <w:tcMar>
                    <w:top w:w="34" w:type="dxa"/>
                    <w:bottom w:w="34" w:type="dxa"/>
                    <w:left w:w="68" w:type="dxa"/>
                    <w:right w:w="68" w:type="dxa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425"/>
              </w:trPr>
              <w:tc>
                <w:tcPr>
                  <w:tcW w:type="dxa" w:w="5102"/>
                  <w:shd w:val="clear" w:color="auto" w:fill="FFFFFF"/>
                  <w:tcMar>
                    <w:top w:w="34" w:type="dxa"/>
                    <w:bottom w:w="34" w:type="dxa"/>
                    <w:left w:w="68" w:type="dxa"/>
                    <w:right w:w="68" w:type="dxa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425"/>
              </w:trPr>
              <w:tc>
                <w:tcPr>
                  <w:tcW w:type="dxa" w:w="5102"/>
                  <w:shd w:val="clear" w:color="auto" w:fill="FFFFFF"/>
                  <w:tcMar>
                    <w:top w:w="34" w:type="dxa"/>
                    <w:bottom w:w="34" w:type="dxa"/>
                    <w:left w:w="68" w:type="dxa"/>
                    <w:right w:w="68" w:type="dxa"/>
                  </w:tcMar>
                </w:tcPr>
                <w:p>
                  <w:pPr>
                    <w:spacing w:before="0" w:after="0"/>
                  </w:pPr>
                </w:p>
              </w:tc>
            </w:tr>
          </w:tbl>
          <w:p/>
          <w:p>
            <w:pPr>
              <w:spacing w:before="60" w:after="0"/>
              <w:jc w:val="left"/>
            </w:pPr>
            <w:r>
              <w:rPr>
                <w:rFonts w:ascii="Arial" w:hAnsi="Arial"/>
                <w:b/>
                <w:i w:val="0"/>
                <w:color w:val="00274D"/>
                <w:sz w:val="14"/>
              </w:rPr>
              <w:t xml:space="preserve">Re-inspection required:  </w:t>
            </w:r>
            <w:r>
              <w:rPr>
                <w:rFonts w:ascii="Segoe UI Symbol" w:hAnsi="Segoe UI Symbol"/>
                <w:b w:val="0"/>
                <w:i w:val="0"/>
                <w:color w:val="333333"/>
                <w:sz w:val="18"/>
              </w:rPr>
              <w:t xml:space="preserve">☐ Yes    </w:t>
            </w:r>
            <w:r>
              <w:rPr>
                <w:rFonts w:ascii="Segoe UI Symbol" w:hAnsi="Segoe UI Symbol"/>
                <w:b w:val="0"/>
                <w:i w:val="0"/>
                <w:color w:val="333333"/>
                <w:sz w:val="18"/>
              </w:rPr>
              <w:t xml:space="preserve">☐ No     </w:t>
            </w:r>
            <w:r>
              <w:rPr>
                <w:rFonts w:ascii="Arial" w:hAnsi="Arial"/>
                <w:b w:val="0"/>
                <w:i w:val="0"/>
                <w:color w:val="555555"/>
                <w:sz w:val="14"/>
              </w:rPr>
              <w:t>By: ________________________</w:t>
            </w:r>
          </w:p>
        </w:tc>
        <w:tc>
          <w:tcPr>
            <w:tcW w:type="dxa" w:w="5329"/>
            <w:vAlign w:val="top"/>
            <w:tcMar>
              <w:top w:w="0" w:type="dxa"/>
              <w:bottom w:w="0" w:type="dxa"/>
              <w:left w:w="0" w:type="dxa"/>
              <w:right w:w="0" w:type="dxa"/>
            </w:tcMar>
            <w:tcMar>
              <w:top w:w="28" w:type="dxa"/>
              <w:bottom w:w="28" w:type="dxa"/>
              <w:left w:w="113" w:type="dxa"/>
              <w:right w:w="68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1776"/>
              <w:gridCol w:w="1776"/>
              <w:gridCol w:w="1776"/>
            </w:tblGrid>
            <w:tr>
              <w:tc>
                <w:tcPr>
                  <w:tcW w:type="dxa" w:w="369"/>
                  <w:shd w:val="clear" w:color="auto" w:fill="E07728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8"/>
                    </w:rPr>
                    <w:t>J</w:t>
                  </w:r>
                </w:p>
              </w:tc>
              <w:tc>
                <w:tcPr>
                  <w:tcW w:type="dxa" w:w="1776"/>
                  <w:shd w:val="clear" w:color="auto" w:fill="00274D"/>
                  <w:tcMar>
                    <w:top w:w="28" w:type="dxa"/>
                    <w:bottom w:w="28" w:type="dxa"/>
                    <w:left w:w="85" w:type="dxa"/>
                    <w:right w:w="68" w:type="dxa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7"/>
                    </w:rPr>
                    <w:t>SIGN-OFFS</w:t>
                  </w:r>
                </w:p>
              </w:tc>
              <w:tc>
                <w:tcPr>
                  <w:tcW w:type="dxa" w:w="850"/>
                  <w:shd w:val="clear" w:color="auto" w:fill="00274D"/>
                </w:tcPr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color="auto"/>
                <w:left w:val="none" w:sz="0" w:color="auto"/>
                <w:bottom w:val="none" w:sz="0" w:color="auto"/>
                <w:right w:val="none" w:sz="0" w:color="auto"/>
                <w:insideH w:val="none" w:sz="0" w:color="auto"/>
                <w:insideV w:val="none" w:sz="0" w:color="auto"/>
              </w:tblBorders>
            </w:tblPr>
            <w:tblGrid>
              <w:gridCol w:w="2664"/>
              <w:gridCol w:w="2664"/>
            </w:tblGrid>
            <w:tr>
              <w:tc>
                <w:tcPr>
                  <w:tcW w:type="dxa" w:w="2664"/>
                  <w:vAlign w:val="top"/>
                  <w:tcMar>
                    <w:top w:w="28" w:type="dxa"/>
                    <w:bottom w:w="28" w:type="dxa"/>
                    <w:left w:w="56" w:type="dxa"/>
                    <w:right w:w="56" w:type="dxa"/>
                  </w:tcMar>
                </w:tcPr>
                <w:p>
                  <w:pPr>
                    <w:spacing w:before="0" w:after="0"/>
                    <w:jc w:val="left"/>
                    <w:pBdr>
                      <w:bottom w:val="single" w:sz="8" w:color="00274D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5"/>
                    </w:rPr>
                    <w:t>AUDITOR / INSPECTOR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Name: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Role / Title: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Company: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Date: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single" w:sz="4" w:color="AAAAAA"/>
                      <w:left w:val="single" w:sz="4" w:color="AAAAAA"/>
                      <w:bottom w:val="single" w:sz="4" w:color="AAAAAA"/>
                      <w:right w:val="single" w:sz="4" w:color="AAAAAA"/>
                      <w:insideH w:val="single" w:sz="4" w:color="AAAAAA"/>
                      <w:insideV w:val="single" w:sz="4" w:color="AAAAAA"/>
                    </w:tblBorders>
                  </w:tblPr>
                  <w:tblGrid>
                    <w:gridCol w:w="2664"/>
                  </w:tblGrid>
                  <w:tr>
                    <w:trPr>
                      <w:trHeight w:val="992"/>
                    </w:trPr>
                    <w:tc>
                      <w:tcPr>
                        <w:tcW w:type="dxa" w:w="2664"/>
                        <w:shd w:val="clear" w:color="auto" w:fill="FFFFFF"/>
                        <w:tcMar>
                          <w:top w:w="28" w:type="dxa"/>
                          <w:bottom w:w="28" w:type="dxa"/>
                          <w:left w:w="56" w:type="dxa"/>
                          <w:right w:w="68" w:type="dxa"/>
                        </w:tcMar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BBBBBB"/>
                            <w:sz w:val="12"/>
                          </w:rPr>
                          <w:t>Signature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664"/>
                  <w:vAlign w:val="top"/>
                  <w:tcMar>
                    <w:top w:w="28" w:type="dxa"/>
                    <w:bottom w:w="28" w:type="dxa"/>
                    <w:left w:w="56" w:type="dxa"/>
                    <w:right w:w="56" w:type="dxa"/>
                  </w:tcMar>
                </w:tcPr>
                <w:p>
                  <w:pPr>
                    <w:spacing w:before="0" w:after="0"/>
                    <w:jc w:val="left"/>
                    <w:pBdr>
                      <w:bottom w:val="single" w:sz="8" w:color="00274D"/>
                    </w:pBdr>
                  </w:pPr>
                  <w:r>
                    <w:rPr>
                      <w:rFonts w:ascii="Arial" w:hAnsi="Arial"/>
                      <w:b/>
                      <w:i w:val="0"/>
                      <w:color w:val="00274D"/>
                      <w:sz w:val="15"/>
                    </w:rPr>
                    <w:t>STMS / SITE REPRESENTATIVE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Name: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STMS Cert No.: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Company: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p>
                  <w:pPr>
                    <w:spacing w:before="20" w:after="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555555"/>
                      <w:sz w:val="13"/>
                    </w:rPr>
                    <w:t xml:space="preserve">Date:  </w:t>
                  </w:r>
                  <w:r>
                    <w:rPr>
                      <w:rFonts w:ascii="Arial" w:hAnsi="Arial"/>
                      <w:b w:val="0"/>
                      <w:i w:val="0"/>
                      <w:color w:val="999999"/>
                      <w:sz w:val="14"/>
                    </w:rPr>
                    <w:t>____________________________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tblBorders>
                      <w:top w:val="single" w:sz="4" w:color="AAAAAA"/>
                      <w:left w:val="single" w:sz="4" w:color="AAAAAA"/>
                      <w:bottom w:val="single" w:sz="4" w:color="AAAAAA"/>
                      <w:right w:val="single" w:sz="4" w:color="AAAAAA"/>
                      <w:insideH w:val="single" w:sz="4" w:color="AAAAAA"/>
                      <w:insideV w:val="single" w:sz="4" w:color="AAAAAA"/>
                    </w:tblBorders>
                  </w:tblPr>
                  <w:tblGrid>
                    <w:gridCol w:w="2664"/>
                  </w:tblGrid>
                  <w:tr>
                    <w:trPr>
                      <w:trHeight w:val="992"/>
                    </w:trPr>
                    <w:tc>
                      <w:tcPr>
                        <w:tcW w:type="dxa" w:w="2664"/>
                        <w:shd w:val="clear" w:color="auto" w:fill="FFFFFF"/>
                        <w:tcMar>
                          <w:top w:w="28" w:type="dxa"/>
                          <w:bottom w:w="28" w:type="dxa"/>
                          <w:left w:w="56" w:type="dxa"/>
                          <w:right w:w="68" w:type="dxa"/>
                        </w:tcMar>
                      </w:tcPr>
                      <w:p>
                        <w:pPr>
                          <w:spacing w:before="0" w:after="0"/>
                          <w:jc w:val="left"/>
                        </w:pPr>
                        <w:r>
                          <w:rPr>
                            <w:rFonts w:ascii="Arial" w:hAnsi="Arial"/>
                            <w:b w:val="0"/>
                            <w:i/>
                            <w:color w:val="BBBBBB"/>
                            <w:sz w:val="12"/>
                          </w:rPr>
                          <w:t>Signature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0" w:after="0" w:line="8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0432"/>
      </w:tblGrid>
      <w:tr>
        <w:tc>
          <w:tcPr>
            <w:tcW w:type="dxa" w:w="10432"/>
            <w:shd w:val="clear" w:color="auto" w:fill="F5F6F8"/>
            <w:tcMar>
              <w:top w:w="45" w:type="dxa"/>
              <w:bottom w:w="45" w:type="dxa"/>
              <w:left w:w="113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00274D"/>
                <w:sz w:val="13"/>
              </w:rPr>
              <w:t xml:space="preserve">Classification:  </w:t>
            </w:r>
            <w:r>
              <w:rPr>
                <w:rFonts w:ascii="Arial" w:hAnsi="Arial"/>
                <w:b/>
                <w:i w:val="0"/>
                <w:color w:val="1B5E20"/>
                <w:sz w:val="13"/>
              </w:rPr>
              <w:t>Compliant</w:t>
            </w:r>
            <w:r>
              <w:rPr>
                <w:rFonts w:ascii="Arial" w:hAnsi="Arial"/>
                <w:b w:val="0"/>
                <w:i w:val="0"/>
                <w:color w:val="555555"/>
                <w:sz w:val="13"/>
              </w:rPr>
              <w:t xml:space="preserve">  all requirements met    </w:t>
            </w:r>
            <w:r>
              <w:rPr>
                <w:rFonts w:ascii="Arial" w:hAnsi="Arial"/>
                <w:b/>
                <w:i w:val="0"/>
                <w:color w:val="7B5800"/>
                <w:sz w:val="13"/>
              </w:rPr>
              <w:t>Minor NC</w:t>
            </w:r>
            <w:r>
              <w:rPr>
                <w:rFonts w:ascii="Arial" w:hAnsi="Arial"/>
                <w:b w:val="0"/>
                <w:i w:val="0"/>
                <w:color w:val="555555"/>
                <w:sz w:val="13"/>
              </w:rPr>
              <w:t xml:space="preserve">  low risk, rectify within agreed timeframe    </w:t>
            </w:r>
            <w:r>
              <w:rPr>
                <w:rFonts w:ascii="Arial" w:hAnsi="Arial"/>
                <w:b/>
                <w:i w:val="0"/>
                <w:color w:val="B84700"/>
                <w:sz w:val="13"/>
              </w:rPr>
              <w:t>Major NC</w:t>
            </w:r>
            <w:r>
              <w:rPr>
                <w:rFonts w:ascii="Arial" w:hAnsi="Arial"/>
                <w:b w:val="0"/>
                <w:i w:val="0"/>
                <w:color w:val="555555"/>
                <w:sz w:val="13"/>
              </w:rPr>
              <w:t xml:space="preserve">  significant risk, immediate management action    </w:t>
            </w:r>
            <w:r>
              <w:rPr>
                <w:rFonts w:ascii="Arial" w:hAnsi="Arial"/>
                <w:b/>
                <w:i w:val="0"/>
                <w:color w:val="C0392B"/>
                <w:sz w:val="13"/>
              </w:rPr>
              <w:t>Critical / Stop Work</w:t>
            </w:r>
            <w:r>
              <w:rPr>
                <w:rFonts w:ascii="Arial" w:hAnsi="Arial"/>
                <w:b w:val="0"/>
                <w:i w:val="0"/>
                <w:color w:val="555555"/>
                <w:sz w:val="13"/>
              </w:rPr>
              <w:t xml:space="preserve">  imminent danger, work must cease until controlled</w:t>
            </w:r>
          </w:p>
        </w:tc>
      </w:tr>
    </w:tbl>
    <w:p>
      <w:pPr>
        <w:spacing w:before="0" w:after="0" w:line="6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3477"/>
        <w:gridCol w:w="3477"/>
        <w:gridCol w:w="3477"/>
      </w:tblGrid>
      <w:tr>
        <w:tc>
          <w:tcPr>
            <w:tcW w:type="dxa" w:w="5669"/>
            <w:shd w:val="clear" w:color="auto" w:fill="00274D"/>
            <w:tcMar>
              <w:top w:w="39" w:type="dxa"/>
              <w:bottom w:w="39" w:type="dxa"/>
              <w:left w:w="113" w:type="dxa"/>
              <w:right w:w="68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color w:val="88AACC"/>
                <w:sz w:val="12"/>
              </w:rPr>
              <w:t>NZGTTM Site Assurance Form  ·  Risk-Based  ·  Safe System  ·  Continuous Improvement</w:t>
            </w:r>
          </w:p>
        </w:tc>
        <w:tc>
          <w:tcPr>
            <w:tcW w:type="dxa" w:w="3477"/>
            <w:shd w:val="clear" w:color="auto" w:fill="00274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/>
                <w:color w:val="88AACC"/>
                <w:sz w:val="12"/>
              </w:rPr>
              <w:t>Retain on site — forward to TMO and RCA within 24 hours of completion</w:t>
            </w:r>
          </w:p>
        </w:tc>
        <w:tc>
          <w:tcPr>
            <w:tcW w:type="dxa" w:w="2154"/>
            <w:shd w:val="clear" w:color="auto" w:fill="E07728"/>
            <w:tcMar>
              <w:top w:w="39" w:type="dxa"/>
              <w:bottom w:w="39" w:type="dxa"/>
              <w:left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2"/>
              </w:rPr>
              <w:t>NZGTTM Site Assurance Form - Version 1.0</w:t>
            </w:r>
          </w:p>
        </w:tc>
      </w:tr>
    </w:tbl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