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EC0AB" w14:textId="5EE390F8" w:rsidR="00DA32B8" w:rsidRPr="00DA32B8" w:rsidRDefault="00B73C5C" w:rsidP="00DE71E3">
      <w:pPr>
        <w:pStyle w:val="NoSpacing"/>
        <w:rPr>
          <w:rFonts w:ascii="Century Gothic" w:hAnsi="Century Gothic"/>
        </w:rPr>
      </w:pPr>
      <w:r w:rsidRPr="3490D529">
        <w:rPr>
          <w:rFonts w:ascii="Century Gothic" w:hAnsi="Century Gothic"/>
        </w:rPr>
        <w:t>Subjec</w:t>
      </w:r>
      <w:r>
        <w:rPr>
          <w:rFonts w:ascii="Century Gothic" w:hAnsi="Century Gothic"/>
        </w:rPr>
        <w:t>t:</w:t>
      </w:r>
      <w:r w:rsidR="00D74C5E">
        <w:rPr>
          <w:rFonts w:ascii="Century Gothic" w:hAnsi="Century Gothic"/>
        </w:rPr>
        <w:t xml:space="preserve"> History – Ancient Egypt</w:t>
      </w:r>
      <w:r w:rsidR="00DA32B8">
        <w:tab/>
      </w:r>
      <w:r w:rsidR="00DE71E3">
        <w:tab/>
      </w:r>
      <w:r w:rsidR="00DE71E3">
        <w:tab/>
      </w:r>
      <w:r w:rsidR="00DA32B8" w:rsidRPr="3490D529">
        <w:rPr>
          <w:rFonts w:ascii="Century Gothic" w:hAnsi="Century Gothic"/>
        </w:rPr>
        <w:t>202</w:t>
      </w:r>
      <w:r w:rsidR="00B31E24">
        <w:rPr>
          <w:rFonts w:ascii="Century Gothic" w:hAnsi="Century Gothic"/>
        </w:rPr>
        <w:t>5</w:t>
      </w:r>
      <w:r w:rsidR="00DA32B8" w:rsidRPr="3490D529">
        <w:rPr>
          <w:rFonts w:ascii="Century Gothic" w:hAnsi="Century Gothic"/>
        </w:rPr>
        <w:t>/202</w:t>
      </w:r>
      <w:r w:rsidR="00B31E24">
        <w:rPr>
          <w:rFonts w:ascii="Century Gothic" w:hAnsi="Century Gothic"/>
        </w:rPr>
        <w:t>6</w:t>
      </w:r>
      <w:r w:rsidR="00DA32B8">
        <w:tab/>
      </w:r>
      <w:r w:rsidR="00DA32B8">
        <w:tab/>
      </w:r>
      <w:r w:rsidR="00DA32B8">
        <w:tab/>
      </w:r>
      <w:r w:rsidR="00D74C5E">
        <w:tab/>
      </w:r>
      <w:r w:rsidR="00D74C5E">
        <w:tab/>
      </w:r>
      <w:r w:rsidR="00D74C5E">
        <w:tab/>
      </w:r>
      <w:r w:rsidR="00D74C5E">
        <w:tab/>
      </w:r>
      <w:r w:rsidR="00D74C5E">
        <w:tab/>
      </w:r>
      <w:r w:rsidR="00DA32B8">
        <w:tab/>
      </w:r>
      <w:r w:rsidR="00DA32B8">
        <w:tab/>
      </w:r>
      <w:r w:rsidR="00DE71E3">
        <w:rPr>
          <w:noProof/>
        </w:rPr>
        <w:drawing>
          <wp:inline distT="0" distB="0" distL="0" distR="0" wp14:anchorId="437F1D55" wp14:editId="03BD9F9E">
            <wp:extent cx="521208" cy="4847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141" cy="493960"/>
                    </a:xfrm>
                    <a:prstGeom prst="rect">
                      <a:avLst/>
                    </a:prstGeom>
                  </pic:spPr>
                </pic:pic>
              </a:graphicData>
            </a:graphic>
          </wp:inline>
        </w:drawing>
      </w:r>
    </w:p>
    <w:p w14:paraId="41520B94" w14:textId="77777777" w:rsidR="00DA32B8" w:rsidRPr="00DA32B8" w:rsidRDefault="00DA32B8" w:rsidP="00DA32B8">
      <w:pPr>
        <w:pStyle w:val="NoSpacing"/>
        <w:rPr>
          <w:rFonts w:ascii="Century Gothic" w:hAnsi="Century Gothic"/>
        </w:rPr>
      </w:pPr>
    </w:p>
    <w:tbl>
      <w:tblPr>
        <w:tblStyle w:val="TableGrid"/>
        <w:tblW w:w="0" w:type="auto"/>
        <w:tblLook w:val="04A0" w:firstRow="1" w:lastRow="0" w:firstColumn="1" w:lastColumn="0" w:noHBand="0" w:noVBand="1"/>
      </w:tblPr>
      <w:tblGrid>
        <w:gridCol w:w="2821"/>
        <w:gridCol w:w="2525"/>
        <w:gridCol w:w="4646"/>
        <w:gridCol w:w="3956"/>
      </w:tblGrid>
      <w:tr w:rsidR="00887BEC" w:rsidRPr="00DA32B8" w14:paraId="4C9ED920" w14:textId="53E7536E" w:rsidTr="004F77F6">
        <w:tc>
          <w:tcPr>
            <w:tcW w:w="2821" w:type="dxa"/>
          </w:tcPr>
          <w:p w14:paraId="03931419" w14:textId="665A82CC" w:rsidR="00887BEC" w:rsidRPr="00DA32B8" w:rsidRDefault="00887BEC" w:rsidP="00D74C5E">
            <w:pPr>
              <w:pStyle w:val="NoSpacing"/>
              <w:rPr>
                <w:rFonts w:ascii="Century Gothic" w:hAnsi="Century Gothic"/>
                <w:b/>
              </w:rPr>
            </w:pPr>
            <w:r w:rsidRPr="00DA32B8">
              <w:rPr>
                <w:rFonts w:ascii="Century Gothic" w:hAnsi="Century Gothic"/>
                <w:b/>
              </w:rPr>
              <w:t xml:space="preserve">Year </w:t>
            </w:r>
            <w:r>
              <w:rPr>
                <w:rFonts w:ascii="Century Gothic" w:hAnsi="Century Gothic"/>
                <w:b/>
              </w:rPr>
              <w:t>group: 3</w:t>
            </w:r>
          </w:p>
        </w:tc>
        <w:tc>
          <w:tcPr>
            <w:tcW w:w="11127" w:type="dxa"/>
            <w:gridSpan w:val="3"/>
          </w:tcPr>
          <w:p w14:paraId="6C78941A" w14:textId="518BF582" w:rsidR="00887BEC" w:rsidRPr="00DA32B8" w:rsidRDefault="00887BEC" w:rsidP="00D74C5E">
            <w:pPr>
              <w:pStyle w:val="NoSpacing"/>
              <w:tabs>
                <w:tab w:val="center" w:pos="2146"/>
              </w:tabs>
              <w:rPr>
                <w:rFonts w:ascii="Century Gothic" w:hAnsi="Century Gothic"/>
                <w:b/>
              </w:rPr>
            </w:pPr>
            <w:r w:rsidRPr="00DA32B8">
              <w:rPr>
                <w:rFonts w:ascii="Century Gothic" w:hAnsi="Century Gothic"/>
                <w:b/>
              </w:rPr>
              <w:t>Enquiry question</w:t>
            </w:r>
            <w:r>
              <w:rPr>
                <w:rFonts w:ascii="Century Gothic" w:hAnsi="Century Gothic"/>
                <w:b/>
              </w:rPr>
              <w:t xml:space="preserve">: </w:t>
            </w:r>
            <w:r>
              <w:rPr>
                <w:rFonts w:ascii="Century Gothic" w:hAnsi="Century Gothic"/>
              </w:rPr>
              <w:t xml:space="preserve"> What was </w:t>
            </w:r>
            <w:proofErr w:type="gramStart"/>
            <w:r>
              <w:rPr>
                <w:rFonts w:ascii="Century Gothic" w:hAnsi="Century Gothic"/>
              </w:rPr>
              <w:t>life like</w:t>
            </w:r>
            <w:proofErr w:type="gramEnd"/>
            <w:r>
              <w:rPr>
                <w:rFonts w:ascii="Century Gothic" w:hAnsi="Century Gothic"/>
              </w:rPr>
              <w:t xml:space="preserve"> during the Ancient Egyptian period, and how do we know? </w:t>
            </w:r>
          </w:p>
        </w:tc>
      </w:tr>
      <w:tr w:rsidR="00887BEC" w:rsidRPr="00DA32B8" w14:paraId="19AFB447" w14:textId="65B598C1" w:rsidTr="00816BFB">
        <w:tc>
          <w:tcPr>
            <w:tcW w:w="13948" w:type="dxa"/>
            <w:gridSpan w:val="4"/>
          </w:tcPr>
          <w:p w14:paraId="02B21B67" w14:textId="49BAB4E7" w:rsidR="00887BEC" w:rsidRDefault="00887BEC" w:rsidP="00D74C5E">
            <w:pPr>
              <w:pStyle w:val="NoSpacing"/>
              <w:rPr>
                <w:rFonts w:ascii="Century Gothic" w:hAnsi="Century Gothic"/>
                <w:b/>
                <w:bCs/>
              </w:rPr>
            </w:pPr>
            <w:r>
              <w:rPr>
                <w:rFonts w:ascii="Century Gothic" w:hAnsi="Century Gothic"/>
                <w:b/>
                <w:bCs/>
              </w:rPr>
              <w:t xml:space="preserve">Substantive concepts: </w:t>
            </w:r>
            <w:r w:rsidRPr="00D53940">
              <w:rPr>
                <w:rFonts w:ascii="Century Gothic" w:hAnsi="Century Gothic"/>
              </w:rPr>
              <w:t>Hierarchy &amp; Power, and Community</w:t>
            </w:r>
          </w:p>
        </w:tc>
      </w:tr>
      <w:tr w:rsidR="00887BEC" w:rsidRPr="00DA32B8" w14:paraId="14BB3DD3" w14:textId="4251080C" w:rsidTr="00B03E29">
        <w:tc>
          <w:tcPr>
            <w:tcW w:w="13948" w:type="dxa"/>
            <w:gridSpan w:val="4"/>
          </w:tcPr>
          <w:p w14:paraId="39AE8B34" w14:textId="370D31EA" w:rsidR="00887BEC" w:rsidRDefault="00887BEC" w:rsidP="00D74C5E">
            <w:pPr>
              <w:pStyle w:val="NoSpacing"/>
              <w:rPr>
                <w:rFonts w:ascii="Century Gothic" w:hAnsi="Century Gothic"/>
                <w:b/>
                <w:bCs/>
              </w:rPr>
            </w:pPr>
            <w:r>
              <w:rPr>
                <w:rFonts w:ascii="Century Gothic" w:hAnsi="Century Gothic"/>
                <w:b/>
                <w:bCs/>
              </w:rPr>
              <w:t xml:space="preserve">Overarching disciplinary concept: </w:t>
            </w:r>
            <w:r w:rsidRPr="00D774A6">
              <w:rPr>
                <w:rFonts w:ascii="Century Gothic" w:hAnsi="Century Gothic"/>
              </w:rPr>
              <w:t>Continuity &amp; Change, Evidence</w:t>
            </w:r>
          </w:p>
        </w:tc>
      </w:tr>
      <w:tr w:rsidR="00887BEC" w:rsidRPr="00DA32B8" w14:paraId="59865CF1" w14:textId="69CA528F" w:rsidTr="00887BEC">
        <w:tc>
          <w:tcPr>
            <w:tcW w:w="2821" w:type="dxa"/>
          </w:tcPr>
          <w:p w14:paraId="3F3A2F5D" w14:textId="761E700C" w:rsidR="00887BEC" w:rsidRPr="00645136" w:rsidRDefault="00887BEC" w:rsidP="00D74C5E">
            <w:pPr>
              <w:pStyle w:val="NoSpacing"/>
              <w:rPr>
                <w:rFonts w:ascii="Century Gothic" w:hAnsi="Century Gothic"/>
                <w:b/>
                <w:bCs/>
              </w:rPr>
            </w:pPr>
            <w:r w:rsidRPr="00645136">
              <w:rPr>
                <w:rFonts w:ascii="Century Gothic" w:hAnsi="Century Gothic"/>
                <w:b/>
                <w:bCs/>
              </w:rPr>
              <w:t xml:space="preserve">Key </w:t>
            </w:r>
            <w:r>
              <w:rPr>
                <w:rFonts w:ascii="Century Gothic" w:hAnsi="Century Gothic"/>
                <w:b/>
                <w:bCs/>
              </w:rPr>
              <w:t>L</w:t>
            </w:r>
            <w:r w:rsidRPr="00645136">
              <w:rPr>
                <w:rFonts w:ascii="Century Gothic" w:hAnsi="Century Gothic"/>
                <w:b/>
                <w:bCs/>
              </w:rPr>
              <w:t>earning</w:t>
            </w:r>
          </w:p>
        </w:tc>
        <w:tc>
          <w:tcPr>
            <w:tcW w:w="2525" w:type="dxa"/>
          </w:tcPr>
          <w:p w14:paraId="37F57120" w14:textId="11C17852" w:rsidR="00887BEC" w:rsidRPr="00645136" w:rsidRDefault="00887BEC" w:rsidP="00D74C5E">
            <w:pPr>
              <w:pStyle w:val="NoSpacing"/>
              <w:rPr>
                <w:rFonts w:ascii="Century Gothic" w:hAnsi="Century Gothic"/>
                <w:b/>
                <w:bCs/>
              </w:rPr>
            </w:pPr>
            <w:r w:rsidRPr="00645136">
              <w:rPr>
                <w:rFonts w:ascii="Century Gothic" w:hAnsi="Century Gothic"/>
                <w:b/>
                <w:bCs/>
              </w:rPr>
              <w:t xml:space="preserve">Disciplinary </w:t>
            </w:r>
            <w:r>
              <w:rPr>
                <w:rFonts w:ascii="Century Gothic" w:hAnsi="Century Gothic"/>
                <w:b/>
                <w:bCs/>
              </w:rPr>
              <w:t>Concepts</w:t>
            </w:r>
          </w:p>
        </w:tc>
        <w:tc>
          <w:tcPr>
            <w:tcW w:w="4646" w:type="dxa"/>
          </w:tcPr>
          <w:p w14:paraId="35872C2A" w14:textId="65979221" w:rsidR="00887BEC" w:rsidRDefault="00887BEC" w:rsidP="00D74C5E">
            <w:pPr>
              <w:pStyle w:val="NoSpacing"/>
              <w:rPr>
                <w:rFonts w:ascii="Century Gothic" w:hAnsi="Century Gothic"/>
                <w:b/>
                <w:bCs/>
              </w:rPr>
            </w:pPr>
            <w:r w:rsidRPr="00645136">
              <w:rPr>
                <w:rFonts w:ascii="Century Gothic" w:hAnsi="Century Gothic"/>
                <w:b/>
                <w:bCs/>
              </w:rPr>
              <w:t xml:space="preserve">Substantive </w:t>
            </w:r>
            <w:r>
              <w:rPr>
                <w:rFonts w:ascii="Century Gothic" w:hAnsi="Century Gothic"/>
                <w:b/>
                <w:bCs/>
              </w:rPr>
              <w:t>K</w:t>
            </w:r>
            <w:r w:rsidRPr="00645136">
              <w:rPr>
                <w:rFonts w:ascii="Century Gothic" w:hAnsi="Century Gothic"/>
                <w:b/>
                <w:bCs/>
              </w:rPr>
              <w:t>nowledge</w:t>
            </w:r>
          </w:p>
          <w:p w14:paraId="1B63AA3B" w14:textId="0C36BC25" w:rsidR="00887BEC" w:rsidRPr="00645136" w:rsidRDefault="00887BEC" w:rsidP="00D74C5E">
            <w:pPr>
              <w:pStyle w:val="NoSpacing"/>
              <w:rPr>
                <w:rFonts w:ascii="Century Gothic" w:hAnsi="Century Gothic"/>
                <w:b/>
                <w:bCs/>
              </w:rPr>
            </w:pPr>
          </w:p>
        </w:tc>
        <w:tc>
          <w:tcPr>
            <w:tcW w:w="3956" w:type="dxa"/>
          </w:tcPr>
          <w:p w14:paraId="11CE2473" w14:textId="6B52D821" w:rsidR="00887BEC" w:rsidRPr="00645136" w:rsidRDefault="00887BEC" w:rsidP="00D74C5E">
            <w:pPr>
              <w:pStyle w:val="NoSpacing"/>
              <w:rPr>
                <w:rFonts w:ascii="Century Gothic" w:hAnsi="Century Gothic"/>
                <w:b/>
                <w:bCs/>
              </w:rPr>
            </w:pPr>
            <w:r>
              <w:rPr>
                <w:rFonts w:ascii="Century Gothic" w:hAnsi="Century Gothic"/>
                <w:b/>
                <w:bCs/>
              </w:rPr>
              <w:t>Sources</w:t>
            </w:r>
          </w:p>
        </w:tc>
      </w:tr>
      <w:tr w:rsidR="00887BEC" w14:paraId="7D6B0F2D" w14:textId="03D1670A" w:rsidTr="00887BEC">
        <w:trPr>
          <w:trHeight w:val="300"/>
        </w:trPr>
        <w:tc>
          <w:tcPr>
            <w:tcW w:w="2821" w:type="dxa"/>
          </w:tcPr>
          <w:p w14:paraId="22F0F649" w14:textId="77176692" w:rsidR="00887BEC" w:rsidRPr="00BA457D" w:rsidRDefault="00887BEC" w:rsidP="00D74C5E">
            <w:pPr>
              <w:pStyle w:val="NoSpacing"/>
              <w:rPr>
                <w:rFonts w:ascii="Century Gothic" w:hAnsi="Century Gothic"/>
                <w:b/>
                <w:bCs/>
              </w:rPr>
            </w:pPr>
            <w:r w:rsidRPr="00BA457D">
              <w:rPr>
                <w:rFonts w:ascii="Century Gothic" w:hAnsi="Century Gothic"/>
                <w:b/>
                <w:bCs/>
              </w:rPr>
              <w:t>When and where</w:t>
            </w:r>
          </w:p>
          <w:p w14:paraId="565CA7B1" w14:textId="77777777" w:rsidR="00887BEC" w:rsidRDefault="00887BEC" w:rsidP="00D74C5E">
            <w:pPr>
              <w:pStyle w:val="NoSpacing"/>
              <w:rPr>
                <w:rFonts w:ascii="Century Gothic" w:hAnsi="Century Gothic"/>
              </w:rPr>
            </w:pPr>
          </w:p>
          <w:p w14:paraId="6A514D9A" w14:textId="28395C72" w:rsidR="00887BEC" w:rsidRDefault="00887BEC" w:rsidP="26C6735B">
            <w:pPr>
              <w:pStyle w:val="NoSpacing"/>
              <w:rPr>
                <w:rFonts w:ascii="Century Gothic" w:hAnsi="Century Gothic"/>
              </w:rPr>
            </w:pPr>
            <w:r w:rsidRPr="26C6735B">
              <w:rPr>
                <w:rFonts w:ascii="Century Gothic" w:hAnsi="Century Gothic"/>
              </w:rPr>
              <w:t>Select and record useful information from a range of sources</w:t>
            </w:r>
          </w:p>
          <w:p w14:paraId="43BFD9CD" w14:textId="2053BC60" w:rsidR="00887BEC" w:rsidRDefault="00887BEC" w:rsidP="26C6735B">
            <w:pPr>
              <w:pStyle w:val="NoSpacing"/>
              <w:rPr>
                <w:rFonts w:ascii="Century Gothic" w:hAnsi="Century Gothic"/>
              </w:rPr>
            </w:pPr>
          </w:p>
          <w:p w14:paraId="68DF7904" w14:textId="2DAD0F57" w:rsidR="00887BEC" w:rsidRDefault="00887BEC" w:rsidP="26C6735B">
            <w:pPr>
              <w:pStyle w:val="NoSpacing"/>
              <w:rPr>
                <w:rFonts w:ascii="Century Gothic" w:hAnsi="Century Gothic"/>
              </w:rPr>
            </w:pPr>
          </w:p>
        </w:tc>
        <w:tc>
          <w:tcPr>
            <w:tcW w:w="2525" w:type="dxa"/>
          </w:tcPr>
          <w:p w14:paraId="60953E58" w14:textId="7CAB9BB4" w:rsidR="00887BEC" w:rsidRDefault="00887BEC" w:rsidP="00D74C5E">
            <w:pPr>
              <w:pStyle w:val="NoSpacing"/>
              <w:rPr>
                <w:rFonts w:ascii="Century Gothic" w:hAnsi="Century Gothic"/>
              </w:rPr>
            </w:pPr>
          </w:p>
        </w:tc>
        <w:tc>
          <w:tcPr>
            <w:tcW w:w="4646" w:type="dxa"/>
          </w:tcPr>
          <w:p w14:paraId="04E72C9A" w14:textId="6A8DB5F4" w:rsidR="00887BEC" w:rsidRDefault="00887BEC" w:rsidP="00D74C5E">
            <w:pPr>
              <w:pStyle w:val="NoSpacing"/>
              <w:rPr>
                <w:rFonts w:ascii="Century Gothic" w:hAnsi="Century Gothic"/>
              </w:rPr>
            </w:pPr>
            <w:r w:rsidRPr="785EBF88">
              <w:rPr>
                <w:rFonts w:ascii="Century Gothic" w:hAnsi="Century Gothic"/>
              </w:rPr>
              <w:t>Ancient Egypt was in North Africa</w:t>
            </w:r>
          </w:p>
          <w:p w14:paraId="1A234E5F" w14:textId="5A6CF16B" w:rsidR="00887BEC" w:rsidRDefault="00887BEC" w:rsidP="00D74C5E">
            <w:pPr>
              <w:pStyle w:val="NoSpacing"/>
              <w:rPr>
                <w:rFonts w:ascii="Century Gothic" w:hAnsi="Century Gothic"/>
              </w:rPr>
            </w:pPr>
            <w:r w:rsidRPr="785EBF88">
              <w:rPr>
                <w:rFonts w:ascii="Century Gothic" w:hAnsi="Century Gothic"/>
              </w:rPr>
              <w:t>It developed along the river Nile</w:t>
            </w:r>
          </w:p>
          <w:p w14:paraId="259704A1" w14:textId="58DE69AA" w:rsidR="00887BEC" w:rsidRDefault="00887BEC" w:rsidP="00D74C5E">
            <w:pPr>
              <w:pStyle w:val="NoSpacing"/>
              <w:rPr>
                <w:rFonts w:ascii="Century Gothic" w:hAnsi="Century Gothic"/>
              </w:rPr>
            </w:pPr>
            <w:r w:rsidRPr="785EBF88">
              <w:rPr>
                <w:rFonts w:ascii="Century Gothic" w:hAnsi="Century Gothic"/>
              </w:rPr>
              <w:t>The civilisation began around 3100BC</w:t>
            </w:r>
          </w:p>
          <w:p w14:paraId="749FA966" w14:textId="77777777" w:rsidR="00887BEC" w:rsidRDefault="00887BEC" w:rsidP="00D74C5E">
            <w:pPr>
              <w:pStyle w:val="NoSpacing"/>
              <w:rPr>
                <w:rFonts w:ascii="Century Gothic" w:hAnsi="Century Gothic"/>
              </w:rPr>
            </w:pPr>
            <w:r w:rsidRPr="785EBF88">
              <w:rPr>
                <w:rFonts w:ascii="Century Gothic" w:hAnsi="Century Gothic"/>
              </w:rPr>
              <w:t>It lasted for about 3000 years</w:t>
            </w:r>
          </w:p>
          <w:p w14:paraId="6479D007" w14:textId="58A542E0" w:rsidR="00887BEC" w:rsidRDefault="00887BEC" w:rsidP="00D74C5E">
            <w:pPr>
              <w:pStyle w:val="NoSpacing"/>
              <w:rPr>
                <w:rFonts w:ascii="Century Gothic" w:hAnsi="Century Gothic"/>
              </w:rPr>
            </w:pPr>
          </w:p>
        </w:tc>
        <w:tc>
          <w:tcPr>
            <w:tcW w:w="3956" w:type="dxa"/>
          </w:tcPr>
          <w:p w14:paraId="136A9592" w14:textId="77777777" w:rsidR="00887BEC" w:rsidRPr="785EBF88" w:rsidRDefault="00887BEC" w:rsidP="00D74C5E">
            <w:pPr>
              <w:pStyle w:val="NoSpacing"/>
              <w:rPr>
                <w:rFonts w:ascii="Century Gothic" w:hAnsi="Century Gothic"/>
              </w:rPr>
            </w:pPr>
          </w:p>
        </w:tc>
      </w:tr>
      <w:tr w:rsidR="00887BEC" w:rsidRPr="00DA32B8" w14:paraId="329CB262" w14:textId="2BE07B1C" w:rsidTr="00887BEC">
        <w:tc>
          <w:tcPr>
            <w:tcW w:w="2821" w:type="dxa"/>
          </w:tcPr>
          <w:p w14:paraId="6A1D334B" w14:textId="77777777" w:rsidR="00887BEC" w:rsidRPr="00645136" w:rsidRDefault="00887BEC" w:rsidP="00D74C5E">
            <w:pPr>
              <w:pStyle w:val="NoSpacing"/>
              <w:rPr>
                <w:rFonts w:ascii="Century Gothic" w:hAnsi="Century Gothic"/>
                <w:b/>
                <w:bCs/>
              </w:rPr>
            </w:pPr>
            <w:r w:rsidRPr="26C6735B">
              <w:rPr>
                <w:rFonts w:ascii="Century Gothic" w:hAnsi="Century Gothic"/>
                <w:b/>
                <w:bCs/>
              </w:rPr>
              <w:t>Everyday life for men, women and children</w:t>
            </w:r>
          </w:p>
          <w:p w14:paraId="061DE760" w14:textId="566FADC1" w:rsidR="00887BEC" w:rsidRDefault="00887BEC" w:rsidP="26C6735B">
            <w:pPr>
              <w:pStyle w:val="NoSpacing"/>
              <w:rPr>
                <w:rFonts w:ascii="Century Gothic" w:hAnsi="Century Gothic"/>
              </w:rPr>
            </w:pPr>
          </w:p>
          <w:p w14:paraId="738F4682" w14:textId="4DE5BA51" w:rsidR="00887BEC" w:rsidRPr="00645136" w:rsidRDefault="00887BEC" w:rsidP="00D74C5E">
            <w:pPr>
              <w:pStyle w:val="NoSpacing"/>
              <w:rPr>
                <w:rFonts w:ascii="Century Gothic" w:hAnsi="Century Gothic"/>
              </w:rPr>
            </w:pPr>
            <w:r w:rsidRPr="26C6735B">
              <w:rPr>
                <w:rFonts w:ascii="Century Gothic" w:hAnsi="Century Gothic"/>
              </w:rPr>
              <w:t xml:space="preserve">To compare a range of relevant material to develop a picture about </w:t>
            </w:r>
            <w:proofErr w:type="gramStart"/>
            <w:r w:rsidRPr="26C6735B">
              <w:rPr>
                <w:rFonts w:ascii="Century Gothic" w:hAnsi="Century Gothic"/>
              </w:rPr>
              <w:t>a period in time</w:t>
            </w:r>
            <w:proofErr w:type="gramEnd"/>
          </w:p>
          <w:p w14:paraId="02F6628B" w14:textId="77777777" w:rsidR="00887BEC" w:rsidRPr="00645136" w:rsidRDefault="00887BEC" w:rsidP="00D74C5E">
            <w:pPr>
              <w:pStyle w:val="NoSpacing"/>
              <w:rPr>
                <w:rFonts w:ascii="Century Gothic" w:hAnsi="Century Gothic"/>
              </w:rPr>
            </w:pPr>
          </w:p>
          <w:p w14:paraId="2CB05305" w14:textId="77777777" w:rsidR="00887BEC" w:rsidRPr="00645136" w:rsidRDefault="00887BEC" w:rsidP="00D74C5E">
            <w:pPr>
              <w:pStyle w:val="NoSpacing"/>
              <w:rPr>
                <w:rFonts w:ascii="Century Gothic" w:hAnsi="Century Gothic"/>
              </w:rPr>
            </w:pPr>
            <w:r w:rsidRPr="00645136">
              <w:rPr>
                <w:rFonts w:ascii="Century Gothic" w:hAnsi="Century Gothic"/>
              </w:rPr>
              <w:t>Use evidence to answer questions about different periods in time</w:t>
            </w:r>
          </w:p>
          <w:p w14:paraId="2214FAC5" w14:textId="77777777" w:rsidR="00887BEC" w:rsidRPr="00645136" w:rsidRDefault="00887BEC" w:rsidP="00D74C5E">
            <w:pPr>
              <w:pStyle w:val="NoSpacing"/>
              <w:rPr>
                <w:rFonts w:ascii="Century Gothic" w:hAnsi="Century Gothic"/>
              </w:rPr>
            </w:pPr>
          </w:p>
          <w:p w14:paraId="7193BE26" w14:textId="77777777" w:rsidR="00887BEC" w:rsidRPr="00645136" w:rsidRDefault="00887BEC" w:rsidP="00D74C5E">
            <w:pPr>
              <w:pStyle w:val="NoSpacing"/>
              <w:rPr>
                <w:rFonts w:ascii="Century Gothic" w:hAnsi="Century Gothic"/>
              </w:rPr>
            </w:pPr>
          </w:p>
          <w:p w14:paraId="6D494783" w14:textId="0785B712" w:rsidR="00887BEC" w:rsidRPr="00645136" w:rsidRDefault="00887BEC" w:rsidP="00D74C5E">
            <w:pPr>
              <w:pStyle w:val="NoSpacing"/>
              <w:rPr>
                <w:rFonts w:ascii="Century Gothic" w:hAnsi="Century Gothic"/>
              </w:rPr>
            </w:pPr>
          </w:p>
        </w:tc>
        <w:tc>
          <w:tcPr>
            <w:tcW w:w="2525" w:type="dxa"/>
          </w:tcPr>
          <w:p w14:paraId="6B244F97" w14:textId="41608722" w:rsidR="00887BEC" w:rsidRPr="00645136" w:rsidRDefault="00887BEC" w:rsidP="00D74C5E">
            <w:pPr>
              <w:pStyle w:val="NoSpacing"/>
              <w:rPr>
                <w:rFonts w:ascii="Century Gothic" w:hAnsi="Century Gothic"/>
              </w:rPr>
            </w:pPr>
            <w:r>
              <w:rPr>
                <w:rFonts w:ascii="Century Gothic" w:hAnsi="Century Gothic"/>
              </w:rPr>
              <w:t>Similarity &amp; Difference</w:t>
            </w:r>
          </w:p>
          <w:p w14:paraId="3D2BEA40" w14:textId="5B2E715D" w:rsidR="00887BEC" w:rsidRPr="00645136" w:rsidRDefault="00887BEC" w:rsidP="00D74C5E">
            <w:pPr>
              <w:pStyle w:val="NoSpacing"/>
              <w:rPr>
                <w:rFonts w:ascii="Century Gothic" w:hAnsi="Century Gothic"/>
              </w:rPr>
            </w:pPr>
          </w:p>
        </w:tc>
        <w:tc>
          <w:tcPr>
            <w:tcW w:w="4646" w:type="dxa"/>
          </w:tcPr>
          <w:p w14:paraId="53FAC21A" w14:textId="77777777" w:rsidR="00887BEC" w:rsidRPr="00645136" w:rsidRDefault="00887BEC" w:rsidP="00D74C5E">
            <w:pPr>
              <w:pStyle w:val="NoSpacing"/>
              <w:rPr>
                <w:rFonts w:ascii="Century Gothic" w:hAnsi="Century Gothic"/>
              </w:rPr>
            </w:pPr>
            <w:r w:rsidRPr="00645136">
              <w:rPr>
                <w:rFonts w:ascii="Century Gothic" w:hAnsi="Century Gothic"/>
              </w:rPr>
              <w:t xml:space="preserve">There was a hierarchy of positions in society which would determine the role of Egyptian men. </w:t>
            </w:r>
          </w:p>
          <w:p w14:paraId="119F62D6" w14:textId="77777777" w:rsidR="00887BEC" w:rsidRPr="00645136" w:rsidRDefault="00887BEC" w:rsidP="00D74C5E">
            <w:pPr>
              <w:pStyle w:val="NoSpacing"/>
              <w:rPr>
                <w:rFonts w:ascii="Century Gothic" w:hAnsi="Century Gothic"/>
              </w:rPr>
            </w:pPr>
          </w:p>
          <w:p w14:paraId="7150BB53" w14:textId="37445843" w:rsidR="00887BEC" w:rsidRPr="00645136" w:rsidRDefault="00887BEC" w:rsidP="00D74C5E">
            <w:pPr>
              <w:pStyle w:val="NoSpacing"/>
              <w:rPr>
                <w:rFonts w:ascii="Century Gothic" w:hAnsi="Century Gothic"/>
              </w:rPr>
            </w:pPr>
            <w:r w:rsidRPr="00645136">
              <w:rPr>
                <w:rFonts w:ascii="Century Gothic" w:hAnsi="Century Gothic"/>
              </w:rPr>
              <w:t>Men worked outside in agriculture, crafts and trade. Some held positions of authority in the government or army.</w:t>
            </w:r>
          </w:p>
          <w:p w14:paraId="3FAA324A" w14:textId="77777777" w:rsidR="00887BEC" w:rsidRPr="00645136" w:rsidRDefault="00887BEC" w:rsidP="00D74C5E">
            <w:pPr>
              <w:pStyle w:val="NoSpacing"/>
              <w:rPr>
                <w:rFonts w:ascii="Century Gothic" w:hAnsi="Century Gothic"/>
              </w:rPr>
            </w:pPr>
          </w:p>
          <w:p w14:paraId="768B8472" w14:textId="1439AD5C" w:rsidR="00887BEC" w:rsidRPr="00645136" w:rsidRDefault="00887BEC" w:rsidP="00D74C5E">
            <w:pPr>
              <w:pStyle w:val="NoSpacing"/>
              <w:rPr>
                <w:rFonts w:ascii="Century Gothic" w:hAnsi="Century Gothic"/>
              </w:rPr>
            </w:pPr>
            <w:r w:rsidRPr="785EBF88">
              <w:rPr>
                <w:rFonts w:ascii="Century Gothic" w:hAnsi="Century Gothic"/>
              </w:rPr>
              <w:t>Women’s main role in ancient Egypt was as a wife and mother. They could also work as merchants</w:t>
            </w:r>
            <w:r>
              <w:rPr>
                <w:rFonts w:ascii="Century Gothic" w:hAnsi="Century Gothic"/>
              </w:rPr>
              <w:t xml:space="preserve"> or</w:t>
            </w:r>
            <w:r w:rsidRPr="785EBF88">
              <w:rPr>
                <w:rFonts w:ascii="Century Gothic" w:hAnsi="Century Gothic"/>
              </w:rPr>
              <w:t xml:space="preserve"> weavers</w:t>
            </w:r>
          </w:p>
          <w:p w14:paraId="7456223C" w14:textId="77777777" w:rsidR="00887BEC" w:rsidRPr="00645136" w:rsidRDefault="00887BEC" w:rsidP="00D74C5E">
            <w:pPr>
              <w:pStyle w:val="NoSpacing"/>
              <w:rPr>
                <w:rFonts w:ascii="Century Gothic" w:hAnsi="Century Gothic"/>
              </w:rPr>
            </w:pPr>
          </w:p>
          <w:p w14:paraId="733A4180" w14:textId="2FED8374" w:rsidR="00887BEC" w:rsidRPr="00645136" w:rsidRDefault="00887BEC" w:rsidP="00D74C5E">
            <w:pPr>
              <w:pStyle w:val="NoSpacing"/>
              <w:rPr>
                <w:rFonts w:ascii="Century Gothic" w:hAnsi="Century Gothic"/>
              </w:rPr>
            </w:pPr>
            <w:r w:rsidRPr="785EBF88">
              <w:rPr>
                <w:rFonts w:ascii="Century Gothic" w:hAnsi="Century Gothic"/>
              </w:rPr>
              <w:t xml:space="preserve">Children would learn to farm and to make things such as wood crafts or clothing. Some girls would be taught to take care of their homes and to be homemakers. </w:t>
            </w:r>
          </w:p>
          <w:p w14:paraId="01A9D310" w14:textId="77777777" w:rsidR="00887BEC" w:rsidRPr="00645136" w:rsidRDefault="00887BEC" w:rsidP="00D74C5E">
            <w:pPr>
              <w:pStyle w:val="NoSpacing"/>
              <w:rPr>
                <w:rFonts w:ascii="Century Gothic" w:hAnsi="Century Gothic"/>
              </w:rPr>
            </w:pPr>
          </w:p>
          <w:p w14:paraId="1CBA4431" w14:textId="7E80C4D4" w:rsidR="00887BEC" w:rsidRPr="00645136" w:rsidRDefault="00887BEC" w:rsidP="00D74C5E">
            <w:pPr>
              <w:pStyle w:val="NoSpacing"/>
              <w:rPr>
                <w:rFonts w:ascii="Century Gothic" w:hAnsi="Century Gothic"/>
              </w:rPr>
            </w:pPr>
            <w:r w:rsidRPr="785EBF88">
              <w:rPr>
                <w:rFonts w:ascii="Century Gothic" w:hAnsi="Century Gothic"/>
              </w:rPr>
              <w:t>The Egyptian form of writing was hieroglyphics and that these can be deciphered due to the discovery of the Rosetta stone</w:t>
            </w:r>
          </w:p>
          <w:p w14:paraId="672C8950" w14:textId="77777777" w:rsidR="00887BEC" w:rsidRPr="00645136" w:rsidRDefault="00887BEC" w:rsidP="00D74C5E">
            <w:pPr>
              <w:pStyle w:val="NoSpacing"/>
              <w:rPr>
                <w:rFonts w:ascii="Century Gothic" w:hAnsi="Century Gothic"/>
              </w:rPr>
            </w:pPr>
          </w:p>
        </w:tc>
        <w:tc>
          <w:tcPr>
            <w:tcW w:w="3956" w:type="dxa"/>
          </w:tcPr>
          <w:p w14:paraId="5DDF9F5C" w14:textId="77777777" w:rsidR="00887BEC" w:rsidRPr="00645136" w:rsidRDefault="00887BEC" w:rsidP="00D74C5E">
            <w:pPr>
              <w:pStyle w:val="NoSpacing"/>
              <w:rPr>
                <w:rFonts w:ascii="Century Gothic" w:hAnsi="Century Gothic"/>
              </w:rPr>
            </w:pPr>
          </w:p>
        </w:tc>
      </w:tr>
      <w:tr w:rsidR="00887BEC" w:rsidRPr="00DA32B8" w14:paraId="4A24CFDA" w14:textId="7C1F9FD6" w:rsidTr="00887BEC">
        <w:tc>
          <w:tcPr>
            <w:tcW w:w="2821" w:type="dxa"/>
          </w:tcPr>
          <w:p w14:paraId="6E25943B" w14:textId="77777777" w:rsidR="00887BEC" w:rsidRPr="00645136" w:rsidRDefault="00887BEC" w:rsidP="00D74C5E">
            <w:pPr>
              <w:pStyle w:val="NoSpacing"/>
              <w:rPr>
                <w:rFonts w:ascii="Century Gothic" w:hAnsi="Century Gothic"/>
                <w:b/>
                <w:bCs/>
              </w:rPr>
            </w:pPr>
            <w:r w:rsidRPr="00645136">
              <w:rPr>
                <w:rFonts w:ascii="Century Gothic" w:hAnsi="Century Gothic"/>
                <w:b/>
                <w:bCs/>
              </w:rPr>
              <w:t>River Nile</w:t>
            </w:r>
          </w:p>
          <w:p w14:paraId="32B47F64" w14:textId="77777777" w:rsidR="00887BEC" w:rsidRPr="00645136" w:rsidRDefault="00887BEC" w:rsidP="00D74C5E">
            <w:pPr>
              <w:pStyle w:val="NoSpacing"/>
              <w:rPr>
                <w:rFonts w:ascii="Century Gothic" w:hAnsi="Century Gothic"/>
              </w:rPr>
            </w:pPr>
          </w:p>
          <w:p w14:paraId="5187DECB" w14:textId="77777777" w:rsidR="00887BEC" w:rsidRPr="00645136" w:rsidRDefault="00887BEC" w:rsidP="00D74C5E">
            <w:pPr>
              <w:pStyle w:val="NoSpacing"/>
              <w:rPr>
                <w:rFonts w:ascii="Century Gothic" w:hAnsi="Century Gothic"/>
              </w:rPr>
            </w:pPr>
            <w:r w:rsidRPr="00645136">
              <w:rPr>
                <w:rFonts w:ascii="Century Gothic" w:hAnsi="Century Gothic"/>
              </w:rPr>
              <w:t>Use evidence to answer questions about different periods in time</w:t>
            </w:r>
          </w:p>
          <w:p w14:paraId="647AE5D0" w14:textId="77777777" w:rsidR="00887BEC" w:rsidRPr="00645136" w:rsidRDefault="00887BEC" w:rsidP="00D74C5E">
            <w:pPr>
              <w:pStyle w:val="NoSpacing"/>
              <w:rPr>
                <w:rFonts w:ascii="Century Gothic" w:hAnsi="Century Gothic"/>
              </w:rPr>
            </w:pPr>
          </w:p>
          <w:p w14:paraId="59CF551F" w14:textId="4E5FE6EC" w:rsidR="00887BEC" w:rsidRDefault="00887BEC" w:rsidP="00D74C5E">
            <w:pPr>
              <w:pStyle w:val="NoSpacing"/>
              <w:rPr>
                <w:rFonts w:ascii="Century Gothic" w:hAnsi="Century Gothic"/>
              </w:rPr>
            </w:pPr>
            <w:r w:rsidRPr="26C6735B">
              <w:rPr>
                <w:rFonts w:ascii="Century Gothic" w:hAnsi="Century Gothic"/>
              </w:rPr>
              <w:t>Analyse a source</w:t>
            </w:r>
          </w:p>
          <w:p w14:paraId="02016A12" w14:textId="77777777" w:rsidR="00887BEC" w:rsidRDefault="00887BEC" w:rsidP="00D74C5E">
            <w:pPr>
              <w:pStyle w:val="NoSpacing"/>
              <w:rPr>
                <w:rFonts w:ascii="Century Gothic" w:hAnsi="Century Gothic"/>
              </w:rPr>
            </w:pPr>
          </w:p>
          <w:p w14:paraId="0B4EE5EC" w14:textId="77777777" w:rsidR="00887BEC" w:rsidRPr="00645136" w:rsidRDefault="00887BEC" w:rsidP="00D74C5E">
            <w:pPr>
              <w:pStyle w:val="NoSpacing"/>
              <w:rPr>
                <w:rFonts w:ascii="Century Gothic" w:hAnsi="Century Gothic"/>
              </w:rPr>
            </w:pPr>
          </w:p>
          <w:p w14:paraId="1D698568" w14:textId="77777777" w:rsidR="00887BEC" w:rsidRPr="00645136" w:rsidRDefault="00887BEC" w:rsidP="00D74C5E">
            <w:pPr>
              <w:pStyle w:val="NoSpacing"/>
              <w:rPr>
                <w:rFonts w:ascii="Century Gothic" w:hAnsi="Century Gothic"/>
                <w:b/>
                <w:bCs/>
              </w:rPr>
            </w:pPr>
          </w:p>
        </w:tc>
        <w:tc>
          <w:tcPr>
            <w:tcW w:w="2525" w:type="dxa"/>
          </w:tcPr>
          <w:p w14:paraId="742FA8A4" w14:textId="6CD736BF" w:rsidR="00887BEC" w:rsidRDefault="00887BEC" w:rsidP="00D74C5E">
            <w:pPr>
              <w:pStyle w:val="NoSpacing"/>
              <w:rPr>
                <w:rFonts w:ascii="Century Gothic" w:hAnsi="Century Gothic"/>
              </w:rPr>
            </w:pPr>
            <w:r w:rsidRPr="00645136">
              <w:rPr>
                <w:rFonts w:ascii="Century Gothic" w:hAnsi="Century Gothic"/>
              </w:rPr>
              <w:t>Cause</w:t>
            </w:r>
            <w:r>
              <w:rPr>
                <w:rFonts w:ascii="Century Gothic" w:hAnsi="Century Gothic"/>
              </w:rPr>
              <w:t xml:space="preserve"> &amp; C</w:t>
            </w:r>
            <w:r w:rsidRPr="00645136">
              <w:rPr>
                <w:rFonts w:ascii="Century Gothic" w:hAnsi="Century Gothic"/>
              </w:rPr>
              <w:t>onsequence</w:t>
            </w:r>
          </w:p>
        </w:tc>
        <w:tc>
          <w:tcPr>
            <w:tcW w:w="4646" w:type="dxa"/>
          </w:tcPr>
          <w:p w14:paraId="2637B73D" w14:textId="584CE911" w:rsidR="00887BEC" w:rsidRDefault="00887BEC" w:rsidP="00D74C5E">
            <w:pPr>
              <w:pStyle w:val="NoSpacing"/>
              <w:rPr>
                <w:rFonts w:ascii="Century Gothic" w:hAnsi="Century Gothic"/>
              </w:rPr>
            </w:pPr>
            <w:r w:rsidRPr="00645136">
              <w:rPr>
                <w:rFonts w:ascii="Century Gothic" w:hAnsi="Century Gothic"/>
              </w:rPr>
              <w:t>The Nile is the longest river in the world</w:t>
            </w:r>
          </w:p>
          <w:p w14:paraId="2E874F3A" w14:textId="77777777" w:rsidR="00887BEC" w:rsidRDefault="00887BEC" w:rsidP="00D74C5E">
            <w:pPr>
              <w:pStyle w:val="NoSpacing"/>
              <w:rPr>
                <w:rFonts w:ascii="Century Gothic" w:hAnsi="Century Gothic"/>
              </w:rPr>
            </w:pPr>
          </w:p>
          <w:p w14:paraId="46603A70" w14:textId="71D8D386" w:rsidR="00887BEC" w:rsidRDefault="00887BEC" w:rsidP="00D74C5E">
            <w:pPr>
              <w:pStyle w:val="NoSpacing"/>
              <w:rPr>
                <w:rFonts w:ascii="Century Gothic" w:hAnsi="Century Gothic"/>
              </w:rPr>
            </w:pPr>
            <w:r>
              <w:rPr>
                <w:rFonts w:ascii="Century Gothic" w:hAnsi="Century Gothic"/>
              </w:rPr>
              <w:t>The River Nile was important for water, farming, transport and trade</w:t>
            </w:r>
          </w:p>
          <w:p w14:paraId="22382DC6" w14:textId="77777777" w:rsidR="00887BEC" w:rsidRPr="00645136" w:rsidRDefault="00887BEC" w:rsidP="00D74C5E">
            <w:pPr>
              <w:pStyle w:val="NoSpacing"/>
              <w:rPr>
                <w:rFonts w:ascii="Century Gothic" w:hAnsi="Century Gothic"/>
              </w:rPr>
            </w:pPr>
          </w:p>
          <w:p w14:paraId="59CA4624" w14:textId="77777777" w:rsidR="00887BEC" w:rsidRDefault="00887BEC" w:rsidP="00D74C5E">
            <w:pPr>
              <w:pStyle w:val="NoSpacing"/>
              <w:rPr>
                <w:rFonts w:ascii="Century Gothic" w:hAnsi="Century Gothic"/>
              </w:rPr>
            </w:pPr>
            <w:r w:rsidRPr="785EBF88">
              <w:rPr>
                <w:rFonts w:ascii="Century Gothic" w:hAnsi="Century Gothic"/>
              </w:rPr>
              <w:t>The River Nile used to flood</w:t>
            </w:r>
            <w:r>
              <w:rPr>
                <w:rFonts w:ascii="Century Gothic" w:hAnsi="Century Gothic"/>
              </w:rPr>
              <w:t>. This left behind fertile soil</w:t>
            </w:r>
            <w:r w:rsidRPr="785EBF88">
              <w:rPr>
                <w:rFonts w:ascii="Century Gothic" w:hAnsi="Century Gothic"/>
              </w:rPr>
              <w:t xml:space="preserve"> for crops</w:t>
            </w:r>
            <w:r>
              <w:rPr>
                <w:rFonts w:ascii="Century Gothic" w:hAnsi="Century Gothic"/>
              </w:rPr>
              <w:t xml:space="preserve"> such as wheat and barley</w:t>
            </w:r>
            <w:r w:rsidRPr="785EBF88">
              <w:rPr>
                <w:rFonts w:ascii="Century Gothic" w:hAnsi="Century Gothic"/>
              </w:rPr>
              <w:t xml:space="preserve">. </w:t>
            </w:r>
          </w:p>
          <w:p w14:paraId="53FD4FE0" w14:textId="77777777" w:rsidR="00887BEC" w:rsidRDefault="00887BEC" w:rsidP="00D74C5E">
            <w:pPr>
              <w:pStyle w:val="NoSpacing"/>
              <w:rPr>
                <w:rFonts w:ascii="Century Gothic" w:hAnsi="Century Gothic"/>
              </w:rPr>
            </w:pPr>
          </w:p>
          <w:p w14:paraId="74AEA29E" w14:textId="7F56EEC0" w:rsidR="00887BEC" w:rsidRPr="00645136" w:rsidRDefault="00887BEC" w:rsidP="00D74C5E">
            <w:pPr>
              <w:pStyle w:val="NoSpacing"/>
              <w:rPr>
                <w:rFonts w:ascii="Century Gothic" w:hAnsi="Century Gothic"/>
              </w:rPr>
            </w:pPr>
            <w:r>
              <w:rPr>
                <w:rFonts w:ascii="Century Gothic" w:hAnsi="Century Gothic"/>
              </w:rPr>
              <w:t xml:space="preserve">The </w:t>
            </w:r>
            <w:r w:rsidRPr="785EBF88">
              <w:rPr>
                <w:rFonts w:ascii="Century Gothic" w:hAnsi="Century Gothic"/>
              </w:rPr>
              <w:t xml:space="preserve">Aswan Dam </w:t>
            </w:r>
            <w:r>
              <w:rPr>
                <w:rFonts w:ascii="Century Gothic" w:hAnsi="Century Gothic"/>
              </w:rPr>
              <w:t xml:space="preserve">was </w:t>
            </w:r>
            <w:r w:rsidRPr="785EBF88">
              <w:rPr>
                <w:rFonts w:ascii="Century Gothic" w:hAnsi="Century Gothic"/>
              </w:rPr>
              <w:t>built in 1912 stopped the f</w:t>
            </w:r>
            <w:r>
              <w:rPr>
                <w:rFonts w:ascii="Century Gothic" w:hAnsi="Century Gothic"/>
              </w:rPr>
              <w:t>loo</w:t>
            </w:r>
            <w:r w:rsidRPr="785EBF88">
              <w:rPr>
                <w:rFonts w:ascii="Century Gothic" w:hAnsi="Century Gothic"/>
              </w:rPr>
              <w:t>ding</w:t>
            </w:r>
          </w:p>
          <w:p w14:paraId="25A939A6" w14:textId="77777777" w:rsidR="00887BEC" w:rsidRPr="00645136" w:rsidRDefault="00887BEC" w:rsidP="00D74C5E">
            <w:pPr>
              <w:pStyle w:val="NoSpacing"/>
              <w:rPr>
                <w:rFonts w:ascii="Century Gothic" w:hAnsi="Century Gothic"/>
              </w:rPr>
            </w:pPr>
          </w:p>
          <w:p w14:paraId="061BB12F" w14:textId="77777777" w:rsidR="00887BEC" w:rsidRDefault="00887BEC" w:rsidP="00D74C5E">
            <w:pPr>
              <w:pStyle w:val="NoSpacing"/>
              <w:rPr>
                <w:rFonts w:ascii="Century Gothic" w:hAnsi="Century Gothic"/>
              </w:rPr>
            </w:pPr>
            <w:r w:rsidRPr="00645136">
              <w:rPr>
                <w:rFonts w:ascii="Century Gothic" w:hAnsi="Century Gothic"/>
              </w:rPr>
              <w:t xml:space="preserve">The stem of the papyrus plant, which grew on the banks of the Nile was used to make sails, cloth, mats, cords, and, above all, paper. </w:t>
            </w:r>
          </w:p>
          <w:p w14:paraId="2AB39FFE" w14:textId="77777777" w:rsidR="00887BEC" w:rsidRDefault="00887BEC" w:rsidP="00D74C5E">
            <w:pPr>
              <w:pStyle w:val="NoSpacing"/>
              <w:rPr>
                <w:rFonts w:ascii="Century Gothic" w:hAnsi="Century Gothic"/>
              </w:rPr>
            </w:pPr>
          </w:p>
          <w:p w14:paraId="10856BF4" w14:textId="6F690361" w:rsidR="00887BEC" w:rsidRPr="00645136" w:rsidRDefault="00887BEC" w:rsidP="00D74C5E">
            <w:pPr>
              <w:pStyle w:val="NoSpacing"/>
              <w:rPr>
                <w:rFonts w:ascii="Century Gothic" w:hAnsi="Century Gothic"/>
              </w:rPr>
            </w:pPr>
            <w:r w:rsidRPr="00645136">
              <w:rPr>
                <w:rFonts w:ascii="Century Gothic" w:hAnsi="Century Gothic"/>
              </w:rPr>
              <w:t>Paper made from papyrus was the chief writing material in ancient Egypt.</w:t>
            </w:r>
          </w:p>
          <w:p w14:paraId="63658ED1" w14:textId="77777777" w:rsidR="00887BEC" w:rsidRPr="00645136" w:rsidRDefault="00887BEC" w:rsidP="00D74C5E">
            <w:pPr>
              <w:pStyle w:val="NoSpacing"/>
              <w:rPr>
                <w:rFonts w:ascii="Century Gothic" w:hAnsi="Century Gothic"/>
              </w:rPr>
            </w:pPr>
          </w:p>
        </w:tc>
        <w:tc>
          <w:tcPr>
            <w:tcW w:w="3956" w:type="dxa"/>
          </w:tcPr>
          <w:p w14:paraId="6443C1FC" w14:textId="77777777" w:rsidR="00887BEC" w:rsidRPr="00645136" w:rsidRDefault="00887BEC" w:rsidP="00D74C5E">
            <w:pPr>
              <w:pStyle w:val="NoSpacing"/>
              <w:rPr>
                <w:rFonts w:ascii="Century Gothic" w:hAnsi="Century Gothic"/>
              </w:rPr>
            </w:pPr>
          </w:p>
        </w:tc>
      </w:tr>
      <w:tr w:rsidR="00887BEC" w:rsidRPr="00DA32B8" w14:paraId="49080AE1" w14:textId="3F7504CF" w:rsidTr="00887BEC">
        <w:tc>
          <w:tcPr>
            <w:tcW w:w="2821" w:type="dxa"/>
          </w:tcPr>
          <w:p w14:paraId="7893016E" w14:textId="77777777" w:rsidR="00887BEC" w:rsidRPr="00645136" w:rsidRDefault="00887BEC" w:rsidP="00D74C5E">
            <w:pPr>
              <w:pStyle w:val="NoSpacing"/>
              <w:rPr>
                <w:rFonts w:ascii="Century Gothic" w:hAnsi="Century Gothic"/>
                <w:b/>
                <w:bCs/>
              </w:rPr>
            </w:pPr>
            <w:r w:rsidRPr="00645136">
              <w:rPr>
                <w:rFonts w:ascii="Century Gothic" w:hAnsi="Century Gothic"/>
                <w:b/>
                <w:bCs/>
              </w:rPr>
              <w:t>Afterlife</w:t>
            </w:r>
          </w:p>
          <w:p w14:paraId="4787EFEF" w14:textId="77777777" w:rsidR="00887BEC" w:rsidRPr="00645136" w:rsidRDefault="00887BEC" w:rsidP="00D74C5E">
            <w:pPr>
              <w:pStyle w:val="NoSpacing"/>
              <w:rPr>
                <w:rFonts w:ascii="Century Gothic" w:hAnsi="Century Gothic"/>
              </w:rPr>
            </w:pPr>
          </w:p>
          <w:p w14:paraId="450C8EF9" w14:textId="77777777" w:rsidR="00887BEC" w:rsidRPr="00645136" w:rsidRDefault="00887BEC" w:rsidP="00D74C5E">
            <w:pPr>
              <w:pStyle w:val="NoSpacing"/>
              <w:rPr>
                <w:rFonts w:ascii="Century Gothic" w:hAnsi="Century Gothic"/>
              </w:rPr>
            </w:pPr>
            <w:r w:rsidRPr="00645136">
              <w:rPr>
                <w:rFonts w:ascii="Century Gothic" w:hAnsi="Century Gothic"/>
              </w:rPr>
              <w:t>Identify and record relevant information</w:t>
            </w:r>
          </w:p>
          <w:p w14:paraId="03209F25" w14:textId="77777777" w:rsidR="00887BEC" w:rsidRPr="00645136" w:rsidRDefault="00887BEC" w:rsidP="00D74C5E">
            <w:pPr>
              <w:pStyle w:val="NoSpacing"/>
              <w:rPr>
                <w:rFonts w:ascii="Century Gothic" w:hAnsi="Century Gothic"/>
              </w:rPr>
            </w:pPr>
          </w:p>
          <w:p w14:paraId="15860238" w14:textId="76A5B689" w:rsidR="00887BEC" w:rsidRPr="00645136" w:rsidRDefault="00887BEC" w:rsidP="00D74C5E">
            <w:pPr>
              <w:pStyle w:val="NoSpacing"/>
              <w:rPr>
                <w:rFonts w:ascii="Century Gothic" w:hAnsi="Century Gothic"/>
              </w:rPr>
            </w:pPr>
            <w:r>
              <w:rPr>
                <w:rFonts w:ascii="Century Gothic" w:hAnsi="Century Gothic"/>
              </w:rPr>
              <w:t>Describe how our</w:t>
            </w:r>
            <w:r w:rsidRPr="00645136">
              <w:rPr>
                <w:rFonts w:ascii="Century Gothic" w:hAnsi="Century Gothic"/>
              </w:rPr>
              <w:t xml:space="preserve"> knowledge is </w:t>
            </w:r>
            <w:r w:rsidRPr="00645136">
              <w:rPr>
                <w:rFonts w:ascii="Century Gothic" w:hAnsi="Century Gothic"/>
              </w:rPr>
              <w:lastRenderedPageBreak/>
              <w:t>constructed from a range of evidence</w:t>
            </w:r>
          </w:p>
          <w:p w14:paraId="2CE4CB26" w14:textId="16D1539C" w:rsidR="00887BEC" w:rsidRPr="00645136" w:rsidRDefault="00887BEC" w:rsidP="00D74C5E">
            <w:pPr>
              <w:pStyle w:val="NoSpacing"/>
              <w:rPr>
                <w:rFonts w:ascii="Century Gothic" w:hAnsi="Century Gothic"/>
              </w:rPr>
            </w:pPr>
          </w:p>
        </w:tc>
        <w:tc>
          <w:tcPr>
            <w:tcW w:w="2525" w:type="dxa"/>
          </w:tcPr>
          <w:p w14:paraId="763C0F32" w14:textId="70A407E6" w:rsidR="00887BEC" w:rsidRPr="00645136" w:rsidRDefault="00887BEC" w:rsidP="00D74C5E">
            <w:pPr>
              <w:pStyle w:val="NoSpacing"/>
              <w:rPr>
                <w:rFonts w:ascii="Century Gothic" w:hAnsi="Century Gothic"/>
              </w:rPr>
            </w:pPr>
            <w:r>
              <w:rPr>
                <w:rFonts w:ascii="Century Gothic" w:hAnsi="Century Gothic"/>
              </w:rPr>
              <w:lastRenderedPageBreak/>
              <w:t>S</w:t>
            </w:r>
            <w:r w:rsidRPr="00645136">
              <w:rPr>
                <w:rFonts w:ascii="Century Gothic" w:hAnsi="Century Gothic"/>
              </w:rPr>
              <w:t>ignificance</w:t>
            </w:r>
          </w:p>
          <w:p w14:paraId="56B294F8" w14:textId="77777777" w:rsidR="00887BEC" w:rsidRPr="00645136" w:rsidRDefault="00887BEC" w:rsidP="00D74C5E">
            <w:pPr>
              <w:pStyle w:val="NoSpacing"/>
              <w:rPr>
                <w:rFonts w:ascii="Century Gothic" w:hAnsi="Century Gothic"/>
              </w:rPr>
            </w:pPr>
          </w:p>
          <w:p w14:paraId="18C0CA49" w14:textId="363D9DD6" w:rsidR="00887BEC" w:rsidRPr="00645136" w:rsidRDefault="00887BEC" w:rsidP="00D74C5E">
            <w:pPr>
              <w:pStyle w:val="NoSpacing"/>
              <w:rPr>
                <w:rFonts w:ascii="Century Gothic" w:hAnsi="Century Gothic"/>
              </w:rPr>
            </w:pPr>
            <w:r w:rsidRPr="00645136">
              <w:rPr>
                <w:rFonts w:ascii="Century Gothic" w:hAnsi="Century Gothic"/>
              </w:rPr>
              <w:t xml:space="preserve">Evidence </w:t>
            </w:r>
          </w:p>
          <w:p w14:paraId="20D0299A" w14:textId="77777777" w:rsidR="00887BEC" w:rsidRPr="00645136" w:rsidRDefault="00887BEC" w:rsidP="00D74C5E">
            <w:pPr>
              <w:pStyle w:val="NoSpacing"/>
              <w:rPr>
                <w:rFonts w:ascii="Century Gothic" w:hAnsi="Century Gothic"/>
              </w:rPr>
            </w:pPr>
          </w:p>
          <w:p w14:paraId="60524B04" w14:textId="57DF0C56" w:rsidR="00887BEC" w:rsidRPr="00645136" w:rsidRDefault="00887BEC" w:rsidP="00D74C5E">
            <w:pPr>
              <w:pStyle w:val="NoSpacing"/>
              <w:rPr>
                <w:rFonts w:ascii="Century Gothic" w:hAnsi="Century Gothic"/>
              </w:rPr>
            </w:pPr>
          </w:p>
        </w:tc>
        <w:tc>
          <w:tcPr>
            <w:tcW w:w="4646" w:type="dxa"/>
          </w:tcPr>
          <w:p w14:paraId="5895CABF" w14:textId="7D8F718B" w:rsidR="00887BEC" w:rsidRDefault="00887BEC" w:rsidP="00D74C5E">
            <w:pPr>
              <w:pStyle w:val="NoSpacing"/>
              <w:rPr>
                <w:rFonts w:ascii="Century Gothic" w:hAnsi="Century Gothic"/>
              </w:rPr>
            </w:pPr>
            <w:r w:rsidRPr="785EBF88">
              <w:rPr>
                <w:rFonts w:ascii="Century Gothic" w:hAnsi="Century Gothic"/>
              </w:rPr>
              <w:t>Pyramids were built as tombs</w:t>
            </w:r>
          </w:p>
          <w:p w14:paraId="15E4C360" w14:textId="77777777" w:rsidR="00887BEC" w:rsidRDefault="00887BEC" w:rsidP="00D74C5E">
            <w:pPr>
              <w:pStyle w:val="NoSpacing"/>
              <w:rPr>
                <w:rFonts w:ascii="Century Gothic" w:hAnsi="Century Gothic"/>
              </w:rPr>
            </w:pPr>
          </w:p>
          <w:p w14:paraId="054955B1" w14:textId="0427EDA8" w:rsidR="00887BEC" w:rsidRPr="00645136" w:rsidRDefault="00887BEC" w:rsidP="00D74C5E">
            <w:pPr>
              <w:pStyle w:val="NoSpacing"/>
              <w:rPr>
                <w:rFonts w:ascii="Century Gothic" w:hAnsi="Century Gothic"/>
              </w:rPr>
            </w:pPr>
            <w:r>
              <w:rPr>
                <w:rFonts w:ascii="Century Gothic" w:hAnsi="Century Gothic"/>
              </w:rPr>
              <w:t>T</w:t>
            </w:r>
            <w:r w:rsidRPr="00645136">
              <w:rPr>
                <w:rFonts w:ascii="Century Gothic" w:hAnsi="Century Gothic"/>
              </w:rPr>
              <w:t xml:space="preserve">he tomb of Tutankhamun was discovered by Howard </w:t>
            </w:r>
            <w:proofErr w:type="gramStart"/>
            <w:r w:rsidRPr="00645136">
              <w:rPr>
                <w:rFonts w:ascii="Century Gothic" w:hAnsi="Century Gothic"/>
              </w:rPr>
              <w:t>Carter</w:t>
            </w:r>
            <w:proofErr w:type="gramEnd"/>
            <w:r w:rsidRPr="00645136">
              <w:rPr>
                <w:rFonts w:ascii="Century Gothic" w:hAnsi="Century Gothic"/>
              </w:rPr>
              <w:t xml:space="preserve"> and this informed our understanding of Egyptian afterlife.</w:t>
            </w:r>
          </w:p>
          <w:p w14:paraId="311F7630" w14:textId="77777777" w:rsidR="00887BEC" w:rsidRPr="00645136" w:rsidRDefault="00887BEC" w:rsidP="00D74C5E">
            <w:pPr>
              <w:pStyle w:val="NoSpacing"/>
              <w:rPr>
                <w:rFonts w:ascii="Century Gothic" w:hAnsi="Century Gothic"/>
              </w:rPr>
            </w:pPr>
          </w:p>
          <w:p w14:paraId="69691275" w14:textId="1EBA4830" w:rsidR="00887BEC" w:rsidRPr="00645136" w:rsidRDefault="00887BEC" w:rsidP="00D74C5E">
            <w:pPr>
              <w:pStyle w:val="NoSpacing"/>
              <w:rPr>
                <w:rFonts w:ascii="Century Gothic" w:hAnsi="Century Gothic"/>
              </w:rPr>
            </w:pPr>
            <w:r>
              <w:rPr>
                <w:rFonts w:ascii="Century Gothic" w:hAnsi="Century Gothic"/>
              </w:rPr>
              <w:lastRenderedPageBreak/>
              <w:t xml:space="preserve">They believed </w:t>
            </w:r>
            <w:r w:rsidRPr="00645136">
              <w:rPr>
                <w:rFonts w:ascii="Century Gothic" w:hAnsi="Century Gothic"/>
              </w:rPr>
              <w:t>there was a place they went to when they died called the Duat 'underworld' or 'afterlife'. To get to the afterlife, a deceased person's spirit had to travel on a long and challenging journey.</w:t>
            </w:r>
          </w:p>
          <w:p w14:paraId="3C8BEBBD" w14:textId="77777777" w:rsidR="00887BEC" w:rsidRPr="00645136" w:rsidRDefault="00887BEC" w:rsidP="00D74C5E">
            <w:pPr>
              <w:pStyle w:val="NoSpacing"/>
              <w:rPr>
                <w:rFonts w:ascii="Century Gothic" w:hAnsi="Century Gothic"/>
              </w:rPr>
            </w:pPr>
          </w:p>
          <w:p w14:paraId="7EF60451" w14:textId="41CA7461" w:rsidR="00887BEC" w:rsidRPr="00645136" w:rsidRDefault="00887BEC" w:rsidP="00D74C5E">
            <w:pPr>
              <w:pStyle w:val="NoSpacing"/>
              <w:rPr>
                <w:rFonts w:ascii="Century Gothic" w:hAnsi="Century Gothic"/>
              </w:rPr>
            </w:pPr>
            <w:r w:rsidRPr="00645136">
              <w:rPr>
                <w:rFonts w:ascii="Century Gothic" w:hAnsi="Century Gothic"/>
              </w:rPr>
              <w:t>They prayed to many different gods.</w:t>
            </w:r>
          </w:p>
          <w:p w14:paraId="407BE4BC" w14:textId="77777777" w:rsidR="00887BEC" w:rsidRPr="00645136" w:rsidRDefault="00887BEC" w:rsidP="00D74C5E">
            <w:pPr>
              <w:pStyle w:val="NoSpacing"/>
              <w:rPr>
                <w:rFonts w:ascii="Century Gothic" w:hAnsi="Century Gothic"/>
              </w:rPr>
            </w:pPr>
          </w:p>
          <w:p w14:paraId="5014CCF7" w14:textId="30641C35" w:rsidR="00887BEC" w:rsidRPr="00645136" w:rsidRDefault="00887BEC" w:rsidP="008D1E50">
            <w:pPr>
              <w:pStyle w:val="NoSpacing"/>
              <w:rPr>
                <w:rFonts w:ascii="Century Gothic" w:hAnsi="Century Gothic"/>
              </w:rPr>
            </w:pPr>
            <w:r w:rsidRPr="00645136">
              <w:rPr>
                <w:rFonts w:ascii="Century Gothic" w:hAnsi="Century Gothic"/>
              </w:rPr>
              <w:t xml:space="preserve">Many people in Ancient Egypt chose to be </w:t>
            </w:r>
            <w:r>
              <w:rPr>
                <w:rFonts w:ascii="Century Gothic" w:hAnsi="Century Gothic"/>
              </w:rPr>
              <w:t xml:space="preserve">preserved through </w:t>
            </w:r>
            <w:r w:rsidRPr="00645136">
              <w:rPr>
                <w:rFonts w:ascii="Century Gothic" w:hAnsi="Century Gothic"/>
              </w:rPr>
              <w:t>mummifi</w:t>
            </w:r>
            <w:r>
              <w:rPr>
                <w:rFonts w:ascii="Century Gothic" w:hAnsi="Century Gothic"/>
              </w:rPr>
              <w:t>cation</w:t>
            </w:r>
            <w:r w:rsidRPr="00645136">
              <w:rPr>
                <w:rFonts w:ascii="Century Gothic" w:hAnsi="Century Gothic"/>
              </w:rPr>
              <w:t xml:space="preserve"> when they died. </w:t>
            </w:r>
          </w:p>
        </w:tc>
        <w:tc>
          <w:tcPr>
            <w:tcW w:w="3956" w:type="dxa"/>
          </w:tcPr>
          <w:p w14:paraId="07464E52" w14:textId="77777777" w:rsidR="00887BEC" w:rsidRPr="785EBF88" w:rsidRDefault="00887BEC" w:rsidP="00D74C5E">
            <w:pPr>
              <w:pStyle w:val="NoSpacing"/>
              <w:rPr>
                <w:rFonts w:ascii="Century Gothic" w:hAnsi="Century Gothic"/>
              </w:rPr>
            </w:pPr>
          </w:p>
        </w:tc>
      </w:tr>
      <w:tr w:rsidR="00887BEC" w:rsidRPr="00DA32B8" w14:paraId="7C4039D9" w14:textId="04E2EE06" w:rsidTr="00887BEC">
        <w:tc>
          <w:tcPr>
            <w:tcW w:w="2821" w:type="dxa"/>
          </w:tcPr>
          <w:p w14:paraId="5465149C" w14:textId="300B980D" w:rsidR="00887BEC" w:rsidRPr="00645136" w:rsidRDefault="00887BEC" w:rsidP="00D74C5E">
            <w:pPr>
              <w:pStyle w:val="NoSpacing"/>
              <w:rPr>
                <w:rFonts w:ascii="Century Gothic" w:hAnsi="Century Gothic"/>
                <w:b/>
                <w:bCs/>
              </w:rPr>
            </w:pPr>
            <w:r w:rsidRPr="00645136">
              <w:rPr>
                <w:rFonts w:ascii="Century Gothic" w:hAnsi="Century Gothic"/>
                <w:b/>
                <w:bCs/>
              </w:rPr>
              <w:t>Kingdoms</w:t>
            </w:r>
          </w:p>
          <w:p w14:paraId="2642C20F" w14:textId="77777777" w:rsidR="00887BEC" w:rsidRPr="00645136" w:rsidRDefault="00887BEC" w:rsidP="00D74C5E">
            <w:pPr>
              <w:pStyle w:val="NoSpacing"/>
              <w:rPr>
                <w:rFonts w:ascii="Century Gothic" w:hAnsi="Century Gothic"/>
              </w:rPr>
            </w:pPr>
          </w:p>
          <w:p w14:paraId="0826439C" w14:textId="77777777" w:rsidR="00887BEC" w:rsidRPr="00645136" w:rsidRDefault="00887BEC" w:rsidP="00D74C5E">
            <w:pPr>
              <w:pStyle w:val="NoSpacing"/>
              <w:rPr>
                <w:rFonts w:ascii="Century Gothic" w:hAnsi="Century Gothic"/>
              </w:rPr>
            </w:pPr>
            <w:r w:rsidRPr="00645136">
              <w:rPr>
                <w:rFonts w:ascii="Century Gothic" w:hAnsi="Century Gothic"/>
              </w:rPr>
              <w:t>Sequence several events or artefacts onto a timeline</w:t>
            </w:r>
          </w:p>
          <w:p w14:paraId="76C6AA08" w14:textId="77777777" w:rsidR="00887BEC" w:rsidRPr="00645136" w:rsidRDefault="00887BEC" w:rsidP="00D74C5E">
            <w:pPr>
              <w:pStyle w:val="NoSpacing"/>
              <w:rPr>
                <w:rFonts w:ascii="Century Gothic" w:hAnsi="Century Gothic"/>
              </w:rPr>
            </w:pPr>
          </w:p>
          <w:p w14:paraId="1DE2B05A" w14:textId="173F4BF3" w:rsidR="00887BEC" w:rsidRDefault="00887BEC" w:rsidP="26C6735B">
            <w:pPr>
              <w:pStyle w:val="NoSpacing"/>
            </w:pPr>
            <w:r w:rsidRPr="26C6735B">
              <w:rPr>
                <w:rFonts w:ascii="Century Gothic" w:hAnsi="Century Gothic"/>
              </w:rPr>
              <w:t>Evaluate similarities and differences between periods in time</w:t>
            </w:r>
          </w:p>
          <w:p w14:paraId="0C5A6714" w14:textId="77777777" w:rsidR="00887BEC" w:rsidRPr="00645136" w:rsidRDefault="00887BEC" w:rsidP="00D74C5E">
            <w:pPr>
              <w:pStyle w:val="NoSpacing"/>
              <w:rPr>
                <w:rFonts w:ascii="Century Gothic" w:hAnsi="Century Gothic"/>
              </w:rPr>
            </w:pPr>
          </w:p>
          <w:p w14:paraId="2F9D20FA" w14:textId="23409A99" w:rsidR="00887BEC" w:rsidRPr="00645136" w:rsidRDefault="00887BEC" w:rsidP="00D74C5E">
            <w:pPr>
              <w:pStyle w:val="NoSpacing"/>
              <w:rPr>
                <w:rFonts w:ascii="Century Gothic" w:hAnsi="Century Gothic"/>
              </w:rPr>
            </w:pPr>
          </w:p>
        </w:tc>
        <w:tc>
          <w:tcPr>
            <w:tcW w:w="2525" w:type="dxa"/>
          </w:tcPr>
          <w:p w14:paraId="5C23509C" w14:textId="77777777" w:rsidR="00887BEC" w:rsidRPr="00645136" w:rsidRDefault="00887BEC" w:rsidP="00D74C5E">
            <w:pPr>
              <w:pStyle w:val="NoSpacing"/>
              <w:rPr>
                <w:rFonts w:ascii="Century Gothic" w:hAnsi="Century Gothic"/>
              </w:rPr>
            </w:pPr>
            <w:r w:rsidRPr="00645136">
              <w:rPr>
                <w:rFonts w:ascii="Century Gothic" w:hAnsi="Century Gothic"/>
              </w:rPr>
              <w:t>Chronology</w:t>
            </w:r>
          </w:p>
          <w:p w14:paraId="446F60C9" w14:textId="77777777" w:rsidR="00887BEC" w:rsidRPr="00645136" w:rsidRDefault="00887BEC" w:rsidP="00D74C5E">
            <w:pPr>
              <w:pStyle w:val="NoSpacing"/>
              <w:rPr>
                <w:rFonts w:ascii="Century Gothic" w:hAnsi="Century Gothic"/>
              </w:rPr>
            </w:pPr>
          </w:p>
          <w:p w14:paraId="6F68078A" w14:textId="4EC30B82" w:rsidR="00887BEC" w:rsidRPr="00645136" w:rsidRDefault="00887BEC" w:rsidP="00D74C5E">
            <w:pPr>
              <w:pStyle w:val="NoSpacing"/>
              <w:rPr>
                <w:rFonts w:ascii="Century Gothic" w:hAnsi="Century Gothic"/>
              </w:rPr>
            </w:pPr>
            <w:r>
              <w:rPr>
                <w:rFonts w:ascii="Century Gothic" w:hAnsi="Century Gothic"/>
              </w:rPr>
              <w:t>Continuity &amp; Change</w:t>
            </w:r>
          </w:p>
          <w:p w14:paraId="7563EA95" w14:textId="77777777" w:rsidR="00887BEC" w:rsidRPr="00645136" w:rsidRDefault="00887BEC" w:rsidP="00D74C5E">
            <w:pPr>
              <w:pStyle w:val="NoSpacing"/>
              <w:rPr>
                <w:rFonts w:ascii="Century Gothic" w:hAnsi="Century Gothic"/>
              </w:rPr>
            </w:pPr>
          </w:p>
          <w:p w14:paraId="3A06D71C" w14:textId="411C4481" w:rsidR="00887BEC" w:rsidRPr="00645136" w:rsidRDefault="00887BEC" w:rsidP="00D74C5E">
            <w:pPr>
              <w:pStyle w:val="NoSpacing"/>
              <w:rPr>
                <w:rFonts w:ascii="Century Gothic" w:hAnsi="Century Gothic"/>
              </w:rPr>
            </w:pPr>
          </w:p>
        </w:tc>
        <w:tc>
          <w:tcPr>
            <w:tcW w:w="4646" w:type="dxa"/>
          </w:tcPr>
          <w:p w14:paraId="7EE5D486" w14:textId="77777777" w:rsidR="00887BEC" w:rsidRPr="00645136" w:rsidRDefault="00887BEC" w:rsidP="00D74C5E">
            <w:pPr>
              <w:pStyle w:val="NoSpacing"/>
              <w:rPr>
                <w:rFonts w:ascii="Century Gothic" w:hAnsi="Century Gothic"/>
              </w:rPr>
            </w:pPr>
            <w:r w:rsidRPr="00645136">
              <w:rPr>
                <w:rFonts w:ascii="Century Gothic" w:hAnsi="Century Gothic"/>
              </w:rPr>
              <w:t xml:space="preserve">Kingdoms are periods of time in Egyptian </w:t>
            </w:r>
            <w:proofErr w:type="gramStart"/>
            <w:r w:rsidRPr="00645136">
              <w:rPr>
                <w:rFonts w:ascii="Century Gothic" w:hAnsi="Century Gothic"/>
              </w:rPr>
              <w:t>history;</w:t>
            </w:r>
            <w:proofErr w:type="gramEnd"/>
            <w:r w:rsidRPr="00645136">
              <w:rPr>
                <w:rFonts w:ascii="Century Gothic" w:hAnsi="Century Gothic"/>
              </w:rPr>
              <w:t xml:space="preserve"> the Old Kingdom, the Middle Kingdom and the New Kingdom</w:t>
            </w:r>
          </w:p>
          <w:p w14:paraId="521719B5" w14:textId="55C1832B" w:rsidR="00887BEC" w:rsidRPr="00645136" w:rsidRDefault="00887BEC" w:rsidP="00D74C5E">
            <w:pPr>
              <w:pStyle w:val="NoSpacing"/>
              <w:rPr>
                <w:rFonts w:ascii="Century Gothic" w:hAnsi="Century Gothic"/>
              </w:rPr>
            </w:pPr>
            <w:r w:rsidRPr="00645136">
              <w:rPr>
                <w:rFonts w:ascii="Century Gothic" w:hAnsi="Century Gothic"/>
              </w:rPr>
              <w:t xml:space="preserve">The ruler of Ancient Egypt was called the pharaoh; they owned all the land, made all the laws and </w:t>
            </w:r>
            <w:r>
              <w:rPr>
                <w:rFonts w:ascii="Century Gothic" w:hAnsi="Century Gothic"/>
              </w:rPr>
              <w:t>built temples and pyramids</w:t>
            </w:r>
            <w:r w:rsidRPr="00645136">
              <w:rPr>
                <w:rFonts w:ascii="Century Gothic" w:hAnsi="Century Gothic"/>
              </w:rPr>
              <w:t>.</w:t>
            </w:r>
          </w:p>
          <w:p w14:paraId="1C6CB917" w14:textId="77777777" w:rsidR="00887BEC" w:rsidRPr="00645136" w:rsidRDefault="00887BEC" w:rsidP="00D74C5E">
            <w:pPr>
              <w:pStyle w:val="NoSpacing"/>
              <w:rPr>
                <w:rFonts w:ascii="Century Gothic" w:hAnsi="Century Gothic"/>
              </w:rPr>
            </w:pPr>
          </w:p>
          <w:p w14:paraId="5B420680" w14:textId="064EE9D1" w:rsidR="00887BEC" w:rsidRPr="00645136" w:rsidRDefault="00887BEC" w:rsidP="00D74C5E">
            <w:pPr>
              <w:pStyle w:val="NoSpacing"/>
              <w:rPr>
                <w:rFonts w:ascii="Century Gothic" w:hAnsi="Century Gothic"/>
              </w:rPr>
            </w:pPr>
            <w:r w:rsidRPr="00645136">
              <w:rPr>
                <w:rFonts w:ascii="Century Gothic" w:hAnsi="Century Gothic"/>
              </w:rPr>
              <w:t>The pharaohs, whose subjects believed to be both gods and humans, ruled in the Old, Middle and New Kingdoms.</w:t>
            </w:r>
          </w:p>
          <w:p w14:paraId="74B67550" w14:textId="77777777" w:rsidR="00887BEC" w:rsidRPr="00645136" w:rsidRDefault="00887BEC" w:rsidP="00D74C5E">
            <w:pPr>
              <w:pStyle w:val="NoSpacing"/>
              <w:rPr>
                <w:rFonts w:ascii="Century Gothic" w:hAnsi="Century Gothic"/>
              </w:rPr>
            </w:pPr>
          </w:p>
          <w:p w14:paraId="0F003CDC" w14:textId="120569BF" w:rsidR="00887BEC" w:rsidRPr="00645136" w:rsidRDefault="00887BEC" w:rsidP="00D74C5E">
            <w:pPr>
              <w:pStyle w:val="NoSpacing"/>
              <w:rPr>
                <w:rFonts w:ascii="Century Gothic" w:hAnsi="Century Gothic"/>
              </w:rPr>
            </w:pPr>
            <w:r w:rsidRPr="00645136">
              <w:rPr>
                <w:rFonts w:ascii="Century Gothic" w:hAnsi="Century Gothic"/>
              </w:rPr>
              <w:t>During the Old Kingdom the Ancient Egyptians built pyramids to bury their pharaohs in, the most famous at Giza.</w:t>
            </w:r>
          </w:p>
          <w:p w14:paraId="491FC21C" w14:textId="77777777" w:rsidR="00887BEC" w:rsidRPr="00645136" w:rsidRDefault="00887BEC" w:rsidP="00D74C5E">
            <w:pPr>
              <w:pStyle w:val="NoSpacing"/>
              <w:rPr>
                <w:rFonts w:ascii="Century Gothic" w:hAnsi="Century Gothic"/>
              </w:rPr>
            </w:pPr>
          </w:p>
          <w:p w14:paraId="172B8E07" w14:textId="75DB87DD" w:rsidR="00887BEC" w:rsidRPr="00645136" w:rsidRDefault="00887BEC" w:rsidP="00D74C5E">
            <w:pPr>
              <w:pStyle w:val="NoSpacing"/>
              <w:rPr>
                <w:rFonts w:ascii="Century Gothic" w:hAnsi="Century Gothic"/>
              </w:rPr>
            </w:pPr>
            <w:r w:rsidRPr="00645136">
              <w:rPr>
                <w:rFonts w:ascii="Century Gothic" w:hAnsi="Century Gothic"/>
              </w:rPr>
              <w:t>In the Middle Kingdom Egypt grew rich and strong, stopped using pyramids and buried pharaohs in the Valley of the Kings.</w:t>
            </w:r>
            <w:r>
              <w:rPr>
                <w:rFonts w:ascii="Century Gothic" w:hAnsi="Century Gothic"/>
              </w:rPr>
              <w:t xml:space="preserve"> Trade and farming improved</w:t>
            </w:r>
          </w:p>
          <w:p w14:paraId="14497A95" w14:textId="77777777" w:rsidR="00887BEC" w:rsidRPr="00645136" w:rsidRDefault="00887BEC" w:rsidP="00D74C5E">
            <w:pPr>
              <w:pStyle w:val="NoSpacing"/>
              <w:rPr>
                <w:rFonts w:ascii="Century Gothic" w:hAnsi="Century Gothic"/>
              </w:rPr>
            </w:pPr>
          </w:p>
          <w:p w14:paraId="7CF46EAB" w14:textId="62669405" w:rsidR="00887BEC" w:rsidRPr="00645136" w:rsidRDefault="00887BEC" w:rsidP="00D74C5E">
            <w:pPr>
              <w:pStyle w:val="NoSpacing"/>
              <w:rPr>
                <w:rFonts w:ascii="Century Gothic" w:hAnsi="Century Gothic"/>
              </w:rPr>
            </w:pPr>
            <w:r w:rsidRPr="00645136">
              <w:rPr>
                <w:rFonts w:ascii="Century Gothic" w:hAnsi="Century Gothic"/>
              </w:rPr>
              <w:lastRenderedPageBreak/>
              <w:t>In the New Kingdom Egypt grew stronger, using their chariots and strong bronze weapons to take over more land</w:t>
            </w:r>
          </w:p>
          <w:p w14:paraId="3377212B" w14:textId="77777777" w:rsidR="00887BEC" w:rsidRPr="00645136" w:rsidRDefault="00887BEC" w:rsidP="00D74C5E">
            <w:pPr>
              <w:pStyle w:val="NoSpacing"/>
              <w:rPr>
                <w:rFonts w:ascii="Century Gothic" w:hAnsi="Century Gothic"/>
              </w:rPr>
            </w:pPr>
          </w:p>
        </w:tc>
        <w:tc>
          <w:tcPr>
            <w:tcW w:w="3956" w:type="dxa"/>
          </w:tcPr>
          <w:p w14:paraId="10D21FB1" w14:textId="77777777" w:rsidR="00887BEC" w:rsidRPr="00645136" w:rsidRDefault="00887BEC" w:rsidP="00D74C5E">
            <w:pPr>
              <w:pStyle w:val="NoSpacing"/>
              <w:rPr>
                <w:rFonts w:ascii="Century Gothic" w:hAnsi="Century Gothic"/>
              </w:rPr>
            </w:pPr>
          </w:p>
        </w:tc>
      </w:tr>
      <w:tr w:rsidR="00887BEC" w:rsidRPr="00DA32B8" w14:paraId="1B6F661C" w14:textId="4FC5D546" w:rsidTr="00887BEC">
        <w:tc>
          <w:tcPr>
            <w:tcW w:w="2821" w:type="dxa"/>
          </w:tcPr>
          <w:p w14:paraId="0A71BA6A" w14:textId="77777777" w:rsidR="00887BEC" w:rsidRPr="00645136" w:rsidRDefault="00887BEC" w:rsidP="00D74C5E">
            <w:pPr>
              <w:pStyle w:val="NoSpacing"/>
              <w:rPr>
                <w:rFonts w:ascii="Century Gothic" w:hAnsi="Century Gothic"/>
                <w:b/>
                <w:bCs/>
              </w:rPr>
            </w:pPr>
            <w:r w:rsidRPr="00645136">
              <w:rPr>
                <w:rFonts w:ascii="Century Gothic" w:hAnsi="Century Gothic"/>
                <w:b/>
                <w:bCs/>
              </w:rPr>
              <w:t>End of the Empire</w:t>
            </w:r>
          </w:p>
          <w:p w14:paraId="24CDE383" w14:textId="77777777" w:rsidR="00887BEC" w:rsidRPr="00645136" w:rsidRDefault="00887BEC" w:rsidP="00D74C5E">
            <w:pPr>
              <w:pStyle w:val="NoSpacing"/>
              <w:rPr>
                <w:rFonts w:ascii="Century Gothic" w:hAnsi="Century Gothic"/>
              </w:rPr>
            </w:pPr>
          </w:p>
          <w:p w14:paraId="2D33125B" w14:textId="0664D328" w:rsidR="00887BEC" w:rsidRPr="00645136" w:rsidRDefault="00887BEC" w:rsidP="00D74C5E">
            <w:pPr>
              <w:pStyle w:val="NoSpacing"/>
              <w:rPr>
                <w:rFonts w:ascii="Century Gothic" w:hAnsi="Century Gothic"/>
              </w:rPr>
            </w:pPr>
            <w:r>
              <w:rPr>
                <w:rFonts w:ascii="Century Gothic" w:hAnsi="Century Gothic"/>
              </w:rPr>
              <w:t>Explain reasons for changes over time</w:t>
            </w:r>
          </w:p>
        </w:tc>
        <w:tc>
          <w:tcPr>
            <w:tcW w:w="2525" w:type="dxa"/>
          </w:tcPr>
          <w:p w14:paraId="1B53F345" w14:textId="211491C0" w:rsidR="00887BEC" w:rsidRPr="00645136" w:rsidRDefault="00887BEC" w:rsidP="00D74C5E">
            <w:pPr>
              <w:pStyle w:val="NoSpacing"/>
              <w:rPr>
                <w:rFonts w:ascii="Century Gothic" w:hAnsi="Century Gothic"/>
              </w:rPr>
            </w:pPr>
            <w:r>
              <w:rPr>
                <w:rFonts w:ascii="Century Gothic" w:hAnsi="Century Gothic"/>
              </w:rPr>
              <w:t>Continuity &amp; Change</w:t>
            </w:r>
          </w:p>
        </w:tc>
        <w:tc>
          <w:tcPr>
            <w:tcW w:w="4646" w:type="dxa"/>
          </w:tcPr>
          <w:p w14:paraId="5461A221" w14:textId="56BE1B21" w:rsidR="00887BEC" w:rsidRPr="00645136" w:rsidRDefault="00887BEC" w:rsidP="00D74C5E">
            <w:pPr>
              <w:pStyle w:val="NoSpacing"/>
              <w:rPr>
                <w:rFonts w:ascii="Century Gothic" w:hAnsi="Century Gothic"/>
              </w:rPr>
            </w:pPr>
            <w:r>
              <w:rPr>
                <w:rFonts w:ascii="Century Gothic" w:hAnsi="Century Gothic"/>
              </w:rPr>
              <w:t>Ancient Egypt gradually became weaker</w:t>
            </w:r>
          </w:p>
          <w:p w14:paraId="353A5129" w14:textId="77777777" w:rsidR="00887BEC" w:rsidRPr="00645136" w:rsidRDefault="00887BEC" w:rsidP="00D74C5E">
            <w:pPr>
              <w:pStyle w:val="NoSpacing"/>
              <w:rPr>
                <w:rFonts w:ascii="Century Gothic" w:hAnsi="Century Gothic"/>
              </w:rPr>
            </w:pPr>
          </w:p>
          <w:p w14:paraId="4BECFAD0" w14:textId="194855A2" w:rsidR="00887BEC" w:rsidRPr="00645136" w:rsidRDefault="00887BEC" w:rsidP="00D74C5E">
            <w:pPr>
              <w:pStyle w:val="NoSpacing"/>
              <w:rPr>
                <w:rFonts w:ascii="Century Gothic" w:hAnsi="Century Gothic"/>
              </w:rPr>
            </w:pPr>
            <w:r w:rsidRPr="00645136">
              <w:rPr>
                <w:rFonts w:ascii="Century Gothic" w:hAnsi="Century Gothic"/>
              </w:rPr>
              <w:t>Disease weakened the Egyptians making them easier to invade.</w:t>
            </w:r>
          </w:p>
          <w:p w14:paraId="37C5CA75" w14:textId="77777777" w:rsidR="00887BEC" w:rsidRPr="00645136" w:rsidRDefault="00887BEC" w:rsidP="00D74C5E">
            <w:pPr>
              <w:pStyle w:val="NoSpacing"/>
              <w:rPr>
                <w:rFonts w:ascii="Century Gothic" w:hAnsi="Century Gothic"/>
              </w:rPr>
            </w:pPr>
          </w:p>
          <w:p w14:paraId="1D6B3463" w14:textId="77777777" w:rsidR="00887BEC" w:rsidRDefault="00887BEC" w:rsidP="00D74C5E">
            <w:pPr>
              <w:pStyle w:val="NoSpacing"/>
              <w:rPr>
                <w:rFonts w:ascii="Century Gothic" w:hAnsi="Century Gothic"/>
              </w:rPr>
            </w:pPr>
            <w:r>
              <w:rPr>
                <w:rFonts w:ascii="Century Gothic" w:hAnsi="Century Gothic"/>
              </w:rPr>
              <w:t>It was</w:t>
            </w:r>
            <w:r w:rsidRPr="00645136">
              <w:rPr>
                <w:rFonts w:ascii="Century Gothic" w:hAnsi="Century Gothic"/>
              </w:rPr>
              <w:t xml:space="preserve"> invaded over 100s of years</w:t>
            </w:r>
            <w:r>
              <w:rPr>
                <w:rFonts w:ascii="Century Gothic" w:hAnsi="Century Gothic"/>
              </w:rPr>
              <w:t xml:space="preserve">. </w:t>
            </w:r>
          </w:p>
          <w:p w14:paraId="24EA3475" w14:textId="77777777" w:rsidR="00887BEC" w:rsidRDefault="00887BEC" w:rsidP="00D74C5E">
            <w:pPr>
              <w:pStyle w:val="NoSpacing"/>
              <w:rPr>
                <w:rFonts w:ascii="Century Gothic" w:hAnsi="Century Gothic"/>
              </w:rPr>
            </w:pPr>
          </w:p>
          <w:p w14:paraId="7EA8591B" w14:textId="1A5F39AE" w:rsidR="00887BEC" w:rsidRPr="00645136" w:rsidRDefault="00887BEC" w:rsidP="00D74C5E">
            <w:pPr>
              <w:pStyle w:val="NoSpacing"/>
              <w:rPr>
                <w:rFonts w:ascii="Century Gothic" w:hAnsi="Century Gothic"/>
              </w:rPr>
            </w:pPr>
            <w:r>
              <w:rPr>
                <w:rFonts w:ascii="Century Gothic" w:hAnsi="Century Gothic"/>
              </w:rPr>
              <w:t>Ancient Egypt became part of the Roman Empire</w:t>
            </w:r>
          </w:p>
        </w:tc>
        <w:tc>
          <w:tcPr>
            <w:tcW w:w="3956" w:type="dxa"/>
          </w:tcPr>
          <w:p w14:paraId="7393B7D1" w14:textId="77777777" w:rsidR="00887BEC" w:rsidRDefault="00887BEC" w:rsidP="00D74C5E">
            <w:pPr>
              <w:pStyle w:val="NoSpacing"/>
              <w:rPr>
                <w:rFonts w:ascii="Century Gothic" w:hAnsi="Century Gothic"/>
              </w:rPr>
            </w:pPr>
          </w:p>
        </w:tc>
      </w:tr>
      <w:tr w:rsidR="00887BEC" w:rsidRPr="00DA32B8" w14:paraId="60C1BE93" w14:textId="091ADBBC" w:rsidTr="00887BEC">
        <w:tc>
          <w:tcPr>
            <w:tcW w:w="2821" w:type="dxa"/>
          </w:tcPr>
          <w:p w14:paraId="06303C72" w14:textId="3FE705CA" w:rsidR="00887BEC" w:rsidRPr="003C1F2C" w:rsidRDefault="00887BEC" w:rsidP="00D74C5E">
            <w:pPr>
              <w:pStyle w:val="NoSpacing"/>
              <w:rPr>
                <w:rFonts w:ascii="Century Gothic" w:hAnsi="Century Gothic"/>
                <w:b/>
                <w:bCs/>
              </w:rPr>
            </w:pPr>
            <w:r w:rsidRPr="003C1F2C">
              <w:rPr>
                <w:rFonts w:ascii="Century Gothic" w:hAnsi="Century Gothic"/>
                <w:b/>
                <w:bCs/>
              </w:rPr>
              <w:t>Assessment</w:t>
            </w:r>
          </w:p>
        </w:tc>
        <w:tc>
          <w:tcPr>
            <w:tcW w:w="2525" w:type="dxa"/>
          </w:tcPr>
          <w:p w14:paraId="038B95CB" w14:textId="222A00C7" w:rsidR="00887BEC" w:rsidRPr="00645136" w:rsidRDefault="00887BEC" w:rsidP="00D74C5E">
            <w:pPr>
              <w:pStyle w:val="NoSpacing"/>
              <w:rPr>
                <w:rFonts w:ascii="Century Gothic" w:hAnsi="Century Gothic"/>
              </w:rPr>
            </w:pPr>
          </w:p>
        </w:tc>
        <w:tc>
          <w:tcPr>
            <w:tcW w:w="4646" w:type="dxa"/>
          </w:tcPr>
          <w:p w14:paraId="1CFE3EF3" w14:textId="77777777" w:rsidR="00887BEC" w:rsidRPr="00645136" w:rsidRDefault="00887BEC" w:rsidP="00D74C5E">
            <w:pPr>
              <w:pStyle w:val="NoSpacing"/>
              <w:rPr>
                <w:rFonts w:ascii="Century Gothic" w:hAnsi="Century Gothic"/>
              </w:rPr>
            </w:pPr>
          </w:p>
        </w:tc>
        <w:tc>
          <w:tcPr>
            <w:tcW w:w="3956" w:type="dxa"/>
          </w:tcPr>
          <w:p w14:paraId="666C75D0" w14:textId="77777777" w:rsidR="00887BEC" w:rsidRPr="00645136" w:rsidRDefault="00887BEC" w:rsidP="00D74C5E">
            <w:pPr>
              <w:pStyle w:val="NoSpacing"/>
              <w:rPr>
                <w:rFonts w:ascii="Century Gothic" w:hAnsi="Century Gothic"/>
              </w:rPr>
            </w:pPr>
          </w:p>
        </w:tc>
      </w:tr>
      <w:tr w:rsidR="00887BEC" w:rsidRPr="00DA32B8" w14:paraId="5DDBBBF1" w14:textId="580D8887" w:rsidTr="00887BEC">
        <w:tc>
          <w:tcPr>
            <w:tcW w:w="9992" w:type="dxa"/>
            <w:gridSpan w:val="3"/>
          </w:tcPr>
          <w:p w14:paraId="02091D88" w14:textId="77777777" w:rsidR="00887BEC" w:rsidRDefault="00887BEC" w:rsidP="00D74C5E">
            <w:pPr>
              <w:pStyle w:val="NoSpacing"/>
              <w:rPr>
                <w:rFonts w:ascii="Century Gothic" w:hAnsi="Century Gothic"/>
                <w:b/>
                <w:u w:val="single"/>
              </w:rPr>
            </w:pPr>
          </w:p>
          <w:p w14:paraId="407417CB" w14:textId="1374C729" w:rsidR="00887BEC" w:rsidRPr="001E6BAB" w:rsidRDefault="00887BEC" w:rsidP="00D74C5E">
            <w:pPr>
              <w:pStyle w:val="NoSpacing"/>
              <w:rPr>
                <w:rFonts w:ascii="Century Gothic" w:hAnsi="Century Gothic"/>
                <w:b/>
                <w:bCs/>
              </w:rPr>
            </w:pPr>
            <w:r w:rsidRPr="001E6BAB">
              <w:rPr>
                <w:rFonts w:ascii="Century Gothic" w:hAnsi="Century Gothic"/>
                <w:b/>
                <w:bCs/>
              </w:rPr>
              <w:t>Vocabulary</w:t>
            </w:r>
          </w:p>
          <w:p w14:paraId="69366AE2" w14:textId="67AF49F9" w:rsidR="00887BEC" w:rsidRPr="001E6BAB" w:rsidRDefault="00887BEC" w:rsidP="00D74C5E">
            <w:pPr>
              <w:pStyle w:val="NoSpacing"/>
              <w:rPr>
                <w:rFonts w:ascii="Century Gothic" w:hAnsi="Century Gothic"/>
              </w:rPr>
            </w:pPr>
          </w:p>
          <w:p w14:paraId="13FC1864" w14:textId="3ABB3218"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t>Pharaoh</w:t>
            </w:r>
            <w:r w:rsidRPr="001E6BAB">
              <w:rPr>
                <w:rFonts w:ascii="Century Gothic" w:eastAsia="Times New Roman" w:hAnsi="Century Gothic" w:cs="Times New Roman"/>
                <w:color w:val="333333"/>
                <w:lang w:eastAsia="en-GB"/>
              </w:rPr>
              <w:t>: A ruler of ancient Egypt.</w:t>
            </w:r>
          </w:p>
          <w:p w14:paraId="74C0CEA8" w14:textId="75E37177"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t>Pyramid</w:t>
            </w:r>
            <w:r w:rsidRPr="001E6BAB">
              <w:rPr>
                <w:rFonts w:ascii="Century Gothic" w:eastAsia="Times New Roman" w:hAnsi="Century Gothic" w:cs="Times New Roman"/>
                <w:color w:val="333333"/>
                <w:lang w:eastAsia="en-GB"/>
              </w:rPr>
              <w:t>: A structure with a square or triangular base and sloping sides that meet at a point on top.</w:t>
            </w:r>
          </w:p>
          <w:p w14:paraId="4CC731DE" w14:textId="4C142EB6"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bCs/>
                <w:color w:val="333333"/>
                <w:lang w:eastAsia="en-GB"/>
              </w:rPr>
              <w:t>Papyrus</w:t>
            </w:r>
            <w:r w:rsidRPr="001E6BAB">
              <w:rPr>
                <w:rFonts w:ascii="Century Gothic" w:eastAsia="Times New Roman" w:hAnsi="Century Gothic" w:cs="Times New Roman"/>
                <w:color w:val="333333"/>
                <w:lang w:eastAsia="en-GB"/>
              </w:rPr>
              <w:t xml:space="preserve"> A plant that was used to make paper</w:t>
            </w:r>
          </w:p>
          <w:p w14:paraId="3B4E3BEB" w14:textId="18C2176E"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t>Nile River</w:t>
            </w:r>
            <w:r w:rsidRPr="001E6BAB">
              <w:rPr>
                <w:rFonts w:ascii="Century Gothic" w:eastAsia="Times New Roman" w:hAnsi="Century Gothic" w:cs="Times New Roman"/>
                <w:color w:val="333333"/>
                <w:lang w:eastAsia="en-GB"/>
              </w:rPr>
              <w:t>: The longest river in the world, flowing through north-eastern Africa.</w:t>
            </w:r>
          </w:p>
          <w:p w14:paraId="7285A662" w14:textId="2AFC2EB8"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t>Hieroglyphics</w:t>
            </w:r>
            <w:r w:rsidRPr="001E6BAB">
              <w:rPr>
                <w:rFonts w:ascii="Century Gothic" w:eastAsia="Times New Roman" w:hAnsi="Century Gothic" w:cs="Times New Roman"/>
                <w:color w:val="333333"/>
                <w:lang w:eastAsia="en-GB"/>
              </w:rPr>
              <w:t>: A system of writing using pictures and symbols, commonly used in ancient Egypt.</w:t>
            </w:r>
          </w:p>
          <w:p w14:paraId="019A6F09" w14:textId="06C5FDAD"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t>Mummification</w:t>
            </w:r>
            <w:r w:rsidRPr="001E6BAB">
              <w:rPr>
                <w:rFonts w:ascii="Century Gothic" w:eastAsia="Times New Roman" w:hAnsi="Century Gothic" w:cs="Times New Roman"/>
                <w:color w:val="333333"/>
                <w:lang w:eastAsia="en-GB"/>
              </w:rPr>
              <w:t>: The process of preserving a body for the afterlife, typically practiced by the ancient Egyptians.</w:t>
            </w:r>
          </w:p>
          <w:p w14:paraId="1DE6810D" w14:textId="5E7EED19"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t>Sarcophagus</w:t>
            </w:r>
            <w:r w:rsidRPr="001E6BAB">
              <w:rPr>
                <w:rFonts w:ascii="Century Gothic" w:eastAsia="Times New Roman" w:hAnsi="Century Gothic" w:cs="Times New Roman"/>
                <w:color w:val="333333"/>
                <w:lang w:eastAsia="en-GB"/>
              </w:rPr>
              <w:t>: A stone coffin, typically decorated with hieroglyphics and used for burying the dead.</w:t>
            </w:r>
          </w:p>
          <w:p w14:paraId="051E9C4A" w14:textId="47256AC8"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t>Embalm</w:t>
            </w:r>
            <w:r w:rsidRPr="001E6BAB">
              <w:rPr>
                <w:rFonts w:ascii="Century Gothic" w:eastAsia="Times New Roman" w:hAnsi="Century Gothic" w:cs="Times New Roman"/>
                <w:color w:val="333333"/>
                <w:lang w:eastAsia="en-GB"/>
              </w:rPr>
              <w:t>: To preserve a body from decay, especially through the process of mummification.</w:t>
            </w:r>
          </w:p>
          <w:p w14:paraId="42AF91A9" w14:textId="46921881"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t>Afterlife</w:t>
            </w:r>
            <w:r w:rsidRPr="001E6BAB">
              <w:rPr>
                <w:rFonts w:ascii="Century Gothic" w:eastAsia="Times New Roman" w:hAnsi="Century Gothic" w:cs="Times New Roman"/>
                <w:b/>
                <w:color w:val="333333"/>
                <w:lang w:eastAsia="en-GB"/>
              </w:rPr>
              <w:t>:</w:t>
            </w:r>
            <w:r w:rsidRPr="001E6BAB">
              <w:rPr>
                <w:rFonts w:ascii="Century Gothic" w:eastAsia="Times New Roman" w:hAnsi="Century Gothic" w:cs="Times New Roman"/>
                <w:color w:val="333333"/>
                <w:lang w:eastAsia="en-GB"/>
              </w:rPr>
              <w:t xml:space="preserve"> Believed life after death, significant in ancient Egyptian culture.</w:t>
            </w:r>
          </w:p>
          <w:p w14:paraId="3B48D28A" w14:textId="76EBF7D2"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t>Alexander the Great</w:t>
            </w:r>
            <w:r w:rsidRPr="001E6BAB">
              <w:rPr>
                <w:rFonts w:ascii="Century Gothic" w:eastAsia="Times New Roman" w:hAnsi="Century Gothic" w:cs="Times New Roman"/>
                <w:b/>
                <w:color w:val="333333"/>
                <w:lang w:eastAsia="en-GB"/>
              </w:rPr>
              <w:t>:</w:t>
            </w:r>
            <w:r w:rsidRPr="001E6BAB">
              <w:rPr>
                <w:rFonts w:ascii="Century Gothic" w:eastAsia="Times New Roman" w:hAnsi="Century Gothic" w:cs="Times New Roman"/>
                <w:color w:val="333333"/>
                <w:lang w:eastAsia="en-GB"/>
              </w:rPr>
              <w:t xml:space="preserve"> A famous historical figure known for creating one of the largest empires in ancient history.</w:t>
            </w:r>
          </w:p>
          <w:p w14:paraId="69F6C767" w14:textId="1078CFA6"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lastRenderedPageBreak/>
              <w:t>Canopic jars</w:t>
            </w:r>
            <w:r w:rsidRPr="001E6BAB">
              <w:rPr>
                <w:rFonts w:ascii="Century Gothic" w:eastAsia="Times New Roman" w:hAnsi="Century Gothic" w:cs="Times New Roman"/>
                <w:color w:val="333333"/>
                <w:lang w:eastAsia="en-GB"/>
              </w:rPr>
              <w:t>: Containers used by the ancient Egyptians during the mummification process to store and preserve internal organs.</w:t>
            </w:r>
          </w:p>
          <w:p w14:paraId="0686DB22" w14:textId="47F0AE49"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t>Civilization</w:t>
            </w:r>
            <w:r w:rsidRPr="001E6BAB">
              <w:rPr>
                <w:rFonts w:ascii="Century Gothic" w:eastAsia="Times New Roman" w:hAnsi="Century Gothic" w:cs="Times New Roman"/>
                <w:color w:val="333333"/>
                <w:lang w:eastAsia="en-GB"/>
              </w:rPr>
              <w:t>: An advanced society characterized by cultural, technological, and social development.</w:t>
            </w:r>
          </w:p>
          <w:p w14:paraId="273FA0BE" w14:textId="03BFDC02"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t>Cleopatra</w:t>
            </w:r>
            <w:r w:rsidRPr="001E6BAB">
              <w:rPr>
                <w:rFonts w:ascii="Century Gothic" w:eastAsia="Times New Roman" w:hAnsi="Century Gothic" w:cs="Times New Roman"/>
                <w:color w:val="333333"/>
                <w:lang w:eastAsia="en-GB"/>
              </w:rPr>
              <w:t>: The last active ruler of the Ptolemaic Kingdom of Egypt, known for her alliances with Rome.</w:t>
            </w:r>
          </w:p>
          <w:p w14:paraId="45435C07" w14:textId="0A4C40A9"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t>Craftsperson</w:t>
            </w:r>
            <w:r w:rsidRPr="001E6BAB">
              <w:rPr>
                <w:rFonts w:ascii="Century Gothic" w:eastAsia="Times New Roman" w:hAnsi="Century Gothic" w:cs="Times New Roman"/>
                <w:color w:val="333333"/>
                <w:lang w:eastAsia="en-GB"/>
              </w:rPr>
              <w:t>: A skilled worker who creates objects by hand, such as pottery or jewellery.</w:t>
            </w:r>
          </w:p>
          <w:p w14:paraId="3E6C1EAC" w14:textId="3A437DA5"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t>Dynasty</w:t>
            </w:r>
            <w:r w:rsidRPr="001E6BAB">
              <w:rPr>
                <w:rFonts w:ascii="Century Gothic" w:eastAsia="Times New Roman" w:hAnsi="Century Gothic" w:cs="Times New Roman"/>
                <w:color w:val="333333"/>
                <w:lang w:eastAsia="en-GB"/>
              </w:rPr>
              <w:t>: A sequence of rulers from the same family or group.</w:t>
            </w:r>
          </w:p>
          <w:p w14:paraId="14015652" w14:textId="12854C37"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eastAsia="Times New Roman" w:hAnsi="Century Gothic" w:cs="Times New Roman"/>
                <w:b/>
                <w:color w:val="333333"/>
                <w:bdr w:val="none" w:sz="0" w:space="0" w:color="auto" w:frame="1"/>
                <w:lang w:eastAsia="en-GB"/>
              </w:rPr>
              <w:t>Farmers</w:t>
            </w:r>
            <w:r w:rsidRPr="001E6BAB">
              <w:rPr>
                <w:rFonts w:ascii="Century Gothic" w:eastAsia="Times New Roman" w:hAnsi="Century Gothic" w:cs="Times New Roman"/>
                <w:color w:val="333333"/>
                <w:lang w:eastAsia="en-GB"/>
              </w:rPr>
              <w:t>: People who cultivate crops and raise animals for food and resources.</w:t>
            </w:r>
          </w:p>
          <w:p w14:paraId="55BAA0A4" w14:textId="77777777" w:rsidR="00887BEC" w:rsidRPr="001E6BAB" w:rsidRDefault="00887BEC" w:rsidP="00D74C5E">
            <w:pPr>
              <w:pStyle w:val="NoSpacing"/>
              <w:rPr>
                <w:rFonts w:ascii="Century Gothic" w:eastAsia="Times New Roman" w:hAnsi="Century Gothic" w:cs="Times New Roman"/>
                <w:color w:val="333333"/>
                <w:lang w:eastAsia="en-GB"/>
              </w:rPr>
            </w:pPr>
            <w:r w:rsidRPr="001E6BAB">
              <w:rPr>
                <w:rStyle w:val="Strong"/>
                <w:rFonts w:ascii="Century Gothic" w:hAnsi="Century Gothic"/>
                <w:color w:val="333333"/>
                <w:bdr w:val="none" w:sz="0" w:space="0" w:color="auto" w:frame="1"/>
              </w:rPr>
              <w:t>King Narmer</w:t>
            </w:r>
            <w:r w:rsidRPr="001E6BAB">
              <w:rPr>
                <w:rFonts w:ascii="Century Gothic" w:hAnsi="Century Gothic"/>
                <w:color w:val="333333"/>
              </w:rPr>
              <w:t xml:space="preserve">: King Narmer, also known as Menes, is believed to be the first pharaoh of unified Egypt. </w:t>
            </w:r>
          </w:p>
          <w:p w14:paraId="2649D552" w14:textId="73B1A05F" w:rsidR="00887BEC" w:rsidRPr="001E6BAB" w:rsidRDefault="00887BEC" w:rsidP="00D74C5E">
            <w:pPr>
              <w:pStyle w:val="NoSpacing"/>
              <w:rPr>
                <w:rFonts w:ascii="Century Gothic" w:eastAsia="Times New Roman" w:hAnsi="Century Gothic" w:cs="Times New Roman"/>
                <w:color w:val="333333"/>
                <w:lang w:eastAsia="en-GB"/>
              </w:rPr>
            </w:pPr>
            <w:r w:rsidRPr="001E6BAB">
              <w:rPr>
                <w:rFonts w:ascii="Century Gothic" w:hAnsi="Century Gothic"/>
                <w:color w:val="333333"/>
              </w:rPr>
              <w:t>He is often credited with merging Upper and Lower Egypt to form a single kingdom.</w:t>
            </w:r>
          </w:p>
          <w:p w14:paraId="38D4CBC4" w14:textId="5408E789" w:rsidR="00887BEC" w:rsidRPr="001E6BAB" w:rsidRDefault="00887BEC" w:rsidP="00D74C5E">
            <w:pPr>
              <w:pStyle w:val="NoSpacing"/>
              <w:rPr>
                <w:rFonts w:ascii="Century Gothic" w:hAnsi="Century Gothic"/>
                <w:color w:val="333333"/>
              </w:rPr>
            </w:pPr>
            <w:r w:rsidRPr="001E6BAB">
              <w:rPr>
                <w:rStyle w:val="Strong"/>
                <w:rFonts w:ascii="Century Gothic" w:hAnsi="Century Gothic"/>
                <w:color w:val="333333"/>
                <w:bdr w:val="none" w:sz="0" w:space="0" w:color="auto" w:frame="1"/>
              </w:rPr>
              <w:t>Rosetta Stone</w:t>
            </w:r>
            <w:r w:rsidRPr="001E6BAB">
              <w:rPr>
                <w:rFonts w:ascii="Century Gothic" w:hAnsi="Century Gothic"/>
                <w:color w:val="333333"/>
              </w:rPr>
              <w:t>: The Rosetta Stone is a stone stele inscribed with a decree issued at Memphis, Egypt, in 196 BCE. It played a vital role in deciphering Egyptian hieroglyphs as it contained the same text in three different scripts: hieroglyphic, demotic, and Greek.</w:t>
            </w:r>
          </w:p>
          <w:p w14:paraId="40C19772" w14:textId="5729DB01" w:rsidR="00887BEC" w:rsidRPr="00A9082F" w:rsidRDefault="00887BEC" w:rsidP="00D74C5E">
            <w:pPr>
              <w:pStyle w:val="NoSpacing"/>
              <w:rPr>
                <w:color w:val="333333"/>
                <w:sz w:val="18"/>
                <w:szCs w:val="18"/>
              </w:rPr>
            </w:pPr>
            <w:r w:rsidRPr="001E6BAB">
              <w:rPr>
                <w:rStyle w:val="Strong"/>
                <w:rFonts w:ascii="Century Gothic" w:hAnsi="Century Gothic"/>
                <w:color w:val="333333"/>
                <w:bdr w:val="none" w:sz="0" w:space="0" w:color="auto" w:frame="1"/>
              </w:rPr>
              <w:t>Tutankhamun</w:t>
            </w:r>
            <w:r w:rsidRPr="001E6BAB">
              <w:rPr>
                <w:rFonts w:ascii="Century Gothic" w:hAnsi="Century Gothic"/>
                <w:color w:val="333333"/>
              </w:rPr>
              <w:t>: Tutankhamun, also known as King Tut, was an ancient Egyptian pharaoh who ruled during the 18th dynasty. He is famous for his intact tomb, discovered by archaeologist Howard Carter in 1922, which provided valuable insights into ancient Egyptian burial practices and artefacts.</w:t>
            </w:r>
          </w:p>
        </w:tc>
        <w:tc>
          <w:tcPr>
            <w:tcW w:w="3956" w:type="dxa"/>
          </w:tcPr>
          <w:p w14:paraId="1A3B7D09" w14:textId="77777777" w:rsidR="00887BEC" w:rsidRDefault="00887BEC" w:rsidP="00D74C5E">
            <w:pPr>
              <w:pStyle w:val="NoSpacing"/>
              <w:rPr>
                <w:rFonts w:ascii="Century Gothic" w:hAnsi="Century Gothic"/>
                <w:b/>
                <w:u w:val="single"/>
              </w:rPr>
            </w:pPr>
          </w:p>
        </w:tc>
      </w:tr>
    </w:tbl>
    <w:p w14:paraId="51C5E9FC" w14:textId="4F053581" w:rsidR="00DA32B8" w:rsidRDefault="00DA32B8" w:rsidP="00DA32B8">
      <w:pPr>
        <w:pStyle w:val="NoSpacing"/>
      </w:pPr>
    </w:p>
    <w:p w14:paraId="15E2740D" w14:textId="2B8AD690" w:rsidR="00DE71E3" w:rsidRDefault="00DE71E3" w:rsidP="00DA32B8">
      <w:pPr>
        <w:pStyle w:val="NoSpacing"/>
      </w:pPr>
    </w:p>
    <w:p w14:paraId="085622DD" w14:textId="77777777" w:rsidR="00DE71E3" w:rsidRDefault="00DE71E3" w:rsidP="00DA32B8">
      <w:pPr>
        <w:pStyle w:val="NoSpacing"/>
      </w:pPr>
    </w:p>
    <w:sectPr w:rsidR="00DE71E3" w:rsidSect="00B31E2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altName w:val="Calibri"/>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971"/>
    <w:multiLevelType w:val="hybridMultilevel"/>
    <w:tmpl w:val="340880A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814712"/>
    <w:multiLevelType w:val="hybridMultilevel"/>
    <w:tmpl w:val="8E362D74"/>
    <w:lvl w:ilvl="0" w:tplc="08090003">
      <w:start w:val="1"/>
      <w:numFmt w:val="bullet"/>
      <w:lvlText w:val="o"/>
      <w:lvlJc w:val="left"/>
      <w:pPr>
        <w:ind w:left="1510" w:hanging="360"/>
      </w:pPr>
      <w:rPr>
        <w:rFonts w:ascii="Courier New" w:hAnsi="Courier New" w:cs="Courier New" w:hint="default"/>
      </w:rPr>
    </w:lvl>
    <w:lvl w:ilvl="1" w:tplc="08090003" w:tentative="1">
      <w:start w:val="1"/>
      <w:numFmt w:val="bullet"/>
      <w:lvlText w:val="o"/>
      <w:lvlJc w:val="left"/>
      <w:pPr>
        <w:ind w:left="2230" w:hanging="360"/>
      </w:pPr>
      <w:rPr>
        <w:rFonts w:ascii="Courier New" w:hAnsi="Courier New" w:cs="Courier New" w:hint="default"/>
      </w:rPr>
    </w:lvl>
    <w:lvl w:ilvl="2" w:tplc="08090005" w:tentative="1">
      <w:start w:val="1"/>
      <w:numFmt w:val="bullet"/>
      <w:lvlText w:val=""/>
      <w:lvlJc w:val="left"/>
      <w:pPr>
        <w:ind w:left="2950" w:hanging="360"/>
      </w:pPr>
      <w:rPr>
        <w:rFonts w:ascii="Wingdings" w:hAnsi="Wingdings" w:hint="default"/>
      </w:rPr>
    </w:lvl>
    <w:lvl w:ilvl="3" w:tplc="08090001" w:tentative="1">
      <w:start w:val="1"/>
      <w:numFmt w:val="bullet"/>
      <w:lvlText w:val=""/>
      <w:lvlJc w:val="left"/>
      <w:pPr>
        <w:ind w:left="3670" w:hanging="360"/>
      </w:pPr>
      <w:rPr>
        <w:rFonts w:ascii="Symbol" w:hAnsi="Symbol" w:hint="default"/>
      </w:rPr>
    </w:lvl>
    <w:lvl w:ilvl="4" w:tplc="08090003" w:tentative="1">
      <w:start w:val="1"/>
      <w:numFmt w:val="bullet"/>
      <w:lvlText w:val="o"/>
      <w:lvlJc w:val="left"/>
      <w:pPr>
        <w:ind w:left="4390" w:hanging="360"/>
      </w:pPr>
      <w:rPr>
        <w:rFonts w:ascii="Courier New" w:hAnsi="Courier New" w:cs="Courier New" w:hint="default"/>
      </w:rPr>
    </w:lvl>
    <w:lvl w:ilvl="5" w:tplc="08090005" w:tentative="1">
      <w:start w:val="1"/>
      <w:numFmt w:val="bullet"/>
      <w:lvlText w:val=""/>
      <w:lvlJc w:val="left"/>
      <w:pPr>
        <w:ind w:left="5110" w:hanging="360"/>
      </w:pPr>
      <w:rPr>
        <w:rFonts w:ascii="Wingdings" w:hAnsi="Wingdings" w:hint="default"/>
      </w:rPr>
    </w:lvl>
    <w:lvl w:ilvl="6" w:tplc="08090001" w:tentative="1">
      <w:start w:val="1"/>
      <w:numFmt w:val="bullet"/>
      <w:lvlText w:val=""/>
      <w:lvlJc w:val="left"/>
      <w:pPr>
        <w:ind w:left="5830" w:hanging="360"/>
      </w:pPr>
      <w:rPr>
        <w:rFonts w:ascii="Symbol" w:hAnsi="Symbol" w:hint="default"/>
      </w:rPr>
    </w:lvl>
    <w:lvl w:ilvl="7" w:tplc="08090003" w:tentative="1">
      <w:start w:val="1"/>
      <w:numFmt w:val="bullet"/>
      <w:lvlText w:val="o"/>
      <w:lvlJc w:val="left"/>
      <w:pPr>
        <w:ind w:left="6550" w:hanging="360"/>
      </w:pPr>
      <w:rPr>
        <w:rFonts w:ascii="Courier New" w:hAnsi="Courier New" w:cs="Courier New" w:hint="default"/>
      </w:rPr>
    </w:lvl>
    <w:lvl w:ilvl="8" w:tplc="08090005" w:tentative="1">
      <w:start w:val="1"/>
      <w:numFmt w:val="bullet"/>
      <w:lvlText w:val=""/>
      <w:lvlJc w:val="left"/>
      <w:pPr>
        <w:ind w:left="7270" w:hanging="360"/>
      </w:pPr>
      <w:rPr>
        <w:rFonts w:ascii="Wingdings" w:hAnsi="Wingdings" w:hint="default"/>
      </w:rPr>
    </w:lvl>
  </w:abstractNum>
  <w:abstractNum w:abstractNumId="2" w15:restartNumberingAfterBreak="0">
    <w:nsid w:val="18733766"/>
    <w:multiLevelType w:val="hybridMultilevel"/>
    <w:tmpl w:val="1166CD12"/>
    <w:lvl w:ilvl="0" w:tplc="5DCA60F0">
      <w:numFmt w:val="bullet"/>
      <w:lvlText w:val="-"/>
      <w:lvlJc w:val="left"/>
      <w:pPr>
        <w:ind w:left="360" w:hanging="360"/>
      </w:pPr>
      <w:rPr>
        <w:rFonts w:ascii="Century Gothic" w:eastAsiaTheme="minorHAnsi" w:hAnsi="Century Gothic"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FC6216B"/>
    <w:multiLevelType w:val="multilevel"/>
    <w:tmpl w:val="69207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21431"/>
    <w:multiLevelType w:val="hybridMultilevel"/>
    <w:tmpl w:val="BF76A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38163A"/>
    <w:multiLevelType w:val="hybridMultilevel"/>
    <w:tmpl w:val="50982BEA"/>
    <w:lvl w:ilvl="0" w:tplc="5DCA60F0">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7534FD"/>
    <w:multiLevelType w:val="hybridMultilevel"/>
    <w:tmpl w:val="00E803E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3D264EA"/>
    <w:multiLevelType w:val="hybridMultilevel"/>
    <w:tmpl w:val="E3502E60"/>
    <w:lvl w:ilvl="0" w:tplc="08090003">
      <w:start w:val="1"/>
      <w:numFmt w:val="bullet"/>
      <w:lvlText w:val="o"/>
      <w:lvlJc w:val="left"/>
      <w:pPr>
        <w:ind w:left="720" w:hanging="360"/>
      </w:pPr>
      <w:rPr>
        <w:rFonts w:ascii="Courier New" w:hAnsi="Courier New" w:cs="Courier New" w:hint="default"/>
        <w:b/>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816416"/>
    <w:multiLevelType w:val="hybridMultilevel"/>
    <w:tmpl w:val="BBB8255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6A55C6"/>
    <w:multiLevelType w:val="hybridMultilevel"/>
    <w:tmpl w:val="84564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0B4853"/>
    <w:multiLevelType w:val="hybridMultilevel"/>
    <w:tmpl w:val="1B6A17F0"/>
    <w:lvl w:ilvl="0" w:tplc="08090003">
      <w:start w:val="1"/>
      <w:numFmt w:val="bullet"/>
      <w:lvlText w:val="o"/>
      <w:lvlJc w:val="left"/>
      <w:pPr>
        <w:ind w:left="1080" w:hanging="360"/>
      </w:pPr>
      <w:rPr>
        <w:rFonts w:ascii="Courier New" w:hAnsi="Courier New" w:cs="Courier New" w:hint="default"/>
        <w:b/>
        <w:sz w:val="22"/>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12E51B4"/>
    <w:multiLevelType w:val="hybridMultilevel"/>
    <w:tmpl w:val="38F67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765AA4"/>
    <w:multiLevelType w:val="hybridMultilevel"/>
    <w:tmpl w:val="FB9E9A1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5551BC3"/>
    <w:multiLevelType w:val="hybridMultilevel"/>
    <w:tmpl w:val="6F7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8C85F4E"/>
    <w:multiLevelType w:val="hybridMultilevel"/>
    <w:tmpl w:val="146A7D4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BB35F41"/>
    <w:multiLevelType w:val="hybridMultilevel"/>
    <w:tmpl w:val="E7C0334A"/>
    <w:lvl w:ilvl="0" w:tplc="0809000B">
      <w:start w:val="1"/>
      <w:numFmt w:val="bullet"/>
      <w:lvlText w:val=""/>
      <w:lvlJc w:val="left"/>
      <w:pPr>
        <w:ind w:left="720" w:hanging="360"/>
      </w:pPr>
      <w:rPr>
        <w:rFonts w:ascii="Wingdings" w:hAnsi="Wingdings" w:hint="default"/>
        <w:b/>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443392"/>
    <w:multiLevelType w:val="multilevel"/>
    <w:tmpl w:val="3E7C7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BB3264"/>
    <w:multiLevelType w:val="hybridMultilevel"/>
    <w:tmpl w:val="C5EC76C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752357D"/>
    <w:multiLevelType w:val="hybridMultilevel"/>
    <w:tmpl w:val="49801EBC"/>
    <w:lvl w:ilvl="0" w:tplc="6D2A591E">
      <w:numFmt w:val="bullet"/>
      <w:lvlText w:val="-"/>
      <w:lvlJc w:val="left"/>
      <w:pPr>
        <w:ind w:left="720" w:hanging="360"/>
      </w:pPr>
      <w:rPr>
        <w:rFonts w:ascii="Century Gothic" w:eastAsiaTheme="minorHAnsi" w:hAnsi="Century Gothic" w:cstheme="minorBidi" w:hint="default"/>
        <w:b/>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8DB053A"/>
    <w:multiLevelType w:val="hybridMultilevel"/>
    <w:tmpl w:val="7AFEFF9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98751E7"/>
    <w:multiLevelType w:val="multilevel"/>
    <w:tmpl w:val="B35EC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8404BB"/>
    <w:multiLevelType w:val="hybridMultilevel"/>
    <w:tmpl w:val="4B42A35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7CF04531"/>
    <w:multiLevelType w:val="hybridMultilevel"/>
    <w:tmpl w:val="68424704"/>
    <w:lvl w:ilvl="0" w:tplc="08090003">
      <w:start w:val="1"/>
      <w:numFmt w:val="bullet"/>
      <w:lvlText w:val="o"/>
      <w:lvlJc w:val="left"/>
      <w:pPr>
        <w:ind w:left="720" w:hanging="360"/>
      </w:pPr>
      <w:rPr>
        <w:rFonts w:ascii="Courier New" w:hAnsi="Courier New" w:cs="Courier New" w:hint="default"/>
        <w:b/>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DC132C9"/>
    <w:multiLevelType w:val="hybridMultilevel"/>
    <w:tmpl w:val="5CDCBA2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34356136">
    <w:abstractNumId w:val="13"/>
  </w:num>
  <w:num w:numId="2" w16cid:durableId="1840458871">
    <w:abstractNumId w:val="5"/>
  </w:num>
  <w:num w:numId="3" w16cid:durableId="10306598">
    <w:abstractNumId w:val="2"/>
  </w:num>
  <w:num w:numId="4" w16cid:durableId="1043823482">
    <w:abstractNumId w:val="9"/>
  </w:num>
  <w:num w:numId="5" w16cid:durableId="2023165548">
    <w:abstractNumId w:val="18"/>
  </w:num>
  <w:num w:numId="6" w16cid:durableId="1604994969">
    <w:abstractNumId w:val="1"/>
  </w:num>
  <w:num w:numId="7" w16cid:durableId="2098280062">
    <w:abstractNumId w:val="17"/>
  </w:num>
  <w:num w:numId="8" w16cid:durableId="1266425737">
    <w:abstractNumId w:val="23"/>
  </w:num>
  <w:num w:numId="9" w16cid:durableId="660084881">
    <w:abstractNumId w:val="21"/>
  </w:num>
  <w:num w:numId="10" w16cid:durableId="2051374278">
    <w:abstractNumId w:val="10"/>
  </w:num>
  <w:num w:numId="11" w16cid:durableId="1432969507">
    <w:abstractNumId w:val="12"/>
  </w:num>
  <w:num w:numId="12" w16cid:durableId="1169102539">
    <w:abstractNumId w:val="6"/>
  </w:num>
  <w:num w:numId="13" w16cid:durableId="910045787">
    <w:abstractNumId w:val="7"/>
  </w:num>
  <w:num w:numId="14" w16cid:durableId="1325039572">
    <w:abstractNumId w:val="15"/>
  </w:num>
  <w:num w:numId="15" w16cid:durableId="88427851">
    <w:abstractNumId w:val="22"/>
  </w:num>
  <w:num w:numId="16" w16cid:durableId="355159437">
    <w:abstractNumId w:val="3"/>
  </w:num>
  <w:num w:numId="17" w16cid:durableId="333608668">
    <w:abstractNumId w:val="16"/>
  </w:num>
  <w:num w:numId="18" w16cid:durableId="784731346">
    <w:abstractNumId w:val="20"/>
  </w:num>
  <w:num w:numId="19" w16cid:durableId="625738277">
    <w:abstractNumId w:val="11"/>
  </w:num>
  <w:num w:numId="20" w16cid:durableId="1682203275">
    <w:abstractNumId w:val="4"/>
  </w:num>
  <w:num w:numId="21" w16cid:durableId="2029481128">
    <w:abstractNumId w:val="19"/>
  </w:num>
  <w:num w:numId="22" w16cid:durableId="323318755">
    <w:abstractNumId w:val="14"/>
  </w:num>
  <w:num w:numId="23" w16cid:durableId="171914456">
    <w:abstractNumId w:val="8"/>
  </w:num>
  <w:num w:numId="24" w16cid:durableId="992874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2B8"/>
    <w:rsid w:val="000110E5"/>
    <w:rsid w:val="00025763"/>
    <w:rsid w:val="000454AC"/>
    <w:rsid w:val="00047211"/>
    <w:rsid w:val="00047276"/>
    <w:rsid w:val="000A4478"/>
    <w:rsid w:val="000A5634"/>
    <w:rsid w:val="000C75AC"/>
    <w:rsid w:val="000E192A"/>
    <w:rsid w:val="000E770B"/>
    <w:rsid w:val="00110BF4"/>
    <w:rsid w:val="0011725D"/>
    <w:rsid w:val="00147646"/>
    <w:rsid w:val="00150B7D"/>
    <w:rsid w:val="00152537"/>
    <w:rsid w:val="001757C0"/>
    <w:rsid w:val="0018088C"/>
    <w:rsid w:val="00182257"/>
    <w:rsid w:val="00182330"/>
    <w:rsid w:val="001824CE"/>
    <w:rsid w:val="001D323E"/>
    <w:rsid w:val="001E6BAB"/>
    <w:rsid w:val="001F1CA5"/>
    <w:rsid w:val="002053E6"/>
    <w:rsid w:val="00231597"/>
    <w:rsid w:val="0025368F"/>
    <w:rsid w:val="002623BA"/>
    <w:rsid w:val="00264C16"/>
    <w:rsid w:val="00287B37"/>
    <w:rsid w:val="002B6620"/>
    <w:rsid w:val="002C3C68"/>
    <w:rsid w:val="003048F5"/>
    <w:rsid w:val="003139EB"/>
    <w:rsid w:val="003356D5"/>
    <w:rsid w:val="00342D74"/>
    <w:rsid w:val="00366014"/>
    <w:rsid w:val="00380E2B"/>
    <w:rsid w:val="00383738"/>
    <w:rsid w:val="00383CFA"/>
    <w:rsid w:val="00391797"/>
    <w:rsid w:val="003C1F2C"/>
    <w:rsid w:val="003D1A53"/>
    <w:rsid w:val="00414182"/>
    <w:rsid w:val="00430DC5"/>
    <w:rsid w:val="00442784"/>
    <w:rsid w:val="00444716"/>
    <w:rsid w:val="00452D13"/>
    <w:rsid w:val="00452D58"/>
    <w:rsid w:val="004561B5"/>
    <w:rsid w:val="00471903"/>
    <w:rsid w:val="004A6917"/>
    <w:rsid w:val="00501F00"/>
    <w:rsid w:val="005117E1"/>
    <w:rsid w:val="005177BC"/>
    <w:rsid w:val="00530637"/>
    <w:rsid w:val="00565CD8"/>
    <w:rsid w:val="0058692F"/>
    <w:rsid w:val="005A103F"/>
    <w:rsid w:val="005D79D3"/>
    <w:rsid w:val="005E79DF"/>
    <w:rsid w:val="005F082E"/>
    <w:rsid w:val="0060298A"/>
    <w:rsid w:val="00645136"/>
    <w:rsid w:val="00651760"/>
    <w:rsid w:val="006E2922"/>
    <w:rsid w:val="006E454D"/>
    <w:rsid w:val="007169AA"/>
    <w:rsid w:val="00720821"/>
    <w:rsid w:val="0072666A"/>
    <w:rsid w:val="00764C5B"/>
    <w:rsid w:val="007854CD"/>
    <w:rsid w:val="007B7DCB"/>
    <w:rsid w:val="007E6BCE"/>
    <w:rsid w:val="00865D30"/>
    <w:rsid w:val="00887BEC"/>
    <w:rsid w:val="008A59B4"/>
    <w:rsid w:val="008C4718"/>
    <w:rsid w:val="008C6721"/>
    <w:rsid w:val="008D1E50"/>
    <w:rsid w:val="008E1418"/>
    <w:rsid w:val="008F7674"/>
    <w:rsid w:val="00952C05"/>
    <w:rsid w:val="00987E22"/>
    <w:rsid w:val="009C7958"/>
    <w:rsid w:val="00A1725F"/>
    <w:rsid w:val="00A621DA"/>
    <w:rsid w:val="00A81977"/>
    <w:rsid w:val="00A904C0"/>
    <w:rsid w:val="00A9082F"/>
    <w:rsid w:val="00AC7B03"/>
    <w:rsid w:val="00AD2B1D"/>
    <w:rsid w:val="00AD7A50"/>
    <w:rsid w:val="00B31E24"/>
    <w:rsid w:val="00B42A10"/>
    <w:rsid w:val="00B44DC9"/>
    <w:rsid w:val="00B6738E"/>
    <w:rsid w:val="00B73C5C"/>
    <w:rsid w:val="00B90945"/>
    <w:rsid w:val="00B948B8"/>
    <w:rsid w:val="00BA2BD7"/>
    <w:rsid w:val="00BA457D"/>
    <w:rsid w:val="00BB3E3C"/>
    <w:rsid w:val="00BC0E1A"/>
    <w:rsid w:val="00BC1DAC"/>
    <w:rsid w:val="00BC6622"/>
    <w:rsid w:val="00C45B33"/>
    <w:rsid w:val="00C97070"/>
    <w:rsid w:val="00CD16C8"/>
    <w:rsid w:val="00CD4986"/>
    <w:rsid w:val="00CE73D3"/>
    <w:rsid w:val="00D019A3"/>
    <w:rsid w:val="00D306E9"/>
    <w:rsid w:val="00D51163"/>
    <w:rsid w:val="00D53940"/>
    <w:rsid w:val="00D74C5E"/>
    <w:rsid w:val="00D774A6"/>
    <w:rsid w:val="00D83B2E"/>
    <w:rsid w:val="00DA32B8"/>
    <w:rsid w:val="00DB34EF"/>
    <w:rsid w:val="00DD5968"/>
    <w:rsid w:val="00DE71E3"/>
    <w:rsid w:val="00DF165D"/>
    <w:rsid w:val="00DF2BA8"/>
    <w:rsid w:val="00E13AC2"/>
    <w:rsid w:val="00E40DD7"/>
    <w:rsid w:val="00E42A92"/>
    <w:rsid w:val="00E51C06"/>
    <w:rsid w:val="00EE23AA"/>
    <w:rsid w:val="00EF7E0B"/>
    <w:rsid w:val="00F024FF"/>
    <w:rsid w:val="00F41E42"/>
    <w:rsid w:val="00F51C68"/>
    <w:rsid w:val="00F51F7A"/>
    <w:rsid w:val="00F561CF"/>
    <w:rsid w:val="00F567E4"/>
    <w:rsid w:val="00F70BC1"/>
    <w:rsid w:val="00F96CB0"/>
    <w:rsid w:val="00FA122D"/>
    <w:rsid w:val="00FB1D4B"/>
    <w:rsid w:val="00FD29C2"/>
    <w:rsid w:val="00FE29B9"/>
    <w:rsid w:val="0D6954E5"/>
    <w:rsid w:val="13EB705E"/>
    <w:rsid w:val="14B35D20"/>
    <w:rsid w:val="1AF4BC42"/>
    <w:rsid w:val="1CF30917"/>
    <w:rsid w:val="26C6735B"/>
    <w:rsid w:val="26EA0E03"/>
    <w:rsid w:val="281C873D"/>
    <w:rsid w:val="2FFE72D5"/>
    <w:rsid w:val="321D538A"/>
    <w:rsid w:val="33A63EA2"/>
    <w:rsid w:val="33F1DDC3"/>
    <w:rsid w:val="3490D529"/>
    <w:rsid w:val="400D65E3"/>
    <w:rsid w:val="4143A315"/>
    <w:rsid w:val="43B63F04"/>
    <w:rsid w:val="4D528E01"/>
    <w:rsid w:val="50741418"/>
    <w:rsid w:val="541659B4"/>
    <w:rsid w:val="5991F7BE"/>
    <w:rsid w:val="5ACF438E"/>
    <w:rsid w:val="63B13665"/>
    <w:rsid w:val="6FC4F458"/>
    <w:rsid w:val="75D2B58F"/>
    <w:rsid w:val="785EBF88"/>
    <w:rsid w:val="79BB64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E4A6E"/>
  <w15:chartTrackingRefBased/>
  <w15:docId w15:val="{9ACF5321-8753-457E-B187-6CACEC2AC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A32B8"/>
    <w:pPr>
      <w:spacing w:after="0" w:line="240" w:lineRule="auto"/>
    </w:pPr>
  </w:style>
  <w:style w:type="table" w:styleId="TableGrid">
    <w:name w:val="Table Grid"/>
    <w:basedOn w:val="TableNormal"/>
    <w:uiPriority w:val="39"/>
    <w:rsid w:val="00DA3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725D"/>
    <w:pPr>
      <w:ind w:left="720"/>
      <w:contextualSpacing/>
    </w:pPr>
  </w:style>
  <w:style w:type="character" w:styleId="Strong">
    <w:name w:val="Strong"/>
    <w:basedOn w:val="DefaultParagraphFont"/>
    <w:uiPriority w:val="22"/>
    <w:qFormat/>
    <w:rsid w:val="00147646"/>
    <w:rPr>
      <w:b/>
      <w:bCs/>
    </w:rPr>
  </w:style>
  <w:style w:type="paragraph" w:styleId="NormalWeb">
    <w:name w:val="Normal (Web)"/>
    <w:basedOn w:val="Normal"/>
    <w:uiPriority w:val="99"/>
    <w:unhideWhenUsed/>
    <w:rsid w:val="00A9082F"/>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418762">
      <w:bodyDiv w:val="1"/>
      <w:marLeft w:val="0"/>
      <w:marRight w:val="0"/>
      <w:marTop w:val="0"/>
      <w:marBottom w:val="0"/>
      <w:divBdr>
        <w:top w:val="none" w:sz="0" w:space="0" w:color="auto"/>
        <w:left w:val="none" w:sz="0" w:space="0" w:color="auto"/>
        <w:bottom w:val="none" w:sz="0" w:space="0" w:color="auto"/>
        <w:right w:val="none" w:sz="0" w:space="0" w:color="auto"/>
      </w:divBdr>
    </w:div>
    <w:div w:id="764571116">
      <w:bodyDiv w:val="1"/>
      <w:marLeft w:val="0"/>
      <w:marRight w:val="0"/>
      <w:marTop w:val="0"/>
      <w:marBottom w:val="0"/>
      <w:divBdr>
        <w:top w:val="none" w:sz="0" w:space="0" w:color="auto"/>
        <w:left w:val="none" w:sz="0" w:space="0" w:color="auto"/>
        <w:bottom w:val="none" w:sz="0" w:space="0" w:color="auto"/>
        <w:right w:val="none" w:sz="0" w:space="0" w:color="auto"/>
      </w:divBdr>
    </w:div>
    <w:div w:id="134062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cbb70a0-51aa-4b9b-a53b-f039c9636d9a" xsi:nil="true"/>
    <lcf76f155ced4ddcb4097134ff3c332f xmlns="08b2ac69-8f2b-4cae-ba01-60784ecb588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6F77636362174D8658148D58F95A83" ma:contentTypeVersion="19" ma:contentTypeDescription="Create a new document." ma:contentTypeScope="" ma:versionID="1eb74152654f86e6e6f1382529e3c11f">
  <xsd:schema xmlns:xsd="http://www.w3.org/2001/XMLSchema" xmlns:xs="http://www.w3.org/2001/XMLSchema" xmlns:p="http://schemas.microsoft.com/office/2006/metadata/properties" xmlns:ns2="08b2ac69-8f2b-4cae-ba01-60784ecb588e" xmlns:ns3="5cbb70a0-51aa-4b9b-a53b-f039c9636d9a" targetNamespace="http://schemas.microsoft.com/office/2006/metadata/properties" ma:root="true" ma:fieldsID="af1cd8c703687f7d1e9eba7d3e52a092" ns2:_="" ns3:_="">
    <xsd:import namespace="08b2ac69-8f2b-4cae-ba01-60784ecb588e"/>
    <xsd:import namespace="5cbb70a0-51aa-4b9b-a53b-f039c9636d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b2ac69-8f2b-4cae-ba01-60784ecb58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9725bcc-4bff-48db-9f33-da411d5cb4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bb70a0-51aa-4b9b-a53b-f039c9636d9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c2d332b-1075-4ad9-b9c8-c7de0284745e}" ma:internalName="TaxCatchAll" ma:showField="CatchAllData" ma:web="5cbb70a0-51aa-4b9b-a53b-f039c9636d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C83095-A5F0-4F97-9AD0-CF1FEA43EC51}">
  <ds:schemaRefs>
    <ds:schemaRef ds:uri="http://schemas.microsoft.com/office/2006/metadata/properties"/>
    <ds:schemaRef ds:uri="http://schemas.microsoft.com/office/infopath/2007/PartnerControls"/>
    <ds:schemaRef ds:uri="5cbb70a0-51aa-4b9b-a53b-f039c9636d9a"/>
    <ds:schemaRef ds:uri="08b2ac69-8f2b-4cae-ba01-60784ecb588e"/>
  </ds:schemaRefs>
</ds:datastoreItem>
</file>

<file path=customXml/itemProps2.xml><?xml version="1.0" encoding="utf-8"?>
<ds:datastoreItem xmlns:ds="http://schemas.openxmlformats.org/officeDocument/2006/customXml" ds:itemID="{FE7260F6-708F-4BA8-A9FF-3594942211D6}">
  <ds:schemaRefs>
    <ds:schemaRef ds:uri="http://schemas.microsoft.com/sharepoint/v3/contenttype/forms"/>
  </ds:schemaRefs>
</ds:datastoreItem>
</file>

<file path=customXml/itemProps3.xml><?xml version="1.0" encoding="utf-8"?>
<ds:datastoreItem xmlns:ds="http://schemas.openxmlformats.org/officeDocument/2006/customXml" ds:itemID="{EF78178C-2AD5-4535-A880-53C5F6F691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b2ac69-8f2b-4cae-ba01-60784ecb588e"/>
    <ds:schemaRef ds:uri="5cbb70a0-51aa-4b9b-a53b-f039c9636d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961</Words>
  <Characters>4982</Characters>
  <Application>Microsoft Office Word</Application>
  <DocSecurity>0</DocSecurity>
  <Lines>249</Lines>
  <Paragraphs>100</Paragraphs>
  <ScaleCrop>false</ScaleCrop>
  <Company>Nova Education Trust</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Thornhill Staff 8912247</dc:creator>
  <cp:keywords/>
  <dc:description/>
  <cp:lastModifiedBy>E Thornhill Staff 8912247</cp:lastModifiedBy>
  <cp:revision>100</cp:revision>
  <cp:lastPrinted>2026-02-27T13:38:00Z</cp:lastPrinted>
  <dcterms:created xsi:type="dcterms:W3CDTF">2026-02-05T11:46:00Z</dcterms:created>
  <dcterms:modified xsi:type="dcterms:W3CDTF">2026-04-14T11:47:00Z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0x0101004C6F77636362174D8658148D58F95A83</vt:lpwstr>
  </property>
  <property fmtid="{D5CDD505-2E9C-101B-9397-08002B2CF9AE}" pid="3" name="MediaServiceImageTags">
    <vt:lpwstr/>
  </property>
</Properties>
</file>