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68C42" w14:textId="77777777" w:rsidR="00225B0F" w:rsidRDefault="00000000">
      <w:pPr>
        <w:spacing w:after="220" w:line="259" w:lineRule="auto"/>
        <w:ind w:left="14" w:firstLine="0"/>
      </w:pPr>
      <w:r>
        <w:rPr>
          <w:b/>
          <w:sz w:val="28"/>
        </w:rPr>
        <w:t>CMPE1250 – ICA #7 Real Time Interrupt (RTI)</w:t>
      </w:r>
      <w:r>
        <w:t xml:space="preserve"> </w:t>
      </w:r>
    </w:p>
    <w:p w14:paraId="5F6FB277" w14:textId="77777777" w:rsidR="00225B0F" w:rsidRDefault="00000000">
      <w:pPr>
        <w:ind w:left="9"/>
      </w:pPr>
      <w:r>
        <w:t xml:space="preserve">We have so far implemented some means of time intervals based on the delay cycles. By doing this, we have noticed that approach brings two difficulties: it changes depending on the BUS speed we are using, and it blocks the main code doing nothing. </w:t>
      </w:r>
    </w:p>
    <w:p w14:paraId="5B1E6E0C" w14:textId="77777777" w:rsidR="00225B0F" w:rsidRDefault="00000000">
      <w:pPr>
        <w:ind w:left="9"/>
      </w:pPr>
      <w:r>
        <w:t xml:space="preserve">As we have discussed in class, Interrupts provide with the ability of breaking from main program to perform some critical action in the ISR (Interrupt Service routine) and then come back to the same line, previously stored in the program counter (see notes on interrupts).  </w:t>
      </w:r>
    </w:p>
    <w:p w14:paraId="3970B500" w14:textId="77777777" w:rsidR="00225B0F" w:rsidRDefault="00000000">
      <w:pPr>
        <w:ind w:left="9"/>
      </w:pPr>
      <w:r>
        <w:t xml:space="preserve">Interrupts can bring quite some complexity, especially when they are combined across different peripherals. As this is an introductory course, we will try to implement this the simplest way possible. </w:t>
      </w:r>
    </w:p>
    <w:p w14:paraId="33DC9765" w14:textId="77777777" w:rsidR="00225B0F" w:rsidRDefault="00000000">
      <w:pPr>
        <w:spacing w:after="336"/>
        <w:ind w:left="9"/>
      </w:pPr>
      <w:r>
        <w:t xml:space="preserve">Use the </w:t>
      </w:r>
      <w:proofErr w:type="spellStart"/>
      <w:r>
        <w:rPr>
          <w:i/>
        </w:rPr>
        <w:t>rti.h</w:t>
      </w:r>
      <w:proofErr w:type="spellEnd"/>
      <w:r>
        <w:t xml:space="preserve"> header provided to implement the following functions: </w:t>
      </w:r>
    </w:p>
    <w:p w14:paraId="30A8C1BA" w14:textId="77777777" w:rsidR="00225B0F" w:rsidRDefault="00000000">
      <w:pPr>
        <w:numPr>
          <w:ilvl w:val="0"/>
          <w:numId w:val="1"/>
        </w:numPr>
        <w:spacing w:after="144" w:line="259" w:lineRule="auto"/>
        <w:ind w:hanging="360"/>
      </w:pPr>
      <w:r>
        <w:rPr>
          <w:b/>
          <w:i/>
        </w:rPr>
        <w:t xml:space="preserve">void </w:t>
      </w:r>
      <w:proofErr w:type="spellStart"/>
      <w:r>
        <w:rPr>
          <w:b/>
          <w:i/>
        </w:rPr>
        <w:t>RTI_Init</w:t>
      </w:r>
      <w:proofErr w:type="spellEnd"/>
      <w:r>
        <w:rPr>
          <w:b/>
          <w:i/>
        </w:rPr>
        <w:t xml:space="preserve">(void) – </w:t>
      </w:r>
      <w:r>
        <w:t>Initializes the RTI to 1[</w:t>
      </w:r>
      <w:proofErr w:type="spellStart"/>
      <w:r>
        <w:t>ms</w:t>
      </w:r>
      <w:proofErr w:type="spellEnd"/>
      <w:r>
        <w:t>] interrupt.</w:t>
      </w:r>
      <w:r>
        <w:rPr>
          <w:i/>
        </w:rPr>
        <w:t xml:space="preserve"> </w:t>
      </w:r>
    </w:p>
    <w:p w14:paraId="551CD3B6" w14:textId="77777777" w:rsidR="00225B0F" w:rsidRDefault="00000000">
      <w:pPr>
        <w:numPr>
          <w:ilvl w:val="0"/>
          <w:numId w:val="1"/>
        </w:numPr>
        <w:ind w:hanging="360"/>
      </w:pPr>
      <w:r>
        <w:rPr>
          <w:b/>
          <w:i/>
        </w:rPr>
        <w:t xml:space="preserve">void </w:t>
      </w:r>
      <w:proofErr w:type="spellStart"/>
      <w:r>
        <w:rPr>
          <w:b/>
          <w:i/>
        </w:rPr>
        <w:t>RTI_Delay_ms</w:t>
      </w:r>
      <w:proofErr w:type="spellEnd"/>
      <w:r>
        <w:rPr>
          <w:b/>
          <w:i/>
        </w:rPr>
        <w:t xml:space="preserve">(unsigned int </w:t>
      </w:r>
      <w:proofErr w:type="spellStart"/>
      <w:r>
        <w:rPr>
          <w:b/>
          <w:i/>
        </w:rPr>
        <w:t>ms</w:t>
      </w:r>
      <w:proofErr w:type="spellEnd"/>
      <w:r>
        <w:rPr>
          <w:b/>
          <w:i/>
        </w:rPr>
        <w:t xml:space="preserve">) – </w:t>
      </w:r>
      <w:r>
        <w:t>Implements a blocking delay in [</w:t>
      </w:r>
      <w:proofErr w:type="spellStart"/>
      <w:r>
        <w:t>ms</w:t>
      </w:r>
      <w:proofErr w:type="spellEnd"/>
      <w:r>
        <w:t>] based on the RTI.</w:t>
      </w:r>
      <w:r>
        <w:rPr>
          <w:b/>
          <w:i/>
        </w:rPr>
        <w:t xml:space="preserve"> </w:t>
      </w:r>
    </w:p>
    <w:p w14:paraId="4DF2D079" w14:textId="25044B6C" w:rsidR="00225B0F" w:rsidRDefault="00000000">
      <w:pPr>
        <w:spacing w:after="324"/>
        <w:ind w:left="9"/>
      </w:pPr>
      <w:r>
        <w:t>As you may have already noticed, the header contains th</w:t>
      </w:r>
      <w:r w:rsidR="005B3A27">
        <w:t>e</w:t>
      </w:r>
      <w:r>
        <w:t>s</w:t>
      </w:r>
      <w:r w:rsidR="005B3A27">
        <w:t>e</w:t>
      </w:r>
      <w:r>
        <w:t xml:space="preserve"> line</w:t>
      </w:r>
      <w:r w:rsidR="005B3A27">
        <w:t>s</w:t>
      </w:r>
      <w:r>
        <w:t xml:space="preserve">: </w:t>
      </w:r>
    </w:p>
    <w:p w14:paraId="6F4B58D0" w14:textId="034F45F4" w:rsidR="005B3A27" w:rsidRPr="005B3A27" w:rsidRDefault="005B3A27" w:rsidP="005B3A27">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5B3A27">
        <w:rPr>
          <w:rFonts w:ascii="Consolas" w:eastAsia="Times New Roman" w:hAnsi="Consolas" w:cs="Times New Roman"/>
          <w:color w:val="6A9955"/>
          <w:kern w:val="0"/>
          <w:sz w:val="21"/>
          <w:szCs w:val="21"/>
          <w14:ligatures w14:val="none"/>
        </w:rPr>
        <w:t xml:space="preserve">//These variables </w:t>
      </w:r>
      <w:r w:rsidRPr="005B3A27">
        <w:rPr>
          <w:rFonts w:ascii="Consolas" w:eastAsia="Times New Roman" w:hAnsi="Consolas" w:cs="Times New Roman"/>
          <w:color w:val="6A9955"/>
          <w:kern w:val="0"/>
          <w:sz w:val="21"/>
          <w:szCs w:val="21"/>
          <w14:ligatures w14:val="none"/>
        </w:rPr>
        <w:t>must</w:t>
      </w:r>
      <w:r w:rsidRPr="005B3A27">
        <w:rPr>
          <w:rFonts w:ascii="Consolas" w:eastAsia="Times New Roman" w:hAnsi="Consolas" w:cs="Times New Roman"/>
          <w:color w:val="6A9955"/>
          <w:kern w:val="0"/>
          <w:sz w:val="21"/>
          <w:szCs w:val="21"/>
          <w14:ligatures w14:val="none"/>
        </w:rPr>
        <w:t xml:space="preserve"> be declared as global variables in </w:t>
      </w:r>
      <w:r w:rsidRPr="005B3A27">
        <w:rPr>
          <w:rFonts w:ascii="Consolas" w:eastAsia="Times New Roman" w:hAnsi="Consolas" w:cs="Times New Roman"/>
          <w:color w:val="6A9955"/>
          <w:kern w:val="0"/>
          <w:sz w:val="21"/>
          <w:szCs w:val="21"/>
          <w14:ligatures w14:val="none"/>
        </w:rPr>
        <w:t>tic</w:t>
      </w:r>
      <w:r w:rsidRPr="005B3A27">
        <w:rPr>
          <w:rFonts w:ascii="Consolas" w:eastAsia="Times New Roman" w:hAnsi="Consolas" w:cs="Times New Roman"/>
          <w:color w:val="6A9955"/>
          <w:kern w:val="0"/>
          <w:sz w:val="21"/>
          <w:szCs w:val="21"/>
          <w14:ligatures w14:val="none"/>
        </w:rPr>
        <w:t xml:space="preserve"> (without the extern keyword!)</w:t>
      </w:r>
    </w:p>
    <w:p w14:paraId="389B13A8" w14:textId="77777777" w:rsidR="005B3A27" w:rsidRPr="005B3A27" w:rsidRDefault="005B3A27" w:rsidP="005B3A27">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5B3A27">
        <w:rPr>
          <w:rFonts w:ascii="Consolas" w:eastAsia="Times New Roman" w:hAnsi="Consolas" w:cs="Times New Roman"/>
          <w:color w:val="569CD6"/>
          <w:kern w:val="0"/>
          <w:sz w:val="21"/>
          <w:szCs w:val="21"/>
          <w14:ligatures w14:val="none"/>
        </w:rPr>
        <w:t>extern</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569CD6"/>
          <w:kern w:val="0"/>
          <w:sz w:val="21"/>
          <w:szCs w:val="21"/>
          <w14:ligatures w14:val="none"/>
        </w:rPr>
        <w:t>volatile</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569CD6"/>
          <w:kern w:val="0"/>
          <w:sz w:val="21"/>
          <w:szCs w:val="21"/>
          <w14:ligatures w14:val="none"/>
        </w:rPr>
        <w:t>unsigned</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569CD6"/>
          <w:kern w:val="0"/>
          <w:sz w:val="21"/>
          <w:szCs w:val="21"/>
          <w14:ligatures w14:val="none"/>
        </w:rPr>
        <w:t>long</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9CDCFE"/>
          <w:kern w:val="0"/>
          <w:sz w:val="21"/>
          <w:szCs w:val="21"/>
          <w14:ligatures w14:val="none"/>
        </w:rPr>
        <w:t>rtiMasterCount</w:t>
      </w:r>
      <w:r w:rsidRPr="005B3A27">
        <w:rPr>
          <w:rFonts w:ascii="Consolas" w:eastAsia="Times New Roman" w:hAnsi="Consolas" w:cs="Times New Roman"/>
          <w:color w:val="CCCCCC"/>
          <w:kern w:val="0"/>
          <w:sz w:val="21"/>
          <w:szCs w:val="21"/>
          <w14:ligatures w14:val="none"/>
        </w:rPr>
        <w:t>;</w:t>
      </w:r>
    </w:p>
    <w:p w14:paraId="304DE3AE" w14:textId="77777777" w:rsidR="005B3A27" w:rsidRPr="005B3A27" w:rsidRDefault="005B3A27" w:rsidP="005B3A27">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5B3A27">
        <w:rPr>
          <w:rFonts w:ascii="Consolas" w:eastAsia="Times New Roman" w:hAnsi="Consolas" w:cs="Times New Roman"/>
          <w:color w:val="569CD6"/>
          <w:kern w:val="0"/>
          <w:sz w:val="21"/>
          <w:szCs w:val="21"/>
          <w14:ligatures w14:val="none"/>
        </w:rPr>
        <w:t>extern</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569CD6"/>
          <w:kern w:val="0"/>
          <w:sz w:val="21"/>
          <w:szCs w:val="21"/>
          <w14:ligatures w14:val="none"/>
        </w:rPr>
        <w:t>volatile</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569CD6"/>
          <w:kern w:val="0"/>
          <w:sz w:val="21"/>
          <w:szCs w:val="21"/>
          <w14:ligatures w14:val="none"/>
        </w:rPr>
        <w:t>unsigned</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569CD6"/>
          <w:kern w:val="0"/>
          <w:sz w:val="21"/>
          <w:szCs w:val="21"/>
          <w14:ligatures w14:val="none"/>
        </w:rPr>
        <w:t>int</w:t>
      </w:r>
      <w:r w:rsidRPr="005B3A27">
        <w:rPr>
          <w:rFonts w:ascii="Consolas" w:eastAsia="Times New Roman" w:hAnsi="Consolas" w:cs="Times New Roman"/>
          <w:color w:val="CCCCCC"/>
          <w:kern w:val="0"/>
          <w:sz w:val="21"/>
          <w:szCs w:val="21"/>
          <w14:ligatures w14:val="none"/>
        </w:rPr>
        <w:t xml:space="preserve"> </w:t>
      </w:r>
      <w:r w:rsidRPr="005B3A27">
        <w:rPr>
          <w:rFonts w:ascii="Consolas" w:eastAsia="Times New Roman" w:hAnsi="Consolas" w:cs="Times New Roman"/>
          <w:color w:val="9CDCFE"/>
          <w:kern w:val="0"/>
          <w:sz w:val="21"/>
          <w:szCs w:val="21"/>
          <w14:ligatures w14:val="none"/>
        </w:rPr>
        <w:t>rtiDelayCount</w:t>
      </w:r>
      <w:r w:rsidRPr="005B3A27">
        <w:rPr>
          <w:rFonts w:ascii="Consolas" w:eastAsia="Times New Roman" w:hAnsi="Consolas" w:cs="Times New Roman"/>
          <w:color w:val="CCCCCC"/>
          <w:kern w:val="0"/>
          <w:sz w:val="21"/>
          <w:szCs w:val="21"/>
          <w14:ligatures w14:val="none"/>
        </w:rPr>
        <w:t>;</w:t>
      </w:r>
    </w:p>
    <w:p w14:paraId="2A56633F" w14:textId="77777777" w:rsidR="005B3A27" w:rsidRDefault="005B3A27">
      <w:pPr>
        <w:spacing w:after="324"/>
        <w:ind w:left="9"/>
      </w:pPr>
    </w:p>
    <w:p w14:paraId="350F2C5A" w14:textId="32C0ADE9" w:rsidR="00225B0F" w:rsidRDefault="00000000">
      <w:pPr>
        <w:ind w:left="9"/>
      </w:pPr>
      <w:r>
        <w:t xml:space="preserve">The extern keyword in C “extends” the visibility of a variable, in this case </w:t>
      </w:r>
      <w:r>
        <w:rPr>
          <w:b/>
          <w:i/>
        </w:rPr>
        <w:t>rtiMasterCount</w:t>
      </w:r>
      <w:r w:rsidR="005B3A27">
        <w:rPr>
          <w:b/>
          <w:i/>
        </w:rPr>
        <w:t xml:space="preserve"> and </w:t>
      </w:r>
      <w:r w:rsidR="005B3A27" w:rsidRPr="005B3A27">
        <w:rPr>
          <w:b/>
          <w:i/>
        </w:rPr>
        <w:t>rtiDelayCount</w:t>
      </w:r>
      <w:r>
        <w:rPr>
          <w:b/>
          <w:i/>
        </w:rPr>
        <w:t xml:space="preserve">. </w:t>
      </w:r>
      <w:r>
        <w:t>You will declare th</w:t>
      </w:r>
      <w:r w:rsidR="005B3A27">
        <w:t>ese</w:t>
      </w:r>
      <w:r>
        <w:t xml:space="preserve"> variable</w:t>
      </w:r>
      <w:r w:rsidR="005B3A27">
        <w:t>s</w:t>
      </w:r>
      <w:r>
        <w:t xml:space="preserve"> as global in </w:t>
      </w:r>
      <w:proofErr w:type="spellStart"/>
      <w:r>
        <w:rPr>
          <w:i/>
        </w:rPr>
        <w:t>rti.c</w:t>
      </w:r>
      <w:proofErr w:type="spellEnd"/>
      <w:r>
        <w:t xml:space="preserve">. If you were to try to use </w:t>
      </w:r>
      <w:r w:rsidR="005B3A27">
        <w:t xml:space="preserve">any of </w:t>
      </w:r>
      <w:r>
        <w:t>th</w:t>
      </w:r>
      <w:r w:rsidR="005B3A27">
        <w:t>e</w:t>
      </w:r>
      <w:r>
        <w:t>s</w:t>
      </w:r>
      <w:r w:rsidR="005B3A27">
        <w:t>e</w:t>
      </w:r>
      <w:r>
        <w:t xml:space="preserve"> variable</w:t>
      </w:r>
      <w:r w:rsidR="005B3A27">
        <w:t>s</w:t>
      </w:r>
      <w:r>
        <w:t xml:space="preserve"> in </w:t>
      </w:r>
      <w:proofErr w:type="spellStart"/>
      <w:r>
        <w:rPr>
          <w:i/>
        </w:rPr>
        <w:t>main.c</w:t>
      </w:r>
      <w:proofErr w:type="spellEnd"/>
      <w:r>
        <w:t xml:space="preserve">, the compiler would say it cannot find </w:t>
      </w:r>
      <w:r w:rsidR="00E8790B">
        <w:t>them</w:t>
      </w:r>
      <w:r>
        <w:t>. The way of solving this problem is to let the compiler know such variable</w:t>
      </w:r>
      <w:r w:rsidR="00540A78">
        <w:t>s</w:t>
      </w:r>
      <w:r>
        <w:t xml:space="preserve"> </w:t>
      </w:r>
      <w:r w:rsidR="00540A78">
        <w:t>are</w:t>
      </w:r>
      <w:r>
        <w:t xml:space="preserve"> declared somewhere else (</w:t>
      </w:r>
      <w:proofErr w:type="spellStart"/>
      <w:r>
        <w:rPr>
          <w:i/>
        </w:rPr>
        <w:t>rti.c</w:t>
      </w:r>
      <w:proofErr w:type="spellEnd"/>
      <w:r>
        <w:t xml:space="preserve">). That would be done using the syntax shown above. </w:t>
      </w:r>
    </w:p>
    <w:p w14:paraId="22255024" w14:textId="0504CF4C" w:rsidR="00225B0F" w:rsidRDefault="00000000">
      <w:pPr>
        <w:ind w:left="9"/>
      </w:pPr>
      <w:r>
        <w:t xml:space="preserve">Lastly, to avoid typing this line in every program where we want to use </w:t>
      </w:r>
      <w:r w:rsidR="00E8790B">
        <w:t xml:space="preserve">any of </w:t>
      </w:r>
      <w:r>
        <w:t>th</w:t>
      </w:r>
      <w:r w:rsidR="00E8790B">
        <w:t>e</w:t>
      </w:r>
      <w:r>
        <w:t>s</w:t>
      </w:r>
      <w:r w:rsidR="00E8790B">
        <w:t>e</w:t>
      </w:r>
      <w:r>
        <w:t xml:space="preserve"> variable</w:t>
      </w:r>
      <w:r w:rsidR="00E8790B">
        <w:t>s</w:t>
      </w:r>
      <w:r>
        <w:t xml:space="preserve"> in </w:t>
      </w:r>
      <w:proofErr w:type="spellStart"/>
      <w:r>
        <w:rPr>
          <w:i/>
        </w:rPr>
        <w:t>main.c</w:t>
      </w:r>
      <w:proofErr w:type="spellEnd"/>
      <w:r>
        <w:t xml:space="preserve">, we added </w:t>
      </w:r>
      <w:r w:rsidR="00894BF7">
        <w:t>them</w:t>
      </w:r>
      <w:r>
        <w:t xml:space="preserve"> to </w:t>
      </w:r>
      <w:proofErr w:type="spellStart"/>
      <w:r>
        <w:rPr>
          <w:i/>
        </w:rPr>
        <w:t>rti.h</w:t>
      </w:r>
      <w:proofErr w:type="spellEnd"/>
      <w:r>
        <w:t xml:space="preserve"> so </w:t>
      </w:r>
      <w:r w:rsidR="00894BF7">
        <w:t>they</w:t>
      </w:r>
      <w:r>
        <w:t xml:space="preserve"> </w:t>
      </w:r>
      <w:r w:rsidR="00894BF7">
        <w:t>will</w:t>
      </w:r>
      <w:r>
        <w:t xml:space="preserve"> automatically </w:t>
      </w:r>
      <w:r w:rsidR="00894BF7">
        <w:t xml:space="preserve">be </w:t>
      </w:r>
      <w:r>
        <w:t xml:space="preserve">available when </w:t>
      </w:r>
      <w:proofErr w:type="spellStart"/>
      <w:r>
        <w:rPr>
          <w:i/>
        </w:rPr>
        <w:t>rti.h</w:t>
      </w:r>
      <w:proofErr w:type="spellEnd"/>
      <w:r>
        <w:t xml:space="preserve"> is included. Remember the #include clause adds the content of the library to the main compilation process.  </w:t>
      </w:r>
    </w:p>
    <w:p w14:paraId="0C802795" w14:textId="77777777" w:rsidR="00225B0F" w:rsidRDefault="00000000">
      <w:pPr>
        <w:ind w:left="9"/>
      </w:pPr>
      <w:r>
        <w:lastRenderedPageBreak/>
        <w:t xml:space="preserve">You may also wonder, what is the </w:t>
      </w:r>
      <w:r>
        <w:rPr>
          <w:b/>
          <w:i/>
        </w:rPr>
        <w:t>volatile</w:t>
      </w:r>
      <w:r>
        <w:t xml:space="preserve"> keyword doing. In simple terms, the volatile keyword is generally used for any global variable that is being modified in an ISR because it could change at any point. </w:t>
      </w:r>
    </w:p>
    <w:p w14:paraId="2B7B42F1" w14:textId="77777777" w:rsidR="00225B0F" w:rsidRDefault="00000000">
      <w:pPr>
        <w:pStyle w:val="Heading1"/>
        <w:ind w:left="9"/>
      </w:pPr>
      <w:r>
        <w:t>Part 1</w:t>
      </w:r>
      <w:r>
        <w:rPr>
          <w:u w:val="none"/>
        </w:rPr>
        <w:t xml:space="preserve">  </w:t>
      </w:r>
    </w:p>
    <w:p w14:paraId="32C3D9CA" w14:textId="77777777" w:rsidR="00225B0F" w:rsidRDefault="00000000">
      <w:pPr>
        <w:ind w:left="9"/>
      </w:pPr>
      <w:r>
        <w:t>Implement the function required to initialize the RTI to 1[</w:t>
      </w:r>
      <w:proofErr w:type="spellStart"/>
      <w:r>
        <w:t>ms</w:t>
      </w:r>
      <w:proofErr w:type="spellEnd"/>
      <w:r>
        <w:t>] interrupt (</w:t>
      </w:r>
      <w:proofErr w:type="spellStart"/>
      <w:r>
        <w:rPr>
          <w:b/>
          <w:i/>
        </w:rPr>
        <w:t>RTI_Init</w:t>
      </w:r>
      <w:proofErr w:type="spellEnd"/>
      <w:r>
        <w:rPr>
          <w:b/>
          <w:i/>
        </w:rPr>
        <w:t>)</w:t>
      </w:r>
      <w:r>
        <w:t xml:space="preserve">. Have the ISR coded in main, so we can add some statements to it. </w:t>
      </w:r>
    </w:p>
    <w:p w14:paraId="1E86E3BD" w14:textId="01FA5CF7" w:rsidR="00225B0F" w:rsidRDefault="00000000">
      <w:pPr>
        <w:ind w:left="9"/>
      </w:pPr>
      <w:r>
        <w:t xml:space="preserve">As we discussed in class, the first line you need to have in the ISR is the one that clears the flag. Also, to have a means for counting in milliseconds, you will have to increment </w:t>
      </w:r>
      <w:r>
        <w:rPr>
          <w:i/>
        </w:rPr>
        <w:t xml:space="preserve">rtiMasterCount </w:t>
      </w:r>
      <w:r>
        <w:t>every time the ISR is called</w:t>
      </w:r>
      <w:r w:rsidR="00540A78">
        <w:t xml:space="preserve"> and potentially </w:t>
      </w:r>
      <w:r w:rsidR="00894BF7">
        <w:t xml:space="preserve">later </w:t>
      </w:r>
      <w:r w:rsidR="00540A78">
        <w:t xml:space="preserve">do something with the </w:t>
      </w:r>
      <w:r w:rsidR="00540A78" w:rsidRPr="00540A78">
        <w:t>rtiDelayCount</w:t>
      </w:r>
      <w:r w:rsidR="00540A78">
        <w:t xml:space="preserve"> variable according to your implementation </w:t>
      </w:r>
      <w:r>
        <w:t>. Add a statement that toggles the RED LED in the ISR. Verify this functionality using an oscilloscope or the AD2 to verify the RED LED is toggling every 1[</w:t>
      </w:r>
      <w:proofErr w:type="spellStart"/>
      <w:r>
        <w:t>ms</w:t>
      </w:r>
      <w:proofErr w:type="spellEnd"/>
      <w:r>
        <w:t xml:space="preserve">]. </w:t>
      </w:r>
    </w:p>
    <w:p w14:paraId="37DB9CD5" w14:textId="77777777" w:rsidR="00225B0F" w:rsidRDefault="00000000">
      <w:pPr>
        <w:pStyle w:val="Heading1"/>
        <w:ind w:left="9"/>
      </w:pPr>
      <w:r>
        <w:t>Part 2</w:t>
      </w:r>
      <w:r>
        <w:rPr>
          <w:u w:val="none"/>
        </w:rPr>
        <w:t xml:space="preserve">  </w:t>
      </w:r>
    </w:p>
    <w:p w14:paraId="7F1C62AE" w14:textId="37CB06D3" w:rsidR="00225B0F" w:rsidRDefault="00000000">
      <w:pPr>
        <w:spacing w:after="1"/>
        <w:ind w:left="9"/>
      </w:pPr>
      <w:r>
        <w:t>Now it is time to implement and check the function that performs a blocking delay in milliseconds (</w:t>
      </w:r>
      <w:proofErr w:type="spellStart"/>
      <w:r>
        <w:rPr>
          <w:b/>
          <w:i/>
        </w:rPr>
        <w:t>RTI_Delay_ms</w:t>
      </w:r>
      <w:proofErr w:type="spellEnd"/>
      <w:r>
        <w:t>). If you have done things correctly up to this point, you have noticed</w:t>
      </w:r>
      <w:r w:rsidR="00540A78">
        <w:t xml:space="preserve"> the ISR (Interrupt Service Routine)</w:t>
      </w:r>
      <w:r w:rsidR="00540A78">
        <w:rPr>
          <w:i/>
        </w:rPr>
        <w:t xml:space="preserve"> </w:t>
      </w:r>
      <w:r>
        <w:t xml:space="preserve">is </w:t>
      </w:r>
      <w:r w:rsidR="00540A78">
        <w:t xml:space="preserve">happening </w:t>
      </w:r>
      <w:r>
        <w:t>every 1[</w:t>
      </w:r>
      <w:proofErr w:type="spellStart"/>
      <w:r>
        <w:t>ms</w:t>
      </w:r>
      <w:proofErr w:type="spellEnd"/>
      <w:r>
        <w:t>] and it can be used to implement a blocking delay in [</w:t>
      </w:r>
      <w:proofErr w:type="spellStart"/>
      <w:r>
        <w:t>ms</w:t>
      </w:r>
      <w:proofErr w:type="spellEnd"/>
      <w:r>
        <w:t>]</w:t>
      </w:r>
      <w:r w:rsidR="00894BF7">
        <w:t xml:space="preserve"> (maybe modify any of the variables in question?)</w:t>
      </w:r>
      <w:r>
        <w:t>. To verify this function is working correctly, have a blocking delay of 100[</w:t>
      </w:r>
      <w:proofErr w:type="spellStart"/>
      <w:r>
        <w:t>ms</w:t>
      </w:r>
      <w:proofErr w:type="spellEnd"/>
      <w:r>
        <w:t xml:space="preserve">] in main then toggle the GREEN LED. </w:t>
      </w:r>
    </w:p>
    <w:p w14:paraId="7F029C1A" w14:textId="77777777" w:rsidR="00225B0F" w:rsidRDefault="00000000">
      <w:pPr>
        <w:spacing w:after="347" w:line="259" w:lineRule="auto"/>
        <w:ind w:left="9"/>
      </w:pPr>
      <w:r>
        <w:t xml:space="preserve">Scope both signals (red and green LEDs) and verify it looks like the following.  </w:t>
      </w:r>
    </w:p>
    <w:p w14:paraId="222B8B0E" w14:textId="77777777" w:rsidR="00225B0F" w:rsidRDefault="00000000">
      <w:pPr>
        <w:spacing w:after="333" w:line="259" w:lineRule="auto"/>
        <w:ind w:left="-1" w:firstLine="0"/>
        <w:jc w:val="right"/>
      </w:pPr>
      <w:r>
        <w:rPr>
          <w:noProof/>
        </w:rPr>
        <w:lastRenderedPageBreak/>
        <w:drawing>
          <wp:inline distT="0" distB="0" distL="0" distR="0" wp14:anchorId="47AB0306" wp14:editId="069FE6D5">
            <wp:extent cx="5944235" cy="253746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5944235" cy="2537460"/>
                    </a:xfrm>
                    <a:prstGeom prst="rect">
                      <a:avLst/>
                    </a:prstGeom>
                  </pic:spPr>
                </pic:pic>
              </a:graphicData>
            </a:graphic>
          </wp:inline>
        </w:drawing>
      </w:r>
      <w:r>
        <w:t xml:space="preserve"> </w:t>
      </w:r>
    </w:p>
    <w:p w14:paraId="7B826A6E" w14:textId="77777777" w:rsidR="00225B0F" w:rsidRDefault="00000000">
      <w:pPr>
        <w:spacing w:after="391" w:line="259" w:lineRule="auto"/>
        <w:ind w:left="14" w:firstLine="0"/>
      </w:pPr>
      <w:r>
        <w:t xml:space="preserve"> </w:t>
      </w:r>
    </w:p>
    <w:p w14:paraId="5539EFB3" w14:textId="77777777" w:rsidR="00225B0F" w:rsidRDefault="00000000">
      <w:pPr>
        <w:spacing w:after="317"/>
        <w:ind w:left="9"/>
      </w:pPr>
      <w:r>
        <w:t xml:space="preserve">The timing should be very accurate and independent of the BUS speed (you might want to verify that!). </w:t>
      </w:r>
    </w:p>
    <w:p w14:paraId="2AAD9C0B" w14:textId="77777777" w:rsidR="00225B0F" w:rsidRDefault="00000000">
      <w:pPr>
        <w:spacing w:after="0" w:line="259" w:lineRule="auto"/>
        <w:ind w:left="14" w:firstLine="0"/>
      </w:pPr>
      <w:r>
        <w:t xml:space="preserve"> </w:t>
      </w:r>
      <w:r>
        <w:tab/>
        <w:t xml:space="preserve"> </w:t>
      </w:r>
    </w:p>
    <w:p w14:paraId="614808B1" w14:textId="77777777" w:rsidR="00225B0F" w:rsidRDefault="00000000">
      <w:pPr>
        <w:pStyle w:val="Heading1"/>
        <w:ind w:left="9"/>
      </w:pPr>
      <w:r>
        <w:t>Part 3</w:t>
      </w:r>
      <w:r>
        <w:rPr>
          <w:u w:val="none"/>
        </w:rPr>
        <w:t xml:space="preserve">  </w:t>
      </w:r>
    </w:p>
    <w:p w14:paraId="23825F12" w14:textId="77777777" w:rsidR="00225B0F" w:rsidRDefault="00000000">
      <w:pPr>
        <w:spacing w:after="1"/>
        <w:ind w:left="9"/>
      </w:pPr>
      <w:r>
        <w:t xml:space="preserve">Change the delay in the main loop to </w:t>
      </w:r>
      <w:r>
        <w:rPr>
          <w:b/>
        </w:rPr>
        <w:t>1[s]</w:t>
      </w:r>
      <w:r>
        <w:t xml:space="preserve"> and add a functionality such that when the </w:t>
      </w:r>
      <w:r>
        <w:rPr>
          <w:b/>
        </w:rPr>
        <w:t>LEFT SWITCH</w:t>
      </w:r>
      <w:r>
        <w:t xml:space="preserve"> is pressed, the </w:t>
      </w:r>
      <w:r>
        <w:rPr>
          <w:b/>
        </w:rPr>
        <w:t>GREEN LED</w:t>
      </w:r>
      <w:r>
        <w:t xml:space="preserve"> goes </w:t>
      </w:r>
      <w:r>
        <w:rPr>
          <w:b/>
        </w:rPr>
        <w:t>OFF</w:t>
      </w:r>
      <w:r>
        <w:t xml:space="preserve"> and the </w:t>
      </w:r>
      <w:r>
        <w:rPr>
          <w:b/>
        </w:rPr>
        <w:t>1[s] toggling</w:t>
      </w:r>
      <w:r>
        <w:t xml:space="preserve"> happens with the </w:t>
      </w:r>
      <w:r>
        <w:rPr>
          <w:b/>
        </w:rPr>
        <w:t>YELLOW LED</w:t>
      </w:r>
      <w:r>
        <w:t xml:space="preserve">. Pressing the </w:t>
      </w:r>
    </w:p>
    <w:p w14:paraId="5B85F72D" w14:textId="77777777" w:rsidR="00225B0F" w:rsidRDefault="00000000">
      <w:pPr>
        <w:spacing w:after="393" w:line="259" w:lineRule="auto"/>
        <w:ind w:left="14" w:firstLine="0"/>
      </w:pPr>
      <w:r>
        <w:rPr>
          <w:b/>
        </w:rPr>
        <w:t>RIGHT SWITCH</w:t>
      </w:r>
      <w:r>
        <w:t xml:space="preserve"> reverts the process to the original: </w:t>
      </w:r>
      <w:r>
        <w:rPr>
          <w:b/>
        </w:rPr>
        <w:t>YELLOW LED OFF</w:t>
      </w:r>
      <w:r>
        <w:t xml:space="preserve"> and </w:t>
      </w:r>
      <w:r>
        <w:rPr>
          <w:b/>
        </w:rPr>
        <w:t>GREEN LED toggling every 1[s]</w:t>
      </w:r>
      <w:r>
        <w:t xml:space="preserve">. </w:t>
      </w:r>
    </w:p>
    <w:p w14:paraId="3D6857AF" w14:textId="7CCD25D3" w:rsidR="00225B0F" w:rsidRDefault="00225B0F">
      <w:pPr>
        <w:spacing w:after="391" w:line="259" w:lineRule="auto"/>
        <w:ind w:left="0" w:firstLine="0"/>
      </w:pPr>
    </w:p>
    <w:p w14:paraId="66F8A259" w14:textId="77777777" w:rsidR="00225B0F" w:rsidRDefault="00000000">
      <w:pPr>
        <w:pStyle w:val="Heading1"/>
        <w:ind w:left="9"/>
      </w:pPr>
      <w:r>
        <w:t>Challenge</w:t>
      </w:r>
      <w:r>
        <w:rPr>
          <w:u w:val="none"/>
        </w:rPr>
        <w:t xml:space="preserve">  </w:t>
      </w:r>
    </w:p>
    <w:p w14:paraId="6B791F00" w14:textId="77777777" w:rsidR="00225B0F" w:rsidRDefault="00000000">
      <w:pPr>
        <w:ind w:left="9"/>
      </w:pPr>
      <w:r>
        <w:t xml:space="preserve">You may have already noticed that the responsiveness of the button press is not the best. That is because we are blocking the code for 1[s]. Implement a solution that fixes this problem but keeps the same functionality. </w:t>
      </w:r>
    </w:p>
    <w:p w14:paraId="20A727B5" w14:textId="77777777" w:rsidR="00225B0F" w:rsidRDefault="00000000">
      <w:pPr>
        <w:spacing w:after="0" w:line="259" w:lineRule="auto"/>
        <w:ind w:left="14" w:firstLine="0"/>
      </w:pPr>
      <w:r>
        <w:rPr>
          <w:i/>
        </w:rPr>
        <w:t xml:space="preserve">Hint: Alternative to a blocking delay? </w:t>
      </w:r>
    </w:p>
    <w:sectPr w:rsidR="00225B0F">
      <w:footerReference w:type="even" r:id="rId8"/>
      <w:footerReference w:type="default" r:id="rId9"/>
      <w:footerReference w:type="first" r:id="rId10"/>
      <w:pgSz w:w="12240" w:h="15840"/>
      <w:pgMar w:top="1484" w:right="1402" w:bottom="1717" w:left="1426"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27AA3" w14:textId="77777777" w:rsidR="00A136FE" w:rsidRDefault="00A136FE">
      <w:pPr>
        <w:spacing w:after="0" w:line="240" w:lineRule="auto"/>
      </w:pPr>
      <w:r>
        <w:separator/>
      </w:r>
    </w:p>
  </w:endnote>
  <w:endnote w:type="continuationSeparator" w:id="0">
    <w:p w14:paraId="0C050777" w14:textId="77777777" w:rsidR="00A136FE" w:rsidRDefault="00A1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7A79D" w14:textId="77777777" w:rsidR="00225B0F" w:rsidRDefault="00000000">
    <w:pPr>
      <w:spacing w:after="0" w:line="259" w:lineRule="auto"/>
      <w:ind w:left="0" w:right="94" w:firstLine="0"/>
      <w:jc w:val="right"/>
    </w:pPr>
    <w:r>
      <w:rPr>
        <w:noProof/>
      </w:rPr>
      <mc:AlternateContent>
        <mc:Choice Requires="wpg">
          <w:drawing>
            <wp:anchor distT="0" distB="0" distL="114300" distR="114300" simplePos="0" relativeHeight="251658240" behindDoc="0" locked="0" layoutInCell="1" allowOverlap="1" wp14:anchorId="68CC95E3" wp14:editId="0B9F0261">
              <wp:simplePos x="0" y="0"/>
              <wp:positionH relativeFrom="page">
                <wp:posOffset>896417</wp:posOffset>
              </wp:positionH>
              <wp:positionV relativeFrom="page">
                <wp:posOffset>9242755</wp:posOffset>
              </wp:positionV>
              <wp:extent cx="5981065" cy="6096"/>
              <wp:effectExtent l="0" t="0" r="0" b="0"/>
              <wp:wrapSquare wrapText="bothSides"/>
              <wp:docPr id="2516" name="Group 251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570" name="Shape 25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516" style="width:470.95pt;height:0.47998pt;position:absolute;mso-position-horizontal-relative:page;mso-position-horizontal:absolute;margin-left:70.584pt;mso-position-vertical-relative:page;margin-top:727.776pt;" coordsize="59810,60">
              <v:shape id="Shape 257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2FE6202E" w14:textId="77777777" w:rsidR="00225B0F" w:rsidRDefault="00000000">
    <w:pPr>
      <w:spacing w:after="0" w:line="259" w:lineRule="auto"/>
      <w:ind w:left="14"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2581E" w14:textId="77777777" w:rsidR="00225B0F" w:rsidRDefault="00000000">
    <w:pPr>
      <w:spacing w:after="0" w:line="259" w:lineRule="auto"/>
      <w:ind w:left="0" w:right="94" w:firstLine="0"/>
      <w:jc w:val="right"/>
    </w:pPr>
    <w:r>
      <w:rPr>
        <w:noProof/>
      </w:rPr>
      <mc:AlternateContent>
        <mc:Choice Requires="wpg">
          <w:drawing>
            <wp:anchor distT="0" distB="0" distL="114300" distR="114300" simplePos="0" relativeHeight="251659264" behindDoc="0" locked="0" layoutInCell="1" allowOverlap="1" wp14:anchorId="6E2AFFB4" wp14:editId="02A08CA3">
              <wp:simplePos x="0" y="0"/>
              <wp:positionH relativeFrom="page">
                <wp:posOffset>896417</wp:posOffset>
              </wp:positionH>
              <wp:positionV relativeFrom="page">
                <wp:posOffset>9242755</wp:posOffset>
              </wp:positionV>
              <wp:extent cx="5981065" cy="6096"/>
              <wp:effectExtent l="0" t="0" r="0" b="0"/>
              <wp:wrapSquare wrapText="bothSides"/>
              <wp:docPr id="2501" name="Group 250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568" name="Shape 25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501" style="width:470.95pt;height:0.47998pt;position:absolute;mso-position-horizontal-relative:page;mso-position-horizontal:absolute;margin-left:70.584pt;mso-position-vertical-relative:page;margin-top:727.776pt;" coordsize="59810,60">
              <v:shape id="Shape 256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465B5DED" w14:textId="77777777" w:rsidR="00225B0F" w:rsidRDefault="00000000">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E4707" w14:textId="77777777" w:rsidR="00225B0F" w:rsidRDefault="00000000">
    <w:pPr>
      <w:spacing w:after="0" w:line="259" w:lineRule="auto"/>
      <w:ind w:left="0" w:right="94" w:firstLine="0"/>
      <w:jc w:val="right"/>
    </w:pPr>
    <w:r>
      <w:rPr>
        <w:noProof/>
      </w:rPr>
      <mc:AlternateContent>
        <mc:Choice Requires="wpg">
          <w:drawing>
            <wp:anchor distT="0" distB="0" distL="114300" distR="114300" simplePos="0" relativeHeight="251660288" behindDoc="0" locked="0" layoutInCell="1" allowOverlap="1" wp14:anchorId="64400096" wp14:editId="06635D41">
              <wp:simplePos x="0" y="0"/>
              <wp:positionH relativeFrom="page">
                <wp:posOffset>896417</wp:posOffset>
              </wp:positionH>
              <wp:positionV relativeFrom="page">
                <wp:posOffset>9242755</wp:posOffset>
              </wp:positionV>
              <wp:extent cx="5981065" cy="6096"/>
              <wp:effectExtent l="0" t="0" r="0" b="0"/>
              <wp:wrapSquare wrapText="bothSides"/>
              <wp:docPr id="2486" name="Group 248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566" name="Shape 25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486" style="width:470.95pt;height:0.47998pt;position:absolute;mso-position-horizontal-relative:page;mso-position-horizontal:absolute;margin-left:70.584pt;mso-position-vertical-relative:page;margin-top:727.776pt;" coordsize="59810,60">
              <v:shape id="Shape 256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39479AFB" w14:textId="77777777" w:rsidR="00225B0F" w:rsidRDefault="00000000">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59DA7" w14:textId="77777777" w:rsidR="00A136FE" w:rsidRDefault="00A136FE">
      <w:pPr>
        <w:spacing w:after="0" w:line="240" w:lineRule="auto"/>
      </w:pPr>
      <w:r>
        <w:separator/>
      </w:r>
    </w:p>
  </w:footnote>
  <w:footnote w:type="continuationSeparator" w:id="0">
    <w:p w14:paraId="28E726F7" w14:textId="77777777" w:rsidR="00A136FE" w:rsidRDefault="00A13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95500"/>
    <w:multiLevelType w:val="hybridMultilevel"/>
    <w:tmpl w:val="55783460"/>
    <w:lvl w:ilvl="0" w:tplc="A232BEF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78F27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05C4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EEF7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5A72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12D2F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8E3C7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A48A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96422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42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0F"/>
    <w:rsid w:val="00225B0F"/>
    <w:rsid w:val="003919FE"/>
    <w:rsid w:val="00540A78"/>
    <w:rsid w:val="005B3A27"/>
    <w:rsid w:val="00894BF7"/>
    <w:rsid w:val="00A136FE"/>
    <w:rsid w:val="00E87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35E7"/>
  <w15:docId w15:val="{8D1FCC24-909C-4037-8034-1C9C4591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35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70" w:line="283" w:lineRule="auto"/>
      <w:ind w:left="24"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79742">
      <w:bodyDiv w:val="1"/>
      <w:marLeft w:val="0"/>
      <w:marRight w:val="0"/>
      <w:marTop w:val="0"/>
      <w:marBottom w:val="0"/>
      <w:divBdr>
        <w:top w:val="none" w:sz="0" w:space="0" w:color="auto"/>
        <w:left w:val="none" w:sz="0" w:space="0" w:color="auto"/>
        <w:bottom w:val="none" w:sz="0" w:space="0" w:color="auto"/>
        <w:right w:val="none" w:sz="0" w:space="0" w:color="auto"/>
      </w:divBdr>
      <w:divsChild>
        <w:div w:id="1524518981">
          <w:marLeft w:val="0"/>
          <w:marRight w:val="0"/>
          <w:marTop w:val="0"/>
          <w:marBottom w:val="0"/>
          <w:divBdr>
            <w:top w:val="none" w:sz="0" w:space="0" w:color="auto"/>
            <w:left w:val="none" w:sz="0" w:space="0" w:color="auto"/>
            <w:bottom w:val="none" w:sz="0" w:space="0" w:color="auto"/>
            <w:right w:val="none" w:sz="0" w:space="0" w:color="auto"/>
          </w:divBdr>
          <w:divsChild>
            <w:div w:id="1190559374">
              <w:marLeft w:val="0"/>
              <w:marRight w:val="0"/>
              <w:marTop w:val="0"/>
              <w:marBottom w:val="0"/>
              <w:divBdr>
                <w:top w:val="none" w:sz="0" w:space="0" w:color="auto"/>
                <w:left w:val="none" w:sz="0" w:space="0" w:color="auto"/>
                <w:bottom w:val="none" w:sz="0" w:space="0" w:color="auto"/>
                <w:right w:val="none" w:sz="0" w:space="0" w:color="auto"/>
              </w:divBdr>
            </w:div>
            <w:div w:id="1094285985">
              <w:marLeft w:val="0"/>
              <w:marRight w:val="0"/>
              <w:marTop w:val="0"/>
              <w:marBottom w:val="0"/>
              <w:divBdr>
                <w:top w:val="none" w:sz="0" w:space="0" w:color="auto"/>
                <w:left w:val="none" w:sz="0" w:space="0" w:color="auto"/>
                <w:bottom w:val="none" w:sz="0" w:space="0" w:color="auto"/>
                <w:right w:val="none" w:sz="0" w:space="0" w:color="auto"/>
              </w:divBdr>
            </w:div>
            <w:div w:id="6679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8839">
      <w:bodyDiv w:val="1"/>
      <w:marLeft w:val="0"/>
      <w:marRight w:val="0"/>
      <w:marTop w:val="0"/>
      <w:marBottom w:val="0"/>
      <w:divBdr>
        <w:top w:val="none" w:sz="0" w:space="0" w:color="auto"/>
        <w:left w:val="none" w:sz="0" w:space="0" w:color="auto"/>
        <w:bottom w:val="none" w:sz="0" w:space="0" w:color="auto"/>
        <w:right w:val="none" w:sz="0" w:space="0" w:color="auto"/>
      </w:divBdr>
      <w:divsChild>
        <w:div w:id="1159925465">
          <w:marLeft w:val="0"/>
          <w:marRight w:val="0"/>
          <w:marTop w:val="0"/>
          <w:marBottom w:val="0"/>
          <w:divBdr>
            <w:top w:val="none" w:sz="0" w:space="0" w:color="auto"/>
            <w:left w:val="none" w:sz="0" w:space="0" w:color="auto"/>
            <w:bottom w:val="none" w:sz="0" w:space="0" w:color="auto"/>
            <w:right w:val="none" w:sz="0" w:space="0" w:color="auto"/>
          </w:divBdr>
          <w:divsChild>
            <w:div w:id="1928348730">
              <w:marLeft w:val="0"/>
              <w:marRight w:val="0"/>
              <w:marTop w:val="0"/>
              <w:marBottom w:val="0"/>
              <w:divBdr>
                <w:top w:val="none" w:sz="0" w:space="0" w:color="auto"/>
                <w:left w:val="none" w:sz="0" w:space="0" w:color="auto"/>
                <w:bottom w:val="none" w:sz="0" w:space="0" w:color="auto"/>
                <w:right w:val="none" w:sz="0" w:space="0" w:color="auto"/>
              </w:divBdr>
            </w:div>
            <w:div w:id="2119639631">
              <w:marLeft w:val="0"/>
              <w:marRight w:val="0"/>
              <w:marTop w:val="0"/>
              <w:marBottom w:val="0"/>
              <w:divBdr>
                <w:top w:val="none" w:sz="0" w:space="0" w:color="auto"/>
                <w:left w:val="none" w:sz="0" w:space="0" w:color="auto"/>
                <w:bottom w:val="none" w:sz="0" w:space="0" w:color="auto"/>
                <w:right w:val="none" w:sz="0" w:space="0" w:color="auto"/>
              </w:divBdr>
            </w:div>
            <w:div w:id="1375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4913">
      <w:bodyDiv w:val="1"/>
      <w:marLeft w:val="0"/>
      <w:marRight w:val="0"/>
      <w:marTop w:val="0"/>
      <w:marBottom w:val="0"/>
      <w:divBdr>
        <w:top w:val="none" w:sz="0" w:space="0" w:color="auto"/>
        <w:left w:val="none" w:sz="0" w:space="0" w:color="auto"/>
        <w:bottom w:val="none" w:sz="0" w:space="0" w:color="auto"/>
        <w:right w:val="none" w:sz="0" w:space="0" w:color="auto"/>
      </w:divBdr>
      <w:divsChild>
        <w:div w:id="366027132">
          <w:marLeft w:val="0"/>
          <w:marRight w:val="0"/>
          <w:marTop w:val="0"/>
          <w:marBottom w:val="0"/>
          <w:divBdr>
            <w:top w:val="none" w:sz="0" w:space="0" w:color="auto"/>
            <w:left w:val="none" w:sz="0" w:space="0" w:color="auto"/>
            <w:bottom w:val="none" w:sz="0" w:space="0" w:color="auto"/>
            <w:right w:val="none" w:sz="0" w:space="0" w:color="auto"/>
          </w:divBdr>
          <w:divsChild>
            <w:div w:id="679700323">
              <w:marLeft w:val="0"/>
              <w:marRight w:val="0"/>
              <w:marTop w:val="0"/>
              <w:marBottom w:val="0"/>
              <w:divBdr>
                <w:top w:val="none" w:sz="0" w:space="0" w:color="auto"/>
                <w:left w:val="none" w:sz="0" w:space="0" w:color="auto"/>
                <w:bottom w:val="none" w:sz="0" w:space="0" w:color="auto"/>
                <w:right w:val="none" w:sz="0" w:space="0" w:color="auto"/>
              </w:divBdr>
            </w:div>
            <w:div w:id="1691490008">
              <w:marLeft w:val="0"/>
              <w:marRight w:val="0"/>
              <w:marTop w:val="0"/>
              <w:marBottom w:val="0"/>
              <w:divBdr>
                <w:top w:val="none" w:sz="0" w:space="0" w:color="auto"/>
                <w:left w:val="none" w:sz="0" w:space="0" w:color="auto"/>
                <w:bottom w:val="none" w:sz="0" w:space="0" w:color="auto"/>
                <w:right w:val="none" w:sz="0" w:space="0" w:color="auto"/>
              </w:divBdr>
            </w:div>
            <w:div w:id="1655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5905">
      <w:bodyDiv w:val="1"/>
      <w:marLeft w:val="0"/>
      <w:marRight w:val="0"/>
      <w:marTop w:val="0"/>
      <w:marBottom w:val="0"/>
      <w:divBdr>
        <w:top w:val="none" w:sz="0" w:space="0" w:color="auto"/>
        <w:left w:val="none" w:sz="0" w:space="0" w:color="auto"/>
        <w:bottom w:val="none" w:sz="0" w:space="0" w:color="auto"/>
        <w:right w:val="none" w:sz="0" w:space="0" w:color="auto"/>
      </w:divBdr>
      <w:divsChild>
        <w:div w:id="1511871975">
          <w:marLeft w:val="0"/>
          <w:marRight w:val="0"/>
          <w:marTop w:val="0"/>
          <w:marBottom w:val="0"/>
          <w:divBdr>
            <w:top w:val="none" w:sz="0" w:space="0" w:color="auto"/>
            <w:left w:val="none" w:sz="0" w:space="0" w:color="auto"/>
            <w:bottom w:val="none" w:sz="0" w:space="0" w:color="auto"/>
            <w:right w:val="none" w:sz="0" w:space="0" w:color="auto"/>
          </w:divBdr>
          <w:divsChild>
            <w:div w:id="330917401">
              <w:marLeft w:val="0"/>
              <w:marRight w:val="0"/>
              <w:marTop w:val="0"/>
              <w:marBottom w:val="0"/>
              <w:divBdr>
                <w:top w:val="none" w:sz="0" w:space="0" w:color="auto"/>
                <w:left w:val="none" w:sz="0" w:space="0" w:color="auto"/>
                <w:bottom w:val="none" w:sz="0" w:space="0" w:color="auto"/>
                <w:right w:val="none" w:sz="0" w:space="0" w:color="auto"/>
              </w:divBdr>
            </w:div>
            <w:div w:id="1798209473">
              <w:marLeft w:val="0"/>
              <w:marRight w:val="0"/>
              <w:marTop w:val="0"/>
              <w:marBottom w:val="0"/>
              <w:divBdr>
                <w:top w:val="none" w:sz="0" w:space="0" w:color="auto"/>
                <w:left w:val="none" w:sz="0" w:space="0" w:color="auto"/>
                <w:bottom w:val="none" w:sz="0" w:space="0" w:color="auto"/>
                <w:right w:val="none" w:sz="0" w:space="0" w:color="auto"/>
              </w:divBdr>
            </w:div>
            <w:div w:id="9339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389">
      <w:bodyDiv w:val="1"/>
      <w:marLeft w:val="0"/>
      <w:marRight w:val="0"/>
      <w:marTop w:val="0"/>
      <w:marBottom w:val="0"/>
      <w:divBdr>
        <w:top w:val="none" w:sz="0" w:space="0" w:color="auto"/>
        <w:left w:val="none" w:sz="0" w:space="0" w:color="auto"/>
        <w:bottom w:val="none" w:sz="0" w:space="0" w:color="auto"/>
        <w:right w:val="none" w:sz="0" w:space="0" w:color="auto"/>
      </w:divBdr>
      <w:divsChild>
        <w:div w:id="2128348081">
          <w:marLeft w:val="0"/>
          <w:marRight w:val="0"/>
          <w:marTop w:val="0"/>
          <w:marBottom w:val="0"/>
          <w:divBdr>
            <w:top w:val="none" w:sz="0" w:space="0" w:color="auto"/>
            <w:left w:val="none" w:sz="0" w:space="0" w:color="auto"/>
            <w:bottom w:val="none" w:sz="0" w:space="0" w:color="auto"/>
            <w:right w:val="none" w:sz="0" w:space="0" w:color="auto"/>
          </w:divBdr>
          <w:divsChild>
            <w:div w:id="1951205287">
              <w:marLeft w:val="0"/>
              <w:marRight w:val="0"/>
              <w:marTop w:val="0"/>
              <w:marBottom w:val="0"/>
              <w:divBdr>
                <w:top w:val="none" w:sz="0" w:space="0" w:color="auto"/>
                <w:left w:val="none" w:sz="0" w:space="0" w:color="auto"/>
                <w:bottom w:val="none" w:sz="0" w:space="0" w:color="auto"/>
                <w:right w:val="none" w:sz="0" w:space="0" w:color="auto"/>
              </w:divBdr>
            </w:div>
            <w:div w:id="414400072">
              <w:marLeft w:val="0"/>
              <w:marRight w:val="0"/>
              <w:marTop w:val="0"/>
              <w:marBottom w:val="0"/>
              <w:divBdr>
                <w:top w:val="none" w:sz="0" w:space="0" w:color="auto"/>
                <w:left w:val="none" w:sz="0" w:space="0" w:color="auto"/>
                <w:bottom w:val="none" w:sz="0" w:space="0" w:color="auto"/>
                <w:right w:val="none" w:sz="0" w:space="0" w:color="auto"/>
              </w:divBdr>
            </w:div>
            <w:div w:id="1637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3261">
      <w:bodyDiv w:val="1"/>
      <w:marLeft w:val="0"/>
      <w:marRight w:val="0"/>
      <w:marTop w:val="0"/>
      <w:marBottom w:val="0"/>
      <w:divBdr>
        <w:top w:val="none" w:sz="0" w:space="0" w:color="auto"/>
        <w:left w:val="none" w:sz="0" w:space="0" w:color="auto"/>
        <w:bottom w:val="none" w:sz="0" w:space="0" w:color="auto"/>
        <w:right w:val="none" w:sz="0" w:space="0" w:color="auto"/>
      </w:divBdr>
      <w:divsChild>
        <w:div w:id="1323580895">
          <w:marLeft w:val="0"/>
          <w:marRight w:val="0"/>
          <w:marTop w:val="0"/>
          <w:marBottom w:val="0"/>
          <w:divBdr>
            <w:top w:val="none" w:sz="0" w:space="0" w:color="auto"/>
            <w:left w:val="none" w:sz="0" w:space="0" w:color="auto"/>
            <w:bottom w:val="none" w:sz="0" w:space="0" w:color="auto"/>
            <w:right w:val="none" w:sz="0" w:space="0" w:color="auto"/>
          </w:divBdr>
          <w:divsChild>
            <w:div w:id="1558319383">
              <w:marLeft w:val="0"/>
              <w:marRight w:val="0"/>
              <w:marTop w:val="0"/>
              <w:marBottom w:val="0"/>
              <w:divBdr>
                <w:top w:val="none" w:sz="0" w:space="0" w:color="auto"/>
                <w:left w:val="none" w:sz="0" w:space="0" w:color="auto"/>
                <w:bottom w:val="none" w:sz="0" w:space="0" w:color="auto"/>
                <w:right w:val="none" w:sz="0" w:space="0" w:color="auto"/>
              </w:divBdr>
            </w:div>
            <w:div w:id="511532536">
              <w:marLeft w:val="0"/>
              <w:marRight w:val="0"/>
              <w:marTop w:val="0"/>
              <w:marBottom w:val="0"/>
              <w:divBdr>
                <w:top w:val="none" w:sz="0" w:space="0" w:color="auto"/>
                <w:left w:val="none" w:sz="0" w:space="0" w:color="auto"/>
                <w:bottom w:val="none" w:sz="0" w:space="0" w:color="auto"/>
                <w:right w:val="none" w:sz="0" w:space="0" w:color="auto"/>
              </w:divBdr>
            </w:div>
            <w:div w:id="5067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3695">
      <w:bodyDiv w:val="1"/>
      <w:marLeft w:val="0"/>
      <w:marRight w:val="0"/>
      <w:marTop w:val="0"/>
      <w:marBottom w:val="0"/>
      <w:divBdr>
        <w:top w:val="none" w:sz="0" w:space="0" w:color="auto"/>
        <w:left w:val="none" w:sz="0" w:space="0" w:color="auto"/>
        <w:bottom w:val="none" w:sz="0" w:space="0" w:color="auto"/>
        <w:right w:val="none" w:sz="0" w:space="0" w:color="auto"/>
      </w:divBdr>
      <w:divsChild>
        <w:div w:id="873889462">
          <w:marLeft w:val="0"/>
          <w:marRight w:val="0"/>
          <w:marTop w:val="0"/>
          <w:marBottom w:val="0"/>
          <w:divBdr>
            <w:top w:val="none" w:sz="0" w:space="0" w:color="auto"/>
            <w:left w:val="none" w:sz="0" w:space="0" w:color="auto"/>
            <w:bottom w:val="none" w:sz="0" w:space="0" w:color="auto"/>
            <w:right w:val="none" w:sz="0" w:space="0" w:color="auto"/>
          </w:divBdr>
          <w:divsChild>
            <w:div w:id="923413860">
              <w:marLeft w:val="0"/>
              <w:marRight w:val="0"/>
              <w:marTop w:val="0"/>
              <w:marBottom w:val="0"/>
              <w:divBdr>
                <w:top w:val="none" w:sz="0" w:space="0" w:color="auto"/>
                <w:left w:val="none" w:sz="0" w:space="0" w:color="auto"/>
                <w:bottom w:val="none" w:sz="0" w:space="0" w:color="auto"/>
                <w:right w:val="none" w:sz="0" w:space="0" w:color="auto"/>
              </w:divBdr>
            </w:div>
            <w:div w:id="1657224550">
              <w:marLeft w:val="0"/>
              <w:marRight w:val="0"/>
              <w:marTop w:val="0"/>
              <w:marBottom w:val="0"/>
              <w:divBdr>
                <w:top w:val="none" w:sz="0" w:space="0" w:color="auto"/>
                <w:left w:val="none" w:sz="0" w:space="0" w:color="auto"/>
                <w:bottom w:val="none" w:sz="0" w:space="0" w:color="auto"/>
                <w:right w:val="none" w:sz="0" w:space="0" w:color="auto"/>
              </w:divBdr>
            </w:div>
            <w:div w:id="2015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349">
      <w:bodyDiv w:val="1"/>
      <w:marLeft w:val="0"/>
      <w:marRight w:val="0"/>
      <w:marTop w:val="0"/>
      <w:marBottom w:val="0"/>
      <w:divBdr>
        <w:top w:val="none" w:sz="0" w:space="0" w:color="auto"/>
        <w:left w:val="none" w:sz="0" w:space="0" w:color="auto"/>
        <w:bottom w:val="none" w:sz="0" w:space="0" w:color="auto"/>
        <w:right w:val="none" w:sz="0" w:space="0" w:color="auto"/>
      </w:divBdr>
      <w:divsChild>
        <w:div w:id="1499493106">
          <w:marLeft w:val="0"/>
          <w:marRight w:val="0"/>
          <w:marTop w:val="0"/>
          <w:marBottom w:val="0"/>
          <w:divBdr>
            <w:top w:val="none" w:sz="0" w:space="0" w:color="auto"/>
            <w:left w:val="none" w:sz="0" w:space="0" w:color="auto"/>
            <w:bottom w:val="none" w:sz="0" w:space="0" w:color="auto"/>
            <w:right w:val="none" w:sz="0" w:space="0" w:color="auto"/>
          </w:divBdr>
          <w:divsChild>
            <w:div w:id="65809765">
              <w:marLeft w:val="0"/>
              <w:marRight w:val="0"/>
              <w:marTop w:val="0"/>
              <w:marBottom w:val="0"/>
              <w:divBdr>
                <w:top w:val="none" w:sz="0" w:space="0" w:color="auto"/>
                <w:left w:val="none" w:sz="0" w:space="0" w:color="auto"/>
                <w:bottom w:val="none" w:sz="0" w:space="0" w:color="auto"/>
                <w:right w:val="none" w:sz="0" w:space="0" w:color="auto"/>
              </w:divBdr>
            </w:div>
            <w:div w:id="167525437">
              <w:marLeft w:val="0"/>
              <w:marRight w:val="0"/>
              <w:marTop w:val="0"/>
              <w:marBottom w:val="0"/>
              <w:divBdr>
                <w:top w:val="none" w:sz="0" w:space="0" w:color="auto"/>
                <w:left w:val="none" w:sz="0" w:space="0" w:color="auto"/>
                <w:bottom w:val="none" w:sz="0" w:space="0" w:color="auto"/>
                <w:right w:val="none" w:sz="0" w:space="0" w:color="auto"/>
              </w:divBdr>
            </w:div>
            <w:div w:id="143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895">
      <w:bodyDiv w:val="1"/>
      <w:marLeft w:val="0"/>
      <w:marRight w:val="0"/>
      <w:marTop w:val="0"/>
      <w:marBottom w:val="0"/>
      <w:divBdr>
        <w:top w:val="none" w:sz="0" w:space="0" w:color="auto"/>
        <w:left w:val="none" w:sz="0" w:space="0" w:color="auto"/>
        <w:bottom w:val="none" w:sz="0" w:space="0" w:color="auto"/>
        <w:right w:val="none" w:sz="0" w:space="0" w:color="auto"/>
      </w:divBdr>
      <w:divsChild>
        <w:div w:id="106900105">
          <w:marLeft w:val="0"/>
          <w:marRight w:val="0"/>
          <w:marTop w:val="0"/>
          <w:marBottom w:val="0"/>
          <w:divBdr>
            <w:top w:val="none" w:sz="0" w:space="0" w:color="auto"/>
            <w:left w:val="none" w:sz="0" w:space="0" w:color="auto"/>
            <w:bottom w:val="none" w:sz="0" w:space="0" w:color="auto"/>
            <w:right w:val="none" w:sz="0" w:space="0" w:color="auto"/>
          </w:divBdr>
          <w:divsChild>
            <w:div w:id="1091123142">
              <w:marLeft w:val="0"/>
              <w:marRight w:val="0"/>
              <w:marTop w:val="0"/>
              <w:marBottom w:val="0"/>
              <w:divBdr>
                <w:top w:val="none" w:sz="0" w:space="0" w:color="auto"/>
                <w:left w:val="none" w:sz="0" w:space="0" w:color="auto"/>
                <w:bottom w:val="none" w:sz="0" w:space="0" w:color="auto"/>
                <w:right w:val="none" w:sz="0" w:space="0" w:color="auto"/>
              </w:divBdr>
            </w:div>
            <w:div w:id="874586739">
              <w:marLeft w:val="0"/>
              <w:marRight w:val="0"/>
              <w:marTop w:val="0"/>
              <w:marBottom w:val="0"/>
              <w:divBdr>
                <w:top w:val="none" w:sz="0" w:space="0" w:color="auto"/>
                <w:left w:val="none" w:sz="0" w:space="0" w:color="auto"/>
                <w:bottom w:val="none" w:sz="0" w:space="0" w:color="auto"/>
                <w:right w:val="none" w:sz="0" w:space="0" w:color="auto"/>
              </w:divBdr>
            </w:div>
            <w:div w:id="912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636">
      <w:bodyDiv w:val="1"/>
      <w:marLeft w:val="0"/>
      <w:marRight w:val="0"/>
      <w:marTop w:val="0"/>
      <w:marBottom w:val="0"/>
      <w:divBdr>
        <w:top w:val="none" w:sz="0" w:space="0" w:color="auto"/>
        <w:left w:val="none" w:sz="0" w:space="0" w:color="auto"/>
        <w:bottom w:val="none" w:sz="0" w:space="0" w:color="auto"/>
        <w:right w:val="none" w:sz="0" w:space="0" w:color="auto"/>
      </w:divBdr>
      <w:divsChild>
        <w:div w:id="227156240">
          <w:marLeft w:val="0"/>
          <w:marRight w:val="0"/>
          <w:marTop w:val="0"/>
          <w:marBottom w:val="0"/>
          <w:divBdr>
            <w:top w:val="none" w:sz="0" w:space="0" w:color="auto"/>
            <w:left w:val="none" w:sz="0" w:space="0" w:color="auto"/>
            <w:bottom w:val="none" w:sz="0" w:space="0" w:color="auto"/>
            <w:right w:val="none" w:sz="0" w:space="0" w:color="auto"/>
          </w:divBdr>
          <w:divsChild>
            <w:div w:id="152722442">
              <w:marLeft w:val="0"/>
              <w:marRight w:val="0"/>
              <w:marTop w:val="0"/>
              <w:marBottom w:val="0"/>
              <w:divBdr>
                <w:top w:val="none" w:sz="0" w:space="0" w:color="auto"/>
                <w:left w:val="none" w:sz="0" w:space="0" w:color="auto"/>
                <w:bottom w:val="none" w:sz="0" w:space="0" w:color="auto"/>
                <w:right w:val="none" w:sz="0" w:space="0" w:color="auto"/>
              </w:divBdr>
            </w:div>
            <w:div w:id="137380097">
              <w:marLeft w:val="0"/>
              <w:marRight w:val="0"/>
              <w:marTop w:val="0"/>
              <w:marBottom w:val="0"/>
              <w:divBdr>
                <w:top w:val="none" w:sz="0" w:space="0" w:color="auto"/>
                <w:left w:val="none" w:sz="0" w:space="0" w:color="auto"/>
                <w:bottom w:val="none" w:sz="0" w:space="0" w:color="auto"/>
                <w:right w:val="none" w:sz="0" w:space="0" w:color="auto"/>
              </w:divBdr>
            </w:div>
            <w:div w:id="1369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8250">
      <w:bodyDiv w:val="1"/>
      <w:marLeft w:val="0"/>
      <w:marRight w:val="0"/>
      <w:marTop w:val="0"/>
      <w:marBottom w:val="0"/>
      <w:divBdr>
        <w:top w:val="none" w:sz="0" w:space="0" w:color="auto"/>
        <w:left w:val="none" w:sz="0" w:space="0" w:color="auto"/>
        <w:bottom w:val="none" w:sz="0" w:space="0" w:color="auto"/>
        <w:right w:val="none" w:sz="0" w:space="0" w:color="auto"/>
      </w:divBdr>
      <w:divsChild>
        <w:div w:id="1631663771">
          <w:marLeft w:val="0"/>
          <w:marRight w:val="0"/>
          <w:marTop w:val="0"/>
          <w:marBottom w:val="0"/>
          <w:divBdr>
            <w:top w:val="none" w:sz="0" w:space="0" w:color="auto"/>
            <w:left w:val="none" w:sz="0" w:space="0" w:color="auto"/>
            <w:bottom w:val="none" w:sz="0" w:space="0" w:color="auto"/>
            <w:right w:val="none" w:sz="0" w:space="0" w:color="auto"/>
          </w:divBdr>
          <w:divsChild>
            <w:div w:id="539779402">
              <w:marLeft w:val="0"/>
              <w:marRight w:val="0"/>
              <w:marTop w:val="0"/>
              <w:marBottom w:val="0"/>
              <w:divBdr>
                <w:top w:val="none" w:sz="0" w:space="0" w:color="auto"/>
                <w:left w:val="none" w:sz="0" w:space="0" w:color="auto"/>
                <w:bottom w:val="none" w:sz="0" w:space="0" w:color="auto"/>
                <w:right w:val="none" w:sz="0" w:space="0" w:color="auto"/>
              </w:divBdr>
            </w:div>
            <w:div w:id="1973361695">
              <w:marLeft w:val="0"/>
              <w:marRight w:val="0"/>
              <w:marTop w:val="0"/>
              <w:marBottom w:val="0"/>
              <w:divBdr>
                <w:top w:val="none" w:sz="0" w:space="0" w:color="auto"/>
                <w:left w:val="none" w:sz="0" w:space="0" w:color="auto"/>
                <w:bottom w:val="none" w:sz="0" w:space="0" w:color="auto"/>
                <w:right w:val="none" w:sz="0" w:space="0" w:color="auto"/>
              </w:divBdr>
            </w:div>
            <w:div w:id="13926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6522">
      <w:bodyDiv w:val="1"/>
      <w:marLeft w:val="0"/>
      <w:marRight w:val="0"/>
      <w:marTop w:val="0"/>
      <w:marBottom w:val="0"/>
      <w:divBdr>
        <w:top w:val="none" w:sz="0" w:space="0" w:color="auto"/>
        <w:left w:val="none" w:sz="0" w:space="0" w:color="auto"/>
        <w:bottom w:val="none" w:sz="0" w:space="0" w:color="auto"/>
        <w:right w:val="none" w:sz="0" w:space="0" w:color="auto"/>
      </w:divBdr>
      <w:divsChild>
        <w:div w:id="1911843397">
          <w:marLeft w:val="0"/>
          <w:marRight w:val="0"/>
          <w:marTop w:val="0"/>
          <w:marBottom w:val="0"/>
          <w:divBdr>
            <w:top w:val="none" w:sz="0" w:space="0" w:color="auto"/>
            <w:left w:val="none" w:sz="0" w:space="0" w:color="auto"/>
            <w:bottom w:val="none" w:sz="0" w:space="0" w:color="auto"/>
            <w:right w:val="none" w:sz="0" w:space="0" w:color="auto"/>
          </w:divBdr>
          <w:divsChild>
            <w:div w:id="421023929">
              <w:marLeft w:val="0"/>
              <w:marRight w:val="0"/>
              <w:marTop w:val="0"/>
              <w:marBottom w:val="0"/>
              <w:divBdr>
                <w:top w:val="none" w:sz="0" w:space="0" w:color="auto"/>
                <w:left w:val="none" w:sz="0" w:space="0" w:color="auto"/>
                <w:bottom w:val="none" w:sz="0" w:space="0" w:color="auto"/>
                <w:right w:val="none" w:sz="0" w:space="0" w:color="auto"/>
              </w:divBdr>
            </w:div>
            <w:div w:id="1778133284">
              <w:marLeft w:val="0"/>
              <w:marRight w:val="0"/>
              <w:marTop w:val="0"/>
              <w:marBottom w:val="0"/>
              <w:divBdr>
                <w:top w:val="none" w:sz="0" w:space="0" w:color="auto"/>
                <w:left w:val="none" w:sz="0" w:space="0" w:color="auto"/>
                <w:bottom w:val="none" w:sz="0" w:space="0" w:color="auto"/>
                <w:right w:val="none" w:sz="0" w:space="0" w:color="auto"/>
              </w:divBdr>
            </w:div>
            <w:div w:id="16899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193">
      <w:bodyDiv w:val="1"/>
      <w:marLeft w:val="0"/>
      <w:marRight w:val="0"/>
      <w:marTop w:val="0"/>
      <w:marBottom w:val="0"/>
      <w:divBdr>
        <w:top w:val="none" w:sz="0" w:space="0" w:color="auto"/>
        <w:left w:val="none" w:sz="0" w:space="0" w:color="auto"/>
        <w:bottom w:val="none" w:sz="0" w:space="0" w:color="auto"/>
        <w:right w:val="none" w:sz="0" w:space="0" w:color="auto"/>
      </w:divBdr>
      <w:divsChild>
        <w:div w:id="703866055">
          <w:marLeft w:val="0"/>
          <w:marRight w:val="0"/>
          <w:marTop w:val="0"/>
          <w:marBottom w:val="0"/>
          <w:divBdr>
            <w:top w:val="none" w:sz="0" w:space="0" w:color="auto"/>
            <w:left w:val="none" w:sz="0" w:space="0" w:color="auto"/>
            <w:bottom w:val="none" w:sz="0" w:space="0" w:color="auto"/>
            <w:right w:val="none" w:sz="0" w:space="0" w:color="auto"/>
          </w:divBdr>
          <w:divsChild>
            <w:div w:id="169224480">
              <w:marLeft w:val="0"/>
              <w:marRight w:val="0"/>
              <w:marTop w:val="0"/>
              <w:marBottom w:val="0"/>
              <w:divBdr>
                <w:top w:val="none" w:sz="0" w:space="0" w:color="auto"/>
                <w:left w:val="none" w:sz="0" w:space="0" w:color="auto"/>
                <w:bottom w:val="none" w:sz="0" w:space="0" w:color="auto"/>
                <w:right w:val="none" w:sz="0" w:space="0" w:color="auto"/>
              </w:divBdr>
            </w:div>
            <w:div w:id="1281260662">
              <w:marLeft w:val="0"/>
              <w:marRight w:val="0"/>
              <w:marTop w:val="0"/>
              <w:marBottom w:val="0"/>
              <w:divBdr>
                <w:top w:val="none" w:sz="0" w:space="0" w:color="auto"/>
                <w:left w:val="none" w:sz="0" w:space="0" w:color="auto"/>
                <w:bottom w:val="none" w:sz="0" w:space="0" w:color="auto"/>
                <w:right w:val="none" w:sz="0" w:space="0" w:color="auto"/>
              </w:divBdr>
            </w:div>
            <w:div w:id="19950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cp:lastModifiedBy>Carlos Estay-Oyarzo</cp:lastModifiedBy>
  <cp:revision>4</cp:revision>
  <dcterms:created xsi:type="dcterms:W3CDTF">2024-10-22T20:32:00Z</dcterms:created>
  <dcterms:modified xsi:type="dcterms:W3CDTF">2024-10-22T20:37:00Z</dcterms:modified>
</cp:coreProperties>
</file>