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24E6896D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Sonic Firmware Documentation</w:t>
      </w:r>
      <w:r w:rsidR="00B47272" w:rsidRPr="00C94748">
        <w:rPr>
          <w:rFonts w:ascii="Arial" w:hAnsi="Arial" w:cs="Arial"/>
          <w:lang w:val="en-US"/>
        </w:rPr>
        <w:t xml:space="preserve"> V</w:t>
      </w:r>
      <w:r w:rsidR="00FE6B6E">
        <w:rPr>
          <w:rFonts w:ascii="Arial" w:hAnsi="Arial" w:cs="Arial"/>
          <w:lang w:val="en-US"/>
        </w:rPr>
        <w:t>6</w:t>
      </w:r>
      <w:r w:rsidR="00F55CB0">
        <w:rPr>
          <w:rFonts w:ascii="Arial" w:hAnsi="Arial" w:cs="Arial"/>
          <w:lang w:val="en-US"/>
        </w:rPr>
        <w:t>5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proofErr w:type="gramStart"/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</w:t>
      </w:r>
      <w:proofErr w:type="gramEnd"/>
      <w:r w:rsidRPr="00C94748">
        <w:rPr>
          <w:rFonts w:ascii="Arial" w:hAnsi="Arial" w:cs="Arial"/>
          <w:lang w:val="en-US"/>
        </w:rPr>
        <w:t xml:space="preserve">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EXPLANATION OF BUTTON SYMBOLS:</w:t>
      </w:r>
    </w:p>
    <w:p w14:paraId="364A82ED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46B56F18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MR MAIN SCREEN (CHANNELS) | VFO (FREQUENCY)</w:t>
      </w:r>
    </w:p>
    <w:p w14:paraId="32AE1EA3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35AD529" w14:textId="47B71BC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C02A73F" w14:textId="3B04461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L3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 on the selected channel.</w:t>
      </w:r>
    </w:p>
    <w:p w14:paraId="3CD713D9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L4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2213E5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L5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Change the list number for the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of step.</w:t>
      </w:r>
    </w:p>
    <w:p w14:paraId="7060F5D4" w14:textId="5142E7B3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L6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</w:t>
      </w:r>
      <w:r w:rsidR="001429E3" w:rsidRPr="00C94748">
        <w:rPr>
          <w:rFonts w:ascii="Arial" w:eastAsia="Times New Roman" w:hAnsi="Arial" w:cs="Arial"/>
          <w:color w:val="000000"/>
          <w:lang w:val="en-US"/>
        </w:rPr>
        <w:t>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2C3B3A3" w14:textId="6AE4C6F6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235C924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L0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7CD5789C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3058DD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181E4C66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F9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frequency mode.</w:t>
      </w:r>
    </w:p>
    <w:p w14:paraId="5D659143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B1C3B04" w14:textId="475F8ED1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OPERATION IN SPECTRUM MODES</w:t>
      </w:r>
    </w:p>
    <w:p w14:paraId="55D146A1" w14:textId="53F7253C" w:rsidR="00C94748" w:rsidRP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C94748">
        <w:rPr>
          <w:rFonts w:ascii="Arial" w:eastAsia="Times New Roman" w:hAnsi="Arial" w:cs="Arial"/>
          <w:lang w:val="en-US"/>
        </w:rPr>
        <w:t>example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C94748">
        <w:rPr>
          <w:rFonts w:ascii="Arial" w:eastAsia="Times New Roman" w:hAnsi="Arial" w:cs="Arial"/>
          <w:lang w:val="en-US"/>
        </w:rPr>
        <w:t>125.125,…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</w:t>
      </w:r>
      <w:proofErr w:type="gramStart"/>
      <w:r w:rsidRPr="00C94748">
        <w:rPr>
          <w:rFonts w:ascii="Arial" w:hAnsi="Arial" w:cs="Arial"/>
          <w:lang w:val="en-US"/>
        </w:rPr>
        <w:t>to</w:t>
      </w:r>
      <w:proofErr w:type="gramEnd"/>
      <w:r w:rsidRPr="00C9474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spectrum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are called by the quick buttons </w:t>
      </w:r>
    </w:p>
    <w:p w14:paraId="40EB8A3A" w14:textId="1380FC09" w:rsidR="00EE57B8" w:rsidRPr="00C9474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  <w:proofErr w:type="spellEnd"/>
    </w:p>
    <w:p w14:paraId="3F246F32" w14:textId="26104DEA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C94748" w:rsidRDefault="00A13AD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5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0 lists </w:t>
      </w:r>
      <w:r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available</w:t>
      </w:r>
      <w:r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71638B6A" w14:textId="35CEF558" w:rsidR="00EE57B8" w:rsidRPr="00C94748" w:rsidRDefault="004551A4" w:rsidP="00F55CB0">
      <w:pPr>
        <w:pStyle w:val="Standard"/>
        <w:autoSpaceDE w:val="0"/>
        <w:spacing w:after="160" w:line="259" w:lineRule="atLeast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s.</w:t>
      </w:r>
      <w:r w:rsidR="00F55CB0">
        <w:rPr>
          <w:rFonts w:ascii="Arial" w:eastAsia="Times New Roman" w:hAnsi="Arial" w:cs="Arial"/>
          <w:color w:val="000000"/>
          <w:lang w:val="en-US"/>
        </w:rPr>
        <w:br/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F9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336E02" w:rsidRPr="00C94748">
        <w:rPr>
          <w:rFonts w:ascii="Arial" w:eastAsia="Times New Roman" w:hAnsi="Arial" w:cs="Arial"/>
          <w:color w:val="000000"/>
          <w:highlight w:val="cyan"/>
          <w:lang w:val="en-US"/>
        </w:rPr>
        <w:t>Frequency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: 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spectrum around VFO 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f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>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, 128 frequencies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 xml:space="preserve"> with current step.</w:t>
      </w:r>
    </w:p>
    <w:p w14:paraId="30F9C203" w14:textId="1ACCC45B" w:rsidR="00B509B0" w:rsidRPr="00C94748" w:rsidRDefault="00B509B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*See Chirp section below.</w:t>
      </w:r>
    </w:p>
    <w:p w14:paraId="103CB1A9" w14:textId="5E711C9C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Turn on/off the backlight).</w:t>
      </w:r>
    </w:p>
    <w:p w14:paraId="39368F32" w14:textId="5C07CE8E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Bandwidth in the spectrum. In the options menu, change the value.</w:t>
      </w:r>
    </w:p>
    <w:p w14:paraId="7D2039B1" w14:textId="16C865E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664C484F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Classic spectrum, Smooth spectrum and SCAN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470E25CC" w:rsidR="00B47272" w:rsidRPr="00C94748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Smooth Spectrum</w:t>
      </w: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Pr="00C94748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#  </w:t>
      </w:r>
      <w:r w:rsidRPr="00C94748">
        <w:rPr>
          <w:rFonts w:ascii="Arial" w:eastAsia="Times New Roman" w:hAnsi="Arial" w:cs="Arial"/>
          <w:color w:val="000000"/>
          <w:lang w:val="en-US"/>
        </w:rPr>
        <w:t>DYNSQL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RSSI spike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threshold  for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OFF This will fill the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history,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won’t stop.</w:t>
      </w:r>
    </w:p>
    <w:p w14:paraId="6DC6C6C8" w14:textId="4BE35414" w:rsidR="00F4303A" w:rsidRPr="00C94748" w:rsidRDefault="00F4303A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lastRenderedPageBreak/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keeps the frequency locked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and  open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listening</w:t>
      </w:r>
    </w:p>
    <w:p w14:paraId="096D501F" w14:textId="4ED69D64" w:rsidR="004551A4" w:rsidRDefault="004551A4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76FEBBA5" w14:textId="77777777" w:rsidR="00C94748" w:rsidRP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</w:p>
    <w:p w14:paraId="58CEB9FF" w14:textId="431F578C" w:rsidR="00C94748" w:rsidRPr="00C94748" w:rsidRDefault="00C94748" w:rsidP="00C94748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C94748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r w:rsidR="003834D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in </w:t>
      </w:r>
      <w:proofErr w:type="spellStart"/>
      <w:r w:rsidR="003834D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Scanlist</w:t>
      </w:r>
      <w:proofErr w:type="spellEnd"/>
      <w:r w:rsidR="003834D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 mode</w:t>
      </w:r>
    </w:p>
    <w:p w14:paraId="06414808" w14:textId="4E788561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C94748" w:rsidRPr="006E37A7" w14:paraId="4EB386EB" w14:textId="77777777" w:rsidTr="00C94748">
        <w:tc>
          <w:tcPr>
            <w:tcW w:w="5707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63A3C5A3">
                  <wp:extent cx="2880000" cy="2023200"/>
                  <wp:effectExtent l="0" t="0" r="0" b="0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0535C2F1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BEB2B0E" w14:textId="6C9402A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688BF025" w14:textId="106800B0" w:rsidR="00C94748" w:rsidRDefault="00FE6B6E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Received </w:t>
            </w:r>
            <w:r w:rsidR="00C94748"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41758F3F" w14:textId="2C65542F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RX displays last received 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>channel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receiving</w:t>
            </w:r>
          </w:p>
          <w:p w14:paraId="220AC32A" w14:textId="285EC021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in PTT Channel mode:</w:t>
            </w:r>
          </w:p>
          <w:p w14:paraId="6A2B3DA8" w14:textId="4D6D3469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786632A7" w14:textId="1E15FDE5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PTT </w:t>
            </w:r>
            <w:proofErr w:type="spellStart"/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LastRx</w:t>
            </w:r>
            <w:proofErr w:type="spellEnd"/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 mode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: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</w:p>
          <w:p w14:paraId="0B3ADE20" w14:textId="0546CBED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2CBDBA49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+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or 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an offset is used</w:t>
            </w:r>
          </w:p>
          <w:p w14:paraId="2742F4BC" w14:textId="3C36C08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transmitting with PTT</w:t>
            </w:r>
          </w:p>
        </w:tc>
      </w:tr>
    </w:tbl>
    <w:p w14:paraId="22C21B20" w14:textId="6D2A2E5B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19CE445" w14:textId="4CBA0EEF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r w:rsidR="0055782D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55782D" w:rsidRPr="006E37A7" w14:paraId="1F789316" w14:textId="77777777" w:rsidTr="0055782D">
        <w:tc>
          <w:tcPr>
            <w:tcW w:w="5707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080EED23">
                  <wp:extent cx="2880000" cy="2023200"/>
                  <wp:effectExtent l="0" t="0" r="0" b="0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35551510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an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  <w:p w14:paraId="7A5EBCA9" w14:textId="0BBAEB2C" w:rsidR="00FE6B6E" w:rsidRDefault="00FE6B6E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the last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577ABE32" w14:textId="77777777" w:rsidR="0055782D" w:rsidRPr="00C94748" w:rsidRDefault="0055782D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6C627698" w14:textId="6124AEE4" w:rsidR="00C737B9" w:rsidRDefault="00C737B9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history</w:t>
      </w:r>
    </w:p>
    <w:p w14:paraId="5A16B06F" w14:textId="29922DE4" w:rsidR="00A13AD8" w:rsidRPr="00987A29" w:rsidRDefault="00A13AD8" w:rsidP="00A13AD8">
      <w:pPr>
        <w:rPr>
          <w:lang w:val="en-US"/>
        </w:rPr>
      </w:pPr>
      <w:r w:rsidRPr="00987A29">
        <w:rPr>
          <w:lang w:val="en-US"/>
        </w:rPr>
        <w:t xml:space="preserve">This </w:t>
      </w:r>
      <w:proofErr w:type="gramStart"/>
      <w:r w:rsidRPr="00987A29">
        <w:rPr>
          <w:lang w:val="en-US"/>
        </w:rPr>
        <w:t>mode lists</w:t>
      </w:r>
      <w:proofErr w:type="gramEnd"/>
      <w:r w:rsidRPr="00987A29">
        <w:rPr>
          <w:lang w:val="en-US"/>
        </w:rPr>
        <w:t xml:space="preserve"> </w:t>
      </w:r>
      <w:proofErr w:type="gramStart"/>
      <w:r w:rsidRPr="00987A29">
        <w:rPr>
          <w:lang w:val="en-US"/>
        </w:rPr>
        <w:t>received</w:t>
      </w:r>
      <w:proofErr w:type="gramEnd"/>
      <w:r w:rsidRPr="00987A29">
        <w:rPr>
          <w:lang w:val="en-US"/>
        </w:rPr>
        <w:t xml:space="preserve"> signals, with a time counter. Up to 200 items are stored. </w:t>
      </w:r>
    </w:p>
    <w:p w14:paraId="111CE348" w14:textId="7BEC4D79" w:rsidR="00140D3A" w:rsidRPr="00987A29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987A29">
        <w:rPr>
          <w:rFonts w:ascii="Arial" w:eastAsia="Times New Roman" w:hAnsi="Arial" w:cs="Arial"/>
          <w:b/>
          <w:bCs/>
          <w:color w:val="000000"/>
          <w:lang w:val="fr-FR"/>
        </w:rPr>
        <w:t>5</w:t>
      </w:r>
      <w:r w:rsidRPr="00987A29">
        <w:rPr>
          <w:rFonts w:ascii="Arial" w:eastAsia="Times New Roman" w:hAnsi="Arial" w:cs="Arial"/>
          <w:color w:val="000000"/>
          <w:lang w:val="fr-FR"/>
        </w:rPr>
        <w:t xml:space="preserve"> –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Pr="00987A29">
        <w:rPr>
          <w:rFonts w:ascii="Arial" w:eastAsia="Times New Roman" w:hAnsi="Arial" w:cs="Arial"/>
          <w:color w:val="000000"/>
          <w:lang w:val="fr-FR"/>
        </w:rPr>
        <w:t xml:space="preserve"> menu</w:t>
      </w:r>
    </w:p>
    <w:p w14:paraId="2904906A" w14:textId="771CDCC8" w:rsid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>
        <w:rPr>
          <w:rFonts w:ascii="Arial" w:eastAsia="Times New Roman" w:hAnsi="Arial" w:cs="Arial"/>
          <w:color w:val="000000"/>
          <w:lang w:val="fr-FR"/>
        </w:rPr>
        <w:tab/>
      </w:r>
      <w:r w:rsidRPr="00987A29">
        <w:rPr>
          <w:rFonts w:ascii="Arial" w:eastAsia="Times New Roman" w:hAnsi="Arial" w:cs="Arial"/>
          <w:color w:val="000000"/>
          <w:lang w:val="fr-FR"/>
        </w:rPr>
        <w:t xml:space="preserve">Clear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>
        <w:rPr>
          <w:rFonts w:ascii="Arial" w:eastAsia="Times New Roman" w:hAnsi="Arial" w:cs="Arial"/>
          <w:color w:val="000000"/>
          <w:lang w:val="fr-FR"/>
        </w:rPr>
        <w:t xml:space="preserve"> : </w:t>
      </w:r>
      <w:proofErr w:type="spellStart"/>
      <w:r>
        <w:rPr>
          <w:rFonts w:ascii="Arial" w:eastAsia="Times New Roman" w:hAnsi="Arial" w:cs="Arial"/>
          <w:color w:val="000000"/>
          <w:lang w:val="fr-FR"/>
        </w:rPr>
        <w:t>erase</w:t>
      </w:r>
      <w:proofErr w:type="spellEnd"/>
      <w:r>
        <w:rPr>
          <w:rFonts w:ascii="Arial" w:eastAsia="Times New Roman" w:hAnsi="Arial" w:cs="Arial"/>
          <w:color w:val="000000"/>
          <w:lang w:val="fr-FR"/>
        </w:rPr>
        <w:t xml:space="preserve"> the </w:t>
      </w:r>
      <w:proofErr w:type="spellStart"/>
      <w:r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</w:p>
    <w:p w14:paraId="3DD048FA" w14:textId="7DFDD82A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black listed entries.</w:t>
      </w:r>
    </w:p>
    <w:p w14:paraId="752D8031" w14:textId="4659CC42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non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</w:t>
      </w:r>
      <w:proofErr w:type="spellEnd"/>
      <w:r w:rsidRPr="00987A29">
        <w:rPr>
          <w:rFonts w:ascii="Arial" w:eastAsia="Times New Roman" w:hAnsi="Arial" w:cs="Arial"/>
          <w:color w:val="000000"/>
          <w:lang w:val="fr-FR"/>
        </w:rPr>
        <w:t xml:space="preserve"> to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ch</w:t>
      </w:r>
      <w:proofErr w:type="spellEnd"/>
      <w:r w:rsidRPr="00987A29">
        <w:rPr>
          <w:rFonts w:ascii="Arial" w:eastAsia="Times New Roman" w:hAnsi="Arial" w:cs="Arial"/>
          <w:color w:val="000000"/>
          <w:lang w:val="fr-FR"/>
        </w:rPr>
        <w:t> :</w:t>
      </w:r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987A2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="00987A29"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5B8BE7C4" w14:textId="77777777" w:rsidR="00140D3A" w:rsidRPr="00C94748" w:rsidRDefault="00140D3A" w:rsidP="00785C82">
      <w:pPr>
        <w:pStyle w:val="Titre2"/>
        <w:rPr>
          <w:rFonts w:ascii="Arial" w:eastAsia="Times New Roman" w:hAnsi="Arial" w:cs="Arial"/>
          <w:lang w:val="en-US"/>
        </w:rPr>
      </w:pPr>
    </w:p>
    <w:p w14:paraId="75DA34E2" w14:textId="026E464F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band selection</w:t>
      </w:r>
    </w:p>
    <w:p w14:paraId="4F2BAA67" w14:textId="77777777" w:rsidR="00785C82" w:rsidRPr="00C94748" w:rsidRDefault="00785C82" w:rsidP="00785C82">
      <w:pPr>
        <w:rPr>
          <w:rFonts w:ascii="Arial" w:hAnsi="Arial" w:cs="Arial"/>
          <w:lang w:val="en-US"/>
        </w:rPr>
      </w:pPr>
    </w:p>
    <w:p w14:paraId="1E0D4DB5" w14:textId="5A9AAB2B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229E9AE8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3E747817" w14:textId="57D42C73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AAA9F85" w14:textId="257B4D99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 xml:space="preserve"> selection</w:t>
      </w:r>
    </w:p>
    <w:p w14:paraId="60BCFD33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4C52D8F5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6C40C76E" w14:textId="77777777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0CAEBB58" w14:textId="77777777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47F54F78" w14:textId="77777777" w:rsidR="00140D3A" w:rsidRPr="00C94748" w:rsidRDefault="00140D3A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94748">
        <w:rPr>
          <w:rFonts w:ascii="Arial" w:eastAsia="Times New Roman" w:hAnsi="Arial" w:cs="Arial"/>
          <w:lang w:val="en-US"/>
        </w:rPr>
        <w:br w:type="page"/>
      </w:r>
    </w:p>
    <w:p w14:paraId="103D2CEA" w14:textId="33651577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PARAMETERS OF THE SPECTRUM ANALYZER</w:t>
      </w:r>
    </w:p>
    <w:p w14:paraId="4EB396A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22D80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</w:p>
    <w:p w14:paraId="3AE177F5" w14:textId="7B48F08F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C94748">
        <w:rPr>
          <w:rFonts w:ascii="Arial" w:eastAsia="Times New Roman" w:hAnsi="Arial" w:cs="Arial"/>
          <w:lang w:val="en-US"/>
        </w:rPr>
        <w:t xml:space="preserve">/AUTO </w:t>
      </w:r>
      <w:proofErr w:type="gramStart"/>
      <w:r w:rsidR="00D15487" w:rsidRPr="00C94748">
        <w:rPr>
          <w:rFonts w:ascii="Arial" w:eastAsia="Times New Roman" w:hAnsi="Arial" w:cs="Arial"/>
          <w:lang w:val="en-US"/>
        </w:rPr>
        <w:t xml:space="preserve">ROGER </w:t>
      </w:r>
      <w:r w:rsidRPr="00C94748">
        <w:rPr>
          <w:rFonts w:ascii="Arial" w:eastAsia="Times New Roman" w:hAnsi="Arial" w:cs="Arial"/>
          <w:lang w:val="en-US"/>
        </w:rPr>
        <w:t>.</w:t>
      </w:r>
      <w:proofErr w:type="gramEnd"/>
    </w:p>
    <w:p w14:paraId="76C3C6D2" w14:textId="77777777" w:rsidR="0078096C" w:rsidRPr="00C94748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6F414A82" w14:textId="46FE6AD7" w:rsidR="00D15487" w:rsidRPr="00C94748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C94748">
        <w:rPr>
          <w:rFonts w:ascii="Arial" w:eastAsia="Times New Roman" w:hAnsi="Arial" w:cs="Arial"/>
          <w:lang w:val="en-US"/>
        </w:rPr>
        <w:t>ROGER</w:t>
      </w:r>
      <w:r w:rsidRPr="00C94748">
        <w:rPr>
          <w:rFonts w:ascii="Arial" w:hAnsi="Arial" w:cs="Arial"/>
          <w:lang w:val="en-US"/>
        </w:rPr>
        <w:t xml:space="preserve"> :Choose</w:t>
      </w:r>
      <w:proofErr w:type="gramEnd"/>
      <w:r w:rsidRPr="00C94748">
        <w:rPr>
          <w:rFonts w:ascii="Arial" w:hAnsi="Arial" w:cs="Arial"/>
          <w:lang w:val="en-US"/>
        </w:rPr>
        <w:t xml:space="preserve">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FAF57C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C94748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757C8D36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DETAILED MONITORING IN SPECTRUM MODE VIA THE "MENU" BUTTON</w:t>
      </w:r>
    </w:p>
    <w:p w14:paraId="60C3F1B9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7408D2F7" w14:textId="77777777" w:rsidR="0078096C" w:rsidRPr="00C94748" w:rsidRDefault="00B551E8">
      <w:pPr>
        <w:pStyle w:val="Standard"/>
        <w:autoSpaceDE w:val="0"/>
        <w:spacing w:after="160" w:line="259" w:lineRule="atLeast"/>
        <w:ind w:firstLine="708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noise,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can distort).</w:t>
      </w:r>
    </w:p>
    <w:p w14:paraId="1956B3E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558982F5" w14:textId="77777777" w:rsidR="0078096C" w:rsidRPr="00C94748" w:rsidRDefault="0078096C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</w:p>
    <w:p w14:paraId="1771E5E5" w14:textId="30C13CE8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OPERATION IN </w:t>
      </w:r>
      <w:r w:rsidR="00622C0C" w:rsidRPr="00C94748">
        <w:rPr>
          <w:rFonts w:ascii="Arial" w:eastAsia="Times New Roman" w:hAnsi="Arial" w:cs="Arial"/>
          <w:lang w:val="en-US"/>
        </w:rPr>
        <w:t xml:space="preserve">BROADCAST </w:t>
      </w:r>
      <w:r w:rsidRPr="00C94748">
        <w:rPr>
          <w:rFonts w:ascii="Arial" w:eastAsia="Times New Roman" w:hAnsi="Arial" w:cs="Arial"/>
          <w:lang w:val="en-US"/>
        </w:rPr>
        <w:t>RADIO MODE "F</w:t>
      </w:r>
      <w:r w:rsidR="00622C0C" w:rsidRPr="00C94748">
        <w:rPr>
          <w:rFonts w:ascii="Arial" w:eastAsia="Times New Roman" w:hAnsi="Arial" w:cs="Arial"/>
          <w:lang w:val="en-US"/>
        </w:rPr>
        <w:t>M</w:t>
      </w:r>
      <w:r w:rsidRPr="00C94748">
        <w:rPr>
          <w:rFonts w:ascii="Arial" w:eastAsia="Times New Roman" w:hAnsi="Arial" w:cs="Arial"/>
          <w:lang w:val="en-US"/>
        </w:rPr>
        <w:t>"</w:t>
      </w:r>
    </w:p>
    <w:p w14:paraId="64A47B30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264EBA2" w14:textId="0B2764BF" w:rsidR="00341E30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button  will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4E7A340C" w:rsidR="00341E30" w:rsidRPr="00C94748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key 1 to 6 to select the corresponding memory.</w:t>
      </w:r>
    </w:p>
    <w:p w14:paraId="28610BB8" w14:textId="104F760A" w:rsidR="00341E30" w:rsidRPr="00C94748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Long press key 1 to 6 to save a frequency to that memory.</w:t>
      </w:r>
    </w:p>
    <w:p w14:paraId="0DA86343" w14:textId="56835473" w:rsidR="00B47272" w:rsidRPr="00C94748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MAIN MENU </w:t>
      </w:r>
    </w:p>
    <w:p w14:paraId="3B900BB5" w14:textId="77777777" w:rsidR="00622C0C" w:rsidRPr="00C94748" w:rsidRDefault="00622C0C" w:rsidP="00622C0C">
      <w:pPr>
        <w:rPr>
          <w:rFonts w:ascii="Arial" w:hAnsi="Arial" w:cs="Arial"/>
          <w:lang w:val="en-US"/>
        </w:rPr>
      </w:pP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p w14:paraId="03F65F71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6E37A7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94748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C94748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C94748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The frequency step (in kHz)</w:t>
            </w:r>
          </w:p>
        </w:tc>
      </w:tr>
      <w:tr w:rsidR="00341E30" w:rsidRPr="00C94748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level of noise cancellation (Squelch) is from 0 (always open) to 9 (very strict). </w:t>
            </w:r>
            <w:r w:rsidRPr="00C94748">
              <w:rPr>
                <w:rFonts w:ascii="Arial" w:eastAsia="Times New Roman" w:hAnsi="Arial" w:cs="Arial"/>
                <w:color w:val="000000"/>
              </w:rPr>
              <w:t>Set for both bands (A and B)</w:t>
            </w:r>
          </w:p>
        </w:tc>
      </w:tr>
      <w:tr w:rsidR="00341E30" w:rsidRPr="006E37A7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6E37A7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6E37A7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6E37A7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6E37A7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6E37A7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6E37A7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6E37A7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bandwidth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used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6E37A7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Sets Narrow FM to Narrow or Narrower</w:t>
            </w:r>
          </w:p>
        </w:tc>
      </w:tr>
      <w:tr w:rsidR="00D16F5D" w:rsidRPr="00C94748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C94748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C94748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C94748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Selects </w:t>
            </w: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fr-FR"/>
              </w:rPr>
              <w:t>Scrambling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fr-FR"/>
              </w:rPr>
              <w:t xml:space="preserve"> type</w:t>
            </w:r>
          </w:p>
        </w:tc>
      </w:tr>
      <w:tr w:rsidR="00341E30" w:rsidRPr="006E37A7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Compander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- Soft audio filter for clearer sound. Amplifies the received desired signal even when the signal is weak at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the transmitting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6E37A7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6E37A7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suppressor,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6E37A7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6E37A7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94748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C94748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94748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Deletes a channel memory</w:t>
            </w:r>
          </w:p>
        </w:tc>
      </w:tr>
      <w:tr w:rsidR="00341E30" w:rsidRPr="006E37A7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Name of the memory channel.</w:t>
            </w:r>
          </w:p>
        </w:tc>
      </w:tr>
      <w:tr w:rsidR="00341E30" w:rsidRPr="006E37A7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6E37A7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6E37A7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6E37A7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6E37A7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6E37A7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Automatically lock the keypad after a set time</w:t>
            </w:r>
          </w:p>
        </w:tc>
      </w:tr>
      <w:tr w:rsidR="00341E30" w:rsidRPr="00C94748" w14:paraId="19189A40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 w:rsidRPr="00C94748">
              <w:rPr>
                <w:rFonts w:ascii="Arial" w:eastAsia="Times New Roman" w:hAnsi="Arial" w:cs="Arial"/>
                <w:color w:val="000000"/>
              </w:rPr>
              <w:t>Protection against accidental clamping of PTT.</w:t>
            </w:r>
          </w:p>
        </w:tc>
      </w:tr>
      <w:tr w:rsidR="00341E30" w:rsidRPr="00C94748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Save: OFF / 1:1 / 1:2 / 1:4 / 1:8.</w:t>
            </w:r>
          </w:p>
        </w:tc>
      </w:tr>
      <w:tr w:rsidR="00341E30" w:rsidRPr="00C94748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Microphone sensitivity (microphone amplifier).</w:t>
            </w:r>
          </w:p>
        </w:tc>
      </w:tr>
      <w:tr w:rsidR="00341E30" w:rsidRPr="006E37A7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Message).</w:t>
            </w:r>
          </w:p>
        </w:tc>
      </w:tr>
      <w:tr w:rsidR="00341E30" w:rsidRPr="006E37A7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6E37A7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6E37A7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6E37A7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6E37A7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6E37A7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6E37A7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6E37A7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6E37A7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6E37A7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6E37A7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C94748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Calibration.</w:t>
            </w:r>
          </w:p>
        </w:tc>
      </w:tr>
      <w:tr w:rsidR="00341E30" w:rsidRPr="006E37A7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6E37A7" w14:paraId="06003CBA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Pr="00C94748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5EB4EE5" w14:textId="77777777" w:rsidR="00F4303A" w:rsidRPr="00C94748" w:rsidRDefault="00F4303A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 w:rsidRPr="00C94748">
        <w:rPr>
          <w:rFonts w:ascii="Arial" w:hAnsi="Arial" w:cs="Arial"/>
          <w:lang w:val="en-US"/>
        </w:rPr>
        <w:br w:type="page"/>
      </w:r>
    </w:p>
    <w:p w14:paraId="6D8F09CD" w14:textId="0123CFE6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use the same procedure as F4HWN, after </w:t>
      </w:r>
      <w:proofErr w:type="gramStart"/>
      <w:r w:rsidRPr="00C94748">
        <w:rPr>
          <w:rFonts w:ascii="Arial" w:hAnsi="Arial" w:cs="Arial"/>
          <w:lang w:val="en-US"/>
        </w:rPr>
        <w:t>that :</w:t>
      </w:r>
      <w:proofErr w:type="gramEnd"/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455B2F">
      <w:pPr>
        <w:pStyle w:val="Titre2"/>
        <w:pageBreakBefore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CHIRP Driver </w:t>
      </w:r>
    </w:p>
    <w:p w14:paraId="19684E03" w14:textId="77777777" w:rsidR="00455B2F" w:rsidRPr="00C94748" w:rsidRDefault="00455B2F" w:rsidP="00455B2F">
      <w:pPr>
        <w:rPr>
          <w:rFonts w:ascii="Arial" w:hAnsi="Arial" w:cs="Arial"/>
          <w:lang w:val="en-US"/>
        </w:rPr>
      </w:pP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Select start </w:t>
      </w:r>
      <w:proofErr w:type="gramStart"/>
      <w:r w:rsidRPr="00C94748">
        <w:rPr>
          <w:rFonts w:ascii="Arial" w:hAnsi="Arial" w:cs="Arial"/>
          <w:lang w:val="en-US"/>
        </w:rPr>
        <w:t>frequency  and</w:t>
      </w:r>
      <w:proofErr w:type="gramEnd"/>
      <w:r w:rsidRPr="00C94748">
        <w:rPr>
          <w:rFonts w:ascii="Arial" w:hAnsi="Arial" w:cs="Arial"/>
          <w:lang w:val="en-US"/>
        </w:rPr>
        <w:t xml:space="preserve"> offset as stop frequency, step and modulation</w:t>
      </w:r>
    </w:p>
    <w:p w14:paraId="247BA975" w14:textId="7A066641" w:rsidR="00F4718B" w:rsidRPr="00C94748" w:rsidRDefault="00F4718B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Chirp Configuration</w:t>
      </w:r>
    </w:p>
    <w:p w14:paraId="47491AE4" w14:textId="081DADC2" w:rsidR="00507A23" w:rsidRPr="00C94748" w:rsidRDefault="00507A23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It is necessary to give names to the </w:t>
      </w:r>
      <w:proofErr w:type="spellStart"/>
      <w:r w:rsidRPr="00C94748">
        <w:rPr>
          <w:rFonts w:ascii="Arial" w:hAnsi="Arial" w:cs="Arial"/>
          <w:lang w:val="en-US"/>
        </w:rPr>
        <w:t>scanlists</w:t>
      </w:r>
      <w:proofErr w:type="spellEnd"/>
      <w:r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Pr="00C94748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E3E" w14:textId="77777777" w:rsidR="00A13AD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A13AD8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</w:t>
      </w:r>
      <w:proofErr w:type="gramStart"/>
      <w:r w:rsidRPr="00C94748">
        <w:rPr>
          <w:rFonts w:ascii="Arial" w:hAnsi="Arial" w:cs="Arial"/>
          <w:lang w:val="en-US"/>
        </w:rPr>
        <w:t>Monitor setting</w:t>
      </w:r>
      <w:proofErr w:type="gramEnd"/>
      <w:r w:rsidRPr="00C94748">
        <w:rPr>
          <w:rFonts w:ascii="Arial" w:hAnsi="Arial" w:cs="Arial"/>
          <w:lang w:val="en-US"/>
        </w:rPr>
        <w:t xml:space="preserve">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 xml:space="preserve">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4A39669D" w14:textId="57725D4D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</w:p>
    <w:p w14:paraId="597247C9" w14:textId="77777777" w:rsidR="00D652C0" w:rsidRDefault="00D652C0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83013BF" w14:textId="18FBEBB8" w:rsidR="0078096C" w:rsidRDefault="00D652C0" w:rsidP="00FE6B6E">
      <w:pPr>
        <w:pStyle w:val="Titre2"/>
        <w:rPr>
          <w:lang w:val="en-US"/>
        </w:rPr>
      </w:pPr>
      <w:r>
        <w:rPr>
          <w:lang w:val="en-US"/>
        </w:rP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Sonic 1K uses his slot, or the one set with option </w:t>
      </w:r>
      <w:proofErr w:type="spellStart"/>
      <w:r>
        <w:rPr>
          <w:rFonts w:ascii="Arial" w:hAnsi="Arial" w:cs="Arial"/>
          <w:lang w:val="en-US"/>
        </w:rPr>
        <w:t>SetCfg</w:t>
      </w:r>
      <w:proofErr w:type="spellEnd"/>
      <w:r>
        <w:rPr>
          <w:rFonts w:ascii="Arial" w:hAnsi="Arial" w:cs="Arial"/>
          <w:lang w:val="en-US"/>
        </w:rPr>
        <w:t xml:space="preserve">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 xml:space="preserve">When first installing </w:t>
      </w:r>
      <w:proofErr w:type="gramStart"/>
      <w:r w:rsidRPr="00FE6B6E">
        <w:rPr>
          <w:rFonts w:ascii="Arial" w:hAnsi="Arial" w:cs="Arial"/>
          <w:color w:val="FF0000"/>
          <w:lang w:val="en-US"/>
        </w:rPr>
        <w:t>Sonic</w:t>
      </w:r>
      <w:proofErr w:type="gramEnd"/>
      <w:r w:rsidRPr="00FE6B6E">
        <w:rPr>
          <w:rFonts w:ascii="Arial" w:hAnsi="Arial" w:cs="Arial"/>
          <w:color w:val="FF0000"/>
          <w:lang w:val="en-US"/>
        </w:rPr>
        <w:t xml:space="preserve">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 xml:space="preserve">are not available from </w:t>
      </w:r>
      <w:proofErr w:type="spellStart"/>
      <w:r w:rsidRPr="00FE6B6E">
        <w:rPr>
          <w:rFonts w:ascii="Arial" w:hAnsi="Arial" w:cs="Arial"/>
          <w:lang w:val="en-US"/>
        </w:rPr>
        <w:t>UvStudio</w:t>
      </w:r>
      <w:proofErr w:type="spellEnd"/>
      <w:r w:rsidRPr="00FE6B6E">
        <w:rPr>
          <w:rFonts w:ascii="Arial" w:hAnsi="Arial" w:cs="Arial"/>
          <w:lang w:val="en-US"/>
        </w:rPr>
        <w:t>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</w:t>
      </w:r>
      <w:proofErr w:type="gramStart"/>
      <w:r>
        <w:rPr>
          <w:rFonts w:ascii="Arial" w:hAnsi="Arial" w:cs="Arial"/>
          <w:lang w:val="en-US"/>
        </w:rPr>
        <w:t>in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UvStudio</w:t>
      </w:r>
      <w:proofErr w:type="spellEnd"/>
      <w:r>
        <w:rPr>
          <w:rFonts w:ascii="Arial" w:hAnsi="Arial" w:cs="Arial"/>
          <w:lang w:val="en-US"/>
        </w:rPr>
        <w:t>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F4FE" w14:textId="77777777" w:rsidR="00D758DE" w:rsidRDefault="00D758DE">
      <w:r>
        <w:separator/>
      </w:r>
    </w:p>
  </w:endnote>
  <w:endnote w:type="continuationSeparator" w:id="0">
    <w:p w14:paraId="061CB3BD" w14:textId="77777777" w:rsidR="00D758DE" w:rsidRDefault="00D75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8D6CF" w14:textId="77777777" w:rsidR="00D758DE" w:rsidRDefault="00D758DE">
      <w:r>
        <w:rPr>
          <w:color w:val="000000"/>
        </w:rPr>
        <w:separator/>
      </w:r>
    </w:p>
  </w:footnote>
  <w:footnote w:type="continuationSeparator" w:id="0">
    <w:p w14:paraId="5E021406" w14:textId="77777777" w:rsidR="00D758DE" w:rsidRDefault="00D75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4623E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3EC7"/>
    <w:rsid w:val="000335D5"/>
    <w:rsid w:val="0007368C"/>
    <w:rsid w:val="00081987"/>
    <w:rsid w:val="000B7FED"/>
    <w:rsid w:val="000C4F25"/>
    <w:rsid w:val="00114C25"/>
    <w:rsid w:val="00122D80"/>
    <w:rsid w:val="001271C9"/>
    <w:rsid w:val="00140D3A"/>
    <w:rsid w:val="001429E3"/>
    <w:rsid w:val="001B7D7B"/>
    <w:rsid w:val="001D7EDF"/>
    <w:rsid w:val="00234F2E"/>
    <w:rsid w:val="00263AC9"/>
    <w:rsid w:val="002669C3"/>
    <w:rsid w:val="002F7B79"/>
    <w:rsid w:val="003058DD"/>
    <w:rsid w:val="0031105C"/>
    <w:rsid w:val="00336E02"/>
    <w:rsid w:val="00341E30"/>
    <w:rsid w:val="0034217F"/>
    <w:rsid w:val="0035047A"/>
    <w:rsid w:val="00351B81"/>
    <w:rsid w:val="003834D8"/>
    <w:rsid w:val="003D7788"/>
    <w:rsid w:val="004416F7"/>
    <w:rsid w:val="004457B0"/>
    <w:rsid w:val="004551A4"/>
    <w:rsid w:val="00455B2F"/>
    <w:rsid w:val="00473184"/>
    <w:rsid w:val="004A6B9A"/>
    <w:rsid w:val="004E6A34"/>
    <w:rsid w:val="00507A23"/>
    <w:rsid w:val="00532C5A"/>
    <w:rsid w:val="005367ED"/>
    <w:rsid w:val="0055782D"/>
    <w:rsid w:val="005649B8"/>
    <w:rsid w:val="005A22C4"/>
    <w:rsid w:val="005F1586"/>
    <w:rsid w:val="00607926"/>
    <w:rsid w:val="00607E2E"/>
    <w:rsid w:val="00617208"/>
    <w:rsid w:val="00622C0C"/>
    <w:rsid w:val="00643E60"/>
    <w:rsid w:val="00667EB1"/>
    <w:rsid w:val="00691DB9"/>
    <w:rsid w:val="006A3EA2"/>
    <w:rsid w:val="006E37A7"/>
    <w:rsid w:val="006F3B3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3818"/>
    <w:rsid w:val="00874EC2"/>
    <w:rsid w:val="008815E7"/>
    <w:rsid w:val="008D01B8"/>
    <w:rsid w:val="00914A6C"/>
    <w:rsid w:val="00915C14"/>
    <w:rsid w:val="00931C36"/>
    <w:rsid w:val="00971126"/>
    <w:rsid w:val="00971267"/>
    <w:rsid w:val="00987A29"/>
    <w:rsid w:val="009B3F23"/>
    <w:rsid w:val="009B52C7"/>
    <w:rsid w:val="009E5674"/>
    <w:rsid w:val="00A12B99"/>
    <w:rsid w:val="00A13AD8"/>
    <w:rsid w:val="00A531B1"/>
    <w:rsid w:val="00A81C6E"/>
    <w:rsid w:val="00AB0F91"/>
    <w:rsid w:val="00AB7DCC"/>
    <w:rsid w:val="00AF01AC"/>
    <w:rsid w:val="00B3056D"/>
    <w:rsid w:val="00B47272"/>
    <w:rsid w:val="00B509B0"/>
    <w:rsid w:val="00B551E8"/>
    <w:rsid w:val="00B57B91"/>
    <w:rsid w:val="00BA5212"/>
    <w:rsid w:val="00BA52D3"/>
    <w:rsid w:val="00C640B6"/>
    <w:rsid w:val="00C72538"/>
    <w:rsid w:val="00C737B9"/>
    <w:rsid w:val="00C7425D"/>
    <w:rsid w:val="00C94748"/>
    <w:rsid w:val="00CC2D0F"/>
    <w:rsid w:val="00CD2D1F"/>
    <w:rsid w:val="00D15487"/>
    <w:rsid w:val="00D16F5D"/>
    <w:rsid w:val="00D652C0"/>
    <w:rsid w:val="00D65FE1"/>
    <w:rsid w:val="00D758DE"/>
    <w:rsid w:val="00D77543"/>
    <w:rsid w:val="00D942D7"/>
    <w:rsid w:val="00DD4C82"/>
    <w:rsid w:val="00DE02DE"/>
    <w:rsid w:val="00E32EF0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2155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2026-09-19T05:27:00Z</dcterms:modified>
</cp:coreProperties>
</file>