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7777777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RS232 version uses the kenwood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 the SonicFw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Youtube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Kolyan,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2FA85BE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59B6568F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use the same procédure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that </w:t>
      </w:r>
      <w:r>
        <w:rPr>
          <w:rFonts w:ascii="Arial" w:hAnsi="Arial"/>
          <w:lang w:val="en-US"/>
        </w:rPr>
        <w:t>:</w:t>
      </w:r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7DF3EED7" w14:textId="77777777" w:rsidR="00E32EF0" w:rsidRPr="00E32EF0" w:rsidRDefault="00E32EF0" w:rsidP="00E32EF0">
      <w:pPr>
        <w:pStyle w:val="Standard"/>
        <w:numPr>
          <w:ilvl w:val="0"/>
          <w:numId w:val="2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 spectrum do a Reset Default</w:t>
      </w:r>
    </w:p>
    <w:p w14:paraId="121E9A9B" w14:textId="77777777" w:rsidR="00E32EF0" w:rsidRPr="00E32EF0" w:rsidRDefault="00E32EF0" w:rsidP="00E32EF0">
      <w:pPr>
        <w:pStyle w:val="Standard"/>
        <w:numPr>
          <w:ilvl w:val="0"/>
          <w:numId w:val="2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Clear Histo ALL</w:t>
      </w:r>
    </w:p>
    <w:p w14:paraId="596FF75A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Select start frequency  and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Transfer the channel frequency to VFO mode.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range.</w:t>
      </w:r>
    </w:p>
    <w:p w14:paraId="1EB0498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VFO change (in MAIN ONLY mode, icon indication).</w:t>
      </w:r>
    </w:p>
    <w:p w14:paraId="6C02A73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modes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045597B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</w:t>
      </w:r>
      <w:r w:rsidR="001429E3">
        <w:rPr>
          <w:rFonts w:ascii="Arial" w:eastAsia="Times New Roman" w:hAnsi="Arial" w:cs="Times New Roman"/>
          <w:color w:val="000000"/>
          <w:lang w:val="en-US"/>
        </w:rPr>
        <w:t>U/</w:t>
      </w:r>
      <w:r>
        <w:rPr>
          <w:rFonts w:ascii="Arial" w:eastAsia="Times New Roman" w:hAnsi="Arial" w:cs="Times New Roman"/>
          <w:color w:val="000000"/>
          <w:lang w:val="en-US"/>
        </w:rPr>
        <w:t>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8CF442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L8 – </w:t>
      </w:r>
      <w:r>
        <w:rPr>
          <w:rFonts w:ascii="Arial" w:eastAsia="Times New Roman" w:hAnsi="Arial" w:cs="Times New Roman"/>
          <w:color w:val="000000"/>
          <w:lang w:val="en-US"/>
        </w:rPr>
        <w:t>Will be assigned in updates.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3165571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L* – </w:t>
      </w:r>
      <w:r>
        <w:rPr>
          <w:rFonts w:ascii="Arial" w:eastAsia="Times New Roman" w:hAnsi="Arial" w:cs="Times New Roman"/>
          <w:color w:val="000000"/>
          <w:lang w:val="en-US"/>
        </w:rPr>
        <w:t>Scanner Mode (Frequency Capture)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480EFA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F3 – </w:t>
      </w:r>
      <w:r>
        <w:rPr>
          <w:rFonts w:ascii="Arial" w:eastAsia="Times New Roman" w:hAnsi="Arial" w:cs="Times New Roman"/>
          <w:color w:val="000000"/>
          <w:lang w:val="en-US"/>
        </w:rPr>
        <w:t>Will be assigned in updates.</w:t>
      </w:r>
    </w:p>
    <w:p w14:paraId="0176EAF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F4 – </w:t>
      </w:r>
      <w:r>
        <w:rPr>
          <w:rFonts w:ascii="Arial" w:eastAsia="Times New Roman" w:hAnsi="Arial" w:cs="Times New Roman"/>
          <w:color w:val="000000"/>
          <w:lang w:val="en-US"/>
        </w:rPr>
        <w:t>To be assigned in updates.</w:t>
      </w:r>
    </w:p>
    <w:p w14:paraId="4A207432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F5 – </w:t>
      </w:r>
      <w:r>
        <w:rPr>
          <w:rFonts w:ascii="Arial" w:eastAsia="Times New Roman" w:hAnsi="Arial" w:cs="Times New Roman"/>
          <w:color w:val="000000"/>
          <w:lang w:val="en-US"/>
        </w:rPr>
        <w:t>To be assigned in updates.</w:t>
      </w:r>
    </w:p>
    <w:p w14:paraId="5A168F09" w14:textId="249CDCAD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F6 – </w:t>
      </w:r>
      <w:r w:rsidR="007811B9">
        <w:rPr>
          <w:rFonts w:ascii="Arial" w:eastAsia="Times New Roman" w:hAnsi="Arial" w:cs="Times New Roman"/>
          <w:color w:val="000000"/>
          <w:lang w:val="en-US"/>
        </w:rPr>
        <w:t>To be assigned in updates.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scanlist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1C8297A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fr-FR"/>
        </w:rPr>
      </w:pPr>
      <w:r>
        <w:rPr>
          <w:rFonts w:ascii="Arial" w:eastAsia="Times New Roman" w:hAnsi="Arial" w:cs="Times New Roman"/>
          <w:b/>
          <w:bCs/>
          <w:color w:val="000000"/>
          <w:lang w:val="fr-FR"/>
        </w:rPr>
        <w:t xml:space="preserve">F* – </w:t>
      </w:r>
      <w:r>
        <w:rPr>
          <w:rFonts w:ascii="Arial" w:eastAsia="Times New Roman" w:hAnsi="Arial" w:cs="Times New Roman"/>
          <w:color w:val="000000"/>
          <w:lang w:val="fr-FR"/>
        </w:rPr>
        <w:t>Scanner mode (Subtone capture).</w:t>
      </w:r>
    </w:p>
    <w:p w14:paraId="58FF9842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*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save the power for the channel, turn on and off the "X" mode. The "U" mode is configured in the menu (Upower item)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27B75F91" w14:textId="77777777" w:rsidR="0078096C" w:rsidRDefault="0078096C">
      <w:pPr>
        <w:pStyle w:val="Standard"/>
        <w:autoSpaceDE w:val="0"/>
        <w:spacing w:after="160" w:line="259" w:lineRule="atLeast"/>
        <w:jc w:val="center"/>
        <w:rPr>
          <w:rFonts w:ascii="Arial" w:hAnsi="Arial"/>
          <w:lang w:val="en-US"/>
        </w:rPr>
      </w:pP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press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button,  this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changes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647736C6" w14:textId="780DE0C6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3882AD15" wp14:editId="65974A65">
            <wp:extent cx="4878705" cy="3049905"/>
            <wp:effectExtent l="0" t="0" r="0" b="0"/>
            <wp:docPr id="11666931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spectrum are called by the quick buttons F7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Scanlists/Frequency/Range/Bands.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# 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>DYNSQL OFF This will fill the history, but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A0AA839" w14:textId="061DC150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459582BF" wp14:editId="3E6D6739">
            <wp:extent cx="4878705" cy="3049905"/>
            <wp:effectExtent l="0" t="0" r="0" b="0"/>
            <wp:docPr id="10089795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1D2E38F7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427555CC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black listed entries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582C8D21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non black listed entries.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PARAMETERS OF THE SPECTRUM ANALYZER</w:t>
      </w:r>
    </w:p>
    <w:p w14:paraId="62A84691" w14:textId="434EF2C2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2A4F42D1" wp14:editId="3C0C6A18">
            <wp:extent cx="4878705" cy="3049905"/>
            <wp:effectExtent l="0" t="0" r="0" b="0"/>
            <wp:docPr id="133566898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3522" w14:textId="77777777" w:rsidR="004457B0" w:rsidRPr="004457B0" w:rsidRDefault="004457B0" w:rsidP="004457B0">
      <w:pPr>
        <w:rPr>
          <w:lang w:val="en-US"/>
        </w:rPr>
      </w:pPr>
    </w:p>
    <w:p w14:paraId="15F0B74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DELAYRSSI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Delay  in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RSSI</w:t>
      </w:r>
      <w:r>
        <w:rPr>
          <w:rFonts w:ascii="Arial" w:eastAsia="Times New Roman" w:hAnsi="Arial" w:cs="Times New Roman"/>
          <w:color w:val="000000"/>
          <w:lang w:val="en-US"/>
        </w:rPr>
        <w:t xml:space="preserve"> measurement  before frequency change (in ms) – affects the scanning speed.</w:t>
      </w:r>
    </w:p>
    <w:p w14:paraId="4EB396A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SPECTRUMDELAY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Pause time after signal detection (in ms) – if 0, immediately resumes scanning.</w:t>
      </w:r>
    </w:p>
    <w:p w14:paraId="5AA659A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MAXLISTENTIME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FSTART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Initial frequency of the scan range (in MHz).</w:t>
      </w:r>
    </w:p>
    <w:p w14:paraId="258BDD8C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FSTOP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End frequency of the scan range (in MHz).</w:t>
      </w:r>
    </w:p>
    <w:p w14:paraId="01BF125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STEP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LISTENBW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Wide</w:t>
      </w:r>
      <w:r>
        <w:rPr>
          <w:rFonts w:ascii="Arial" w:eastAsia="Times New Roman" w:hAnsi="Arial" w:cs="Times New Roman"/>
          <w:color w:val="000000"/>
          <w:lang w:val="en-US"/>
        </w:rPr>
        <w:t xml:space="preserve"> (25 kHz) /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Narrow</w:t>
      </w:r>
      <w:r>
        <w:rPr>
          <w:rFonts w:ascii="Arial" w:eastAsia="Times New Roman" w:hAnsi="Arial" w:cs="Times New Roman"/>
          <w:color w:val="000000"/>
          <w:lang w:val="en-US"/>
        </w:rPr>
        <w:t xml:space="preserve"> (12.5 kHz)/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AIR</w:t>
      </w:r>
      <w:r>
        <w:rPr>
          <w:rFonts w:ascii="Arial" w:eastAsia="Times New Roman" w:hAnsi="Arial" w:cs="Times New Roman"/>
          <w:color w:val="000000"/>
          <w:lang w:val="en-US"/>
        </w:rPr>
        <w:t xml:space="preserve"> (8.33kHz).</w:t>
      </w:r>
    </w:p>
    <w:p w14:paraId="7B8E260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MODULATION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Modulation type: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FM/AM/USB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756204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RX_BACKLIGHT_ON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Backlight when receiving a signal: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ON/OFF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E212B1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POWERSAVE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Power saving mode: Off /200ms /500ms /1s /2s /5s.</w:t>
      </w:r>
    </w:p>
    <w:p w14:paraId="39800A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NOISLVL_OFF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POPUPS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Popup display time (in ms) – 0 = disabled.</w:t>
      </w:r>
    </w:p>
    <w:p w14:paraId="6227C44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RECORD TRIG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An additional threshold for recording in history. The higher the threshold, the stronger the signal will be recorded.</w:t>
      </w:r>
    </w:p>
    <w:p w14:paraId="2AA11C6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KEY UNLOCKED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THE TIME BEFORE THE KEYPAD IS LOCKED.</w:t>
      </w:r>
    </w:p>
    <w:p w14:paraId="01CA74C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GLITCHMAX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The threshold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of the GLITCH</w:t>
      </w:r>
      <w:r>
        <w:rPr>
          <w:rFonts w:ascii="Arial" w:eastAsia="Times New Roman" w:hAnsi="Arial" w:cs="Times New Roman"/>
          <w:color w:val="000000"/>
          <w:lang w:val="en-US"/>
        </w:rPr>
        <w:t xml:space="preserve"> indicator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BK4829</w:t>
      </w:r>
      <w:r>
        <w:rPr>
          <w:rFonts w:ascii="Arial" w:eastAsia="Times New Roman" w:hAnsi="Arial" w:cs="Times New Roman"/>
          <w:color w:val="000000"/>
          <w:lang w:val="en-US"/>
        </w:rPr>
        <w:t>. Increase – more buggy signals will be considered valid.</w:t>
      </w:r>
    </w:p>
    <w:p w14:paraId="4EEED15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SOUND BOOST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Amplify sound. Increase bass frequencies.</w:t>
      </w:r>
    </w:p>
    <w:p w14:paraId="3AE177F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PTT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What to do when pressing PTT: LAST VFO /NINJA /LAST RECEIVED.</w:t>
      </w:r>
    </w:p>
    <w:p w14:paraId="76C3C6D2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NINJA chooses a random frequency in the current scanlist.</w:t>
      </w:r>
    </w:p>
    <w:p w14:paraId="4FAF57C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MONITOR SL – Includes the </w:t>
      </w:r>
      <w:r>
        <w:rPr>
          <w:rFonts w:ascii="Arial" w:eastAsia="Times New Roman" w:hAnsi="Arial" w:cs="Times New Roman"/>
          <w:color w:val="000000"/>
          <w:lang w:val="en-US"/>
        </w:rPr>
        <w:t>"MON"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priority list in all scan lists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FAB197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DEFAULT PARAMS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Reset all spectrum parameters to factory settings.</w:t>
      </w:r>
    </w:p>
    <w:p w14:paraId="31FBFD5C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lastRenderedPageBreak/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078D4375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will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Step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manual search with step. A long press will turn off the background reception. The transmission from the radio will not be heard. The On-air inscription  will change to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Silent</w:t>
      </w:r>
      <w:r>
        <w:rPr>
          <w:rFonts w:ascii="Arial" w:eastAsia="Times New Roman" w:hAnsi="Arial" w:cs="Times New Roman"/>
          <w:color w:val="000000"/>
          <w:lang w:val="en-US"/>
        </w:rPr>
        <w:t>. The reception notification will be only a flashing green diode.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667EB1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77777777" w:rsidR="0078096C" w:rsidRDefault="00B551E8">
            <w:pPr>
              <w:pStyle w:val="Standard"/>
              <w:autoSpaceDE w:val="0"/>
              <w:jc w:val="center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0000"/>
              </w:rPr>
              <w:t>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frequency step (in kHz), UP and Down buttons change the frequency to this value, and you can only set the frequency to half of this value. For CB - 5/10 kHz; SatCom, Avia - 5/25 kHz; The rest is 6.25/12.5 kHz.</w:t>
            </w:r>
          </w:p>
        </w:tc>
      </w:tr>
      <w:tr w:rsidR="0078096C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78096C" w:rsidRDefault="00B551E8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78096C" w:rsidRPr="00667EB1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78096C" w:rsidRPr="00667EB1" w14:paraId="69A0DF0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C35B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62306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Power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59B9" w14:textId="77777777" w:rsidR="0078096C" w:rsidRPr="00E32EF0" w:rsidRDefault="00B551E8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Radio Output Power (LOW1-20mW, LOW2-125mW, LOW3-250mW, LOW4-500mW, LOW5-1W, MID-2W, HIGHT-5W, OFF)</w:t>
            </w:r>
          </w:p>
        </w:tc>
      </w:tr>
      <w:tr w:rsidR="0078096C" w:rsidRPr="00667EB1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lastRenderedPageBreak/>
              <w:t>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78096C" w:rsidRPr="00667EB1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78096C" w:rsidRPr="00667EB1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78096C" w:rsidRPr="00667EB1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78096C" w:rsidRPr="00667EB1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78096C" w:rsidRPr="00667EB1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78096C" w:rsidRPr="00667EB1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78096C" w:rsidRPr="00667EB1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78096C" w:rsidRPr="00667EB1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78096C" w:rsidRPr="00667EB1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78096C" w:rsidRPr="00E32EF0" w:rsidRDefault="00B551E8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78096C" w:rsidRPr="00667EB1" w14:paraId="17C519F3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B0C5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EFD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Scramb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E59B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Scrambler number selection (1-10 masks speech, 11-20 changes the tone of speech) converts the original speech signal by changing its amplitude, frequency and time parameters in various combinations (if ScraEn is enabled).</w:t>
            </w:r>
          </w:p>
        </w:tc>
      </w:tr>
      <w:tr w:rsidR="0078096C" w:rsidRPr="00667EB1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78096C" w:rsidRPr="00667EB1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One key call channel, allows you to quickly switch to a channel by pressing the 9-Call button</w:t>
            </w:r>
          </w:p>
        </w:tc>
      </w:tr>
      <w:tr w:rsidR="0078096C" w:rsidRPr="00667EB1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78096C" w:rsidRPr="00667EB1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78096C" w14:paraId="389ECFDE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B946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83E3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Sclist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33FB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Selecting a Scan List</w:t>
            </w:r>
          </w:p>
        </w:tc>
      </w:tr>
      <w:tr w:rsidR="0078096C" w:rsidRPr="00667EB1" w14:paraId="67DF4B4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4D8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FAF5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ChSave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5CBFB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current frequency to the memory channel.</w:t>
            </w:r>
          </w:p>
        </w:tc>
      </w:tr>
      <w:tr w:rsidR="0078096C" w14:paraId="6A7DA0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8B11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FDE8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ChDele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8F36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Deleting a memory channel.</w:t>
            </w:r>
          </w:p>
        </w:tc>
      </w:tr>
      <w:tr w:rsidR="0078096C" w:rsidRPr="00667EB1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78096C" w:rsidRPr="00667EB1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78096C" w:rsidRPr="00667EB1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78096C" w:rsidRPr="00667EB1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lastRenderedPageBreak/>
              <w:t>26/50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78096C" w:rsidRPr="00667EB1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78096C" w:rsidRPr="00667EB1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78096C" w:rsidRPr="00667EB1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78096C" w:rsidRPr="00667EB1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78096C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78096C" w:rsidRDefault="00B551E8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78096C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78096C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78096C" w:rsidRPr="00667EB1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78096C" w:rsidRPr="00667EB1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78096C" w:rsidRPr="00667EB1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78096C" w:rsidRPr="00667EB1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78096C" w:rsidRPr="00667EB1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78096C" w:rsidRPr="00667EB1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78096C" w:rsidRPr="00667EB1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78096C" w:rsidRPr="00667EB1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78096C" w:rsidRPr="00667EB1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78096C" w:rsidRPr="00667EB1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78096C" w:rsidRPr="00667EB1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78096C" w:rsidRPr="00667EB1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78096C" w:rsidRPr="00667EB1" w14:paraId="61C275A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DC2A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0D3B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ScraEn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6C78E" w14:textId="77777777" w:rsidR="0078096C" w:rsidRPr="00E32EF0" w:rsidRDefault="00B551E8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 the scrambler (voice encoder) is ON/OFF.</w:t>
            </w:r>
          </w:p>
        </w:tc>
      </w:tr>
      <w:tr w:rsidR="0078096C" w:rsidRPr="00667EB1" w14:paraId="5516291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7F35C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080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FrCali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0AAC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current frequency to the memory channel.</w:t>
            </w:r>
          </w:p>
        </w:tc>
      </w:tr>
      <w:tr w:rsidR="0078096C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78096C" w:rsidRPr="00667EB1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78096C" w:rsidRPr="00667EB1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50/50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Scanlist Monitor setting Select up to 20ch to Monitor scanlist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398B" w14:textId="77777777" w:rsidR="00CD2D1F" w:rsidRDefault="00CD2D1F">
      <w:r>
        <w:separator/>
      </w:r>
    </w:p>
  </w:endnote>
  <w:endnote w:type="continuationSeparator" w:id="0">
    <w:p w14:paraId="4E4DE5E8" w14:textId="77777777" w:rsidR="00CD2D1F" w:rsidRDefault="00CD2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30CE" w14:textId="77777777" w:rsidR="00CD2D1F" w:rsidRDefault="00CD2D1F">
      <w:r>
        <w:rPr>
          <w:color w:val="000000"/>
        </w:rPr>
        <w:separator/>
      </w:r>
    </w:p>
  </w:footnote>
  <w:footnote w:type="continuationSeparator" w:id="0">
    <w:p w14:paraId="0A30D595" w14:textId="77777777" w:rsidR="00CD2D1F" w:rsidRDefault="00CD2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501BB"/>
    <w:multiLevelType w:val="hybridMultilevel"/>
    <w:tmpl w:val="B104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3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2"/>
  </w:num>
  <w:num w:numId="2" w16cid:durableId="1522430476">
    <w:abstractNumId w:val="5"/>
  </w:num>
  <w:num w:numId="3" w16cid:durableId="1503544487">
    <w:abstractNumId w:val="4"/>
  </w:num>
  <w:num w:numId="4" w16cid:durableId="910313057">
    <w:abstractNumId w:val="1"/>
  </w:num>
  <w:num w:numId="5" w16cid:durableId="564418846">
    <w:abstractNumId w:val="6"/>
  </w:num>
  <w:num w:numId="6" w16cid:durableId="2086875298">
    <w:abstractNumId w:val="3"/>
  </w:num>
  <w:num w:numId="7" w16cid:durableId="101588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removePersonalInformation/>
  <w:removeDateAndTime/>
  <w:doNotDisplayPageBoundaries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C4F25"/>
    <w:rsid w:val="001429E3"/>
    <w:rsid w:val="004457B0"/>
    <w:rsid w:val="00473184"/>
    <w:rsid w:val="00607926"/>
    <w:rsid w:val="00622C0C"/>
    <w:rsid w:val="00667EB1"/>
    <w:rsid w:val="006A3EA2"/>
    <w:rsid w:val="0078096C"/>
    <w:rsid w:val="007811B9"/>
    <w:rsid w:val="0080766B"/>
    <w:rsid w:val="008815E7"/>
    <w:rsid w:val="00971267"/>
    <w:rsid w:val="00A81C6E"/>
    <w:rsid w:val="00B3056D"/>
    <w:rsid w:val="00B551E8"/>
    <w:rsid w:val="00C72538"/>
    <w:rsid w:val="00C737B9"/>
    <w:rsid w:val="00CD2D1F"/>
    <w:rsid w:val="00D65FE1"/>
    <w:rsid w:val="00E32EF0"/>
    <w:rsid w:val="00F4718B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1994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2026-05-17T17:05:00Z</dcterms:modified>
</cp:coreProperties>
</file>