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0b0a"/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01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PITCH · V1.0 · 2026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92"/>
        </w:rPr>
        <w:t xml:space="preserve">Guerrilla OOH that </w:t>
      </w:r>
      <w:r>
        <w:rPr>
          <w:rFonts w:ascii="Garamond" w:hAnsi="Garamond"/>
          <w:b w:val="0"/>
          <w:i/>
          <w:color w:val="B8B3A7"/>
          <w:sz w:val="92"/>
        </w:rPr>
        <w:t>plays back</w:t>
      </w:r>
      <w:r>
        <w:rPr>
          <w:rFonts w:ascii="Helvetica" w:hAnsi="Helvetica"/>
          <w:b/>
          <w:i w:val="0"/>
          <w:color w:val="F4F1EA"/>
          <w:sz w:val="92"/>
        </w:rPr>
        <w:t>.</w:t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A two-screen interactive platform for in-person brand activations. One player on an iPad. A crowd on a giant LED panel or projection. Live sync. Branded per campaign.</w:t>
      </w:r>
    </w:p>
    <w:p>
      <w:pPr>
        <w:spacing w:before="160" w:after="80"/>
      </w:pPr>
      <w:r>
        <w:rPr>
          <w:rFonts w:ascii="Courier New" w:hAnsi="Courier New"/>
          <w:b/>
          <w:i w:val="0"/>
          <w:color w:val="D4E34A"/>
          <w:sz w:val="18"/>
          <w:spacing w:val="60"/>
        </w:rPr>
        <w:t>WHAT'S IN THIS DECK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01–04   </w:t>
      </w:r>
      <w:r>
        <w:rPr>
          <w:rFonts w:ascii="Helvetica" w:hAnsi="Helvetica"/>
          <w:b w:val="0"/>
          <w:i w:val="0"/>
          <w:color w:val="B8B3A7"/>
          <w:sz w:val="22"/>
        </w:rPr>
        <w:t>Problem, product, setup.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05–07   </w:t>
      </w:r>
      <w:r>
        <w:rPr>
          <w:rFonts w:ascii="Helvetica" w:hAnsi="Helvetica"/>
          <w:b w:val="0"/>
          <w:i w:val="0"/>
          <w:color w:val="B8B3A7"/>
          <w:sz w:val="22"/>
        </w:rPr>
        <w:t>The three surfaces — iPad, side LED, capture panel.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08–10   </w:t>
      </w:r>
      <w:r>
        <w:rPr>
          <w:rFonts w:ascii="Helvetica" w:hAnsi="Helvetica"/>
          <w:b w:val="0"/>
          <w:i w:val="0"/>
          <w:color w:val="B8B3A7"/>
          <w:sz w:val="22"/>
        </w:rPr>
        <w:t>Mechanic ideas and brand reskin examples.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11–13   </w:t>
      </w:r>
      <w:r>
        <w:rPr>
          <w:rFonts w:ascii="Helvetica" w:hAnsi="Helvetica"/>
          <w:b w:val="0"/>
          <w:i w:val="0"/>
          <w:color w:val="B8B3A7"/>
          <w:sz w:val="22"/>
        </w:rPr>
        <w:t>Contexts, deliverables, demo codes.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14   </w:t>
      </w:r>
      <w:r>
        <w:rPr>
          <w:rFonts w:ascii="Helvetica" w:hAnsi="Helvetica"/>
          <w:b w:val="0"/>
          <w:i w:val="0"/>
          <w:color w:val="B8B3A7"/>
          <w:sz w:val="22"/>
        </w:rPr>
        <w:t>Call to action — your contact details go here.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01 · PROBLEM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02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01 · THE PROBLEM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72"/>
        </w:rPr>
        <w:t xml:space="preserve">OOH is loud. </w:t>
      </w:r>
      <w:r>
        <w:rPr>
          <w:rFonts w:ascii="Garamond" w:hAnsi="Garamond"/>
          <w:b w:val="0"/>
          <w:i/>
          <w:color w:val="B8B3A7"/>
          <w:sz w:val="72"/>
        </w:rPr>
        <w:t>Almost no one is listening.</w:t>
      </w:r>
      <w:r>
        <w:rPr>
          <w:rFonts w:ascii="Helvetica" w:hAnsi="Helvetica"/>
          <w:b/>
          <w:i w:val="0"/>
          <w:color w:val="F4F1EA"/>
          <w:sz w:val="72"/>
        </w:rPr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Static boards get a half-second of attention. Digital boards get tuned out the same way social ads do. Brands keep paying for impressions that don't actually impress.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GLANCE TIME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0.4s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Average attention paid to a billboard.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PERSONALISATION GAP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70%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Consumers say outdoor ads don't feel relevant to them.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WALK-BY CONVERSION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9/10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Activations fail to convert without an active hook.</w:t>
            </w:r>
          </w:p>
        </w:tc>
      </w:tr>
    </w:tbl>
    <w:p>
      <w:pPr>
        <w:spacing w:after="120"/>
      </w:pPr>
    </w:p>
    <w:p>
      <w:r>
        <w:rPr>
          <w:rFonts w:ascii="Helvetica" w:hAnsi="Helvetica"/>
          <w:b/>
          <w:i w:val="0"/>
          <w:color w:val="F4F1EA"/>
          <w:sz w:val="28"/>
        </w:rPr>
        <w:t>Attention now has to be earned in seconds — not bought in CPMs.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02 · PRODUCT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03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02 · THE PRODUCT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96"/>
        </w:rPr>
        <w:t xml:space="preserve">It's an </w:t>
      </w:r>
      <w:r>
        <w:rPr>
          <w:rFonts w:ascii="Garamond" w:hAnsi="Garamond"/>
          <w:b w:val="0"/>
          <w:i/>
          <w:color w:val="B8B3A7"/>
          <w:sz w:val="96"/>
        </w:rPr>
        <w:t>interactive game</w:t>
      </w:r>
      <w:r>
        <w:rPr>
          <w:rFonts w:ascii="Helvetica" w:hAnsi="Helvetica"/>
          <w:b/>
          <w:i w:val="0"/>
          <w:color w:val="F4F1EA"/>
          <w:sz w:val="96"/>
        </w:rPr>
        <w:t>.</w:t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A player picks up an iPad and plays. The crowd watches the action blow up on a giant LED panel or projection beside them. Every tap, hit, miss, and score syncs across both screens live. Spectators pull into a crowd. The crowd pulls in more players.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01 · PLAYER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iPad in hand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The touch surface where the round happens. 4:3 landscape, branded skin, on-site tunable.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02 · HYPE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Side LED / projection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The big screen beside the player. Score, combo, reaction words, leaderboard rail.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03 · CAPTURE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Rear panel + QR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Square surface for the brand drop. Scan to enter, sample, follow, sign up.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03 · WHY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04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03 · WHY IT WORKS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72"/>
        </w:rPr>
        <w:t xml:space="preserve">Stop them. Hold them. </w:t>
      </w:r>
      <w:r>
        <w:rPr>
          <w:rFonts w:ascii="Garamond" w:hAnsi="Garamond"/>
          <w:b w:val="0"/>
          <w:i/>
          <w:color w:val="B8B3A7"/>
          <w:sz w:val="72"/>
        </w:rPr>
        <w:t>Capture them.</w:t>
      </w:r>
      <w:r>
        <w:rPr>
          <w:rFonts w:ascii="Helvetica" w:hAnsi="Helvetica"/>
          <w:b/>
          <w:i w:val="0"/>
          <w:color w:val="F4F1EA"/>
          <w:sz w:val="7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STOP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Pulls a crowd in seconds.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A live game on a giant LED panel is loud, bright, and visibly alive. People stop to watch — then they stop to play.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HOLD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30-second rounds, 90-second dwell.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Players stay for the round. Spectators stay for the leaderboard, the next player, and the chance to take a shot themselves.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CAPTURE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Turns attention into action.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A QR on the rear panel or projection lets you collect emails, hand out samples, drop coupons, or launch a follow-up flow.</w:t>
            </w:r>
          </w:p>
        </w:tc>
      </w:tr>
    </w:tbl>
    <w:p>
      <w:pPr>
        <w:spacing w:after="120"/>
      </w:pPr>
    </w:p>
    <w:p>
      <w:r>
        <w:rPr>
          <w:rFonts w:ascii="Courier New" w:hAnsi="Courier New"/>
          <w:b w:val="0"/>
          <w:i w:val="0"/>
          <w:color w:val="6A6557"/>
          <w:sz w:val="18"/>
          <w:spacing w:val="60"/>
        </w:rPr>
        <w:t>ENTIRE FUNNEL — FROM "PASSER-BY" TO "OPT-IN" — ON ONE STREET CORNER.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04 · SETUP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05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04 · THE SETUP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80"/>
        </w:rPr>
        <w:t xml:space="preserve">Three surfaces. </w:t>
      </w:r>
      <w:r>
        <w:rPr>
          <w:rFonts w:ascii="Garamond" w:hAnsi="Garamond"/>
          <w:b w:val="0"/>
          <w:i/>
          <w:color w:val="B8B3A7"/>
          <w:sz w:val="80"/>
        </w:rPr>
        <w:t>One game.</w:t>
      </w:r>
      <w:r>
        <w:rPr>
          <w:rFonts w:ascii="Helvetica" w:hAnsi="Helvetica"/>
          <w:b/>
          <w:i w:val="0"/>
          <w:color w:val="F4F1EA"/>
          <w:sz w:val="80"/>
        </w:rPr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Every event, hit, score, and miss is broadcast live across all three surfaces. The truck can be a real LED truck, a stage-side LED wall, a window display, or a wall projection. The square panel can be replaced by a kiosk, a poster, or a step-and-repeat with a QR. Same engine, different real-estate.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SIDE LED · 1007 × 432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Hype reel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Ultra-wide format. The screen that pulls the crowd in. Live score, combo, reactions, top scores.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REAR LED · 1:1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Capture surface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Square format. QR drop, comic-burst pulse on every hit. Connects spectator to brand.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IPAD · 4:3 TOUCH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Player surface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Where the round happens. Touch-first mechanic, branded skin, leaderboard handoff at the end.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05 · SURFACE — PLAYER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06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05 · SURFACE — THE PLAYER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96"/>
        </w:rPr>
        <w:t xml:space="preserve">The </w:t>
      </w:r>
      <w:r>
        <w:rPr>
          <w:rFonts w:ascii="Garamond" w:hAnsi="Garamond"/>
          <w:b w:val="0"/>
          <w:i/>
          <w:color w:val="B8B3A7"/>
          <w:sz w:val="96"/>
        </w:rPr>
        <w:t>iPad</w:t>
      </w:r>
      <w:r>
        <w:rPr>
          <w:rFonts w:ascii="Helvetica" w:hAnsi="Helvetica"/>
          <w:b/>
          <w:i w:val="0"/>
          <w:color w:val="F4F1EA"/>
          <w:sz w:val="96"/>
        </w:rPr>
        <w:t>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TOUCH-FIRST   </w:t>
      </w:r>
      <w:r>
        <w:rPr>
          <w:rFonts w:ascii="Helvetica" w:hAnsi="Helvetica"/>
          <w:b w:val="0"/>
          <w:i w:val="0"/>
          <w:color w:val="B8B3A7"/>
          <w:sz w:val="22"/>
        </w:rPr>
        <w:t>Drag, fling, tap, tilt, draw — the mechanic is built around what hands do best on a tablet.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BRANDED SKIN   </w:t>
      </w:r>
      <w:r>
        <w:rPr>
          <w:rFonts w:ascii="Helvetica" w:hAnsi="Helvetica"/>
          <w:b w:val="0"/>
          <w:i w:val="0"/>
          <w:color w:val="B8B3A7"/>
          <w:sz w:val="22"/>
        </w:rPr>
        <w:t>Same engine, fully reskinned per campaign — palette, fonts, hero art, sound, copy.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LIVE SCORE   </w:t>
      </w:r>
      <w:r>
        <w:rPr>
          <w:rFonts w:ascii="Helvetica" w:hAnsi="Helvetica"/>
          <w:b w:val="0"/>
          <w:i w:val="0"/>
          <w:color w:val="B8B3A7"/>
          <w:sz w:val="22"/>
        </w:rPr>
        <w:t>Round timer, combo meter, reaction words — every hit feels rewarding.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END SCREEN   </w:t>
      </w:r>
      <w:r>
        <w:rPr>
          <w:rFonts w:ascii="Helvetica" w:hAnsi="Helvetica"/>
          <w:b w:val="0"/>
          <w:i w:val="0"/>
          <w:color w:val="B8B3A7"/>
          <w:sz w:val="22"/>
        </w:rPr>
        <w:t>Name entry feeds the live leaderboard on the LED. Capture happens here too.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ON-SITE DIAL   </w:t>
      </w:r>
      <w:r>
        <w:rPr>
          <w:rFonts w:ascii="Helvetica" w:hAnsi="Helvetica"/>
          <w:b w:val="0"/>
          <w:i w:val="0"/>
          <w:color w:val="B8B3A7"/>
          <w:sz w:val="22"/>
        </w:rPr>
        <w:t>Hidden tweaks panel lets the operator tune difficulty in real time as the crowd shifts.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HARDWARE   </w:t>
      </w:r>
      <w:r>
        <w:rPr>
          <w:rFonts w:ascii="Helvetica" w:hAnsi="Helvetica"/>
          <w:b w:val="0"/>
          <w:i w:val="0"/>
          <w:color w:val="B8B3A7"/>
          <w:sz w:val="22"/>
        </w:rPr>
        <w:t>Runs in any iPad browser, no app, no install. Bring your own iPad or rent on-site.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06 · SURFACE — HYPE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07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06 · SURFACE — THE HYPE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72"/>
        </w:rPr>
        <w:t xml:space="preserve">The </w:t>
      </w:r>
      <w:r>
        <w:rPr>
          <w:rFonts w:ascii="Garamond" w:hAnsi="Garamond"/>
          <w:b w:val="0"/>
          <w:i/>
          <w:color w:val="B8B3A7"/>
          <w:sz w:val="72"/>
        </w:rPr>
        <w:t>LED panel</w:t>
      </w:r>
      <w:r>
        <w:rPr>
          <w:rFonts w:ascii="Helvetica" w:hAnsi="Helvetica"/>
          <w:b/>
          <w:i w:val="0"/>
          <w:color w:val="F4F1EA"/>
          <w:sz w:val="72"/>
        </w:rPr>
        <w:t xml:space="preserve"> (or projection).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LIVE SCORE   </w:t>
      </w:r>
      <w:r>
        <w:rPr>
          <w:rFonts w:ascii="Helvetica" w:hAnsi="Helvetica"/>
          <w:b w:val="0"/>
          <w:i w:val="0"/>
          <w:color w:val="B8B3A7"/>
          <w:sz w:val="22"/>
        </w:rPr>
        <w:t>Score updates instantly on every hit — the screen is alive in a way static OOH never is.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REACTION WORDS   </w:t>
      </w:r>
      <w:r>
        <w:rPr>
          <w:rFonts w:ascii="Helvetica" w:hAnsi="Helvetica"/>
          <w:b w:val="0"/>
          <w:i w:val="0"/>
          <w:color w:val="B8B3A7"/>
          <w:sz w:val="22"/>
        </w:rPr>
        <w:t>POW, KAPOW, NICE — timed bursts that make the screen feel like the crowd is cheering.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COMBO METER   </w:t>
      </w:r>
      <w:r>
        <w:rPr>
          <w:rFonts w:ascii="Helvetica" w:hAnsi="Helvetica"/>
          <w:b w:val="0"/>
          <w:i w:val="0"/>
          <w:color w:val="B8B3A7"/>
          <w:sz w:val="22"/>
        </w:rPr>
        <w:t>Visual streak indicator that escalates with the player's run. Watch one fill, you stay.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LEADERBOARD RAIL   </w:t>
      </w:r>
      <w:r>
        <w:rPr>
          <w:rFonts w:ascii="Helvetica" w:hAnsi="Helvetica"/>
          <w:b w:val="0"/>
          <w:i w:val="0"/>
          <w:color w:val="B8B3A7"/>
          <w:sz w:val="22"/>
        </w:rPr>
        <w:t>Top scores from the day. People come back to take down the leader. Built-in repeat play.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DEPLOYS AS   </w:t>
      </w:r>
      <w:r>
        <w:rPr>
          <w:rFonts w:ascii="Helvetica" w:hAnsi="Helvetica"/>
          <w:b w:val="0"/>
          <w:i w:val="0"/>
          <w:color w:val="B8B3A7"/>
          <w:sz w:val="22"/>
        </w:rPr>
        <w:t>LED truck side, stage-side LED wall, retail window projection, building-side projection, arena ribbon.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07 · SURFACE — CAPTURE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08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07 · SURFACE — THE CAPTURE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64"/>
        </w:rPr>
        <w:t xml:space="preserve">The </w:t>
      </w:r>
      <w:r>
        <w:rPr>
          <w:rFonts w:ascii="Garamond" w:hAnsi="Garamond"/>
          <w:b w:val="0"/>
          <w:i/>
          <w:color w:val="B8B3A7"/>
          <w:sz w:val="64"/>
        </w:rPr>
        <w:t>rear panel</w:t>
      </w:r>
      <w:r>
        <w:rPr>
          <w:rFonts w:ascii="Helvetica" w:hAnsi="Helvetica"/>
          <w:b/>
          <w:i w:val="0"/>
          <w:color w:val="F4F1EA"/>
          <w:sz w:val="64"/>
        </w:rPr>
        <w:t xml:space="preserve"> closes the loop.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SQUARE FORMAT   </w:t>
      </w:r>
      <w:r>
        <w:rPr>
          <w:rFonts w:ascii="Helvetica" w:hAnsi="Helvetica"/>
          <w:b w:val="0"/>
          <w:i w:val="0"/>
          <w:color w:val="B8B3A7"/>
          <w:sz w:val="22"/>
        </w:rPr>
        <w:t>1:1 panel — fits the back of a truck, a stage scrim, a window, a freestanding kiosk.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QR DROP   </w:t>
      </w:r>
      <w:r>
        <w:rPr>
          <w:rFonts w:ascii="Helvetica" w:hAnsi="Helvetica"/>
          <w:b w:val="0"/>
          <w:i w:val="0"/>
          <w:color w:val="B8B3A7"/>
          <w:sz w:val="22"/>
        </w:rPr>
        <w:t>Scan-to-anywhere. Email list, sample request, sweepstakes, coupon, IG follow, sign-up.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LIVE BURSTS   </w:t>
      </w:r>
      <w:r>
        <w:rPr>
          <w:rFonts w:ascii="Helvetica" w:hAnsi="Helvetica"/>
          <w:b w:val="0"/>
          <w:i w:val="0"/>
          <w:color w:val="B8B3A7"/>
          <w:sz w:val="22"/>
        </w:rPr>
        <w:t>Comic-style POW bursts pulse on every hit — the panel keeps moving even between players.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FOOT TRAFFIC ROI   </w:t>
      </w:r>
      <w:r>
        <w:rPr>
          <w:rFonts w:ascii="Helvetica" w:hAnsi="Helvetica"/>
          <w:b w:val="0"/>
          <w:i w:val="0"/>
          <w:color w:val="B8B3A7"/>
          <w:sz w:val="22"/>
        </w:rPr>
        <w:t>This is the panel that converts the spectator into a pixel you can re-market to.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08 · IDEAS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09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08 · WHAT THE GAME CAN BE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80"/>
        </w:rPr>
        <w:t xml:space="preserve">The mechanic is </w:t>
      </w:r>
      <w:r>
        <w:rPr>
          <w:rFonts w:ascii="Garamond" w:hAnsi="Garamond"/>
          <w:b w:val="0"/>
          <w:i/>
          <w:color w:val="B8B3A7"/>
          <w:sz w:val="80"/>
        </w:rPr>
        <w:t>yours</w:t>
      </w:r>
      <w:r>
        <w:rPr>
          <w:rFonts w:ascii="Helvetica" w:hAnsi="Helvetica"/>
          <w:b/>
          <w:i w:val="0"/>
          <w:color w:val="F4F1EA"/>
          <w:sz w:val="80"/>
        </w:rPr>
        <w:t>.</w:t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Same platform. Pick the action that fits the brand. Examples — not a fixed menu.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376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SLING THE THING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Drag-and-fling slingshot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Branded projectile: a cookie, a lipstick wand, a basketball, a beer can, a bottle, a snack pack. 30s sprint, combos, scoring.</w:t>
            </w:r>
          </w:p>
        </w:tc>
        <w:tc>
          <w:tcPr>
            <w:tcW w:type="dxa" w:w="8376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TAP TO THE BEAT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Reflex sprint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Glowing branded dots appear, tap before they fade. Combo multipliers. Music-synced. Great for energy, music, fitness.</w:t>
            </w:r>
          </w:p>
        </w:tc>
      </w:tr>
      <w:tr>
        <w:tc>
          <w:tcPr>
            <w:tcW w:type="dxa" w:w="8376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CATCH &amp; DODGE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Branded rain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Catch the good (branded products), dodge the bad. Tilt or tap to move the bucket. Built-in good-vs-evil narrative.</w:t>
            </w:r>
          </w:p>
        </w:tc>
        <w:tc>
          <w:tcPr>
            <w:tcW w:type="dxa" w:w="8376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RACE / DRIVE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Steer &amp; dodge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Tilt the iPad or drag to steer a branded vehicle through obstacles. Distance-based scoring.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08 · IDEAS CONT.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10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08 · WHAT THE GAME CAN BE (CONT.)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56"/>
        </w:rPr>
        <w:t xml:space="preserve">Or skip the action. </w:t>
      </w:r>
      <w:r>
        <w:rPr>
          <w:rFonts w:ascii="Garamond" w:hAnsi="Garamond"/>
          <w:b w:val="0"/>
          <w:i/>
          <w:color w:val="B8B3A7"/>
          <w:sz w:val="56"/>
        </w:rPr>
        <w:t>Quiz them. Vote them. Style them.</w:t>
      </w:r>
      <w:r>
        <w:rPr>
          <w:rFonts w:ascii="Helvetica" w:hAnsi="Helvetica"/>
          <w:b/>
          <w:i w:val="0"/>
          <w:color w:val="F4F1EA"/>
          <w:sz w:val="5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TRIVIA / QUIZ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Multiple-choice rounds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Brand knowledge, sports trivia, pop-culture rounds. Live leaderboard. Sports partners, retail, media brands.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VOTE / TASTE TEST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Head-to-head picks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Original vs. Crunchy. Red vs. Blue. Crowd-sourced votes drive a live tally on the LED — spectators argue with the leaderboard.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SPIN TO WIN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Wheel mechanic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Classic prize-wheel reskinned: sample, coupon, free product, swag. QR confirms the win on the rear panel.</w:t>
            </w:r>
          </w:p>
        </w:tc>
      </w:tr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DRAW / SIGN / STYLE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Creative mode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Sign a board, customize a jersey, color a product, paint a virtual graffiti wall. Output saves and emails.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PHOTO BOOTH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AR-style frame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Camera mode with branded overlay — the photo posts to the LED panel, then gets emailed via QR scan.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UNLOCK / COMBO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Branded codes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Collect items from multiple posters around the venue to unlock a final scene on the truck. Scavenger-hunt flavor.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09 · EXAMPLE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11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09 · WORKED EXAMPLE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72"/>
        </w:rPr>
        <w:t xml:space="preserve">Walking through </w:t>
      </w:r>
      <w:r>
        <w:rPr>
          <w:rFonts w:ascii="Garamond" w:hAnsi="Garamond"/>
          <w:b w:val="0"/>
          <w:i/>
          <w:color w:val="B8B3A7"/>
          <w:sz w:val="72"/>
        </w:rPr>
        <w:t>one round</w:t>
      </w:r>
      <w:r>
        <w:rPr>
          <w:rFonts w:ascii="Helvetica" w:hAnsi="Helvetica"/>
          <w:b/>
          <w:i w:val="0"/>
          <w:color w:val="F4F1EA"/>
          <w:sz w:val="7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  <w:gridCol w:w="3341"/>
        <w:gridCol w:w="3341"/>
      </w:tblGrid>
      <w:tr>
        <w:tc>
          <w:tcPr>
            <w:tcW w:type="dxa" w:w="3350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01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Player taps the iPad.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Name entry, then the game starts. The LED swaps from attract loop to LIVE — the crowd notices.</w:t>
            </w:r>
          </w:p>
        </w:tc>
        <w:tc>
          <w:tcPr>
            <w:tcW w:type="dxa" w:w="3350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02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Each hit broadcasts.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Slingshot example: drag back, release. The iPad shows the throw, the LED shows the score and a POW! burst.</w:t>
            </w:r>
          </w:p>
        </w:tc>
        <w:tc>
          <w:tcPr>
            <w:tcW w:type="dxa" w:w="3350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03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Combos build hype.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Streaks light the combo meter and trigger bigger bursts on the side LED. People stop walking.</w:t>
            </w:r>
          </w:p>
        </w:tc>
        <w:tc>
          <w:tcPr>
            <w:tcW w:type="dxa" w:w="3350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04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30s. Final score.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Name lands on the leaderboard. LED tells the crowd if it's a new top score. Player wants another go.</w:t>
            </w:r>
          </w:p>
        </w:tc>
        <w:tc>
          <w:tcPr>
            <w:tcW w:type="dxa" w:w="3350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05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Spectator scans the QR.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Rear panel pulls them off the sidewalk and onto your sign-up / sample / coupon page.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10 · RESKINS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12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10 · RESKIN EXAMPLES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64"/>
        </w:rPr>
        <w:t xml:space="preserve">Same engine. </w:t>
      </w:r>
      <w:r>
        <w:rPr>
          <w:rFonts w:ascii="Garamond" w:hAnsi="Garamond"/>
          <w:b w:val="0"/>
          <w:i/>
          <w:color w:val="B8B3A7"/>
          <w:sz w:val="64"/>
        </w:rPr>
        <w:t>Different brand, every time.</w:t>
      </w:r>
      <w:r>
        <w:rPr>
          <w:rFonts w:ascii="Helvetica" w:hAnsi="Helvetica"/>
          <w:b/>
          <w:i w:val="0"/>
          <w:color w:val="F4F1EA"/>
          <w:sz w:val="6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4176"/>
        <w:gridCol w:w="4176"/>
        <w:gridCol w:w="4176"/>
      </w:tblGrid>
      <w:tr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SNACK BRAND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Sling the cookie / chip / candy bar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Branded projectile and target. End screen offers a coupon or sample.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BEAUTY BRAND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Apply the mascara wand / lipstick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Drag-and-paint mechanic. Final look exports to email.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BEER / BEVERAGE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Toss the can into the cooler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Slingshot reskinned as a branded can. Crowd cheers a perfect landing.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SPORTS TEAM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Free throws / penalty kicks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Branded ball, team court, mascot reactions. Leaderboard sponsored by partner.</w:t>
            </w:r>
          </w:p>
        </w:tc>
      </w:tr>
      <w:tr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AUTO BRAND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Drive the new model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Tilt-to-steer. Truck shows your run. Leaderboards the fastest lap of the day.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STREAMER / MEDIA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Trivia from a show / franchise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Multiple-choice rounds, instant scoring, sweepstakes drop on the rear QR.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FAST FOOD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Build-the-burger / fry-toss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Drag ingredients into the bun in 30 seconds. Closest order wins a free meal.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RETAILER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Catch the falling items into the cart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Catch &amp; dodge reskin. Spend tally on the LED. Coupon at end.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11 · CONTEXTS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13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11 · WHERE IT GOES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88"/>
        </w:rPr>
        <w:t xml:space="preserve">Anywhere people </w:t>
      </w:r>
      <w:r>
        <w:rPr>
          <w:rFonts w:ascii="Garamond" w:hAnsi="Garamond"/>
          <w:b w:val="0"/>
          <w:i/>
          <w:color w:val="B8B3A7"/>
          <w:sz w:val="88"/>
        </w:rPr>
        <w:t>gather</w:t>
      </w:r>
      <w:r>
        <w:rPr>
          <w:rFonts w:ascii="Helvetica" w:hAnsi="Helvetica"/>
          <w:b/>
          <w:i w:val="0"/>
          <w:color w:val="F4F1EA"/>
          <w:sz w:val="8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4176"/>
        <w:gridCol w:w="4176"/>
        <w:gridCol w:w="4176"/>
      </w:tblGrid>
      <w:tr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FESTIVALS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Concerts, food fests, fairs.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Crowds with downtime between sets — perfect dwell window.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STADIUMS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Concourse activations.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Fan zones, pre-game lines, halftime traffic.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RETAIL &amp; MALLS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Floor + window installs.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Walk-by traffic, especially in foodcourts and atriums.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STREET TAKEOVERS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Guerrilla LED truck drops.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Pull up, draw a crowd, drive away. Repeat at the next corner.</w:t>
            </w:r>
          </w:p>
        </w:tc>
      </w:tr>
      <w:tr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CONFERENCES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Booths that beat every booth.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The activation that has a line. The line is the marketing.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CAMPUS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Universities &amp; schools.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Quad takeovers, orientation events, recruiting drives.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LAUNCH EVENTS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Brand launches &amp; premieres.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Captures press photos. The screen becomes the press shot.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HOLIDAY MARKETS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Seasonal villages, markets.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Slow-walking, holiday-mood crowds. High capture rate.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12 · DELIVERABLES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14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12 · WHAT YOU GET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80"/>
        </w:rPr>
      </w:r>
      <w:r>
        <w:rPr>
          <w:rFonts w:ascii="Garamond" w:hAnsi="Garamond"/>
          <w:b w:val="0"/>
          <w:i/>
          <w:color w:val="B8B3A7"/>
          <w:sz w:val="80"/>
        </w:rPr>
        <w:t>Turnkey</w:t>
      </w:r>
      <w:r>
        <w:rPr>
          <w:rFonts w:ascii="Helvetica" w:hAnsi="Helvetica"/>
          <w:b/>
          <w:i w:val="0"/>
          <w:color w:val="F4F1EA"/>
          <w:sz w:val="80"/>
        </w:rPr>
        <w:t>. Custom-branded.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01 · CUSTOM BUILD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Fully reskinned game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Your palette, fonts, logo, hero art, audio, copy. Brief-to-live in days, not months.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02 · HARDWARE-READY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Any screen, any size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Runs on iPad in landscape, any LED panel dimension, projection-ready output. Hand you a URL — it runs anywhere.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03 · OPERATOR PANEL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On-site dial-in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Difficulty, throw power, target speed, reaction copy — the activation tunes to the crowd in real time.</w:t>
            </w:r>
          </w:p>
        </w:tc>
      </w:tr>
      <w:tr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04 · CAPTURE FLOW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Wired to your CRM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QR drop wired into your CRM, sweepstakes platform, email tool, or sample-fulfillment vendor of choice.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05 · MULTI-STOP REUSE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Built once, runs everywhere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Built once, runs at every stop on a tour. Reset the leaderboard between events. Same URL, same brand.</w:t>
            </w:r>
          </w:p>
        </w:tc>
        <w:tc>
          <w:tcPr>
            <w:tcW w:type="dxa" w:w="5584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06 · REPORTING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Lightweight dashboard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Plays, completions, top score, dwell time, capture conversion. Enough to brief the next stop.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13 · DEMOS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15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13 · SEE IT LIVE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96"/>
        </w:rPr>
        <w:t xml:space="preserve">Try it. </w:t>
      </w:r>
      <w:r>
        <w:rPr>
          <w:rFonts w:ascii="Garamond" w:hAnsi="Garamond"/>
          <w:b w:val="0"/>
          <w:i/>
          <w:color w:val="B8B3A7"/>
          <w:sz w:val="96"/>
        </w:rPr>
        <w:t>Right now.</w:t>
      </w:r>
      <w:r>
        <w:rPr>
          <w:rFonts w:ascii="Helvetica" w:hAnsi="Helvetica"/>
          <w:b/>
          <w:i w:val="0"/>
          <w:color w:val="F4F1EA"/>
          <w:sz w:val="96"/>
        </w:rPr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Visit interactivemedia.ca on any phone, tablet, or laptop. Enter one of the codes below to open the live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4176"/>
        <w:gridCol w:w="4176"/>
        <w:gridCol w:w="4176"/>
      </w:tblGrid>
      <w:tr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ENTER CODE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DEMO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Side-by-side preview — iPad + truck syncing live in one page.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ENTER CODE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DEMO 2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Tap-to-the-beat reflex sprint — a single-surface example.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ENTER CODE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OREO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Sample branded build — Sling The Stuf. Shows what a reskin looks like.</w:t>
            </w:r>
          </w:p>
        </w:tc>
        <w:tc>
          <w:tcPr>
            <w:tcW w:type="dxa" w:w="4188"/>
            <w:vAlign w:val="top"/>
            <w:shd w:val="clear" w:color="auto" w:fill="141312"/>
          </w:tcPr>
          <w:p>
            <w:pPr>
              <w:spacing w:before="120" w:after="40"/>
            </w:pPr>
            <w:r>
              <w:rPr>
                <w:rFonts w:ascii="Courier New" w:hAnsi="Courier New"/>
                <w:b/>
                <w:i w:val="0"/>
                <w:color w:val="D4E34A"/>
                <w:sz w:val="18"/>
                <w:spacing w:val="60"/>
              </w:rPr>
              <w:t>FOR PITCHES</w:t>
            </w:r>
          </w:p>
          <w:p>
            <w:pPr>
              <w:spacing w:after="80"/>
            </w:pPr>
            <w:r>
              <w:rPr>
                <w:rFonts w:ascii="Helvetica" w:hAnsi="Helvetica"/>
                <w:b/>
                <w:i w:val="0"/>
                <w:color w:val="F4F1EA"/>
                <w:sz w:val="26"/>
              </w:rPr>
              <w:t>CUSTOM CODE</w:t>
            </w:r>
          </w:p>
          <w:p>
            <w:pPr>
              <w:spacing w:after="120"/>
            </w:pPr>
            <w:r>
              <w:rPr>
                <w:rFonts w:ascii="Helvetica" w:hAnsi="Helvetica"/>
                <w:b w:val="0"/>
                <w:i w:val="0"/>
                <w:color w:val="B8B3A7"/>
                <w:sz w:val="20"/>
              </w:rPr>
              <w:t>We'll issue a private demo code for any active opportunity — branded to the prospect.</w:t>
            </w:r>
          </w:p>
        </w:tc>
      </w:tr>
    </w:tbl>
    <w:p>
      <w:pPr>
        <w:spacing w:after="120"/>
      </w:pPr>
    </w:p>
    <w:p>
      <w:r>
        <w:rPr>
          <w:rFonts w:ascii="Courier New" w:hAnsi="Courier New"/>
          <w:b w:val="0"/>
          <w:i w:val="0"/>
          <w:color w:val="6A6557"/>
          <w:sz w:val="18"/>
          <w:spacing w:val="60"/>
        </w:rPr>
        <w:t>Each demo runs in any modern browser — no app, no download, no login.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7920"/>
        <w:gridCol w:w="3600"/>
      </w:tblGrid>
      <w:tr>
        <w:tc>
          <w:tcPr>
            <w:tcW w:type="dxa" w:w="5584"/>
            <w:shd w:val="clear" w:color="auto" w:fill="0b0b0a"/>
          </w:tcPr>
          <w:p>
            <w:r>
              <w:rPr>
                <w:rFonts w:ascii="Helvetica" w:hAnsi="Helvetica"/>
                <w:b/>
                <w:i w:val="0"/>
                <w:color w:val="D4E34A"/>
                <w:sz w:val="20"/>
              </w:rPr>
              <w:t xml:space="preserve">◼ </w:t>
            </w:r>
            <w:r>
              <w:rPr>
                <w:rFonts w:ascii="Helvetica" w:hAnsi="Helvetica"/>
                <w:b/>
                <w:i w:val="0"/>
                <w:caps/>
                <w:color w:val="F4F1EA"/>
                <w:sz w:val="18"/>
                <w:spacing w:val="40"/>
              </w:rPr>
              <w:t>INTERACTIVE MEDIA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NEXT STEPS</w:t>
            </w:r>
          </w:p>
        </w:tc>
        <w:tc>
          <w:tcPr>
            <w:tcW w:type="dxa" w:w="5584"/>
            <w:shd w:val="clear" w:color="auto" w:fill="0b0b0a"/>
          </w:tcPr>
          <w:p>
            <w:pPr>
              <w:jc w:val="right"/>
            </w:pPr>
            <w:r>
              <w:rPr>
                <w:rFonts w:ascii="Courier New" w:hAnsi="Courier New"/>
                <w:b w:val="0"/>
                <w:i w:val="0"/>
                <w:color w:val="6A6557"/>
                <w:sz w:val="16"/>
                <w:spacing w:val="40"/>
              </w:rPr>
              <w:t>16 / 16</w:t>
            </w:r>
          </w:p>
        </w:tc>
      </w:tr>
    </w:tbl>
    <w:p>
      <w:pPr>
        <w:spacing w:before="40" w:after="160"/>
        <w:pBdr>
          <w:bottom w:val="single" w:sz="4" w:space="1" w:color="2a2825"/>
        </w:pBdr>
      </w:pPr>
    </w:p>
    <w:p>
      <w:pPr>
        <w:spacing w:before="80" w:after="40"/>
      </w:pPr>
      <w:r>
        <w:rPr>
          <w:rFonts w:ascii="Helvetica" w:hAnsi="Helvetica"/>
          <w:b/>
          <w:i w:val="0"/>
          <w:color w:val="D4E34A"/>
          <w:sz w:val="20"/>
        </w:rPr>
        <w:t xml:space="preserve">▬ </w:t>
      </w:r>
      <w:r>
        <w:rPr>
          <w:rFonts w:ascii="Courier New" w:hAnsi="Courier New"/>
          <w:b w:val="0"/>
          <w:i w:val="0"/>
          <w:color w:val="B8B3A7"/>
          <w:sz w:val="18"/>
          <w:spacing w:val="60"/>
        </w:rPr>
        <w:t>NEXT STEPS</w:t>
      </w:r>
    </w:p>
    <w:p>
      <w:pPr>
        <w:spacing w:before="80" w:after="120"/>
      </w:pPr>
      <w:r>
        <w:rPr>
          <w:rFonts w:ascii="Helvetica" w:hAnsi="Helvetica"/>
          <w:b/>
          <w:i w:val="0"/>
          <w:color w:val="F4F1EA"/>
          <w:sz w:val="64"/>
        </w:rPr>
        <w:t xml:space="preserve">Pitch us a brand. </w:t>
      </w:r>
      <w:r>
        <w:rPr>
          <w:rFonts w:ascii="Garamond" w:hAnsi="Garamond"/>
          <w:b w:val="0"/>
          <w:i/>
          <w:color w:val="B8B3A7"/>
          <w:sz w:val="64"/>
        </w:rPr>
        <w:t>We'll send a custom demo back.</w:t>
      </w:r>
      <w:r>
        <w:rPr>
          <w:rFonts w:ascii="Helvetica" w:hAnsi="Helvetica"/>
          <w:b/>
          <w:i w:val="0"/>
          <w:color w:val="F4F1EA"/>
          <w:sz w:val="64"/>
        </w:rPr>
      </w:r>
    </w:p>
    <w:p>
      <w:pPr>
        <w:spacing w:after="200"/>
      </w:pPr>
      <w:r>
        <w:rPr>
          <w:rFonts w:ascii="Helvetica" w:hAnsi="Helvetica"/>
          <w:b w:val="0"/>
          <w:i w:val="0"/>
          <w:color w:val="B8B3A7"/>
          <w:sz w:val="28"/>
        </w:rPr>
        <w:t>Bring us a brief — even a rough one — and we'll return a live, branded build inside a working week. Use it to close the client. Take it on the road from there.</w:t>
      </w:r>
    </w:p>
    <w:p>
      <w:pPr>
        <w:spacing w:before="160" w:after="80"/>
      </w:pPr>
      <w:r>
        <w:rPr>
          <w:rFonts w:ascii="Courier New" w:hAnsi="Courier New"/>
          <w:b/>
          <w:i w:val="0"/>
          <w:color w:val="D4E34A"/>
          <w:sz w:val="18"/>
          <w:spacing w:val="60"/>
        </w:rPr>
        <w:t>CONTACT — FILL IN BEFORE SENDING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REP   </w:t>
      </w:r>
      <w:r>
        <w:rPr>
          <w:rFonts w:ascii="Helvetica" w:hAnsi="Helvetica"/>
          <w:b w:val="0"/>
          <w:i w:val="0"/>
          <w:color w:val="B8B3A7"/>
          <w:sz w:val="22"/>
        </w:rPr>
        <w:t>[Your name]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EMAIL   </w:t>
      </w:r>
      <w:r>
        <w:rPr>
          <w:rFonts w:ascii="Helvetica" w:hAnsi="Helvetica"/>
          <w:b w:val="0"/>
          <w:i w:val="0"/>
          <w:color w:val="B8B3A7"/>
          <w:sz w:val="22"/>
        </w:rPr>
        <w:t>[your.email@interactivemedia.ca]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PHONE   </w:t>
      </w:r>
      <w:r>
        <w:rPr>
          <w:rFonts w:ascii="Helvetica" w:hAnsi="Helvetica"/>
          <w:b w:val="0"/>
          <w:i w:val="0"/>
          <w:color w:val="B8B3A7"/>
          <w:sz w:val="22"/>
        </w:rPr>
        <w:t>[+1 · your phone]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WEB   </w:t>
      </w:r>
      <w:r>
        <w:rPr>
          <w:rFonts w:ascii="Helvetica" w:hAnsi="Helvetica"/>
          <w:b w:val="0"/>
          <w:i w:val="0"/>
          <w:color w:val="B8B3A7"/>
          <w:sz w:val="22"/>
        </w:rPr>
        <w:t>interactivemedia.ca</w:t>
      </w:r>
    </w:p>
    <w:p>
      <w:pPr>
        <w:spacing w:after="80"/>
      </w:pPr>
      <w:r>
        <w:rPr>
          <w:rFonts w:ascii="Courier New" w:hAnsi="Courier New"/>
          <w:b/>
          <w:i w:val="0"/>
          <w:color w:val="D4E34A"/>
          <w:sz w:val="18"/>
          <w:spacing w:val="40"/>
        </w:rPr>
        <w:t xml:space="preserve">QR   </w:t>
      </w:r>
      <w:r>
        <w:rPr>
          <w:rFonts w:ascii="Helvetica" w:hAnsi="Helvetica"/>
          <w:b w:val="0"/>
          <w:i w:val="0"/>
          <w:color w:val="B8B3A7"/>
          <w:sz w:val="22"/>
        </w:rPr>
        <w:t>Drop a vCard QR into this corner before printing.</w:t>
      </w:r>
    </w:p>
    <w:sectPr w:rsidR="00FC693F" w:rsidRPr="0006063C" w:rsidSect="00034616">
      <w:pgSz w:w="19200" w:h="10800" w:orient="landscape"/>
      <w:pgMar w:top="792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