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432D9" w:rsidRDefault="008E78F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DECLARAÇÃO DE HIPOSSUFICIÊNCIA</w:t>
      </w:r>
    </w:p>
    <w:p w14:paraId="00000002" w14:textId="77777777" w:rsidR="001432D9" w:rsidRDefault="001432D9">
      <w:pPr>
        <w:spacing w:line="360" w:lineRule="auto"/>
        <w:jc w:val="both"/>
        <w:rPr>
          <w:sz w:val="24"/>
          <w:szCs w:val="24"/>
        </w:rPr>
      </w:pPr>
    </w:p>
    <w:p w14:paraId="00000003" w14:textId="119AB3F6" w:rsidR="001432D9" w:rsidRDefault="008E78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Eu, </w:t>
      </w:r>
      <w:r w:rsidRPr="008E78F3">
        <w:rPr>
          <w:b/>
          <w:color w:val="FF0000"/>
          <w:sz w:val="24"/>
          <w:szCs w:val="24"/>
        </w:rPr>
        <w:t xml:space="preserve">João da </w:t>
      </w:r>
      <w:r>
        <w:rPr>
          <w:b/>
          <w:color w:val="FF0000"/>
          <w:sz w:val="24"/>
          <w:szCs w:val="24"/>
        </w:rPr>
        <w:t>S</w:t>
      </w:r>
      <w:r>
        <w:rPr>
          <w:color w:val="FF0000"/>
          <w:sz w:val="24"/>
          <w:szCs w:val="24"/>
        </w:rPr>
        <w:t>i</w:t>
      </w:r>
      <w:r>
        <w:rPr>
          <w:sz w:val="24"/>
          <w:szCs w:val="24"/>
        </w:rPr>
        <w:t>lva, menor imp</w:t>
      </w:r>
      <w:r>
        <w:rPr>
          <w:color w:val="FF0000"/>
          <w:sz w:val="24"/>
          <w:szCs w:val="24"/>
        </w:rPr>
        <w:t>úb</w:t>
      </w:r>
      <w:r w:rsidRPr="008E78F3">
        <w:rPr>
          <w:color w:val="FF0000"/>
          <w:sz w:val="24"/>
          <w:szCs w:val="24"/>
        </w:rPr>
        <w:t>ere, brasileiro,</w:t>
      </w:r>
      <w:r>
        <w:rPr>
          <w:color w:val="FF0000"/>
          <w:sz w:val="24"/>
          <w:szCs w:val="24"/>
        </w:rPr>
        <w:t xml:space="preserve"> nascida em 1</w:t>
      </w:r>
      <w:r w:rsidRPr="008E78F3">
        <w:rPr>
          <w:color w:val="FF0000"/>
          <w:sz w:val="24"/>
          <w:szCs w:val="24"/>
        </w:rPr>
        <w:t>0/05/2008, neste a</w:t>
      </w:r>
      <w:r>
        <w:rPr>
          <w:color w:val="FF0000"/>
          <w:sz w:val="24"/>
          <w:szCs w:val="24"/>
        </w:rPr>
        <w:t xml:space="preserve">to representada por sua mãe Maria da </w:t>
      </w:r>
      <w:r w:rsidRPr="008E78F3">
        <w:rPr>
          <w:b/>
          <w:color w:val="FF0000"/>
          <w:sz w:val="24"/>
          <w:szCs w:val="24"/>
        </w:rPr>
        <w:t>Silva, brasileiro, s</w:t>
      </w:r>
      <w:r>
        <w:rPr>
          <w:b/>
          <w:color w:val="FF0000"/>
          <w:sz w:val="24"/>
          <w:szCs w:val="24"/>
        </w:rPr>
        <w:t>o</w:t>
      </w:r>
      <w:r>
        <w:rPr>
          <w:b/>
          <w:color w:val="FF0000"/>
          <w:sz w:val="24"/>
          <w:szCs w:val="24"/>
        </w:rPr>
        <w:t>lt</w:t>
      </w:r>
      <w:r w:rsidRPr="008E78F3">
        <w:rPr>
          <w:color w:val="FF0000"/>
          <w:sz w:val="24"/>
          <w:szCs w:val="24"/>
        </w:rPr>
        <w:t>eiro, inscrita n</w:t>
      </w:r>
      <w:r>
        <w:rPr>
          <w:color w:val="FF0000"/>
          <w:sz w:val="24"/>
          <w:szCs w:val="24"/>
        </w:rPr>
        <w:t xml:space="preserve">o </w:t>
      </w:r>
      <w:r w:rsidRPr="008E78F3">
        <w:rPr>
          <w:color w:val="FF0000"/>
          <w:sz w:val="24"/>
          <w:szCs w:val="24"/>
        </w:rPr>
        <w:t>CPF nº 123.456.</w:t>
      </w:r>
      <w:r>
        <w:rPr>
          <w:color w:val="FF0000"/>
          <w:sz w:val="24"/>
          <w:szCs w:val="24"/>
        </w:rPr>
        <w:t>789-09, RG nº 12.345.</w:t>
      </w:r>
      <w:r w:rsidRPr="008E78F3">
        <w:rPr>
          <w:color w:val="FF0000"/>
          <w:sz w:val="24"/>
          <w:szCs w:val="24"/>
        </w:rPr>
        <w:t xml:space="preserve">678-X, ambos </w:t>
      </w:r>
      <w:r>
        <w:rPr>
          <w:color w:val="FF0000"/>
          <w:sz w:val="24"/>
          <w:szCs w:val="24"/>
        </w:rPr>
        <w:t>resident</w:t>
      </w:r>
      <w:r w:rsidRPr="008E78F3">
        <w:rPr>
          <w:color w:val="FF0000"/>
          <w:sz w:val="24"/>
          <w:szCs w:val="24"/>
        </w:rPr>
        <w:t>es e domicil</w:t>
      </w:r>
      <w:r>
        <w:rPr>
          <w:color w:val="FF0000"/>
          <w:sz w:val="24"/>
          <w:szCs w:val="24"/>
        </w:rPr>
        <w:t>iadas Rua Armando Backx nº 123, Ap</w:t>
      </w:r>
      <w:r w:rsidRPr="008E78F3">
        <w:rPr>
          <w:color w:val="FF0000"/>
          <w:sz w:val="24"/>
          <w:szCs w:val="24"/>
        </w:rPr>
        <w:t>to 32B, bairro D</w:t>
      </w:r>
      <w:r>
        <w:rPr>
          <w:color w:val="FF0000"/>
          <w:sz w:val="24"/>
          <w:szCs w:val="24"/>
        </w:rPr>
        <w:t>ema</w:t>
      </w:r>
      <w:r w:rsidRPr="008E78F3">
        <w:rPr>
          <w:color w:val="FF0000"/>
          <w:sz w:val="24"/>
          <w:szCs w:val="24"/>
        </w:rPr>
        <w:t>rchi - São Bernard</w:t>
      </w:r>
      <w:r>
        <w:rPr>
          <w:color w:val="FF0000"/>
          <w:sz w:val="24"/>
          <w:szCs w:val="24"/>
        </w:rPr>
        <w:t xml:space="preserve">o </w:t>
      </w:r>
      <w:r w:rsidRPr="008E78F3">
        <w:rPr>
          <w:color w:val="FF0000"/>
          <w:sz w:val="24"/>
          <w:szCs w:val="24"/>
        </w:rPr>
        <w:t>do Campo - SP C</w:t>
      </w:r>
      <w:r>
        <w:rPr>
          <w:color w:val="FF0000"/>
          <w:sz w:val="24"/>
          <w:szCs w:val="24"/>
        </w:rPr>
        <w:t>EP 09811-</w:t>
      </w:r>
      <w:r w:rsidRPr="008E78F3">
        <w:rPr>
          <w:color w:val="FF0000"/>
          <w:sz w:val="24"/>
          <w:szCs w:val="24"/>
        </w:rPr>
        <w:t>410, DECLA</w:t>
      </w:r>
      <w:r>
        <w:rPr>
          <w:color w:val="FF0000"/>
          <w:sz w:val="24"/>
          <w:szCs w:val="24"/>
        </w:rPr>
        <w:t xml:space="preserve">RO </w:t>
      </w:r>
      <w:r w:rsidRPr="008E78F3">
        <w:rPr>
          <w:color w:val="FF0000"/>
          <w:sz w:val="24"/>
          <w:szCs w:val="24"/>
        </w:rPr>
        <w:t>ser pobre nos termo</w:t>
      </w:r>
      <w:r>
        <w:rPr>
          <w:color w:val="FF0000"/>
          <w:sz w:val="24"/>
          <w:szCs w:val="24"/>
        </w:rPr>
        <w:t xml:space="preserve">s </w:t>
      </w:r>
      <w:r w:rsidRPr="008E78F3">
        <w:rPr>
          <w:color w:val="FF0000"/>
          <w:sz w:val="24"/>
          <w:szCs w:val="24"/>
        </w:rPr>
        <w:t xml:space="preserve">da lei, na acepção </w:t>
      </w:r>
      <w:r>
        <w:rPr>
          <w:color w:val="FF0000"/>
          <w:sz w:val="24"/>
          <w:szCs w:val="24"/>
        </w:rPr>
        <w:t>da p</w:t>
      </w:r>
      <w:r w:rsidRPr="008E78F3">
        <w:rPr>
          <w:color w:val="FF0000"/>
          <w:sz w:val="24"/>
          <w:szCs w:val="24"/>
        </w:rPr>
        <w:t>alavra e não po</w:t>
      </w:r>
      <w:r>
        <w:rPr>
          <w:sz w:val="24"/>
          <w:szCs w:val="24"/>
        </w:rPr>
        <w:t xml:space="preserve">der dispor de condições </w:t>
      </w:r>
      <w:r>
        <w:rPr>
          <w:sz w:val="24"/>
          <w:szCs w:val="24"/>
        </w:rPr>
        <w:t>financeiras para arcar com as despesas processuais, para fins de pleitear os BENEFÍCIOS DA GRATUIDADE DA JUSTIÇA, previsto no inciso LXXIV, do art. 5o da Constituição Federal, c/c o CPC em seu art. 98.</w:t>
      </w:r>
      <w:r>
        <w:rPr>
          <w:sz w:val="24"/>
          <w:szCs w:val="24"/>
        </w:rPr>
      </w:r>
    </w:p>
    <w:p w14:paraId="00000004" w14:textId="77777777" w:rsidR="001432D9" w:rsidRDefault="001432D9">
      <w:pPr>
        <w:spacing w:line="360" w:lineRule="auto"/>
        <w:jc w:val="both"/>
        <w:rPr>
          <w:sz w:val="24"/>
          <w:szCs w:val="24"/>
        </w:rPr>
      </w:pPr>
    </w:p>
    <w:p w14:paraId="00000005" w14:textId="77777777" w:rsidR="001432D9" w:rsidRDefault="008E78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presente declaração é feita sob as penas da Lei nº 13.105/2015 e Lei no 7.115/83, ciente, portanto, a declarante e que em caso de falsidade, ficará sujeita às sanções criminais, civis e administrativas previstas na legislação própria.</w:t>
      </w:r>
    </w:p>
    <w:p w14:paraId="00000006" w14:textId="77777777" w:rsidR="001432D9" w:rsidRDefault="001432D9">
      <w:pPr>
        <w:spacing w:line="360" w:lineRule="auto"/>
        <w:jc w:val="both"/>
        <w:rPr>
          <w:sz w:val="24"/>
          <w:szCs w:val="24"/>
        </w:rPr>
      </w:pPr>
    </w:p>
    <w:p w14:paraId="00000007" w14:textId="0E0551FA" w:rsidR="001432D9" w:rsidRDefault="008E78F3">
      <w:pPr>
        <w:spacing w:line="360" w:lineRule="auto"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Sã</w:t>
      </w:r>
      <w:r>
        <w:rPr>
          <w:sz w:val="24"/>
          <w:szCs w:val="24"/>
        </w:rPr>
        <w:t xml:space="preserve">o Bernardo do Campo, </w:t>
      </w:r>
      <w:r w:rsidRPr="008E78F3">
        <w:rPr>
          <w:color w:val="FF0000"/>
          <w:sz w:val="24"/>
          <w:szCs w:val="24"/>
        </w:rPr>
        <w:t>São Bernardo do Campo, SP, 29 de outubro de 2025</w:t>
      </w:r>
    </w:p>
    <w:p w14:paraId="00000008" w14:textId="77777777" w:rsidR="001432D9" w:rsidRDefault="001432D9">
      <w:pPr>
        <w:spacing w:line="360" w:lineRule="auto"/>
        <w:jc w:val="center"/>
        <w:rPr>
          <w:sz w:val="24"/>
          <w:szCs w:val="24"/>
        </w:rPr>
      </w:pPr>
    </w:p>
    <w:p w14:paraId="00000009" w14:textId="77777777" w:rsidR="001432D9" w:rsidRDefault="001432D9">
      <w:pPr>
        <w:spacing w:line="360" w:lineRule="auto"/>
        <w:jc w:val="center"/>
        <w:rPr>
          <w:sz w:val="24"/>
          <w:szCs w:val="24"/>
        </w:rPr>
      </w:pPr>
    </w:p>
    <w:p w14:paraId="0000000A" w14:textId="77777777" w:rsidR="001432D9" w:rsidRDefault="008E78F3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</w:t>
      </w:r>
    </w:p>
    <w:p w14:paraId="3A8F8D80" w14:textId="77777777" w:rsidR="008E78F3" w:rsidRDefault="008E78F3">
      <w:pPr>
        <w:spacing w:after="160" w:line="360" w:lineRule="auto"/>
        <w:jc w:val="center"/>
        <w:rPr>
          <w:b/>
          <w:color w:val="FF0000"/>
          <w:sz w:val="24"/>
          <w:szCs w:val="24"/>
        </w:rPr>
      </w:pPr>
      <w:r w:rsidRPr="008E78F3">
        <w:rPr>
          <w:b/>
          <w:color w:val="FF0000"/>
          <w:sz w:val="24"/>
          <w:szCs w:val="24"/>
        </w:rPr>
        <w:t xml:space="preserve">João da Silva </w:t>
      </w:r>
    </w:p>
    <w:p w14:paraId="0000000C" w14:textId="05A7ED82" w:rsidR="001432D9" w:rsidRDefault="008E78F3">
      <w:pPr>
        <w:spacing w:after="160" w:line="360" w:lineRule="auto"/>
        <w:jc w:val="center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Rep. </w:t>
      </w:r>
      <w:r w:rsidRPr="008E78F3">
        <w:rPr>
          <w:b/>
          <w:color w:val="FF0000"/>
          <w:sz w:val="24"/>
          <w:szCs w:val="24"/>
        </w:rPr>
        <w:t>Maria da Silva</w:t>
      </w:r>
      <w:bookmarkStart w:id="0" w:name="_GoBack"/>
      <w:bookmarkEnd w:id="0"/>
    </w:p>
    <w:sectPr w:rsidR="001432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D9"/>
    <w:rsid w:val="001432D9"/>
    <w:rsid w:val="008E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52B1"/>
  <w15:docId w15:val="{D255E2BA-225C-4970-B046-9DF05D8F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CALHEIRA DOS SANTOS</cp:lastModifiedBy>
  <cp:revision>2</cp:revision>
  <dcterms:created xsi:type="dcterms:W3CDTF">2025-10-29T13:01:00Z</dcterms:created>
  <dcterms:modified xsi:type="dcterms:W3CDTF">2025-10-29T13:07:00Z</dcterms:modified>
</cp:coreProperties>
</file>