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AAEABD" w14:textId="715C57DD" w:rsidR="00765A80" w:rsidRPr="00030195" w:rsidRDefault="00030195" w:rsidP="00030195">
      <w:pPr>
        <w:spacing w:line="480" w:lineRule="auto"/>
        <w:contextualSpacing/>
        <w:jc w:val="center"/>
        <w:rPr>
          <w:rFonts w:ascii="Times New Roman" w:hAnsi="Times New Roman" w:cs="Times New Roman"/>
          <w:b/>
          <w:bCs/>
        </w:rPr>
      </w:pPr>
      <w:r>
        <w:rPr>
          <w:rFonts w:ascii="Times New Roman" w:hAnsi="Times New Roman" w:cs="Times New Roman"/>
          <w:b/>
          <w:bCs/>
        </w:rPr>
        <w:t>Project One Reflection</w:t>
      </w:r>
    </w:p>
    <w:p w14:paraId="1F0B01AE" w14:textId="7828B6DC" w:rsidR="00030195" w:rsidRDefault="00030195" w:rsidP="00030195">
      <w:pPr>
        <w:pStyle w:val="p1"/>
        <w:spacing w:line="480" w:lineRule="auto"/>
        <w:contextualSpacing/>
      </w:pPr>
      <w:r w:rsidRPr="00030195">
        <w:tab/>
      </w:r>
      <w:r w:rsidRPr="00D40D38">
        <w:t>Throughout Project One, I developed and tested three features for the mobile application: the contact service, task service, and appointment service. My primary testing approach for each feature was unit testing with JUnit 5. I created tests for both the individual objects and their corresponding service classes. For the Contact class, I tested the contact ID, first name, last name, phone number, and address requirements. For the Task class, I tested the task ID, name, and description requirements. For the Appointment class, I tested the appointment ID, appointment date, and description requirements. I also tested each service class to ensure that objects could be added and deleted correctly, duplicate IDs were rejected, and the contact and task services properly updated the fields specified in the requirements.</w:t>
      </w:r>
    </w:p>
    <w:p w14:paraId="4763CF74" w14:textId="5B1A5E6B" w:rsidR="00030195" w:rsidRDefault="00030195" w:rsidP="00030195">
      <w:pPr>
        <w:pStyle w:val="p1"/>
        <w:spacing w:line="480" w:lineRule="auto"/>
        <w:contextualSpacing/>
      </w:pPr>
      <w:r>
        <w:tab/>
      </w:r>
      <w:r w:rsidRPr="00D40D38">
        <w:t>My testing approach was closely aligned with the software requirements because I treated each requirement as something that needed to be demonstrated through at least one unit test. For example, the contact ID could not exceed 10 characters or be null, so I tested both an 11-character ID and a null ID. The phone number had to contain exactly 10 digits, so I tested values that were too short, too long, and contained non</w:t>
      </w:r>
      <w:r>
        <w:t>-</w:t>
      </w:r>
      <w:r w:rsidRPr="00D40D38">
        <w:t xml:space="preserve">digit characters. Similarly, the Task class was tested against its 20-character name and 50-character description limits. For appointments, I specifically tested a date in the past and a null date because both were prohibited by the requirements. I also used boundary values, such as </w:t>
      </w:r>
      <w:r w:rsidRPr="00D40D38">
        <w:rPr>
          <w:rStyle w:val="HTMLCode"/>
          <w:rFonts w:ascii="Times New Roman" w:hAnsi="Times New Roman" w:cs="Times New Roman"/>
          <w:sz w:val="24"/>
          <w:szCs w:val="24"/>
        </w:rPr>
        <w:t>"a".repeat(50)</w:t>
      </w:r>
      <w:r w:rsidRPr="00D40D38">
        <w:t>, to clearly demonstrate when an input was exactly at or just beyond an allowed limit. JUnit supports assertions, exception testing, and parameterized tests that make it possible to systematically test expected behavior with different inputs (JUnit Team, n.d.).</w:t>
      </w:r>
    </w:p>
    <w:p w14:paraId="6266D2BE" w14:textId="77777777" w:rsidR="00030195" w:rsidRDefault="00030195" w:rsidP="00030195">
      <w:pPr>
        <w:pStyle w:val="p1"/>
        <w:spacing w:line="480" w:lineRule="auto"/>
        <w:contextualSpacing/>
      </w:pPr>
      <w:r w:rsidRPr="00030195">
        <w:tab/>
        <w:t>I feel good about the quality of my JUnit tests in general, because I covered success and failure paths</w:t>
      </w:r>
      <w:r>
        <w:t>,</w:t>
      </w:r>
      <w:r w:rsidRPr="00030195">
        <w:t xml:space="preserve"> not just that valid objects could be created. As for the value checking, I used </w:t>
      </w:r>
      <w:r w:rsidRPr="00030195">
        <w:lastRenderedPageBreak/>
        <w:t>assertions like assertEquals() to make sure that valid values were stored properly and assertThrows() to ensure that invalid input yielded an IllegalArgumentException thrown. I used a parameterized testing here too for the same invalid phone-number cases instead of writing duplicate test methods. Post tests, I was using code coverage as the second measure of efficacy and made sure that the Java files were fulfilling the requirement of at</w:t>
      </w:r>
      <w:r>
        <w:t xml:space="preserve"> </w:t>
      </w:r>
      <w:r w:rsidRPr="00030195">
        <w:t xml:space="preserve">least 80% coverage for our project. </w:t>
      </w:r>
      <w:r w:rsidRPr="00D40D38">
        <w:t>Coverage was useful because it provided evidence that the tests exercised a substantial portion of the implementation rather than only a few successful paths.</w:t>
      </w:r>
    </w:p>
    <w:p w14:paraId="2C475BA2" w14:textId="426CE84A" w:rsidR="00030195" w:rsidRPr="00030195" w:rsidRDefault="00030195" w:rsidP="00030195">
      <w:pPr>
        <w:pStyle w:val="p1"/>
        <w:spacing w:line="480" w:lineRule="auto"/>
        <w:contextualSpacing/>
      </w:pPr>
      <w:r w:rsidRPr="00030195">
        <w:tab/>
        <w:t xml:space="preserve">The connection between the way </w:t>
      </w:r>
      <w:r>
        <w:t>I</w:t>
      </w:r>
      <w:r w:rsidRPr="00030195">
        <w:t xml:space="preserve"> </w:t>
      </w:r>
      <w:r>
        <w:t>was</w:t>
      </w:r>
      <w:r w:rsidRPr="00030195">
        <w:t xml:space="preserve"> writing requirements and actual code that could be exercised by JUnit was becoming clear in my mind. I validated the technical validity of the code by testing values on either side of key boundaries. For example, assertThrows(IllegalArgumentException. class, () -&gt; contact. setFirstName(“a”. repeat(11))); checks that an updated first name over the 10-character limit is rejected. For instance, in the Appointment tests I created a past date and then called assertThrows() to verify that an appointment shouldn’t be able to get created with one. I performed successful operations with assertEquals() for data that was properly stored and retrieved.</w:t>
      </w:r>
    </w:p>
    <w:p w14:paraId="48933336" w14:textId="6C537E88" w:rsidR="00030195" w:rsidRPr="00030195" w:rsidRDefault="00030195" w:rsidP="00030195">
      <w:pPr>
        <w:pStyle w:val="p1"/>
        <w:spacing w:line="480" w:lineRule="auto"/>
        <w:contextualSpacing/>
      </w:pPr>
      <w:r w:rsidRPr="00030195">
        <w:tab/>
      </w:r>
      <w:r w:rsidRPr="00D40D38">
        <w:t>Efficiency was considered in both the production code and the tests.</w:t>
      </w:r>
      <w:r>
        <w:t xml:space="preserve"> </w:t>
      </w:r>
      <w:r w:rsidRPr="00030195">
        <w:t xml:space="preserve">I did not create redundant tests when multiple inputs were equal and if I had some setup code that was used many times, I created a helper method such as createValidContact() or createValidTask(). It also enabled a single test method to evaluate multiple related invalid inputs through parameterized testing. I used Map collections inside the service classes with ids in key position and putIfAbsent() when adding objects. This allowed </w:t>
      </w:r>
      <w:r>
        <w:t>me</w:t>
      </w:r>
      <w:r w:rsidRPr="00030195">
        <w:t xml:space="preserve"> to easily check for duplicate IDs without having to manually iterate through each of our stored objects. This ensured the implementation and test code remained more readable and maintainable.</w:t>
      </w:r>
    </w:p>
    <w:p w14:paraId="522084E5" w14:textId="1BF7E800" w:rsidR="00030195" w:rsidRPr="00030195" w:rsidRDefault="00030195" w:rsidP="00030195">
      <w:pPr>
        <w:pStyle w:val="p1"/>
        <w:spacing w:line="480" w:lineRule="auto"/>
        <w:contextualSpacing/>
      </w:pPr>
      <w:r w:rsidRPr="00030195">
        <w:lastRenderedPageBreak/>
        <w:tab/>
        <w:t>I relied almost exclusively on unit testing for my software testing approach in Project One. Unit tests are concerned with the smaller parts of a program</w:t>
      </w:r>
      <w:r>
        <w:t>,</w:t>
      </w:r>
      <w:r w:rsidRPr="00030195">
        <w:t xml:space="preserve"> single classes, or even single methods</w:t>
      </w:r>
      <w:r>
        <w:t>,</w:t>
      </w:r>
      <w:r w:rsidRPr="00030195">
        <w:t xml:space="preserve"> so when something goes wrong, it can be isolated. This automated test was written on JUnit 5 framework to run it several times. Parameterized tests are also defined as being useful for running the same test several times, with different arguments</w:t>
      </w:r>
      <w:r>
        <w:t xml:space="preserve">, like </w:t>
      </w:r>
      <w:r w:rsidRPr="00030195">
        <w:t>to avoid testing the same test logic on several invalid values unnecessarily</w:t>
      </w:r>
      <w:r>
        <w:t>,</w:t>
      </w:r>
      <w:r w:rsidRPr="00030195">
        <w:t xml:space="preserve"> which is pretty much how JUnit documentation describes parameterized tests too (JUnit Team, n.d.)</w:t>
      </w:r>
      <w:r>
        <w:t>.</w:t>
      </w:r>
      <w:r w:rsidRPr="00030195">
        <w:t xml:space="preserve"> Besides unit testing, I included boundary value testing by focusing on values at or just outside of the boundaries determined from the requirements. That means if a field has a limit of 10</w:t>
      </w:r>
      <w:r>
        <w:t xml:space="preserve"> </w:t>
      </w:r>
      <w:r w:rsidRPr="00030195">
        <w:t>characters, then I would check for the maximum valid 10</w:t>
      </w:r>
      <w:r>
        <w:t>-</w:t>
      </w:r>
      <w:r w:rsidRPr="00030195">
        <w:t>character value, and I would also test an invalid 11</w:t>
      </w:r>
      <w:r>
        <w:t>-</w:t>
      </w:r>
      <w:r w:rsidRPr="00030195">
        <w:t>character value.</w:t>
      </w:r>
    </w:p>
    <w:p w14:paraId="44971CB5" w14:textId="3E6C1574" w:rsidR="00030195" w:rsidRPr="00030195" w:rsidRDefault="00030195" w:rsidP="00030195">
      <w:pPr>
        <w:pStyle w:val="p1"/>
        <w:spacing w:line="480" w:lineRule="auto"/>
        <w:contextualSpacing/>
      </w:pPr>
      <w:r w:rsidRPr="00030195">
        <w:tab/>
      </w:r>
      <w:r w:rsidRPr="00D40D38">
        <w:t>Several testing techniques were not necessary for this project because the application consisted of relatively small in-memory services without a database or user interface.</w:t>
      </w:r>
      <w:r w:rsidRPr="00030195">
        <w:t xml:space="preserve"> For example, if </w:t>
      </w:r>
      <w:r>
        <w:t>I</w:t>
      </w:r>
      <w:r w:rsidRPr="00030195">
        <w:t xml:space="preserve"> ha</w:t>
      </w:r>
      <w:r>
        <w:t>d</w:t>
      </w:r>
      <w:r w:rsidRPr="00030195">
        <w:t xml:space="preserve"> service classes that would communicate with databases, external APIs or other application components</w:t>
      </w:r>
      <w:r>
        <w:t>,</w:t>
      </w:r>
      <w:r w:rsidRPr="00030195">
        <w:t xml:space="preserve"> integration testing would be more relevant. While unit testing would test individual java classes, system testing would validate the application as a whole. For example, acceptance testing could be done to see whether the customer needs of the application were followed from a user point of view. If the application had to deal with a significant volume of data, or if large numbers of users could connect at once, truly performance would come into play.</w:t>
      </w:r>
    </w:p>
    <w:p w14:paraId="74352B96" w14:textId="76B10E77" w:rsidR="00030195" w:rsidRPr="00030195" w:rsidRDefault="00030195" w:rsidP="00030195">
      <w:pPr>
        <w:pStyle w:val="p1"/>
        <w:spacing w:line="480" w:lineRule="auto"/>
        <w:contextualSpacing/>
      </w:pPr>
      <w:r w:rsidRPr="00030195">
        <w:tab/>
        <w:t xml:space="preserve">Another critical quality testing technique I did not perform as part of the project was Security Testing. Security testing is a broader category defining how to identify weaknesses and test security during the software development life cycle (OWL, 2007). At the very least, this kind of testing is imperative if the mobile application ultimately stored sensitive customer data, </w:t>
      </w:r>
      <w:r w:rsidRPr="00030195">
        <w:lastRenderedPageBreak/>
        <w:t>authenticated users, talked to a remote server or exposed services over a network. In those cases, passing unit tests would not necessarily prove that the application was secure. Therefore, every testing technique targets different risks</w:t>
      </w:r>
      <w:r>
        <w:t xml:space="preserve"> </w:t>
      </w:r>
      <w:r w:rsidRPr="00030195">
        <w:t>and larger real-life applications usually take advantage of combining various methods rather than only to rely on unit tests.</w:t>
      </w:r>
    </w:p>
    <w:p w14:paraId="36D5FF8C" w14:textId="6048A725" w:rsidR="00030195" w:rsidRPr="00030195" w:rsidRDefault="00030195" w:rsidP="00030195">
      <w:pPr>
        <w:pStyle w:val="p1"/>
        <w:spacing w:line="480" w:lineRule="auto"/>
        <w:contextualSpacing/>
      </w:pPr>
      <w:r w:rsidRPr="00030195">
        <w:tab/>
        <w:t>To work on this project I had to become more conservative as a software tester too. It wasn’t sufficient to show that my code functioned when provided the values I anticipated. In this case, I had to intentionally think of all the things that could fail. It also implied testing null data, wrong lengths, duplicate IDs, numbers in phone number fields that are not digit only, fields with dates from the past and attempts to change field values with incorrect types. That was important warning because the classes and services were interconnected. An example of this is where an update method in a ContactService verifies the validity of Contact objects through setters within the Contact object itself. This is not the best because if the setter does not validate an updated value, then it is possible for a service to allow adding an invalid contact even though a valid one was created via the constructor. This gave me insights into how these were interrelated and provided an understanding that simply testing the object creation would not suffice.</w:t>
      </w:r>
    </w:p>
    <w:p w14:paraId="4AB96078" w14:textId="1BEB6F5C" w:rsidR="00030195" w:rsidRPr="00030195" w:rsidRDefault="00030195" w:rsidP="00030195">
      <w:pPr>
        <w:pStyle w:val="p1"/>
        <w:spacing w:line="480" w:lineRule="auto"/>
        <w:contextualSpacing/>
      </w:pPr>
      <w:r w:rsidRPr="00030195">
        <w:tab/>
        <w:t>I also made an effort in minimizing bias when I was testing my own code. In particular, in this case, testing code that I wrote can introduce confirmation bias because it is easier to select inputs which are already succeeding as predicted. In order to alleviate this issue, I tested my code directly against the written requirements as opposed to relying on any assumptions about how my implementation behaved. For each limitation, I tried to do the exact opposite of what was allowed. Instead of just proving that a 10</w:t>
      </w:r>
      <w:r>
        <w:t>-</w:t>
      </w:r>
      <w:r w:rsidRPr="00030195">
        <w:t>digit phone number functioned, I tested short numbers, long numbers, nulls and letters</w:t>
      </w:r>
      <w:r>
        <w:t>, like</w:t>
      </w:r>
      <w:r w:rsidRPr="00030195">
        <w:t xml:space="preserve"> for alpha-numeric addresses. Furthermore, I wrote a final version of the project where I applied feedback from my instructor by making boundary tests less </w:t>
      </w:r>
      <w:r w:rsidRPr="00030195">
        <w:lastRenderedPageBreak/>
        <w:t>confusing and eliminating unnecessary repetition. Looking at the code from a view of wanting to find defects helped differentiate test cases from simply showing that my solution worked as intended.</w:t>
      </w:r>
    </w:p>
    <w:p w14:paraId="44B6C7CA" w14:textId="0EFE2EC9" w:rsidR="00030195" w:rsidRPr="00030195" w:rsidRDefault="00030195" w:rsidP="00030195">
      <w:pPr>
        <w:pStyle w:val="p1"/>
        <w:spacing w:line="480" w:lineRule="auto"/>
        <w:contextualSpacing/>
      </w:pPr>
      <w:r w:rsidRPr="00030195">
        <w:tab/>
        <w:t xml:space="preserve">Lastly, this project reminded </w:t>
      </w:r>
      <w:r>
        <w:t>me</w:t>
      </w:r>
      <w:r w:rsidRPr="00030195">
        <w:t xml:space="preserve"> to remain disciplined about our commitment to a high-quality software. It might seem easy to cut corners while building, as it may save a bit of time at first, but not validating or testing properly creates lamppost loans which are harder and harsher to pay back later on. The absence of a validation rule within a tiny but non-single purpose class might seem minor, until other parts rely on that behavior and the problem pries and catches the whole set. I, as a software engineering professional, will eliminate technical debt by writing clean code with principles like DRY, ensuring that input is validated consistently across the service boundaries, implementing automated tests at the same time in conjunction to new functionality</w:t>
      </w:r>
      <w:r>
        <w:t xml:space="preserve">, </w:t>
      </w:r>
      <w:r w:rsidRPr="00030195">
        <w:t xml:space="preserve">as opposed to accumulating known problems and deferring their treatment. I </w:t>
      </w:r>
      <w:r>
        <w:t>will</w:t>
      </w:r>
      <w:r w:rsidRPr="00030195">
        <w:t xml:space="preserve"> do that with the help of automated testing and code coverage as diagnostic tools to show areas needing more effort but know that not much bug free software will be achieved by achieving a high coverage percentage. To stay quality, it is imperative to repeatedly think about the requirements, edge case, maintainability and what kind of effects each change can have on others part of a system.</w:t>
      </w:r>
    </w:p>
    <w:p w14:paraId="076E031D" w14:textId="4320441B" w:rsidR="00030195" w:rsidRDefault="00030195" w:rsidP="00030195">
      <w:pPr>
        <w:spacing w:line="480" w:lineRule="auto"/>
        <w:contextualSpacing/>
        <w:rPr>
          <w:rFonts w:ascii="Times New Roman" w:hAnsi="Times New Roman" w:cs="Times New Roman"/>
          <w:b/>
          <w:bCs/>
        </w:rPr>
      </w:pPr>
    </w:p>
    <w:p w14:paraId="47E1A436" w14:textId="77777777" w:rsidR="00030195" w:rsidRDefault="00030195">
      <w:pPr>
        <w:rPr>
          <w:rFonts w:ascii="Times New Roman" w:hAnsi="Times New Roman" w:cs="Times New Roman"/>
          <w:b/>
          <w:bCs/>
        </w:rPr>
      </w:pPr>
      <w:r>
        <w:rPr>
          <w:rFonts w:ascii="Times New Roman" w:hAnsi="Times New Roman" w:cs="Times New Roman"/>
          <w:b/>
          <w:bCs/>
        </w:rPr>
        <w:br w:type="page"/>
      </w:r>
    </w:p>
    <w:p w14:paraId="366594BE" w14:textId="77777777" w:rsidR="00030195" w:rsidRPr="00BE6948" w:rsidRDefault="00030195" w:rsidP="00030195">
      <w:pPr>
        <w:spacing w:before="100" w:beforeAutospacing="1" w:after="100" w:afterAutospacing="1" w:line="480" w:lineRule="auto"/>
        <w:ind w:left="720" w:hanging="720"/>
        <w:contextualSpacing/>
        <w:rPr>
          <w:rFonts w:ascii="Times New Roman" w:eastAsia="Times New Roman" w:hAnsi="Times New Roman" w:cs="Times New Roman"/>
          <w:b/>
          <w:bCs/>
          <w:kern w:val="0"/>
          <w14:ligatures w14:val="none"/>
        </w:rPr>
      </w:pPr>
      <w:r w:rsidRPr="00BE6948">
        <w:rPr>
          <w:rFonts w:ascii="Times New Roman" w:eastAsia="Times New Roman" w:hAnsi="Times New Roman" w:cs="Times New Roman"/>
          <w:b/>
          <w:bCs/>
          <w:kern w:val="0"/>
          <w14:ligatures w14:val="none"/>
        </w:rPr>
        <w:lastRenderedPageBreak/>
        <w:t>References</w:t>
      </w:r>
    </w:p>
    <w:p w14:paraId="720810CA" w14:textId="77777777" w:rsidR="00030195" w:rsidRPr="00BE6948" w:rsidRDefault="00030195" w:rsidP="00030195">
      <w:pPr>
        <w:spacing w:before="100" w:beforeAutospacing="1" w:after="100" w:afterAutospacing="1" w:line="480" w:lineRule="auto"/>
        <w:ind w:left="720" w:hanging="720"/>
        <w:contextualSpacing/>
        <w:rPr>
          <w:rFonts w:ascii="Times New Roman" w:eastAsia="Times New Roman" w:hAnsi="Times New Roman" w:cs="Times New Roman"/>
          <w:kern w:val="0"/>
          <w14:ligatures w14:val="none"/>
        </w:rPr>
      </w:pPr>
      <w:r w:rsidRPr="00BE6948">
        <w:rPr>
          <w:rFonts w:ascii="Times New Roman" w:eastAsia="Times New Roman" w:hAnsi="Times New Roman" w:cs="Times New Roman"/>
          <w:kern w:val="0"/>
          <w14:ligatures w14:val="none"/>
        </w:rPr>
        <w:t xml:space="preserve">JUnit Team. (n.d.). </w:t>
      </w:r>
      <w:r w:rsidRPr="00BE6948">
        <w:rPr>
          <w:rFonts w:ascii="Times New Roman" w:eastAsia="Times New Roman" w:hAnsi="Times New Roman" w:cs="Times New Roman"/>
          <w:i/>
          <w:iCs/>
          <w:kern w:val="0"/>
          <w14:ligatures w14:val="none"/>
        </w:rPr>
        <w:t>JUnit 5 user guide</w:t>
      </w:r>
      <w:r w:rsidRPr="00BE6948">
        <w:rPr>
          <w:rFonts w:ascii="Times New Roman" w:eastAsia="Times New Roman" w:hAnsi="Times New Roman" w:cs="Times New Roman"/>
          <w:kern w:val="0"/>
          <w14:ligatures w14:val="none"/>
        </w:rPr>
        <w:t>. JUnit. https://docs.junit.org/5.13.1/user-guide/</w:t>
      </w:r>
    </w:p>
    <w:p w14:paraId="3A79186F" w14:textId="77777777" w:rsidR="00030195" w:rsidRPr="00D40D38" w:rsidRDefault="00030195" w:rsidP="00030195">
      <w:pPr>
        <w:spacing w:before="100" w:beforeAutospacing="1" w:after="100" w:afterAutospacing="1" w:line="480" w:lineRule="auto"/>
        <w:ind w:left="720" w:hanging="720"/>
        <w:contextualSpacing/>
        <w:rPr>
          <w:rFonts w:ascii="Times New Roman" w:eastAsia="Times New Roman" w:hAnsi="Times New Roman" w:cs="Times New Roman"/>
          <w:kern w:val="0"/>
          <w14:ligatures w14:val="none"/>
        </w:rPr>
      </w:pPr>
      <w:r w:rsidRPr="00BE6948">
        <w:rPr>
          <w:rFonts w:ascii="Times New Roman" w:eastAsia="Times New Roman" w:hAnsi="Times New Roman" w:cs="Times New Roman"/>
          <w:kern w:val="0"/>
          <w14:ligatures w14:val="none"/>
        </w:rPr>
        <w:t xml:space="preserve">OWASP Foundation. (n.d.). </w:t>
      </w:r>
      <w:r w:rsidRPr="00BE6948">
        <w:rPr>
          <w:rFonts w:ascii="Times New Roman" w:eastAsia="Times New Roman" w:hAnsi="Times New Roman" w:cs="Times New Roman"/>
          <w:i/>
          <w:iCs/>
          <w:kern w:val="0"/>
          <w14:ligatures w14:val="none"/>
        </w:rPr>
        <w:t>OWASP web security testing guide</w:t>
      </w:r>
      <w:r w:rsidRPr="00BE6948">
        <w:rPr>
          <w:rFonts w:ascii="Times New Roman" w:eastAsia="Times New Roman" w:hAnsi="Times New Roman" w:cs="Times New Roman"/>
          <w:kern w:val="0"/>
          <w14:ligatures w14:val="none"/>
        </w:rPr>
        <w:t>. https://owasp.org/www-project-web-security-testing-guide/</w:t>
      </w:r>
    </w:p>
    <w:p w14:paraId="660AB074" w14:textId="77777777" w:rsidR="00030195" w:rsidRPr="00030195" w:rsidRDefault="00030195" w:rsidP="00030195">
      <w:pPr>
        <w:spacing w:line="480" w:lineRule="auto"/>
        <w:contextualSpacing/>
        <w:rPr>
          <w:rFonts w:ascii="Times New Roman" w:hAnsi="Times New Roman" w:cs="Times New Roman"/>
          <w:b/>
          <w:bCs/>
        </w:rPr>
      </w:pPr>
    </w:p>
    <w:sectPr w:rsidR="00030195" w:rsidRPr="00030195">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9CC677" w14:textId="77777777" w:rsidR="00497DD4" w:rsidRDefault="00497DD4" w:rsidP="00B5722B">
      <w:pPr>
        <w:spacing w:after="0" w:line="240" w:lineRule="auto"/>
      </w:pPr>
      <w:r>
        <w:separator/>
      </w:r>
    </w:p>
  </w:endnote>
  <w:endnote w:type="continuationSeparator" w:id="0">
    <w:p w14:paraId="7FBC12F4" w14:textId="77777777" w:rsidR="00497DD4" w:rsidRDefault="00497DD4" w:rsidP="00B572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07347D" w14:textId="77777777" w:rsidR="00497DD4" w:rsidRDefault="00497DD4" w:rsidP="00B5722B">
      <w:pPr>
        <w:spacing w:after="0" w:line="240" w:lineRule="auto"/>
      </w:pPr>
      <w:r>
        <w:separator/>
      </w:r>
    </w:p>
  </w:footnote>
  <w:footnote w:type="continuationSeparator" w:id="0">
    <w:p w14:paraId="7226420F" w14:textId="77777777" w:rsidR="00497DD4" w:rsidRDefault="00497DD4" w:rsidP="00B572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0EF0B1" w14:textId="5F30D036" w:rsidR="00B5722B" w:rsidRPr="00B5722B" w:rsidRDefault="00B5722B">
    <w:pPr>
      <w:pStyle w:val="Header"/>
      <w:rPr>
        <w:rFonts w:ascii="Times New Roman" w:hAnsi="Times New Roman" w:cs="Times New Roman"/>
      </w:rPr>
    </w:pPr>
    <w:r w:rsidRPr="00B5722B">
      <w:rPr>
        <w:rFonts w:ascii="Times New Roman" w:hAnsi="Times New Roman" w:cs="Times New Roman"/>
      </w:rPr>
      <w:t>Robert Cardoza</w:t>
    </w:r>
    <w:r w:rsidRPr="00B5722B">
      <w:rPr>
        <w:rFonts w:ascii="Times New Roman" w:hAnsi="Times New Roman" w:cs="Times New Roman"/>
      </w:rPr>
      <w:ptab w:relativeTo="margin" w:alignment="center" w:leader="none"/>
    </w:r>
    <w:r w:rsidRPr="00B5722B">
      <w:rPr>
        <w:rFonts w:ascii="Times New Roman" w:hAnsi="Times New Roman" w:cs="Times New Roman"/>
      </w:rPr>
      <w:t>CS - 320</w:t>
    </w:r>
    <w:r w:rsidRPr="00B5722B">
      <w:rPr>
        <w:rFonts w:ascii="Times New Roman" w:hAnsi="Times New Roman" w:cs="Times New Roman"/>
      </w:rPr>
      <w:ptab w:relativeTo="margin" w:alignment="right" w:leader="none"/>
    </w:r>
    <w:r w:rsidRPr="00B5722B">
      <w:rPr>
        <w:rFonts w:ascii="Times New Roman" w:hAnsi="Times New Roman" w:cs="Times New Roman"/>
      </w:rPr>
      <w:t>09/16/26</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195"/>
    <w:rsid w:val="00030195"/>
    <w:rsid w:val="00073CE3"/>
    <w:rsid w:val="00180DF0"/>
    <w:rsid w:val="002C3E58"/>
    <w:rsid w:val="00497DD4"/>
    <w:rsid w:val="00765A80"/>
    <w:rsid w:val="00802F6A"/>
    <w:rsid w:val="00944450"/>
    <w:rsid w:val="00B5722B"/>
    <w:rsid w:val="00FF0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FE7D48"/>
  <w15:chartTrackingRefBased/>
  <w15:docId w15:val="{5A37CF9F-43EB-1D41-8101-D7290E7CA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1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01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01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01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01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01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1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1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1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1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01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01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01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01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01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1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1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195"/>
    <w:rPr>
      <w:rFonts w:eastAsiaTheme="majorEastAsia" w:cstheme="majorBidi"/>
      <w:color w:val="272727" w:themeColor="text1" w:themeTint="D8"/>
    </w:rPr>
  </w:style>
  <w:style w:type="paragraph" w:styleId="Title">
    <w:name w:val="Title"/>
    <w:basedOn w:val="Normal"/>
    <w:next w:val="Normal"/>
    <w:link w:val="TitleChar"/>
    <w:uiPriority w:val="10"/>
    <w:qFormat/>
    <w:rsid w:val="000301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1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1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1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195"/>
    <w:pPr>
      <w:spacing w:before="160"/>
      <w:jc w:val="center"/>
    </w:pPr>
    <w:rPr>
      <w:i/>
      <w:iCs/>
      <w:color w:val="404040" w:themeColor="text1" w:themeTint="BF"/>
    </w:rPr>
  </w:style>
  <w:style w:type="character" w:customStyle="1" w:styleId="QuoteChar">
    <w:name w:val="Quote Char"/>
    <w:basedOn w:val="DefaultParagraphFont"/>
    <w:link w:val="Quote"/>
    <w:uiPriority w:val="29"/>
    <w:rsid w:val="00030195"/>
    <w:rPr>
      <w:i/>
      <w:iCs/>
      <w:color w:val="404040" w:themeColor="text1" w:themeTint="BF"/>
    </w:rPr>
  </w:style>
  <w:style w:type="paragraph" w:styleId="ListParagraph">
    <w:name w:val="List Paragraph"/>
    <w:basedOn w:val="Normal"/>
    <w:uiPriority w:val="34"/>
    <w:qFormat/>
    <w:rsid w:val="00030195"/>
    <w:pPr>
      <w:ind w:left="720"/>
      <w:contextualSpacing/>
    </w:pPr>
  </w:style>
  <w:style w:type="character" w:styleId="IntenseEmphasis">
    <w:name w:val="Intense Emphasis"/>
    <w:basedOn w:val="DefaultParagraphFont"/>
    <w:uiPriority w:val="21"/>
    <w:qFormat/>
    <w:rsid w:val="00030195"/>
    <w:rPr>
      <w:i/>
      <w:iCs/>
      <w:color w:val="0F4761" w:themeColor="accent1" w:themeShade="BF"/>
    </w:rPr>
  </w:style>
  <w:style w:type="paragraph" w:styleId="IntenseQuote">
    <w:name w:val="Intense Quote"/>
    <w:basedOn w:val="Normal"/>
    <w:next w:val="Normal"/>
    <w:link w:val="IntenseQuoteChar"/>
    <w:uiPriority w:val="30"/>
    <w:qFormat/>
    <w:rsid w:val="000301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0195"/>
    <w:rPr>
      <w:i/>
      <w:iCs/>
      <w:color w:val="0F4761" w:themeColor="accent1" w:themeShade="BF"/>
    </w:rPr>
  </w:style>
  <w:style w:type="character" w:styleId="IntenseReference">
    <w:name w:val="Intense Reference"/>
    <w:basedOn w:val="DefaultParagraphFont"/>
    <w:uiPriority w:val="32"/>
    <w:qFormat/>
    <w:rsid w:val="00030195"/>
    <w:rPr>
      <w:b/>
      <w:bCs/>
      <w:smallCaps/>
      <w:color w:val="0F4761" w:themeColor="accent1" w:themeShade="BF"/>
      <w:spacing w:val="5"/>
    </w:rPr>
  </w:style>
  <w:style w:type="paragraph" w:customStyle="1" w:styleId="p1">
    <w:name w:val="p1"/>
    <w:basedOn w:val="Normal"/>
    <w:rsid w:val="0003019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30195"/>
    <w:rPr>
      <w:rFonts w:ascii="Courier New" w:eastAsia="Times New Roman" w:hAnsi="Courier New" w:cs="Courier New"/>
      <w:sz w:val="20"/>
      <w:szCs w:val="20"/>
    </w:rPr>
  </w:style>
  <w:style w:type="paragraph" w:styleId="Header">
    <w:name w:val="header"/>
    <w:basedOn w:val="Normal"/>
    <w:link w:val="HeaderChar"/>
    <w:uiPriority w:val="99"/>
    <w:unhideWhenUsed/>
    <w:rsid w:val="00B572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722B"/>
  </w:style>
  <w:style w:type="paragraph" w:styleId="Footer">
    <w:name w:val="footer"/>
    <w:basedOn w:val="Normal"/>
    <w:link w:val="FooterChar"/>
    <w:uiPriority w:val="99"/>
    <w:unhideWhenUsed/>
    <w:rsid w:val="00B572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72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1487</Words>
  <Characters>8481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Cardoza, Robert</dc:creator>
  <cp:keywords/>
  <dc:description/>
  <cp:lastModifiedBy>Cardoza, Robert</cp:lastModifiedBy>
  <cp:revision>2</cp:revision>
  <dcterms:created xsi:type="dcterms:W3CDTF">2026-08-17T04:21:00Z</dcterms:created>
  <dcterms:modified xsi:type="dcterms:W3CDTF">2026-08-17T04:38:00Z</dcterms:modified>
</cp:coreProperties>
</file>