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tl/>
          <w:lang w:bidi="ar-SY"/>
        </w:rPr>
        <w:id w:val="1207769084"/>
        <w:docPartObj>
          <w:docPartGallery w:val="Cover Pages"/>
          <w:docPartUnique/>
        </w:docPartObj>
      </w:sdtPr>
      <w:sdtEndPr>
        <w:rPr>
          <w:rtl w:val="0"/>
          <w:lang w:bidi="ar-SA"/>
        </w:rPr>
      </w:sdtEndPr>
      <w:sdtContent>
        <w:p w14:paraId="1DE84664" w14:textId="2A827EF6" w:rsidR="007143F8" w:rsidRDefault="007143F8">
          <w:pPr>
            <w:rPr>
              <w:rtl/>
              <w:lang w:bidi="ar-SY"/>
            </w:rPr>
          </w:pPr>
          <w:r>
            <w:rPr>
              <w:noProof/>
            </w:rPr>
            <w:drawing>
              <wp:anchor distT="0" distB="0" distL="114300" distR="114300" simplePos="0" relativeHeight="251660288" behindDoc="0" locked="0" layoutInCell="1" allowOverlap="1" wp14:anchorId="6B4D720A" wp14:editId="7DBF911C">
                <wp:simplePos x="0" y="0"/>
                <wp:positionH relativeFrom="column">
                  <wp:posOffset>-648970</wp:posOffset>
                </wp:positionH>
                <wp:positionV relativeFrom="paragraph">
                  <wp:posOffset>-694690</wp:posOffset>
                </wp:positionV>
                <wp:extent cx="2545080" cy="1775460"/>
                <wp:effectExtent l="0" t="0" r="7620" b="0"/>
                <wp:wrapNone/>
                <wp:docPr id="6" name="صورة 1"/>
                <wp:cNvGraphicFramePr/>
                <a:graphic xmlns:a="http://schemas.openxmlformats.org/drawingml/2006/main">
                  <a:graphicData uri="http://schemas.openxmlformats.org/drawingml/2006/picture">
                    <pic:pic xmlns:pic="http://schemas.openxmlformats.org/drawingml/2006/picture">
                      <pic:nvPicPr>
                        <pic:cNvPr id="6" name="صورة 1"/>
                        <pic:cNvPicPr/>
                      </pic:nvPicPr>
                      <pic:blipFill>
                        <a:blip r:embed="rId8">
                          <a:extLst>
                            <a:ext uri="{28A0092B-C50C-407E-A947-70E740481C1C}">
                              <a14:useLocalDpi xmlns:a14="http://schemas.microsoft.com/office/drawing/2010/main" val="0"/>
                            </a:ext>
                          </a:extLst>
                        </a:blip>
                        <a:stretch>
                          <a:fillRect/>
                        </a:stretch>
                      </pic:blipFill>
                      <pic:spPr bwMode="auto">
                        <a:xfrm>
                          <a:off x="0" y="0"/>
                          <a:ext cx="2545080" cy="1775460"/>
                        </a:xfrm>
                        <a:prstGeom prst="rect">
                          <a:avLst/>
                        </a:prstGeom>
                      </pic:spPr>
                    </pic:pic>
                  </a:graphicData>
                </a:graphic>
                <wp14:sizeRelH relativeFrom="margin">
                  <wp14:pctWidth>0</wp14:pctWidth>
                </wp14:sizeRelH>
                <wp14:sizeRelV relativeFrom="margin">
                  <wp14:pctHeight>0</wp14:pctHeight>
                </wp14:sizeRelV>
              </wp:anchor>
            </w:drawing>
          </w:r>
          <w:r>
            <w:rPr>
              <w:noProof/>
              <w:rtl/>
              <w:lang w:val="ar-SY" w:bidi="ar-SY"/>
            </w:rPr>
            <mc:AlternateContent>
              <mc:Choice Requires="wps">
                <w:drawing>
                  <wp:anchor distT="0" distB="0" distL="114300" distR="114300" simplePos="0" relativeHeight="251659264" behindDoc="0" locked="0" layoutInCell="1" allowOverlap="1" wp14:anchorId="2D9B6DA1" wp14:editId="27A39EEA">
                    <wp:simplePos x="0" y="0"/>
                    <wp:positionH relativeFrom="column">
                      <wp:posOffset>4022090</wp:posOffset>
                    </wp:positionH>
                    <wp:positionV relativeFrom="paragraph">
                      <wp:posOffset>-618490</wp:posOffset>
                    </wp:positionV>
                    <wp:extent cx="2598420" cy="1699260"/>
                    <wp:effectExtent l="0" t="0" r="0" b="0"/>
                    <wp:wrapNone/>
                    <wp:docPr id="1" name="Text Box 1"/>
                    <wp:cNvGraphicFramePr/>
                    <a:graphic xmlns:a="http://schemas.openxmlformats.org/drawingml/2006/main">
                      <a:graphicData uri="http://schemas.microsoft.com/office/word/2010/wordprocessingShape">
                        <wps:wsp>
                          <wps:cNvSpPr txBox="1"/>
                          <wps:spPr>
                            <a:xfrm>
                              <a:off x="0" y="0"/>
                              <a:ext cx="2598420" cy="1699260"/>
                            </a:xfrm>
                            <a:prstGeom prst="rect">
                              <a:avLst/>
                            </a:prstGeom>
                            <a:solidFill>
                              <a:schemeClr val="lt1"/>
                            </a:solidFill>
                            <a:ln w="6350">
                              <a:noFill/>
                            </a:ln>
                          </wps:spPr>
                          <wps:txbx>
                            <w:txbxContent>
                              <w:p w14:paraId="51BC52EA" w14:textId="70B32DDB" w:rsidR="007143F8" w:rsidRPr="007143F8" w:rsidRDefault="007143F8" w:rsidP="007143F8">
                                <w:pPr>
                                  <w:rPr>
                                    <w:b/>
                                    <w:bCs/>
                                    <w:rtl/>
                                    <w:lang w:bidi="ar-SY"/>
                                  </w:rPr>
                                </w:pPr>
                                <w:r w:rsidRPr="007143F8">
                                  <w:rPr>
                                    <w:rFonts w:hint="cs"/>
                                    <w:b/>
                                    <w:bCs/>
                                    <w:rtl/>
                                    <w:lang w:bidi="ar-SY"/>
                                  </w:rPr>
                                  <w:t>الجمهورية العربية السورية</w:t>
                                </w:r>
                              </w:p>
                              <w:p w14:paraId="24F31C87" w14:textId="22245806" w:rsidR="007143F8" w:rsidRPr="007143F8" w:rsidRDefault="007143F8" w:rsidP="007143F8">
                                <w:pPr>
                                  <w:rPr>
                                    <w:b/>
                                    <w:bCs/>
                                    <w:rtl/>
                                    <w:lang w:bidi="ar-SY"/>
                                  </w:rPr>
                                </w:pPr>
                                <w:r w:rsidRPr="007143F8">
                                  <w:rPr>
                                    <w:rFonts w:hint="cs"/>
                                    <w:b/>
                                    <w:bCs/>
                                    <w:rtl/>
                                    <w:lang w:bidi="ar-SY"/>
                                  </w:rPr>
                                  <w:t>وزارة التعليم العالي</w:t>
                                </w:r>
                              </w:p>
                              <w:p w14:paraId="675191E1" w14:textId="25BA7531" w:rsidR="007143F8" w:rsidRPr="007143F8" w:rsidRDefault="007143F8" w:rsidP="007143F8">
                                <w:pPr>
                                  <w:rPr>
                                    <w:b/>
                                    <w:bCs/>
                                    <w:rtl/>
                                    <w:lang w:bidi="ar-SY"/>
                                  </w:rPr>
                                </w:pPr>
                                <w:r w:rsidRPr="007143F8">
                                  <w:rPr>
                                    <w:rFonts w:hint="cs"/>
                                    <w:b/>
                                    <w:bCs/>
                                    <w:rtl/>
                                    <w:lang w:bidi="ar-SY"/>
                                  </w:rPr>
                                  <w:t>الجامعة الافتراضية السورية</w:t>
                                </w:r>
                              </w:p>
                              <w:p w14:paraId="7D2E9B2F" w14:textId="2F965D95" w:rsidR="007143F8" w:rsidRPr="007143F8" w:rsidRDefault="007143F8" w:rsidP="007143F8">
                                <w:pPr>
                                  <w:rPr>
                                    <w:b/>
                                    <w:bCs/>
                                    <w:lang w:bidi="ar-SY"/>
                                  </w:rPr>
                                </w:pPr>
                                <w:r w:rsidRPr="007143F8">
                                  <w:rPr>
                                    <w:rFonts w:hint="cs"/>
                                    <w:b/>
                                    <w:bCs/>
                                    <w:rtl/>
                                    <w:lang w:bidi="ar-SY"/>
                                  </w:rPr>
                                  <w:t>ماجستير علوم الحاسوب</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2D9B6DA1" id="_x0000_t202" coordsize="21600,21600" o:spt="202" path="m,l,21600r21600,l21600,xe">
                    <v:stroke joinstyle="miter"/>
                    <v:path gradientshapeok="t" o:connecttype="rect"/>
                  </v:shapetype>
                  <v:shape id="Text Box 1" o:spid="_x0000_s1026" type="#_x0000_t202" style="position:absolute;left:0;text-align:left;margin-left:316.7pt;margin-top:-48.7pt;width:204.6pt;height:133.8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" fillcolor="white [3201]" stroked="f" strokeweight=".5pt">
                    <v:textbox>
                      <w:txbxContent>
                        <w:p w14:paraId="51BC52EA" w14:textId="70B32DDB" w:rsidR="007143F8" w:rsidRPr="007143F8" w:rsidRDefault="007143F8" w:rsidP="007143F8">
                          <w:pPr>
                            <w:rPr>
                              <w:b/>
                              <w:bCs/>
                              <w:rtl/>
                              <w:lang w:bidi="ar-SY"/>
                            </w:rPr>
                          </w:pPr>
                          <w:r w:rsidRPr="007143F8">
                            <w:rPr>
                              <w:rFonts w:hint="cs"/>
                              <w:b/>
                              <w:bCs/>
                              <w:rtl/>
                              <w:lang w:bidi="ar-SY"/>
                            </w:rPr>
                            <w:t>الجمهورية العربية السورية</w:t>
                          </w:r>
                        </w:p>
                        <w:p w14:paraId="24F31C87" w14:textId="22245806" w:rsidR="007143F8" w:rsidRPr="007143F8" w:rsidRDefault="007143F8" w:rsidP="007143F8">
                          <w:pPr>
                            <w:rPr>
                              <w:b/>
                              <w:bCs/>
                              <w:rtl/>
                              <w:lang w:bidi="ar-SY"/>
                            </w:rPr>
                          </w:pPr>
                          <w:r w:rsidRPr="007143F8">
                            <w:rPr>
                              <w:rFonts w:hint="cs"/>
                              <w:b/>
                              <w:bCs/>
                              <w:rtl/>
                              <w:lang w:bidi="ar-SY"/>
                            </w:rPr>
                            <w:t>وزارة التعليم العالي</w:t>
                          </w:r>
                        </w:p>
                        <w:p w14:paraId="675191E1" w14:textId="25BA7531" w:rsidR="007143F8" w:rsidRPr="007143F8" w:rsidRDefault="007143F8" w:rsidP="007143F8">
                          <w:pPr>
                            <w:rPr>
                              <w:b/>
                              <w:bCs/>
                              <w:rtl/>
                              <w:lang w:bidi="ar-SY"/>
                            </w:rPr>
                          </w:pPr>
                          <w:r w:rsidRPr="007143F8">
                            <w:rPr>
                              <w:rFonts w:hint="cs"/>
                              <w:b/>
                              <w:bCs/>
                              <w:rtl/>
                              <w:lang w:bidi="ar-SY"/>
                            </w:rPr>
                            <w:t>الجامعة الافتراضية السورية</w:t>
                          </w:r>
                        </w:p>
                        <w:p w14:paraId="7D2E9B2F" w14:textId="2F965D95" w:rsidR="007143F8" w:rsidRPr="007143F8" w:rsidRDefault="007143F8" w:rsidP="007143F8">
                          <w:pPr>
                            <w:rPr>
                              <w:b/>
                              <w:bCs/>
                              <w:lang w:bidi="ar-SY"/>
                            </w:rPr>
                          </w:pPr>
                          <w:r w:rsidRPr="007143F8">
                            <w:rPr>
                              <w:rFonts w:hint="cs"/>
                              <w:b/>
                              <w:bCs/>
                              <w:rtl/>
                              <w:lang w:bidi="ar-SY"/>
                            </w:rPr>
                            <w:t>ماجستير علوم الحاسوب</w:t>
                          </w:r>
                        </w:p>
                      </w:txbxContent>
                    </v:textbox>
                  </v:shape>
                </w:pict>
              </mc:Fallback>
            </mc:AlternateContent>
          </w:r>
        </w:p>
        <w:p w14:paraId="3ADF83B0" w14:textId="7B8E8CE4" w:rsidR="007143F8" w:rsidRDefault="00B74C23">
          <w:pPr>
            <w:bidi w:val="0"/>
            <w:spacing w:after="160" w:line="259" w:lineRule="auto"/>
            <w:ind w:firstLine="0"/>
            <w:rPr>
              <w:rFonts w:asciiTheme="majorBidi" w:eastAsiaTheme="majorEastAsia" w:hAnsiTheme="majorBidi"/>
              <w:b/>
              <w:sz w:val="32"/>
              <w:szCs w:val="36"/>
              <w:rtl/>
              <w:lang w:bidi="ar-SY"/>
            </w:rPr>
          </w:pPr>
          <w:r>
            <w:rPr>
              <w:noProof/>
              <w:rtl/>
              <w:lang w:val="ar-SA"/>
            </w:rPr>
            <mc:AlternateContent>
              <mc:Choice Requires="wps">
                <w:drawing>
                  <wp:anchor distT="0" distB="0" distL="114300" distR="114300" simplePos="0" relativeHeight="251663360" behindDoc="0" locked="0" layoutInCell="1" allowOverlap="1" wp14:anchorId="26BFFC51" wp14:editId="0FA39472">
                    <wp:simplePos x="0" y="0"/>
                    <wp:positionH relativeFrom="column">
                      <wp:posOffset>-77470</wp:posOffset>
                    </wp:positionH>
                    <wp:positionV relativeFrom="paragraph">
                      <wp:posOffset>7857490</wp:posOffset>
                    </wp:positionV>
                    <wp:extent cx="1447800" cy="701040"/>
                    <wp:effectExtent l="0" t="0" r="0" b="3810"/>
                    <wp:wrapNone/>
                    <wp:docPr id="4" name="Text Box 4"/>
                    <wp:cNvGraphicFramePr/>
                    <a:graphic xmlns:a="http://schemas.openxmlformats.org/drawingml/2006/main">
                      <a:graphicData uri="http://schemas.microsoft.com/office/word/2010/wordprocessingShape">
                        <wps:wsp>
                          <wps:cNvSpPr txBox="1"/>
                          <wps:spPr>
                            <a:xfrm>
                              <a:off x="0" y="0"/>
                              <a:ext cx="1447800" cy="701040"/>
                            </a:xfrm>
                            <a:prstGeom prst="rect">
                              <a:avLst/>
                            </a:prstGeom>
                            <a:noFill/>
                            <a:ln w="6350">
                              <a:noFill/>
                            </a:ln>
                          </wps:spPr>
                          <wps:txbx>
                            <w:txbxContent>
                              <w:p w14:paraId="7162D1C2" w14:textId="57702FD8" w:rsidR="00B74C23" w:rsidRPr="00B74C23" w:rsidRDefault="00B74C23" w:rsidP="00B74C23">
                                <w:pPr>
                                  <w:spacing w:after="0"/>
                                  <w:jc w:val="center"/>
                                  <w:rPr>
                                    <w:b/>
                                    <w:bCs/>
                                    <w:u w:val="single"/>
                                    <w:rtl/>
                                    <w:lang w:bidi="ar-SY"/>
                                  </w:rPr>
                                </w:pPr>
                                <w:r w:rsidRPr="00B74C23">
                                  <w:rPr>
                                    <w:rFonts w:hint="cs"/>
                                    <w:b/>
                                    <w:bCs/>
                                    <w:u w:val="single"/>
                                    <w:rtl/>
                                    <w:lang w:bidi="ar-SY"/>
                                  </w:rPr>
                                  <w:t>العام الدراسي</w:t>
                                </w:r>
                              </w:p>
                              <w:p w14:paraId="0CBDE1C1" w14:textId="5C843849" w:rsidR="00B74C23" w:rsidRPr="00B74C23" w:rsidRDefault="00B74C23" w:rsidP="00B74C23">
                                <w:pPr>
                                  <w:jc w:val="center"/>
                                  <w:rPr>
                                    <w:b/>
                                    <w:bCs/>
                                    <w:lang w:bidi="ar-SY"/>
                                  </w:rPr>
                                </w:pPr>
                                <w:r w:rsidRPr="00B74C23">
                                  <w:rPr>
                                    <w:rFonts w:hint="cs"/>
                                    <w:b/>
                                    <w:bCs/>
                                    <w:rtl/>
                                    <w:lang w:bidi="ar-SY"/>
                                  </w:rPr>
                                  <w:t>2026-2027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6BFFC51" id="Text Box 4" o:spid="_x0000_s1027" type="#_x0000_t202" style="position:absolute;margin-left:-6.1pt;margin-top:618.7pt;width:114pt;height:55.2pt;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" filled="f" stroked="f" strokeweight=".5pt">
                    <v:textbox>
                      <w:txbxContent>
                        <w:p w14:paraId="7162D1C2" w14:textId="57702FD8" w:rsidR="00B74C23" w:rsidRPr="00B74C23" w:rsidRDefault="00B74C23" w:rsidP="00B74C23">
                          <w:pPr>
                            <w:spacing w:after="0"/>
                            <w:jc w:val="center"/>
                            <w:rPr>
                              <w:b/>
                              <w:bCs/>
                              <w:u w:val="single"/>
                              <w:rtl/>
                              <w:lang w:bidi="ar-SY"/>
                            </w:rPr>
                          </w:pPr>
                          <w:r w:rsidRPr="00B74C23">
                            <w:rPr>
                              <w:rFonts w:hint="cs"/>
                              <w:b/>
                              <w:bCs/>
                              <w:u w:val="single"/>
                              <w:rtl/>
                              <w:lang w:bidi="ar-SY"/>
                            </w:rPr>
                            <w:t>العام الدراسي</w:t>
                          </w:r>
                        </w:p>
                        <w:p w14:paraId="0CBDE1C1" w14:textId="5C843849" w:rsidR="00B74C23" w:rsidRPr="00B74C23" w:rsidRDefault="00B74C23" w:rsidP="00B74C23">
                          <w:pPr>
                            <w:jc w:val="center"/>
                            <w:rPr>
                              <w:b/>
                              <w:bCs/>
                              <w:lang w:bidi="ar-SY"/>
                            </w:rPr>
                          </w:pPr>
                          <w:r w:rsidRPr="00B74C23">
                            <w:rPr>
                              <w:rFonts w:hint="cs"/>
                              <w:b/>
                              <w:bCs/>
                              <w:rtl/>
                              <w:lang w:bidi="ar-SY"/>
                            </w:rPr>
                            <w:t>2026-2027</w:t>
                          </w:r>
                        </w:p>
                      </w:txbxContent>
                    </v:textbox>
                  </v:shape>
                </w:pict>
              </mc:Fallback>
            </mc:AlternateContent>
          </w:r>
          <w:r>
            <w:rPr>
              <w:noProof/>
              <w:rtl/>
              <w:lang w:val="ar-SA"/>
            </w:rPr>
            <mc:AlternateContent>
              <mc:Choice Requires="wps">
                <w:drawing>
                  <wp:anchor distT="0" distB="0" distL="114300" distR="114300" simplePos="0" relativeHeight="251662336" behindDoc="0" locked="0" layoutInCell="1" allowOverlap="1" wp14:anchorId="171E4531" wp14:editId="7A550E4B">
                    <wp:simplePos x="0" y="0"/>
                    <wp:positionH relativeFrom="column">
                      <wp:posOffset>1774190</wp:posOffset>
                    </wp:positionH>
                    <wp:positionV relativeFrom="paragraph">
                      <wp:posOffset>4710430</wp:posOffset>
                    </wp:positionV>
                    <wp:extent cx="2674620" cy="1744980"/>
                    <wp:effectExtent l="0" t="0" r="0" b="7620"/>
                    <wp:wrapNone/>
                    <wp:docPr id="3" name="Text Box 3"/>
                    <wp:cNvGraphicFramePr/>
                    <a:graphic xmlns:a="http://schemas.openxmlformats.org/drawingml/2006/main">
                      <a:graphicData uri="http://schemas.microsoft.com/office/word/2010/wordprocessingShape">
                        <wps:wsp>
                          <wps:cNvSpPr txBox="1"/>
                          <wps:spPr>
                            <a:xfrm>
                              <a:off x="0" y="0"/>
                              <a:ext cx="2674620" cy="1744980"/>
                            </a:xfrm>
                            <a:prstGeom prst="rect">
                              <a:avLst/>
                            </a:prstGeom>
                            <a:solidFill>
                              <a:schemeClr val="lt1"/>
                            </a:solidFill>
                            <a:ln w="6350">
                              <a:noFill/>
                            </a:ln>
                          </wps:spPr>
                          <wps:txbx>
                            <w:txbxContent>
                              <w:p w14:paraId="7CACDC96" w14:textId="58DBECA4" w:rsidR="00B74C23" w:rsidRPr="00B74C23" w:rsidRDefault="00B74C23" w:rsidP="00B74C23">
                                <w:pPr>
                                  <w:jc w:val="center"/>
                                  <w:rPr>
                                    <w:b/>
                                    <w:bCs/>
                                    <w:sz w:val="28"/>
                                    <w:szCs w:val="32"/>
                                    <w:rtl/>
                                    <w:lang w:bidi="ar-SY"/>
                                  </w:rPr>
                                </w:pPr>
                                <w:r w:rsidRPr="00B74C23">
                                  <w:rPr>
                                    <w:rFonts w:hint="cs"/>
                                    <w:b/>
                                    <w:bCs/>
                                    <w:sz w:val="28"/>
                                    <w:szCs w:val="32"/>
                                    <w:rtl/>
                                    <w:lang w:bidi="ar-SY"/>
                                  </w:rPr>
                                  <w:t>إعداد الطالب:</w:t>
                                </w:r>
                              </w:p>
                              <w:p w14:paraId="08123DCD" w14:textId="265357D1" w:rsidR="00B74C23" w:rsidRPr="00B74C23" w:rsidRDefault="00B74C23" w:rsidP="00B74C23">
                                <w:pPr>
                                  <w:jc w:val="center"/>
                                  <w:rPr>
                                    <w:b/>
                                    <w:bCs/>
                                    <w:sz w:val="28"/>
                                    <w:szCs w:val="32"/>
                                    <w:rtl/>
                                    <w:lang w:bidi="ar-SY"/>
                                  </w:rPr>
                                </w:pPr>
                                <w:r w:rsidRPr="00B74C23">
                                  <w:rPr>
                                    <w:rFonts w:hint="cs"/>
                                    <w:b/>
                                    <w:bCs/>
                                    <w:sz w:val="28"/>
                                    <w:szCs w:val="32"/>
                                    <w:rtl/>
                                    <w:lang w:bidi="ar-SY"/>
                                  </w:rPr>
                                  <w:t>م. روبير الهزيم</w:t>
                                </w:r>
                              </w:p>
                              <w:p w14:paraId="665CBCCC" w14:textId="27BE20B7" w:rsidR="00B74C23" w:rsidRPr="00B74C23" w:rsidRDefault="00B74C23" w:rsidP="00B74C23">
                                <w:pPr>
                                  <w:jc w:val="center"/>
                                  <w:rPr>
                                    <w:b/>
                                    <w:bCs/>
                                    <w:sz w:val="28"/>
                                    <w:szCs w:val="32"/>
                                    <w:rtl/>
                                    <w:lang w:bidi="ar-SY"/>
                                  </w:rPr>
                                </w:pPr>
                                <w:r w:rsidRPr="00B74C23">
                                  <w:rPr>
                                    <w:rFonts w:hint="cs"/>
                                    <w:b/>
                                    <w:bCs/>
                                    <w:sz w:val="28"/>
                                    <w:szCs w:val="32"/>
                                    <w:rtl/>
                                    <w:lang w:bidi="ar-SY"/>
                                  </w:rPr>
                                  <w:t>إشراف:</w:t>
                                </w:r>
                              </w:p>
                              <w:p w14:paraId="43F9D995" w14:textId="3D4D5AB4" w:rsidR="00B74C23" w:rsidRPr="00B74C23" w:rsidRDefault="00B74C23" w:rsidP="00B74C23">
                                <w:pPr>
                                  <w:jc w:val="center"/>
                                  <w:rPr>
                                    <w:b/>
                                    <w:bCs/>
                                    <w:sz w:val="28"/>
                                    <w:szCs w:val="32"/>
                                    <w:lang w:bidi="ar-SY"/>
                                  </w:rPr>
                                </w:pPr>
                                <w:r w:rsidRPr="00B74C23">
                                  <w:rPr>
                                    <w:rFonts w:hint="cs"/>
                                    <w:b/>
                                    <w:bCs/>
                                    <w:sz w:val="28"/>
                                    <w:szCs w:val="32"/>
                                    <w:rtl/>
                                    <w:lang w:bidi="ar-SY"/>
                                  </w:rPr>
                                  <w:t>د.م عصام سلمان</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71E4531" id="Text Box 3" o:spid="_x0000_s1028" type="#_x0000_t202" style="position:absolute;margin-left:139.7pt;margin-top:370.9pt;width:210.6pt;height:137.4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" fillcolor="white [3201]" stroked="f" strokeweight=".5pt">
                    <v:textbox>
                      <w:txbxContent>
                        <w:p w14:paraId="7CACDC96" w14:textId="58DBECA4" w:rsidR="00B74C23" w:rsidRPr="00B74C23" w:rsidRDefault="00B74C23" w:rsidP="00B74C23">
                          <w:pPr>
                            <w:jc w:val="center"/>
                            <w:rPr>
                              <w:b/>
                              <w:bCs/>
                              <w:sz w:val="28"/>
                              <w:szCs w:val="32"/>
                              <w:rtl/>
                              <w:lang w:bidi="ar-SY"/>
                            </w:rPr>
                          </w:pPr>
                          <w:r w:rsidRPr="00B74C23">
                            <w:rPr>
                              <w:rFonts w:hint="cs"/>
                              <w:b/>
                              <w:bCs/>
                              <w:sz w:val="28"/>
                              <w:szCs w:val="32"/>
                              <w:rtl/>
                              <w:lang w:bidi="ar-SY"/>
                            </w:rPr>
                            <w:t>إعداد الطالب:</w:t>
                          </w:r>
                        </w:p>
                        <w:p w14:paraId="08123DCD" w14:textId="265357D1" w:rsidR="00B74C23" w:rsidRPr="00B74C23" w:rsidRDefault="00B74C23" w:rsidP="00B74C23">
                          <w:pPr>
                            <w:jc w:val="center"/>
                            <w:rPr>
                              <w:b/>
                              <w:bCs/>
                              <w:sz w:val="28"/>
                              <w:szCs w:val="32"/>
                              <w:rtl/>
                              <w:lang w:bidi="ar-SY"/>
                            </w:rPr>
                          </w:pPr>
                          <w:r w:rsidRPr="00B74C23">
                            <w:rPr>
                              <w:rFonts w:hint="cs"/>
                              <w:b/>
                              <w:bCs/>
                              <w:sz w:val="28"/>
                              <w:szCs w:val="32"/>
                              <w:rtl/>
                              <w:lang w:bidi="ar-SY"/>
                            </w:rPr>
                            <w:t>م. روبير الهزيم</w:t>
                          </w:r>
                        </w:p>
                        <w:p w14:paraId="665CBCCC" w14:textId="27BE20B7" w:rsidR="00B74C23" w:rsidRPr="00B74C23" w:rsidRDefault="00B74C23" w:rsidP="00B74C23">
                          <w:pPr>
                            <w:jc w:val="center"/>
                            <w:rPr>
                              <w:b/>
                              <w:bCs/>
                              <w:sz w:val="28"/>
                              <w:szCs w:val="32"/>
                              <w:rtl/>
                              <w:lang w:bidi="ar-SY"/>
                            </w:rPr>
                          </w:pPr>
                          <w:r w:rsidRPr="00B74C23">
                            <w:rPr>
                              <w:rFonts w:hint="cs"/>
                              <w:b/>
                              <w:bCs/>
                              <w:sz w:val="28"/>
                              <w:szCs w:val="32"/>
                              <w:rtl/>
                              <w:lang w:bidi="ar-SY"/>
                            </w:rPr>
                            <w:t>إشراف:</w:t>
                          </w:r>
                        </w:p>
                        <w:p w14:paraId="43F9D995" w14:textId="3D4D5AB4" w:rsidR="00B74C23" w:rsidRPr="00B74C23" w:rsidRDefault="00B74C23" w:rsidP="00B74C23">
                          <w:pPr>
                            <w:jc w:val="center"/>
                            <w:rPr>
                              <w:b/>
                              <w:bCs/>
                              <w:sz w:val="28"/>
                              <w:szCs w:val="32"/>
                              <w:lang w:bidi="ar-SY"/>
                            </w:rPr>
                          </w:pPr>
                          <w:r w:rsidRPr="00B74C23">
                            <w:rPr>
                              <w:rFonts w:hint="cs"/>
                              <w:b/>
                              <w:bCs/>
                              <w:sz w:val="28"/>
                              <w:szCs w:val="32"/>
                              <w:rtl/>
                              <w:lang w:bidi="ar-SY"/>
                            </w:rPr>
                            <w:t>د.م عصام سلمان</w:t>
                          </w:r>
                        </w:p>
                      </w:txbxContent>
                    </v:textbox>
                  </v:shape>
                </w:pict>
              </mc:Fallback>
            </mc:AlternateContent>
          </w:r>
          <w:r w:rsidR="00351480">
            <w:rPr>
              <w:noProof/>
              <w:rtl/>
              <w:lang w:val="ar-SA"/>
            </w:rPr>
            <mc:AlternateContent>
              <mc:Choice Requires="wps">
                <w:drawing>
                  <wp:anchor distT="0" distB="0" distL="114300" distR="114300" simplePos="0" relativeHeight="251661312" behindDoc="0" locked="0" layoutInCell="1" allowOverlap="1" wp14:anchorId="0C8486DA" wp14:editId="48BF37E2">
                    <wp:simplePos x="0" y="0"/>
                    <wp:positionH relativeFrom="column">
                      <wp:posOffset>212090</wp:posOffset>
                    </wp:positionH>
                    <wp:positionV relativeFrom="paragraph">
                      <wp:posOffset>2073910</wp:posOffset>
                    </wp:positionV>
                    <wp:extent cx="5471160" cy="2125980"/>
                    <wp:effectExtent l="0" t="0" r="0" b="7620"/>
                    <wp:wrapNone/>
                    <wp:docPr id="2" name="Text Box 2"/>
                    <wp:cNvGraphicFramePr/>
                    <a:graphic xmlns:a="http://schemas.openxmlformats.org/drawingml/2006/main">
                      <a:graphicData uri="http://schemas.microsoft.com/office/word/2010/wordprocessingShape">
                        <wps:wsp>
                          <wps:cNvSpPr txBox="1"/>
                          <wps:spPr>
                            <a:xfrm>
                              <a:off x="0" y="0"/>
                              <a:ext cx="5471160" cy="2125980"/>
                            </a:xfrm>
                            <a:prstGeom prst="rect">
                              <a:avLst/>
                            </a:prstGeom>
                            <a:noFill/>
                            <a:ln w="6350">
                              <a:noFill/>
                            </a:ln>
                          </wps:spPr>
                          <wps:txbx>
                            <w:txbxContent>
                              <w:p w14:paraId="2D0510D5" w14:textId="77777777" w:rsidR="00351480" w:rsidRPr="00351480" w:rsidRDefault="00351480" w:rsidP="00D75FAB">
                                <w:pPr>
                                  <w:ind w:firstLine="0"/>
                                  <w:jc w:val="center"/>
                                  <w:rPr>
                                    <w:b/>
                                    <w:bCs/>
                                    <w:sz w:val="44"/>
                                    <w:szCs w:val="44"/>
                                    <w:rtl/>
                                    <w:lang w:bidi="ar-SY"/>
                                  </w:rPr>
                                </w:pPr>
                                <w:r w:rsidRPr="00351480">
                                  <w:rPr>
                                    <w:b/>
                                    <w:bCs/>
                                    <w:sz w:val="44"/>
                                    <w:szCs w:val="44"/>
                                    <w:rtl/>
                                    <w:lang w:bidi="ar-SY"/>
                                  </w:rPr>
                                  <w:t xml:space="preserve">منظومة دعم قرار ذكية للتنبؤ بمغادرة العملاء وإدارة حملات الحفاظ عليهم في شركات الاتصالات باستخدام محرك </w:t>
                                </w:r>
                                <w:r w:rsidRPr="00351480">
                                  <w:rPr>
                                    <w:b/>
                                    <w:bCs/>
                                    <w:sz w:val="44"/>
                                    <w:szCs w:val="44"/>
                                    <w:lang w:bidi="ar-SY"/>
                                  </w:rPr>
                                  <w:t>ACO</w:t>
                                </w:r>
                                <w:r w:rsidRPr="00351480">
                                  <w:rPr>
                                    <w:b/>
                                    <w:bCs/>
                                    <w:sz w:val="44"/>
                                    <w:szCs w:val="44"/>
                                    <w:rtl/>
                                    <w:lang w:bidi="ar-SY"/>
                                  </w:rPr>
                                  <w:t xml:space="preserve"> ومكتبة </w:t>
                                </w:r>
                                <w:r w:rsidRPr="00351480">
                                  <w:rPr>
                                    <w:b/>
                                    <w:bCs/>
                                    <w:sz w:val="44"/>
                                    <w:szCs w:val="44"/>
                                    <w:lang w:bidi="ar-SY"/>
                                  </w:rPr>
                                  <w:t>Streamlit</w:t>
                                </w:r>
                              </w:p>
                              <w:p w14:paraId="2B827E36" w14:textId="4CAC093A" w:rsidR="00351480" w:rsidRPr="00B74C23" w:rsidRDefault="00B74C23" w:rsidP="00B74C23">
                                <w:pPr>
                                  <w:rPr>
                                    <w:sz w:val="28"/>
                                    <w:szCs w:val="32"/>
                                  </w:rPr>
                                </w:pPr>
                                <w:r w:rsidRPr="00B74C23">
                                  <w:rPr>
                                    <w:rFonts w:hint="cs"/>
                                    <w:sz w:val="28"/>
                                    <w:szCs w:val="32"/>
                                    <w:rtl/>
                                  </w:rPr>
                                  <w:t>مشروع أعد لنيل درجة ماجستير التأهيل و التخصص في علوم الحاسوب</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C8486DA" id="Text Box 2" o:spid="_x0000_s1029" type="#_x0000_t202" style="position:absolute;margin-left:16.7pt;margin-top:163.3pt;width:430.8pt;height:167.4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" filled="f" stroked="f" strokeweight=".5pt">
                    <v:textbox>
                      <w:txbxContent>
                        <w:p w14:paraId="2D0510D5" w14:textId="77777777" w:rsidR="00351480" w:rsidRPr="00351480" w:rsidRDefault="00351480" w:rsidP="00D75FAB">
                          <w:pPr>
                            <w:ind w:firstLine="0"/>
                            <w:jc w:val="center"/>
                            <w:rPr>
                              <w:b/>
                              <w:bCs/>
                              <w:sz w:val="44"/>
                              <w:szCs w:val="44"/>
                              <w:rtl/>
                              <w:lang w:bidi="ar-SY"/>
                            </w:rPr>
                          </w:pPr>
                          <w:r w:rsidRPr="00351480">
                            <w:rPr>
                              <w:b/>
                              <w:bCs/>
                              <w:sz w:val="44"/>
                              <w:szCs w:val="44"/>
                              <w:rtl/>
                              <w:lang w:bidi="ar-SY"/>
                            </w:rPr>
                            <w:t xml:space="preserve">منظومة دعم قرار ذكية للتنبؤ بمغادرة العملاء وإدارة حملات الحفاظ عليهم في شركات الاتصالات باستخدام محرك </w:t>
                          </w:r>
                          <w:r w:rsidRPr="00351480">
                            <w:rPr>
                              <w:b/>
                              <w:bCs/>
                              <w:sz w:val="44"/>
                              <w:szCs w:val="44"/>
                              <w:lang w:bidi="ar-SY"/>
                            </w:rPr>
                            <w:t>ACO</w:t>
                          </w:r>
                          <w:r w:rsidRPr="00351480">
                            <w:rPr>
                              <w:b/>
                              <w:bCs/>
                              <w:sz w:val="44"/>
                              <w:szCs w:val="44"/>
                              <w:rtl/>
                              <w:lang w:bidi="ar-SY"/>
                            </w:rPr>
                            <w:t xml:space="preserve"> ومكتبة </w:t>
                          </w:r>
                          <w:r w:rsidRPr="00351480">
                            <w:rPr>
                              <w:b/>
                              <w:bCs/>
                              <w:sz w:val="44"/>
                              <w:szCs w:val="44"/>
                              <w:lang w:bidi="ar-SY"/>
                            </w:rPr>
                            <w:t>Streamlit</w:t>
                          </w:r>
                        </w:p>
                        <w:p w14:paraId="2B827E36" w14:textId="4CAC093A" w:rsidR="00351480" w:rsidRPr="00B74C23" w:rsidRDefault="00B74C23" w:rsidP="00B74C23">
                          <w:pPr>
                            <w:rPr>
                              <w:sz w:val="28"/>
                              <w:szCs w:val="32"/>
                            </w:rPr>
                          </w:pPr>
                          <w:r w:rsidRPr="00B74C23">
                            <w:rPr>
                              <w:rFonts w:hint="cs"/>
                              <w:sz w:val="28"/>
                              <w:szCs w:val="32"/>
                              <w:rtl/>
                            </w:rPr>
                            <w:t>مشروع أعد لنيل درجة ماجستير التأهيل و التخصص في علوم الحاسوب</w:t>
                          </w:r>
                        </w:p>
                      </w:txbxContent>
                    </v:textbox>
                  </v:shape>
                </w:pict>
              </mc:Fallback>
            </mc:AlternateContent>
          </w:r>
          <w:r w:rsidR="007143F8">
            <w:rPr>
              <w:rtl/>
            </w:rPr>
            <w:br w:type="page"/>
          </w:r>
        </w:p>
      </w:sdtContent>
    </w:sdt>
    <w:sdt>
      <w:sdtPr>
        <w:rPr>
          <w:sz w:val="52"/>
          <w:szCs w:val="56"/>
          <w:rtl/>
        </w:rPr>
        <w:id w:val="324706368"/>
        <w:docPartObj>
          <w:docPartGallery w:val="Table of Contents"/>
          <w:docPartUnique/>
        </w:docPartObj>
      </w:sdtPr>
      <w:sdtEndPr>
        <w:rPr>
          <w:b/>
          <w:bCs/>
          <w:noProof/>
          <w:sz w:val="26"/>
          <w:szCs w:val="28"/>
        </w:rPr>
      </w:sdtEndPr>
      <w:sdtContent>
        <w:p w14:paraId="7FA1A0B6" w14:textId="741DB319" w:rsidR="00445F50" w:rsidRPr="003D39DE" w:rsidRDefault="003D39DE" w:rsidP="003D39DE">
          <w:pPr>
            <w:jc w:val="center"/>
            <w:rPr>
              <w:sz w:val="52"/>
              <w:szCs w:val="56"/>
            </w:rPr>
          </w:pPr>
          <w:r w:rsidRPr="003D39DE">
            <w:rPr>
              <w:rFonts w:hint="cs"/>
              <w:sz w:val="52"/>
              <w:szCs w:val="56"/>
              <w:rtl/>
            </w:rPr>
            <w:t>جدول المحتويات</w:t>
          </w:r>
        </w:p>
        <w:p w14:paraId="028A2DD3" w14:textId="36B72871" w:rsidR="00404A9F" w:rsidRDefault="00445F50" w:rsidP="00404A9F">
          <w:pPr>
            <w:pStyle w:val="TOC1"/>
            <w:tabs>
              <w:tab w:val="left" w:pos="2835"/>
              <w:tab w:val="right" w:leader="dot" w:pos="8778"/>
            </w:tabs>
            <w:rPr>
              <w:rFonts w:asciiTheme="minorHAnsi" w:eastAsiaTheme="minorEastAsia" w:hAnsiTheme="minorHAnsi" w:cstheme="minorBidi"/>
              <w:noProof/>
              <w:kern w:val="2"/>
              <w:sz w:val="24"/>
              <w:szCs w:val="24"/>
              <w:lang w:val="en-001" w:eastAsia="en-001"/>
              <w14:ligatures w14:val="standardContextual"/>
            </w:rPr>
          </w:pPr>
          <w:r>
            <w:fldChar w:fldCharType="begin"/>
          </w:r>
          <w:r>
            <w:instrText xml:space="preserve"> TOC \o "1-3" \h \z \u </w:instrText>
          </w:r>
          <w:r>
            <w:fldChar w:fldCharType="separate"/>
          </w:r>
          <w:hyperlink w:anchor="_Toc239599210" w:history="1">
            <w:r w:rsidR="00404A9F" w:rsidRPr="00B85CA2">
              <w:rPr>
                <w:rStyle w:val="Hyperlink"/>
                <w:noProof/>
              </w:rPr>
              <w:t>1</w:t>
            </w:r>
            <w:r w:rsidR="004C2360">
              <w:rPr>
                <w:rStyle w:val="Hyperlink"/>
                <w:rFonts w:hint="cs"/>
                <w:noProof/>
                <w:rtl/>
              </w:rPr>
              <w:t xml:space="preserve"> </w:t>
            </w:r>
            <w:r w:rsidR="00404A9F" w:rsidRPr="00B85CA2">
              <w:rPr>
                <w:rStyle w:val="Hyperlink"/>
                <w:noProof/>
                <w:rtl/>
              </w:rPr>
              <w:t>الفصل الأول: المقدمة</w:t>
            </w:r>
            <w:r w:rsidR="004C2360">
              <w:rPr>
                <w:rStyle w:val="Hyperlink"/>
                <w:rFonts w:hint="cs"/>
                <w:noProof/>
                <w:rtl/>
              </w:rPr>
              <w:t xml:space="preserve"> </w:t>
            </w:r>
            <w:r w:rsidR="004C2360">
              <w:rPr>
                <w:rStyle w:val="Hyperlink"/>
                <w:noProof/>
                <w:rtl/>
              </w:rPr>
              <w:tab/>
            </w:r>
            <w:r w:rsidR="00404A9F">
              <w:rPr>
                <w:noProof/>
                <w:webHidden/>
              </w:rPr>
              <w:tab/>
            </w:r>
            <w:r w:rsidR="00404A9F">
              <w:rPr>
                <w:noProof/>
                <w:webHidden/>
              </w:rPr>
              <w:fldChar w:fldCharType="begin"/>
            </w:r>
            <w:r w:rsidR="00404A9F">
              <w:rPr>
                <w:noProof/>
                <w:webHidden/>
              </w:rPr>
              <w:instrText xml:space="preserve"> PAGEREF _Toc239599210 \h </w:instrText>
            </w:r>
            <w:r w:rsidR="00404A9F">
              <w:rPr>
                <w:noProof/>
                <w:webHidden/>
              </w:rPr>
            </w:r>
            <w:r w:rsidR="00404A9F">
              <w:rPr>
                <w:noProof/>
                <w:webHidden/>
              </w:rPr>
              <w:fldChar w:fldCharType="separate"/>
            </w:r>
            <w:r w:rsidR="004C51D8">
              <w:rPr>
                <w:noProof/>
                <w:webHidden/>
                <w:rtl/>
              </w:rPr>
              <w:t>6</w:t>
            </w:r>
            <w:r w:rsidR="00404A9F">
              <w:rPr>
                <w:noProof/>
                <w:webHidden/>
              </w:rPr>
              <w:fldChar w:fldCharType="end"/>
            </w:r>
          </w:hyperlink>
        </w:p>
        <w:p w14:paraId="0A0CBB51" w14:textId="1DE346AC" w:rsidR="00404A9F" w:rsidRDefault="00404A9F" w:rsidP="00404A9F">
          <w:pPr>
            <w:pStyle w:val="TOC2"/>
            <w:rPr>
              <w:rFonts w:asciiTheme="minorHAnsi" w:eastAsiaTheme="minorEastAsia" w:hAnsiTheme="minorHAnsi" w:cstheme="minorBidi"/>
              <w:kern w:val="2"/>
              <w:sz w:val="24"/>
              <w:szCs w:val="24"/>
              <w:lang w:val="en-001" w:eastAsia="en-001"/>
              <w14:ligatures w14:val="standardContextual"/>
            </w:rPr>
          </w:pPr>
          <w:hyperlink w:anchor="_Toc239599211" w:history="1">
            <w:r w:rsidRPr="00B85CA2">
              <w:rPr>
                <w:rStyle w:val="Hyperlink"/>
              </w:rPr>
              <w:t>1.1</w:t>
            </w:r>
            <w:r w:rsidR="004C2360">
              <w:rPr>
                <w:rFonts w:asciiTheme="minorHAnsi" w:eastAsiaTheme="minorEastAsia" w:hAnsiTheme="minorHAnsi" w:cstheme="minorBidi" w:hint="cs"/>
                <w:kern w:val="2"/>
                <w:sz w:val="24"/>
                <w:szCs w:val="24"/>
                <w:rtl/>
                <w:lang w:val="en-001" w:eastAsia="en-001"/>
                <w14:ligatures w14:val="standardContextual"/>
              </w:rPr>
              <w:t xml:space="preserve"> </w:t>
            </w:r>
            <w:r w:rsidRPr="00B85CA2">
              <w:rPr>
                <w:rStyle w:val="Hyperlink"/>
                <w:rtl/>
              </w:rPr>
              <w:t>مقدمة</w:t>
            </w:r>
            <w:r>
              <w:rPr>
                <w:webHidden/>
              </w:rPr>
              <w:tab/>
            </w:r>
            <w:r w:rsidR="004C2360">
              <w:rPr>
                <w:webHidden/>
                <w:rtl/>
              </w:rPr>
              <w:tab/>
            </w:r>
            <w:r>
              <w:rPr>
                <w:webHidden/>
              </w:rPr>
              <w:fldChar w:fldCharType="begin"/>
            </w:r>
            <w:r>
              <w:rPr>
                <w:webHidden/>
              </w:rPr>
              <w:instrText xml:space="preserve"> PAGEREF _Toc239599211 \h </w:instrText>
            </w:r>
            <w:r>
              <w:rPr>
                <w:webHidden/>
              </w:rPr>
            </w:r>
            <w:r>
              <w:rPr>
                <w:webHidden/>
              </w:rPr>
              <w:fldChar w:fldCharType="separate"/>
            </w:r>
            <w:r w:rsidR="004C51D8">
              <w:rPr>
                <w:webHidden/>
                <w:rtl/>
              </w:rPr>
              <w:t>7</w:t>
            </w:r>
            <w:r>
              <w:rPr>
                <w:webHidden/>
              </w:rPr>
              <w:fldChar w:fldCharType="end"/>
            </w:r>
          </w:hyperlink>
        </w:p>
        <w:p w14:paraId="257AC6BB" w14:textId="1AFC02E0" w:rsidR="00404A9F" w:rsidRDefault="00404A9F" w:rsidP="00404A9F">
          <w:pPr>
            <w:pStyle w:val="TOC2"/>
            <w:rPr>
              <w:rFonts w:asciiTheme="minorHAnsi" w:eastAsiaTheme="minorEastAsia" w:hAnsiTheme="minorHAnsi" w:cstheme="minorBidi"/>
              <w:kern w:val="2"/>
              <w:sz w:val="24"/>
              <w:szCs w:val="24"/>
              <w:lang w:val="en-001" w:eastAsia="en-001"/>
              <w14:ligatures w14:val="standardContextual"/>
            </w:rPr>
          </w:pPr>
          <w:hyperlink w:anchor="_Toc239599212" w:history="1">
            <w:r w:rsidRPr="00B85CA2">
              <w:rPr>
                <w:rStyle w:val="Hyperlink"/>
              </w:rPr>
              <w:t>2.1</w:t>
            </w:r>
            <w:r w:rsidR="004C2360">
              <w:rPr>
                <w:rFonts w:asciiTheme="minorHAnsi" w:eastAsiaTheme="minorEastAsia" w:hAnsiTheme="minorHAnsi" w:cstheme="minorBidi" w:hint="cs"/>
                <w:kern w:val="2"/>
                <w:sz w:val="24"/>
                <w:szCs w:val="24"/>
                <w:rtl/>
                <w:lang w:val="en-001" w:eastAsia="en-001"/>
                <w14:ligatures w14:val="standardContextual"/>
              </w:rPr>
              <w:t xml:space="preserve"> </w:t>
            </w:r>
            <w:r w:rsidRPr="00B85CA2">
              <w:rPr>
                <w:rStyle w:val="Hyperlink"/>
                <w:rtl/>
              </w:rPr>
              <w:t>مشكلة البحث</w:t>
            </w:r>
            <w:r w:rsidR="004C2360">
              <w:rPr>
                <w:rStyle w:val="Hyperlink"/>
                <w:rtl/>
              </w:rPr>
              <w:tab/>
            </w:r>
            <w:r>
              <w:rPr>
                <w:webHidden/>
              </w:rPr>
              <w:tab/>
            </w:r>
            <w:r>
              <w:rPr>
                <w:webHidden/>
              </w:rPr>
              <w:fldChar w:fldCharType="begin"/>
            </w:r>
            <w:r>
              <w:rPr>
                <w:webHidden/>
              </w:rPr>
              <w:instrText xml:space="preserve"> PAGEREF _Toc239599212 \h </w:instrText>
            </w:r>
            <w:r>
              <w:rPr>
                <w:webHidden/>
              </w:rPr>
            </w:r>
            <w:r>
              <w:rPr>
                <w:webHidden/>
              </w:rPr>
              <w:fldChar w:fldCharType="separate"/>
            </w:r>
            <w:r w:rsidR="004C51D8">
              <w:rPr>
                <w:webHidden/>
                <w:rtl/>
              </w:rPr>
              <w:t>7</w:t>
            </w:r>
            <w:r>
              <w:rPr>
                <w:webHidden/>
              </w:rPr>
              <w:fldChar w:fldCharType="end"/>
            </w:r>
          </w:hyperlink>
        </w:p>
        <w:p w14:paraId="7226B628" w14:textId="7FE48B83" w:rsidR="00404A9F" w:rsidRDefault="00404A9F" w:rsidP="00404A9F">
          <w:pPr>
            <w:pStyle w:val="TOC2"/>
            <w:rPr>
              <w:rFonts w:asciiTheme="minorHAnsi" w:eastAsiaTheme="minorEastAsia" w:hAnsiTheme="minorHAnsi" w:cstheme="minorBidi"/>
              <w:kern w:val="2"/>
              <w:sz w:val="24"/>
              <w:szCs w:val="24"/>
              <w:lang w:val="en-001" w:eastAsia="en-001"/>
              <w14:ligatures w14:val="standardContextual"/>
            </w:rPr>
          </w:pPr>
          <w:hyperlink w:anchor="_Toc239599213" w:history="1">
            <w:r w:rsidRPr="00B85CA2">
              <w:rPr>
                <w:rStyle w:val="Hyperlink"/>
              </w:rPr>
              <w:t>3.1</w:t>
            </w:r>
            <w:r w:rsidRPr="00B85CA2">
              <w:rPr>
                <w:rStyle w:val="Hyperlink"/>
                <w:rtl/>
              </w:rPr>
              <w:t>أهمية المشروع</w:t>
            </w:r>
            <w:r>
              <w:rPr>
                <w:webHidden/>
              </w:rPr>
              <w:tab/>
            </w:r>
            <w:r w:rsidR="004C2360">
              <w:rPr>
                <w:webHidden/>
                <w:rtl/>
              </w:rPr>
              <w:tab/>
            </w:r>
            <w:r>
              <w:rPr>
                <w:webHidden/>
              </w:rPr>
              <w:fldChar w:fldCharType="begin"/>
            </w:r>
            <w:r>
              <w:rPr>
                <w:webHidden/>
              </w:rPr>
              <w:instrText xml:space="preserve"> PAGEREF _Toc239599213 \h </w:instrText>
            </w:r>
            <w:r>
              <w:rPr>
                <w:webHidden/>
              </w:rPr>
            </w:r>
            <w:r>
              <w:rPr>
                <w:webHidden/>
              </w:rPr>
              <w:fldChar w:fldCharType="separate"/>
            </w:r>
            <w:r w:rsidR="004C51D8">
              <w:rPr>
                <w:webHidden/>
                <w:rtl/>
              </w:rPr>
              <w:t>8</w:t>
            </w:r>
            <w:r>
              <w:rPr>
                <w:webHidden/>
              </w:rPr>
              <w:fldChar w:fldCharType="end"/>
            </w:r>
          </w:hyperlink>
        </w:p>
        <w:p w14:paraId="5227235D" w14:textId="0B0BC816" w:rsidR="00404A9F" w:rsidRDefault="00404A9F" w:rsidP="00404A9F">
          <w:pPr>
            <w:pStyle w:val="TOC2"/>
            <w:tabs>
              <w:tab w:val="left" w:pos="2711"/>
            </w:tabs>
            <w:rPr>
              <w:rFonts w:asciiTheme="minorHAnsi" w:eastAsiaTheme="minorEastAsia" w:hAnsiTheme="minorHAnsi" w:cstheme="minorBidi"/>
              <w:kern w:val="2"/>
              <w:sz w:val="24"/>
              <w:szCs w:val="24"/>
              <w:lang w:val="en-001" w:eastAsia="en-001"/>
              <w14:ligatures w14:val="standardContextual"/>
            </w:rPr>
          </w:pPr>
          <w:hyperlink w:anchor="_Toc239599214" w:history="1">
            <w:r w:rsidRPr="00B85CA2">
              <w:rPr>
                <w:rStyle w:val="Hyperlink"/>
              </w:rPr>
              <w:t>4.1</w:t>
            </w:r>
            <w:r w:rsidR="004C2360">
              <w:rPr>
                <w:rFonts w:asciiTheme="minorHAnsi" w:eastAsiaTheme="minorEastAsia" w:hAnsiTheme="minorHAnsi" w:cstheme="minorBidi" w:hint="cs"/>
                <w:kern w:val="2"/>
                <w:sz w:val="24"/>
                <w:szCs w:val="24"/>
                <w:rtl/>
                <w:lang w:val="en-001" w:eastAsia="en-001"/>
                <w14:ligatures w14:val="standardContextual"/>
              </w:rPr>
              <w:t xml:space="preserve"> </w:t>
            </w:r>
            <w:r w:rsidRPr="00B85CA2">
              <w:rPr>
                <w:rStyle w:val="Hyperlink"/>
                <w:rtl/>
              </w:rPr>
              <w:t>أهداف المشروع</w:t>
            </w:r>
            <w:r w:rsidR="004C2360">
              <w:rPr>
                <w:rStyle w:val="Hyperlink"/>
                <w:rtl/>
              </w:rPr>
              <w:tab/>
            </w:r>
            <w:r>
              <w:rPr>
                <w:webHidden/>
              </w:rPr>
              <w:tab/>
            </w:r>
            <w:r>
              <w:rPr>
                <w:webHidden/>
              </w:rPr>
              <w:fldChar w:fldCharType="begin"/>
            </w:r>
            <w:r>
              <w:rPr>
                <w:webHidden/>
              </w:rPr>
              <w:instrText xml:space="preserve"> PAGEREF _Toc239599214 \h </w:instrText>
            </w:r>
            <w:r>
              <w:rPr>
                <w:webHidden/>
              </w:rPr>
            </w:r>
            <w:r>
              <w:rPr>
                <w:webHidden/>
              </w:rPr>
              <w:fldChar w:fldCharType="separate"/>
            </w:r>
            <w:r w:rsidR="004C51D8">
              <w:rPr>
                <w:webHidden/>
                <w:rtl/>
              </w:rPr>
              <w:t>8</w:t>
            </w:r>
            <w:r>
              <w:rPr>
                <w:webHidden/>
              </w:rPr>
              <w:fldChar w:fldCharType="end"/>
            </w:r>
          </w:hyperlink>
        </w:p>
        <w:p w14:paraId="42848E90" w14:textId="22508696" w:rsidR="00404A9F" w:rsidRDefault="00404A9F" w:rsidP="00404A9F">
          <w:pPr>
            <w:pStyle w:val="TOC2"/>
            <w:tabs>
              <w:tab w:val="left" w:pos="3111"/>
            </w:tabs>
            <w:rPr>
              <w:rFonts w:asciiTheme="minorHAnsi" w:eastAsiaTheme="minorEastAsia" w:hAnsiTheme="minorHAnsi" w:cstheme="minorBidi"/>
              <w:kern w:val="2"/>
              <w:sz w:val="24"/>
              <w:szCs w:val="24"/>
              <w:lang w:val="en-001" w:eastAsia="en-001"/>
              <w14:ligatures w14:val="standardContextual"/>
            </w:rPr>
          </w:pPr>
          <w:hyperlink w:anchor="_Toc239599215" w:history="1">
            <w:r w:rsidRPr="00B85CA2">
              <w:rPr>
                <w:rStyle w:val="Hyperlink"/>
              </w:rPr>
              <w:t>5.1</w:t>
            </w:r>
            <w:r w:rsidR="004C2360">
              <w:rPr>
                <w:rFonts w:asciiTheme="minorHAnsi" w:eastAsiaTheme="minorEastAsia" w:hAnsiTheme="minorHAnsi" w:cstheme="minorBidi" w:hint="cs"/>
                <w:kern w:val="2"/>
                <w:sz w:val="24"/>
                <w:szCs w:val="24"/>
                <w:rtl/>
                <w:lang w:val="en-001" w:eastAsia="en-001"/>
                <w14:ligatures w14:val="standardContextual"/>
              </w:rPr>
              <w:t xml:space="preserve"> </w:t>
            </w:r>
            <w:r w:rsidRPr="00B85CA2">
              <w:rPr>
                <w:rStyle w:val="Hyperlink"/>
                <w:rtl/>
              </w:rPr>
              <w:t>نطاق العمل وحدوده</w:t>
            </w:r>
            <w:r>
              <w:rPr>
                <w:webHidden/>
              </w:rPr>
              <w:tab/>
            </w:r>
            <w:r w:rsidR="004C2360">
              <w:rPr>
                <w:webHidden/>
                <w:rtl/>
              </w:rPr>
              <w:tab/>
            </w:r>
            <w:r>
              <w:rPr>
                <w:webHidden/>
              </w:rPr>
              <w:fldChar w:fldCharType="begin"/>
            </w:r>
            <w:r>
              <w:rPr>
                <w:webHidden/>
              </w:rPr>
              <w:instrText xml:space="preserve"> PAGEREF _Toc239599215 \h </w:instrText>
            </w:r>
            <w:r>
              <w:rPr>
                <w:webHidden/>
              </w:rPr>
            </w:r>
            <w:r>
              <w:rPr>
                <w:webHidden/>
              </w:rPr>
              <w:fldChar w:fldCharType="separate"/>
            </w:r>
            <w:r w:rsidR="004C51D8">
              <w:rPr>
                <w:webHidden/>
                <w:rtl/>
              </w:rPr>
              <w:t>9</w:t>
            </w:r>
            <w:r>
              <w:rPr>
                <w:webHidden/>
              </w:rPr>
              <w:fldChar w:fldCharType="end"/>
            </w:r>
          </w:hyperlink>
        </w:p>
        <w:p w14:paraId="725DF3BD" w14:textId="4349223F" w:rsidR="00404A9F" w:rsidRDefault="00404A9F" w:rsidP="00404A9F">
          <w:pPr>
            <w:pStyle w:val="TOC2"/>
            <w:tabs>
              <w:tab w:val="left" w:pos="3449"/>
            </w:tabs>
            <w:rPr>
              <w:rFonts w:asciiTheme="minorHAnsi" w:eastAsiaTheme="minorEastAsia" w:hAnsiTheme="minorHAnsi" w:cstheme="minorBidi"/>
              <w:kern w:val="2"/>
              <w:sz w:val="24"/>
              <w:szCs w:val="24"/>
              <w:lang w:val="en-001" w:eastAsia="en-001"/>
              <w14:ligatures w14:val="standardContextual"/>
            </w:rPr>
          </w:pPr>
          <w:hyperlink w:anchor="_Toc239599216" w:history="1">
            <w:r w:rsidRPr="00B85CA2">
              <w:rPr>
                <w:rStyle w:val="Hyperlink"/>
              </w:rPr>
              <w:t>6.1</w:t>
            </w:r>
            <w:r w:rsidR="004C2360">
              <w:rPr>
                <w:rFonts w:asciiTheme="minorHAnsi" w:eastAsiaTheme="minorEastAsia" w:hAnsiTheme="minorHAnsi" w:cstheme="minorBidi" w:hint="cs"/>
                <w:kern w:val="2"/>
                <w:sz w:val="24"/>
                <w:szCs w:val="24"/>
                <w:rtl/>
                <w:lang w:val="en-001" w:eastAsia="en-001"/>
                <w14:ligatures w14:val="standardContextual"/>
              </w:rPr>
              <w:t xml:space="preserve"> </w:t>
            </w:r>
            <w:r w:rsidRPr="00B85CA2">
              <w:rPr>
                <w:rStyle w:val="Hyperlink"/>
                <w:rtl/>
              </w:rPr>
              <w:t>المستفيدون من المشروع</w:t>
            </w:r>
            <w:r>
              <w:rPr>
                <w:webHidden/>
              </w:rPr>
              <w:tab/>
            </w:r>
            <w:r w:rsidR="004C2360">
              <w:rPr>
                <w:webHidden/>
                <w:rtl/>
              </w:rPr>
              <w:tab/>
            </w:r>
            <w:r>
              <w:rPr>
                <w:webHidden/>
              </w:rPr>
              <w:fldChar w:fldCharType="begin"/>
            </w:r>
            <w:r>
              <w:rPr>
                <w:webHidden/>
              </w:rPr>
              <w:instrText xml:space="preserve"> PAGEREF _Toc239599216 \h </w:instrText>
            </w:r>
            <w:r>
              <w:rPr>
                <w:webHidden/>
              </w:rPr>
            </w:r>
            <w:r>
              <w:rPr>
                <w:webHidden/>
              </w:rPr>
              <w:fldChar w:fldCharType="separate"/>
            </w:r>
            <w:r w:rsidR="004C51D8">
              <w:rPr>
                <w:webHidden/>
                <w:rtl/>
              </w:rPr>
              <w:t>9</w:t>
            </w:r>
            <w:r>
              <w:rPr>
                <w:webHidden/>
              </w:rPr>
              <w:fldChar w:fldCharType="end"/>
            </w:r>
          </w:hyperlink>
        </w:p>
        <w:p w14:paraId="195C9A2A" w14:textId="4678A486" w:rsidR="00404A9F" w:rsidRDefault="00404A9F" w:rsidP="00404A9F">
          <w:pPr>
            <w:pStyle w:val="TOC2"/>
            <w:tabs>
              <w:tab w:val="left" w:pos="4647"/>
            </w:tabs>
            <w:rPr>
              <w:rFonts w:asciiTheme="minorHAnsi" w:eastAsiaTheme="minorEastAsia" w:hAnsiTheme="minorHAnsi" w:cstheme="minorBidi"/>
              <w:kern w:val="2"/>
              <w:sz w:val="24"/>
              <w:szCs w:val="24"/>
              <w:lang w:val="en-001" w:eastAsia="en-001"/>
              <w14:ligatures w14:val="standardContextual"/>
            </w:rPr>
          </w:pPr>
          <w:hyperlink w:anchor="_Toc239599217" w:history="1">
            <w:r w:rsidRPr="00B85CA2">
              <w:rPr>
                <w:rStyle w:val="Hyperlink"/>
              </w:rPr>
              <w:t>7.1</w:t>
            </w:r>
            <w:r w:rsidR="004C2360">
              <w:rPr>
                <w:rFonts w:asciiTheme="minorHAnsi" w:eastAsiaTheme="minorEastAsia" w:hAnsiTheme="minorHAnsi" w:cstheme="minorBidi" w:hint="cs"/>
                <w:kern w:val="2"/>
                <w:sz w:val="24"/>
                <w:szCs w:val="24"/>
                <w:rtl/>
                <w:lang w:val="en-001" w:eastAsia="en-001"/>
                <w14:ligatures w14:val="standardContextual"/>
              </w:rPr>
              <w:t xml:space="preserve"> </w:t>
            </w:r>
            <w:r w:rsidRPr="00B85CA2">
              <w:rPr>
                <w:rStyle w:val="Hyperlink"/>
                <w:rtl/>
              </w:rPr>
              <w:t>التقنيات البرمجية والأدوات المستخدمة</w:t>
            </w:r>
            <w:r>
              <w:rPr>
                <w:webHidden/>
              </w:rPr>
              <w:tab/>
            </w:r>
            <w:r>
              <w:rPr>
                <w:webHidden/>
              </w:rPr>
              <w:fldChar w:fldCharType="begin"/>
            </w:r>
            <w:r>
              <w:rPr>
                <w:webHidden/>
              </w:rPr>
              <w:instrText xml:space="preserve"> PAGEREF _Toc239599217 \h </w:instrText>
            </w:r>
            <w:r>
              <w:rPr>
                <w:webHidden/>
              </w:rPr>
            </w:r>
            <w:r>
              <w:rPr>
                <w:webHidden/>
              </w:rPr>
              <w:fldChar w:fldCharType="separate"/>
            </w:r>
            <w:r w:rsidR="004C51D8">
              <w:rPr>
                <w:webHidden/>
                <w:rtl/>
              </w:rPr>
              <w:t>10</w:t>
            </w:r>
            <w:r>
              <w:rPr>
                <w:webHidden/>
              </w:rPr>
              <w:fldChar w:fldCharType="end"/>
            </w:r>
          </w:hyperlink>
          <w:r w:rsidR="004C2360">
            <w:rPr>
              <w:rtl/>
            </w:rPr>
            <w:tab/>
          </w:r>
        </w:p>
        <w:p w14:paraId="10930485" w14:textId="239644D8" w:rsidR="00404A9F" w:rsidRDefault="00404A9F" w:rsidP="00404A9F">
          <w:pPr>
            <w:pStyle w:val="TOC1"/>
            <w:tabs>
              <w:tab w:val="left" w:pos="3528"/>
              <w:tab w:val="right" w:leader="dot" w:pos="8778"/>
            </w:tabs>
            <w:rPr>
              <w:rFonts w:asciiTheme="minorHAnsi" w:eastAsiaTheme="minorEastAsia" w:hAnsiTheme="minorHAnsi" w:cstheme="minorBidi"/>
              <w:noProof/>
              <w:kern w:val="2"/>
              <w:sz w:val="24"/>
              <w:szCs w:val="24"/>
              <w:lang w:val="en-001" w:eastAsia="en-001"/>
              <w14:ligatures w14:val="standardContextual"/>
            </w:rPr>
          </w:pPr>
          <w:hyperlink w:anchor="_Toc239599218" w:history="1">
            <w:r w:rsidRPr="00B85CA2">
              <w:rPr>
                <w:rStyle w:val="Hyperlink"/>
                <w:noProof/>
                <w:rtl/>
              </w:rPr>
              <w:t>2</w:t>
            </w:r>
            <w:r w:rsidR="004C2360">
              <w:rPr>
                <w:rFonts w:asciiTheme="minorHAnsi" w:eastAsiaTheme="minorEastAsia" w:hAnsiTheme="minorHAnsi" w:cstheme="minorBidi" w:hint="cs"/>
                <w:noProof/>
                <w:kern w:val="2"/>
                <w:sz w:val="24"/>
                <w:szCs w:val="24"/>
                <w:rtl/>
                <w:lang w:val="en-001" w:eastAsia="en-001"/>
                <w14:ligatures w14:val="standardContextual"/>
              </w:rPr>
              <w:t xml:space="preserve"> </w:t>
            </w:r>
            <w:r w:rsidRPr="00B85CA2">
              <w:rPr>
                <w:rStyle w:val="Hyperlink"/>
                <w:noProof/>
                <w:rtl/>
              </w:rPr>
              <w:t>الفصل الثاني: الإطار النظري</w:t>
            </w:r>
            <w:r>
              <w:rPr>
                <w:noProof/>
                <w:webHidden/>
              </w:rPr>
              <w:tab/>
            </w:r>
            <w:r>
              <w:rPr>
                <w:noProof/>
                <w:webHidden/>
              </w:rPr>
              <w:fldChar w:fldCharType="begin"/>
            </w:r>
            <w:r>
              <w:rPr>
                <w:noProof/>
                <w:webHidden/>
              </w:rPr>
              <w:instrText xml:space="preserve"> PAGEREF _Toc239599218 \h </w:instrText>
            </w:r>
            <w:r>
              <w:rPr>
                <w:noProof/>
                <w:webHidden/>
              </w:rPr>
            </w:r>
            <w:r>
              <w:rPr>
                <w:noProof/>
                <w:webHidden/>
              </w:rPr>
              <w:fldChar w:fldCharType="separate"/>
            </w:r>
            <w:r w:rsidR="004C51D8">
              <w:rPr>
                <w:noProof/>
                <w:webHidden/>
                <w:rtl/>
              </w:rPr>
              <w:t>11</w:t>
            </w:r>
            <w:r>
              <w:rPr>
                <w:noProof/>
                <w:webHidden/>
              </w:rPr>
              <w:fldChar w:fldCharType="end"/>
            </w:r>
          </w:hyperlink>
          <w:r w:rsidR="004C2360">
            <w:rPr>
              <w:noProof/>
              <w:rtl/>
            </w:rPr>
            <w:tab/>
          </w:r>
        </w:p>
        <w:p w14:paraId="73210BD3" w14:textId="11A8F592" w:rsidR="00404A9F" w:rsidRDefault="00404A9F" w:rsidP="00404A9F">
          <w:pPr>
            <w:pStyle w:val="TOC2"/>
            <w:rPr>
              <w:rFonts w:asciiTheme="minorHAnsi" w:eastAsiaTheme="minorEastAsia" w:hAnsiTheme="minorHAnsi" w:cstheme="minorBidi"/>
              <w:kern w:val="2"/>
              <w:sz w:val="24"/>
              <w:szCs w:val="24"/>
              <w:lang w:val="en-001" w:eastAsia="en-001"/>
              <w14:ligatures w14:val="standardContextual"/>
            </w:rPr>
          </w:pPr>
          <w:hyperlink w:anchor="_Toc239599219" w:history="1">
            <w:r w:rsidRPr="00B85CA2">
              <w:rPr>
                <w:rStyle w:val="Hyperlink"/>
              </w:rPr>
              <w:t>1.2</w:t>
            </w:r>
            <w:r w:rsidR="004C2360">
              <w:rPr>
                <w:rFonts w:asciiTheme="minorHAnsi" w:eastAsiaTheme="minorEastAsia" w:hAnsiTheme="minorHAnsi" w:cstheme="minorBidi" w:hint="cs"/>
                <w:kern w:val="2"/>
                <w:sz w:val="24"/>
                <w:szCs w:val="24"/>
                <w:rtl/>
                <w:lang w:val="en-001" w:eastAsia="en-001"/>
                <w14:ligatures w14:val="standardContextual"/>
              </w:rPr>
              <w:t xml:space="preserve"> </w:t>
            </w:r>
            <w:r w:rsidRPr="00B85CA2">
              <w:rPr>
                <w:rStyle w:val="Hyperlink"/>
                <w:rtl/>
              </w:rPr>
              <w:t>مقدمة</w:t>
            </w:r>
            <w:r>
              <w:rPr>
                <w:webHidden/>
              </w:rPr>
              <w:tab/>
            </w:r>
            <w:r w:rsidR="004C2360">
              <w:rPr>
                <w:webHidden/>
                <w:rtl/>
              </w:rPr>
              <w:tab/>
            </w:r>
            <w:r>
              <w:rPr>
                <w:webHidden/>
              </w:rPr>
              <w:fldChar w:fldCharType="begin"/>
            </w:r>
            <w:r>
              <w:rPr>
                <w:webHidden/>
              </w:rPr>
              <w:instrText xml:space="preserve"> PAGEREF _Toc239599219 \h </w:instrText>
            </w:r>
            <w:r>
              <w:rPr>
                <w:webHidden/>
              </w:rPr>
            </w:r>
            <w:r>
              <w:rPr>
                <w:webHidden/>
              </w:rPr>
              <w:fldChar w:fldCharType="separate"/>
            </w:r>
            <w:r w:rsidR="004C51D8">
              <w:rPr>
                <w:webHidden/>
                <w:rtl/>
              </w:rPr>
              <w:t>12</w:t>
            </w:r>
            <w:r>
              <w:rPr>
                <w:webHidden/>
              </w:rPr>
              <w:fldChar w:fldCharType="end"/>
            </w:r>
          </w:hyperlink>
        </w:p>
        <w:p w14:paraId="55CF8F9E" w14:textId="4613136B" w:rsidR="00404A9F" w:rsidRDefault="00404A9F" w:rsidP="00404A9F">
          <w:pPr>
            <w:pStyle w:val="TOC2"/>
            <w:tabs>
              <w:tab w:val="left" w:pos="4273"/>
            </w:tabs>
            <w:rPr>
              <w:rFonts w:asciiTheme="minorHAnsi" w:eastAsiaTheme="minorEastAsia" w:hAnsiTheme="minorHAnsi" w:cstheme="minorBidi"/>
              <w:kern w:val="2"/>
              <w:sz w:val="24"/>
              <w:szCs w:val="24"/>
              <w:lang w:val="en-001" w:eastAsia="en-001"/>
              <w14:ligatures w14:val="standardContextual"/>
            </w:rPr>
          </w:pPr>
          <w:hyperlink w:anchor="_Toc239599220" w:history="1">
            <w:r w:rsidRPr="00B85CA2">
              <w:rPr>
                <w:rStyle w:val="Hyperlink"/>
              </w:rPr>
              <w:t>2.2</w:t>
            </w:r>
            <w:r w:rsidR="004C2360">
              <w:rPr>
                <w:rFonts w:asciiTheme="minorHAnsi" w:eastAsiaTheme="minorEastAsia" w:hAnsiTheme="minorHAnsi" w:cstheme="minorBidi" w:hint="cs"/>
                <w:kern w:val="2"/>
                <w:sz w:val="24"/>
                <w:szCs w:val="24"/>
                <w:rtl/>
                <w:lang w:val="en-001" w:eastAsia="en-001"/>
                <w14:ligatures w14:val="standardContextual"/>
              </w:rPr>
              <w:t xml:space="preserve">  </w:t>
            </w:r>
            <w:r w:rsidRPr="00B85CA2">
              <w:rPr>
                <w:rStyle w:val="Hyperlink"/>
                <w:rtl/>
              </w:rPr>
              <w:t>قطاع الاتصالات وتسرب العملاء</w:t>
            </w:r>
            <w:r w:rsidR="004C2360">
              <w:rPr>
                <w:rStyle w:val="Hyperlink"/>
                <w:rtl/>
              </w:rPr>
              <w:tab/>
            </w:r>
            <w:r>
              <w:rPr>
                <w:webHidden/>
              </w:rPr>
              <w:tab/>
            </w:r>
            <w:r>
              <w:rPr>
                <w:webHidden/>
              </w:rPr>
              <w:fldChar w:fldCharType="begin"/>
            </w:r>
            <w:r>
              <w:rPr>
                <w:webHidden/>
              </w:rPr>
              <w:instrText xml:space="preserve"> PAGEREF _Toc239599220 \h </w:instrText>
            </w:r>
            <w:r>
              <w:rPr>
                <w:webHidden/>
              </w:rPr>
            </w:r>
            <w:r>
              <w:rPr>
                <w:webHidden/>
              </w:rPr>
              <w:fldChar w:fldCharType="separate"/>
            </w:r>
            <w:r w:rsidR="004C51D8">
              <w:rPr>
                <w:webHidden/>
                <w:rtl/>
              </w:rPr>
              <w:t>12</w:t>
            </w:r>
            <w:r>
              <w:rPr>
                <w:webHidden/>
              </w:rPr>
              <w:fldChar w:fldCharType="end"/>
            </w:r>
          </w:hyperlink>
        </w:p>
        <w:p w14:paraId="16C584E1" w14:textId="1AE28BFE" w:rsidR="00404A9F" w:rsidRDefault="00404A9F" w:rsidP="00404A9F">
          <w:pPr>
            <w:pStyle w:val="TOC2"/>
            <w:rPr>
              <w:rFonts w:asciiTheme="minorHAnsi" w:eastAsiaTheme="minorEastAsia" w:hAnsiTheme="minorHAnsi" w:cstheme="minorBidi"/>
              <w:kern w:val="2"/>
              <w:sz w:val="24"/>
              <w:szCs w:val="24"/>
              <w:lang w:val="en-001" w:eastAsia="en-001"/>
              <w14:ligatures w14:val="standardContextual"/>
            </w:rPr>
          </w:pPr>
          <w:hyperlink w:anchor="_Toc239599221" w:history="1">
            <w:r w:rsidRPr="00B85CA2">
              <w:rPr>
                <w:rStyle w:val="Hyperlink"/>
              </w:rPr>
              <w:t>3.2</w:t>
            </w:r>
            <w:r w:rsidR="004C2360">
              <w:rPr>
                <w:rFonts w:asciiTheme="minorHAnsi" w:eastAsiaTheme="minorEastAsia" w:hAnsiTheme="minorHAnsi" w:cstheme="minorBidi" w:hint="cs"/>
                <w:kern w:val="2"/>
                <w:sz w:val="24"/>
                <w:szCs w:val="24"/>
                <w:rtl/>
                <w:lang w:val="en-001" w:eastAsia="en-001"/>
                <w14:ligatures w14:val="standardContextual"/>
              </w:rPr>
              <w:t xml:space="preserve"> </w:t>
            </w:r>
            <w:r w:rsidRPr="00B85CA2">
              <w:rPr>
                <w:rStyle w:val="Hyperlink"/>
                <w:rtl/>
              </w:rPr>
              <w:t>مفهوم</w:t>
            </w:r>
            <w:r w:rsidRPr="00B85CA2">
              <w:rPr>
                <w:rStyle w:val="Hyperlink"/>
              </w:rPr>
              <w:t xml:space="preserve"> Customer Churn </w:t>
            </w:r>
            <w:r w:rsidRPr="00B85CA2">
              <w:rPr>
                <w:rStyle w:val="Hyperlink"/>
                <w:rtl/>
              </w:rPr>
              <w:t>وأسبابه</w:t>
            </w:r>
            <w:r>
              <w:rPr>
                <w:webHidden/>
              </w:rPr>
              <w:tab/>
            </w:r>
            <w:r>
              <w:rPr>
                <w:webHidden/>
              </w:rPr>
              <w:fldChar w:fldCharType="begin"/>
            </w:r>
            <w:r>
              <w:rPr>
                <w:webHidden/>
              </w:rPr>
              <w:instrText xml:space="preserve"> PAGEREF _Toc239599221 \h </w:instrText>
            </w:r>
            <w:r>
              <w:rPr>
                <w:webHidden/>
              </w:rPr>
            </w:r>
            <w:r>
              <w:rPr>
                <w:webHidden/>
              </w:rPr>
              <w:fldChar w:fldCharType="separate"/>
            </w:r>
            <w:r w:rsidR="004C51D8">
              <w:rPr>
                <w:webHidden/>
                <w:rtl/>
              </w:rPr>
              <w:t>12</w:t>
            </w:r>
            <w:r>
              <w:rPr>
                <w:webHidden/>
              </w:rPr>
              <w:fldChar w:fldCharType="end"/>
            </w:r>
          </w:hyperlink>
        </w:p>
        <w:p w14:paraId="32877578" w14:textId="4BE8FEA1" w:rsidR="00404A9F" w:rsidRDefault="00404A9F" w:rsidP="00404A9F">
          <w:pPr>
            <w:pStyle w:val="TOC2"/>
            <w:tabs>
              <w:tab w:val="left" w:pos="3531"/>
            </w:tabs>
            <w:rPr>
              <w:rFonts w:asciiTheme="minorHAnsi" w:eastAsiaTheme="minorEastAsia" w:hAnsiTheme="minorHAnsi" w:cstheme="minorBidi"/>
              <w:kern w:val="2"/>
              <w:sz w:val="24"/>
              <w:szCs w:val="24"/>
              <w:lang w:val="en-001" w:eastAsia="en-001"/>
              <w14:ligatures w14:val="standardContextual"/>
            </w:rPr>
          </w:pPr>
          <w:hyperlink w:anchor="_Toc239599222" w:history="1">
            <w:r w:rsidRPr="00B85CA2">
              <w:rPr>
                <w:rStyle w:val="Hyperlink"/>
              </w:rPr>
              <w:t>4.2</w:t>
            </w:r>
            <w:r w:rsidR="004C2360">
              <w:rPr>
                <w:rFonts w:asciiTheme="minorHAnsi" w:eastAsiaTheme="minorEastAsia" w:hAnsiTheme="minorHAnsi" w:cstheme="minorBidi" w:hint="cs"/>
                <w:kern w:val="2"/>
                <w:sz w:val="24"/>
                <w:szCs w:val="24"/>
                <w:rtl/>
                <w:lang w:val="en-001" w:eastAsia="en-001"/>
                <w14:ligatures w14:val="standardContextual"/>
              </w:rPr>
              <w:t xml:space="preserve"> </w:t>
            </w:r>
            <w:r w:rsidRPr="00B85CA2">
              <w:rPr>
                <w:rStyle w:val="Hyperlink"/>
                <w:rtl/>
              </w:rPr>
              <w:t xml:space="preserve">مؤشرات الأداء السلوكية </w:t>
            </w:r>
            <w:r w:rsidRPr="00B85CA2">
              <w:rPr>
                <w:rStyle w:val="Hyperlink"/>
              </w:rPr>
              <w:t>(ARPU, MOU, AON)</w:t>
            </w:r>
            <w:r>
              <w:rPr>
                <w:webHidden/>
              </w:rPr>
              <w:tab/>
            </w:r>
            <w:r>
              <w:rPr>
                <w:webHidden/>
              </w:rPr>
              <w:fldChar w:fldCharType="begin"/>
            </w:r>
            <w:r>
              <w:rPr>
                <w:webHidden/>
              </w:rPr>
              <w:instrText xml:space="preserve"> PAGEREF _Toc239599222 \h </w:instrText>
            </w:r>
            <w:r>
              <w:rPr>
                <w:webHidden/>
              </w:rPr>
            </w:r>
            <w:r>
              <w:rPr>
                <w:webHidden/>
              </w:rPr>
              <w:fldChar w:fldCharType="separate"/>
            </w:r>
            <w:r w:rsidR="004C51D8">
              <w:rPr>
                <w:webHidden/>
                <w:rtl/>
              </w:rPr>
              <w:t>13</w:t>
            </w:r>
            <w:r>
              <w:rPr>
                <w:webHidden/>
              </w:rPr>
              <w:fldChar w:fldCharType="end"/>
            </w:r>
          </w:hyperlink>
        </w:p>
        <w:p w14:paraId="11B24C3F" w14:textId="39FBA086" w:rsidR="00404A9F" w:rsidRDefault="00404A9F" w:rsidP="00404A9F">
          <w:pPr>
            <w:pStyle w:val="TOC2"/>
            <w:tabs>
              <w:tab w:val="left" w:pos="4011"/>
            </w:tabs>
            <w:rPr>
              <w:rFonts w:asciiTheme="minorHAnsi" w:eastAsiaTheme="minorEastAsia" w:hAnsiTheme="minorHAnsi" w:cstheme="minorBidi"/>
              <w:kern w:val="2"/>
              <w:sz w:val="24"/>
              <w:szCs w:val="24"/>
              <w:lang w:val="en-001" w:eastAsia="en-001"/>
              <w14:ligatures w14:val="standardContextual"/>
            </w:rPr>
          </w:pPr>
          <w:hyperlink w:anchor="_Toc239599223" w:history="1">
            <w:r w:rsidRPr="00B85CA2">
              <w:rPr>
                <w:rStyle w:val="Hyperlink"/>
              </w:rPr>
              <w:t>5.2</w:t>
            </w:r>
            <w:r w:rsidR="004C2360">
              <w:rPr>
                <w:rFonts w:asciiTheme="minorHAnsi" w:eastAsiaTheme="minorEastAsia" w:hAnsiTheme="minorHAnsi" w:cstheme="minorBidi" w:hint="cs"/>
                <w:kern w:val="2"/>
                <w:sz w:val="24"/>
                <w:szCs w:val="24"/>
                <w:rtl/>
                <w:lang w:val="en-001" w:eastAsia="en-001"/>
                <w14:ligatures w14:val="standardContextual"/>
              </w:rPr>
              <w:t xml:space="preserve"> </w:t>
            </w:r>
            <w:r w:rsidRPr="00B85CA2">
              <w:rPr>
                <w:rStyle w:val="Hyperlink"/>
                <w:rtl/>
              </w:rPr>
              <w:t>استراتيجيات الاحتفاظ بالعملاء</w:t>
            </w:r>
            <w:r w:rsidR="004C2360">
              <w:rPr>
                <w:rStyle w:val="Hyperlink"/>
                <w:rtl/>
              </w:rPr>
              <w:tab/>
            </w:r>
            <w:r>
              <w:rPr>
                <w:webHidden/>
              </w:rPr>
              <w:tab/>
            </w:r>
            <w:r>
              <w:rPr>
                <w:webHidden/>
              </w:rPr>
              <w:fldChar w:fldCharType="begin"/>
            </w:r>
            <w:r>
              <w:rPr>
                <w:webHidden/>
              </w:rPr>
              <w:instrText xml:space="preserve"> PAGEREF _Toc239599223 \h </w:instrText>
            </w:r>
            <w:r>
              <w:rPr>
                <w:webHidden/>
              </w:rPr>
            </w:r>
            <w:r>
              <w:rPr>
                <w:webHidden/>
              </w:rPr>
              <w:fldChar w:fldCharType="separate"/>
            </w:r>
            <w:r w:rsidR="004C51D8">
              <w:rPr>
                <w:webHidden/>
                <w:rtl/>
              </w:rPr>
              <w:t>13</w:t>
            </w:r>
            <w:r>
              <w:rPr>
                <w:webHidden/>
              </w:rPr>
              <w:fldChar w:fldCharType="end"/>
            </w:r>
          </w:hyperlink>
        </w:p>
        <w:p w14:paraId="0023C397" w14:textId="41B7E8EB" w:rsidR="00404A9F" w:rsidRDefault="00404A9F" w:rsidP="00404A9F">
          <w:pPr>
            <w:pStyle w:val="TOC2"/>
            <w:tabs>
              <w:tab w:val="left" w:pos="3379"/>
            </w:tabs>
            <w:rPr>
              <w:rFonts w:asciiTheme="minorHAnsi" w:eastAsiaTheme="minorEastAsia" w:hAnsiTheme="minorHAnsi" w:cstheme="minorBidi"/>
              <w:kern w:val="2"/>
              <w:sz w:val="24"/>
              <w:szCs w:val="24"/>
              <w:lang w:val="en-001" w:eastAsia="en-001"/>
              <w14:ligatures w14:val="standardContextual"/>
            </w:rPr>
          </w:pPr>
          <w:hyperlink w:anchor="_Toc239599224" w:history="1">
            <w:r w:rsidRPr="00B85CA2">
              <w:rPr>
                <w:rStyle w:val="Hyperlink"/>
              </w:rPr>
              <w:t>6.2</w:t>
            </w:r>
            <w:r w:rsidR="004C2360">
              <w:rPr>
                <w:rFonts w:asciiTheme="minorHAnsi" w:eastAsiaTheme="minorEastAsia" w:hAnsiTheme="minorHAnsi" w:cstheme="minorBidi" w:hint="cs"/>
                <w:kern w:val="2"/>
                <w:sz w:val="24"/>
                <w:szCs w:val="24"/>
                <w:rtl/>
                <w:lang w:val="en-001" w:eastAsia="en-001"/>
                <w14:ligatures w14:val="standardContextual"/>
              </w:rPr>
              <w:t xml:space="preserve"> </w:t>
            </w:r>
            <w:r w:rsidRPr="00B85CA2">
              <w:rPr>
                <w:rStyle w:val="Hyperlink"/>
                <w:rtl/>
              </w:rPr>
              <w:t>خوارزميات التعلم الآلي</w:t>
            </w:r>
            <w:r>
              <w:rPr>
                <w:webHidden/>
              </w:rPr>
              <w:tab/>
            </w:r>
            <w:r w:rsidR="004C2360">
              <w:rPr>
                <w:webHidden/>
                <w:rtl/>
              </w:rPr>
              <w:tab/>
            </w:r>
            <w:r>
              <w:rPr>
                <w:webHidden/>
              </w:rPr>
              <w:fldChar w:fldCharType="begin"/>
            </w:r>
            <w:r>
              <w:rPr>
                <w:webHidden/>
              </w:rPr>
              <w:instrText xml:space="preserve"> PAGEREF _Toc239599224 \h </w:instrText>
            </w:r>
            <w:r>
              <w:rPr>
                <w:webHidden/>
              </w:rPr>
            </w:r>
            <w:r>
              <w:rPr>
                <w:webHidden/>
              </w:rPr>
              <w:fldChar w:fldCharType="separate"/>
            </w:r>
            <w:r w:rsidR="004C51D8">
              <w:rPr>
                <w:webHidden/>
                <w:rtl/>
              </w:rPr>
              <w:t>14</w:t>
            </w:r>
            <w:r>
              <w:rPr>
                <w:webHidden/>
              </w:rPr>
              <w:fldChar w:fldCharType="end"/>
            </w:r>
          </w:hyperlink>
        </w:p>
        <w:p w14:paraId="77131BE5" w14:textId="22DB0EF3" w:rsidR="00404A9F" w:rsidRDefault="00404A9F" w:rsidP="00404A9F">
          <w:pPr>
            <w:pStyle w:val="TOC2"/>
            <w:tabs>
              <w:tab w:val="left" w:pos="2951"/>
            </w:tabs>
            <w:rPr>
              <w:rFonts w:asciiTheme="minorHAnsi" w:eastAsiaTheme="minorEastAsia" w:hAnsiTheme="minorHAnsi" w:cstheme="minorBidi"/>
              <w:kern w:val="2"/>
              <w:sz w:val="24"/>
              <w:szCs w:val="24"/>
              <w:lang w:val="en-001" w:eastAsia="en-001"/>
              <w14:ligatures w14:val="standardContextual"/>
            </w:rPr>
          </w:pPr>
          <w:hyperlink w:anchor="_Toc239599225" w:history="1">
            <w:r w:rsidRPr="00B85CA2">
              <w:rPr>
                <w:rStyle w:val="Hyperlink"/>
              </w:rPr>
              <w:t>7.2</w:t>
            </w:r>
            <w:r w:rsidR="004C2360">
              <w:rPr>
                <w:rFonts w:asciiTheme="minorHAnsi" w:eastAsiaTheme="minorEastAsia" w:hAnsiTheme="minorHAnsi" w:cstheme="minorBidi" w:hint="cs"/>
                <w:kern w:val="2"/>
                <w:sz w:val="24"/>
                <w:szCs w:val="24"/>
                <w:rtl/>
                <w:lang w:val="en-001" w:eastAsia="en-001"/>
                <w14:ligatures w14:val="standardContextual"/>
              </w:rPr>
              <w:t xml:space="preserve"> </w:t>
            </w:r>
            <w:r w:rsidRPr="00B85CA2">
              <w:rPr>
                <w:rStyle w:val="Hyperlink"/>
                <w:rtl/>
              </w:rPr>
              <w:t xml:space="preserve">التجميع العنقودي </w:t>
            </w:r>
            <w:r w:rsidRPr="00B85CA2">
              <w:rPr>
                <w:rStyle w:val="Hyperlink"/>
              </w:rPr>
              <w:t xml:space="preserve"> (Clustering)</w:t>
            </w:r>
            <w:r>
              <w:rPr>
                <w:webHidden/>
              </w:rPr>
              <w:tab/>
            </w:r>
            <w:r>
              <w:rPr>
                <w:webHidden/>
              </w:rPr>
              <w:fldChar w:fldCharType="begin"/>
            </w:r>
            <w:r>
              <w:rPr>
                <w:webHidden/>
              </w:rPr>
              <w:instrText xml:space="preserve"> PAGEREF _Toc239599225 \h </w:instrText>
            </w:r>
            <w:r>
              <w:rPr>
                <w:webHidden/>
              </w:rPr>
            </w:r>
            <w:r>
              <w:rPr>
                <w:webHidden/>
              </w:rPr>
              <w:fldChar w:fldCharType="separate"/>
            </w:r>
            <w:r w:rsidR="004C51D8">
              <w:rPr>
                <w:webHidden/>
                <w:rtl/>
              </w:rPr>
              <w:t>14</w:t>
            </w:r>
            <w:r>
              <w:rPr>
                <w:webHidden/>
              </w:rPr>
              <w:fldChar w:fldCharType="end"/>
            </w:r>
          </w:hyperlink>
        </w:p>
        <w:p w14:paraId="33220832" w14:textId="205465F7" w:rsidR="00404A9F" w:rsidRDefault="00404A9F" w:rsidP="00404A9F">
          <w:pPr>
            <w:pStyle w:val="TOC2"/>
            <w:rPr>
              <w:rFonts w:asciiTheme="minorHAnsi" w:eastAsiaTheme="minorEastAsia" w:hAnsiTheme="minorHAnsi" w:cstheme="minorBidi"/>
              <w:kern w:val="2"/>
              <w:sz w:val="24"/>
              <w:szCs w:val="24"/>
              <w:lang w:val="en-001" w:eastAsia="en-001"/>
              <w14:ligatures w14:val="standardContextual"/>
            </w:rPr>
          </w:pPr>
          <w:hyperlink w:anchor="_Toc239599226" w:history="1">
            <w:r w:rsidRPr="00B85CA2">
              <w:rPr>
                <w:rStyle w:val="Hyperlink"/>
              </w:rPr>
              <w:t>8.2</w:t>
            </w:r>
            <w:r w:rsidR="004C2360">
              <w:rPr>
                <w:rFonts w:asciiTheme="minorHAnsi" w:eastAsiaTheme="minorEastAsia" w:hAnsiTheme="minorHAnsi" w:cstheme="minorBidi" w:hint="cs"/>
                <w:kern w:val="2"/>
                <w:sz w:val="24"/>
                <w:szCs w:val="24"/>
                <w:rtl/>
                <w:lang w:val="en-001" w:eastAsia="en-001"/>
                <w14:ligatures w14:val="standardContextual"/>
              </w:rPr>
              <w:t xml:space="preserve"> </w:t>
            </w:r>
            <w:r w:rsidRPr="00B85CA2">
              <w:rPr>
                <w:rStyle w:val="Hyperlink"/>
                <w:rtl/>
              </w:rPr>
              <w:t xml:space="preserve">خوارزمية </w:t>
            </w:r>
            <w:r w:rsidRPr="00B85CA2">
              <w:rPr>
                <w:rStyle w:val="Hyperlink"/>
              </w:rPr>
              <w:t>ACO (Ant Colony Optimization)</w:t>
            </w:r>
            <w:r>
              <w:rPr>
                <w:webHidden/>
              </w:rPr>
              <w:tab/>
            </w:r>
            <w:r>
              <w:rPr>
                <w:webHidden/>
              </w:rPr>
              <w:fldChar w:fldCharType="begin"/>
            </w:r>
            <w:r>
              <w:rPr>
                <w:webHidden/>
              </w:rPr>
              <w:instrText xml:space="preserve"> PAGEREF _Toc239599226 \h </w:instrText>
            </w:r>
            <w:r>
              <w:rPr>
                <w:webHidden/>
              </w:rPr>
            </w:r>
            <w:r>
              <w:rPr>
                <w:webHidden/>
              </w:rPr>
              <w:fldChar w:fldCharType="separate"/>
            </w:r>
            <w:r w:rsidR="004C51D8">
              <w:rPr>
                <w:webHidden/>
                <w:rtl/>
              </w:rPr>
              <w:t>14</w:t>
            </w:r>
            <w:r>
              <w:rPr>
                <w:webHidden/>
              </w:rPr>
              <w:fldChar w:fldCharType="end"/>
            </w:r>
          </w:hyperlink>
        </w:p>
        <w:p w14:paraId="3BA12C86" w14:textId="0E1AA178" w:rsidR="00404A9F" w:rsidRDefault="00404A9F" w:rsidP="00404A9F">
          <w:pPr>
            <w:pStyle w:val="TOC2"/>
            <w:rPr>
              <w:rFonts w:asciiTheme="minorHAnsi" w:eastAsiaTheme="minorEastAsia" w:hAnsiTheme="minorHAnsi" w:cstheme="minorBidi"/>
              <w:kern w:val="2"/>
              <w:sz w:val="24"/>
              <w:szCs w:val="24"/>
              <w:lang w:val="en-001" w:eastAsia="en-001"/>
              <w14:ligatures w14:val="standardContextual"/>
            </w:rPr>
          </w:pPr>
          <w:hyperlink w:anchor="_Toc239599227" w:history="1">
            <w:r w:rsidRPr="00B85CA2">
              <w:rPr>
                <w:rStyle w:val="Hyperlink"/>
              </w:rPr>
              <w:t>9.2</w:t>
            </w:r>
            <w:r w:rsidR="004C2360">
              <w:rPr>
                <w:rFonts w:asciiTheme="minorHAnsi" w:eastAsiaTheme="minorEastAsia" w:hAnsiTheme="minorHAnsi" w:cstheme="minorBidi" w:hint="cs"/>
                <w:kern w:val="2"/>
                <w:sz w:val="24"/>
                <w:szCs w:val="24"/>
                <w:rtl/>
                <w:lang w:val="en-001" w:eastAsia="en-001"/>
                <w14:ligatures w14:val="standardContextual"/>
              </w:rPr>
              <w:t xml:space="preserve"> </w:t>
            </w:r>
            <w:r w:rsidRPr="00B85CA2">
              <w:rPr>
                <w:rStyle w:val="Hyperlink"/>
              </w:rPr>
              <w:t>Random Forest</w:t>
            </w:r>
            <w:r w:rsidRPr="00B85CA2">
              <w:rPr>
                <w:rStyle w:val="Hyperlink"/>
                <w:rtl/>
              </w:rPr>
              <w:t xml:space="preserve"> للتوصيات الذكية والتحسين الرياضي</w:t>
            </w:r>
            <w:r>
              <w:rPr>
                <w:webHidden/>
              </w:rPr>
              <w:tab/>
            </w:r>
            <w:r>
              <w:rPr>
                <w:webHidden/>
              </w:rPr>
              <w:fldChar w:fldCharType="begin"/>
            </w:r>
            <w:r>
              <w:rPr>
                <w:webHidden/>
              </w:rPr>
              <w:instrText xml:space="preserve"> PAGEREF _Toc239599227 \h </w:instrText>
            </w:r>
            <w:r>
              <w:rPr>
                <w:webHidden/>
              </w:rPr>
            </w:r>
            <w:r>
              <w:rPr>
                <w:webHidden/>
              </w:rPr>
              <w:fldChar w:fldCharType="separate"/>
            </w:r>
            <w:r w:rsidR="004C51D8">
              <w:rPr>
                <w:webHidden/>
                <w:rtl/>
              </w:rPr>
              <w:t>15</w:t>
            </w:r>
            <w:r>
              <w:rPr>
                <w:webHidden/>
              </w:rPr>
              <w:fldChar w:fldCharType="end"/>
            </w:r>
          </w:hyperlink>
        </w:p>
        <w:p w14:paraId="3135D9A9" w14:textId="44DE962F" w:rsidR="00404A9F" w:rsidRDefault="00404A9F" w:rsidP="00404A9F">
          <w:pPr>
            <w:pStyle w:val="TOC1"/>
            <w:tabs>
              <w:tab w:val="left" w:pos="5165"/>
              <w:tab w:val="right" w:leader="dot" w:pos="8778"/>
            </w:tabs>
            <w:rPr>
              <w:rFonts w:asciiTheme="minorHAnsi" w:eastAsiaTheme="minorEastAsia" w:hAnsiTheme="minorHAnsi" w:cstheme="minorBidi"/>
              <w:noProof/>
              <w:kern w:val="2"/>
              <w:sz w:val="24"/>
              <w:szCs w:val="24"/>
              <w:lang w:val="en-001" w:eastAsia="en-001"/>
              <w14:ligatures w14:val="standardContextual"/>
            </w:rPr>
          </w:pPr>
          <w:hyperlink w:anchor="_Toc239599228" w:history="1">
            <w:r w:rsidRPr="00B85CA2">
              <w:rPr>
                <w:rStyle w:val="Hyperlink"/>
                <w:noProof/>
                <w:rtl/>
              </w:rPr>
              <w:t>3</w:t>
            </w:r>
            <w:r w:rsidR="004C2360">
              <w:rPr>
                <w:rFonts w:asciiTheme="minorHAnsi" w:eastAsiaTheme="minorEastAsia" w:hAnsiTheme="minorHAnsi" w:cstheme="minorBidi" w:hint="cs"/>
                <w:noProof/>
                <w:kern w:val="2"/>
                <w:sz w:val="24"/>
                <w:szCs w:val="24"/>
                <w:rtl/>
                <w:lang w:val="en-001" w:eastAsia="en-001"/>
                <w14:ligatures w14:val="standardContextual"/>
              </w:rPr>
              <w:t xml:space="preserve"> </w:t>
            </w:r>
            <w:r w:rsidRPr="00B85CA2">
              <w:rPr>
                <w:rStyle w:val="Hyperlink"/>
                <w:noProof/>
                <w:rtl/>
              </w:rPr>
              <w:t>الفصل الثالث: تحليل المتطلبات والبناء المعمار</w:t>
            </w:r>
            <w:r w:rsidRPr="00B85CA2">
              <w:rPr>
                <w:rStyle w:val="Hyperlink"/>
                <w:noProof/>
                <w:rtl/>
              </w:rPr>
              <w:t>ي</w:t>
            </w:r>
            <w:r w:rsidR="004C2360">
              <w:rPr>
                <w:rStyle w:val="Hyperlink"/>
                <w:noProof/>
                <w:rtl/>
              </w:rPr>
              <w:tab/>
            </w:r>
            <w:r>
              <w:rPr>
                <w:noProof/>
                <w:webHidden/>
              </w:rPr>
              <w:tab/>
            </w:r>
            <w:r>
              <w:rPr>
                <w:noProof/>
                <w:webHidden/>
              </w:rPr>
              <w:fldChar w:fldCharType="begin"/>
            </w:r>
            <w:r>
              <w:rPr>
                <w:noProof/>
                <w:webHidden/>
              </w:rPr>
              <w:instrText xml:space="preserve"> PAGEREF _Toc239599228 \h </w:instrText>
            </w:r>
            <w:r>
              <w:rPr>
                <w:noProof/>
                <w:webHidden/>
              </w:rPr>
            </w:r>
            <w:r>
              <w:rPr>
                <w:noProof/>
                <w:webHidden/>
              </w:rPr>
              <w:fldChar w:fldCharType="separate"/>
            </w:r>
            <w:r w:rsidR="004C51D8">
              <w:rPr>
                <w:noProof/>
                <w:webHidden/>
                <w:rtl/>
              </w:rPr>
              <w:t>17</w:t>
            </w:r>
            <w:r>
              <w:rPr>
                <w:noProof/>
                <w:webHidden/>
              </w:rPr>
              <w:fldChar w:fldCharType="end"/>
            </w:r>
          </w:hyperlink>
        </w:p>
        <w:p w14:paraId="79EBFF15" w14:textId="20085B5A" w:rsidR="00404A9F" w:rsidRDefault="00404A9F" w:rsidP="00404A9F">
          <w:pPr>
            <w:pStyle w:val="TOC2"/>
            <w:rPr>
              <w:rFonts w:asciiTheme="minorHAnsi" w:eastAsiaTheme="minorEastAsia" w:hAnsiTheme="minorHAnsi" w:cstheme="minorBidi"/>
              <w:kern w:val="2"/>
              <w:sz w:val="24"/>
              <w:szCs w:val="24"/>
              <w:lang w:val="en-001" w:eastAsia="en-001"/>
              <w14:ligatures w14:val="standardContextual"/>
            </w:rPr>
          </w:pPr>
          <w:hyperlink w:anchor="_Toc239599229" w:history="1">
            <w:r w:rsidRPr="00B85CA2">
              <w:rPr>
                <w:rStyle w:val="Hyperlink"/>
                <w:lang w:bidi="ar-SY"/>
              </w:rPr>
              <w:t>1.3</w:t>
            </w:r>
            <w:r w:rsidR="004C2360">
              <w:rPr>
                <w:rFonts w:asciiTheme="minorHAnsi" w:eastAsiaTheme="minorEastAsia" w:hAnsiTheme="minorHAnsi" w:cstheme="minorBidi" w:hint="cs"/>
                <w:kern w:val="2"/>
                <w:sz w:val="24"/>
                <w:szCs w:val="24"/>
                <w:rtl/>
                <w:lang w:val="en-001" w:eastAsia="en-001"/>
                <w14:ligatures w14:val="standardContextual"/>
              </w:rPr>
              <w:t xml:space="preserve"> </w:t>
            </w:r>
            <w:r w:rsidRPr="00B85CA2">
              <w:rPr>
                <w:rStyle w:val="Hyperlink"/>
                <w:rtl/>
              </w:rPr>
              <w:t>مقدمة</w:t>
            </w:r>
            <w:r>
              <w:rPr>
                <w:webHidden/>
              </w:rPr>
              <w:tab/>
            </w:r>
            <w:r w:rsidR="004C2360">
              <w:rPr>
                <w:webHidden/>
                <w:rtl/>
              </w:rPr>
              <w:tab/>
            </w:r>
            <w:r>
              <w:rPr>
                <w:webHidden/>
              </w:rPr>
              <w:fldChar w:fldCharType="begin"/>
            </w:r>
            <w:r>
              <w:rPr>
                <w:webHidden/>
              </w:rPr>
              <w:instrText xml:space="preserve"> PAGEREF _Toc239599229 \h </w:instrText>
            </w:r>
            <w:r>
              <w:rPr>
                <w:webHidden/>
              </w:rPr>
            </w:r>
            <w:r>
              <w:rPr>
                <w:webHidden/>
              </w:rPr>
              <w:fldChar w:fldCharType="separate"/>
            </w:r>
            <w:r w:rsidR="004C51D8">
              <w:rPr>
                <w:webHidden/>
                <w:rtl/>
              </w:rPr>
              <w:t>18</w:t>
            </w:r>
            <w:r>
              <w:rPr>
                <w:webHidden/>
              </w:rPr>
              <w:fldChar w:fldCharType="end"/>
            </w:r>
          </w:hyperlink>
        </w:p>
        <w:p w14:paraId="6DA5CEE6" w14:textId="58799408" w:rsidR="00404A9F" w:rsidRDefault="00404A9F" w:rsidP="00404A9F">
          <w:pPr>
            <w:pStyle w:val="TOC2"/>
            <w:tabs>
              <w:tab w:val="left" w:pos="4454"/>
            </w:tabs>
            <w:rPr>
              <w:rFonts w:asciiTheme="minorHAnsi" w:eastAsiaTheme="minorEastAsia" w:hAnsiTheme="minorHAnsi" w:cstheme="minorBidi"/>
              <w:kern w:val="2"/>
              <w:sz w:val="24"/>
              <w:szCs w:val="24"/>
              <w:lang w:val="en-001" w:eastAsia="en-001"/>
              <w14:ligatures w14:val="standardContextual"/>
            </w:rPr>
          </w:pPr>
          <w:hyperlink w:anchor="_Toc239599230" w:history="1">
            <w:r w:rsidRPr="00B85CA2">
              <w:rPr>
                <w:rStyle w:val="Hyperlink"/>
                <w:lang w:bidi="ar-SY"/>
              </w:rPr>
              <w:t>2.3</w:t>
            </w:r>
            <w:r w:rsidR="004C2360">
              <w:rPr>
                <w:rFonts w:asciiTheme="minorHAnsi" w:eastAsiaTheme="minorEastAsia" w:hAnsiTheme="minorHAnsi" w:cstheme="minorBidi" w:hint="cs"/>
                <w:kern w:val="2"/>
                <w:sz w:val="24"/>
                <w:szCs w:val="24"/>
                <w:rtl/>
                <w:lang w:val="en-001" w:eastAsia="en-001"/>
                <w14:ligatures w14:val="standardContextual"/>
              </w:rPr>
              <w:t xml:space="preserve"> </w:t>
            </w:r>
            <w:r w:rsidRPr="00B85CA2">
              <w:rPr>
                <w:rStyle w:val="Hyperlink"/>
                <w:rtl/>
              </w:rPr>
              <w:t xml:space="preserve">تحليل المشكلة وسير العمل الحالي </w:t>
            </w:r>
            <w:r w:rsidRPr="00B85CA2">
              <w:rPr>
                <w:rStyle w:val="Hyperlink"/>
                <w:lang w:bidi="ar-SY"/>
              </w:rPr>
              <w:t>(Workflow)</w:t>
            </w:r>
            <w:r>
              <w:rPr>
                <w:webHidden/>
              </w:rPr>
              <w:tab/>
            </w:r>
            <w:r>
              <w:rPr>
                <w:webHidden/>
              </w:rPr>
              <w:fldChar w:fldCharType="begin"/>
            </w:r>
            <w:r>
              <w:rPr>
                <w:webHidden/>
              </w:rPr>
              <w:instrText xml:space="preserve"> PAGEREF _Toc239599230 \h </w:instrText>
            </w:r>
            <w:r>
              <w:rPr>
                <w:webHidden/>
              </w:rPr>
            </w:r>
            <w:r>
              <w:rPr>
                <w:webHidden/>
              </w:rPr>
              <w:fldChar w:fldCharType="separate"/>
            </w:r>
            <w:r w:rsidR="004C51D8">
              <w:rPr>
                <w:webHidden/>
                <w:rtl/>
              </w:rPr>
              <w:t>18</w:t>
            </w:r>
            <w:r>
              <w:rPr>
                <w:webHidden/>
              </w:rPr>
              <w:fldChar w:fldCharType="end"/>
            </w:r>
          </w:hyperlink>
        </w:p>
        <w:p w14:paraId="0CFF3A94" w14:textId="26281AC3" w:rsidR="00404A9F" w:rsidRDefault="00404A9F" w:rsidP="00404A9F">
          <w:pPr>
            <w:pStyle w:val="TOC2"/>
            <w:tabs>
              <w:tab w:val="left" w:pos="3129"/>
            </w:tabs>
            <w:rPr>
              <w:rFonts w:asciiTheme="minorHAnsi" w:eastAsiaTheme="minorEastAsia" w:hAnsiTheme="minorHAnsi" w:cstheme="minorBidi"/>
              <w:kern w:val="2"/>
              <w:sz w:val="24"/>
              <w:szCs w:val="24"/>
              <w:lang w:val="en-001" w:eastAsia="en-001"/>
              <w14:ligatures w14:val="standardContextual"/>
            </w:rPr>
          </w:pPr>
          <w:hyperlink w:anchor="_Toc239599231" w:history="1">
            <w:r w:rsidRPr="00B85CA2">
              <w:rPr>
                <w:rStyle w:val="Hyperlink"/>
                <w:lang w:bidi="ar-SY"/>
              </w:rPr>
              <w:t>3.3</w:t>
            </w:r>
            <w:r w:rsidR="004C2360">
              <w:rPr>
                <w:rFonts w:asciiTheme="minorHAnsi" w:eastAsiaTheme="minorEastAsia" w:hAnsiTheme="minorHAnsi" w:cstheme="minorBidi" w:hint="cs"/>
                <w:kern w:val="2"/>
                <w:sz w:val="24"/>
                <w:szCs w:val="24"/>
                <w:rtl/>
                <w:lang w:val="en-001" w:eastAsia="en-001"/>
                <w14:ligatures w14:val="standardContextual"/>
              </w:rPr>
              <w:t xml:space="preserve"> </w:t>
            </w:r>
            <w:r w:rsidRPr="00B85CA2">
              <w:rPr>
                <w:rStyle w:val="Hyperlink"/>
                <w:rtl/>
              </w:rPr>
              <w:t xml:space="preserve">المتطلبات الوظيفية </w:t>
            </w:r>
            <w:r w:rsidRPr="00B85CA2">
              <w:rPr>
                <w:rStyle w:val="Hyperlink"/>
                <w:lang w:bidi="ar-SY"/>
              </w:rPr>
              <w:t>(Functional Requirements)</w:t>
            </w:r>
            <w:r>
              <w:rPr>
                <w:webHidden/>
              </w:rPr>
              <w:tab/>
            </w:r>
            <w:r>
              <w:rPr>
                <w:webHidden/>
              </w:rPr>
              <w:fldChar w:fldCharType="begin"/>
            </w:r>
            <w:r>
              <w:rPr>
                <w:webHidden/>
              </w:rPr>
              <w:instrText xml:space="preserve"> PAGEREF _Toc239599231 \h </w:instrText>
            </w:r>
            <w:r>
              <w:rPr>
                <w:webHidden/>
              </w:rPr>
            </w:r>
            <w:r>
              <w:rPr>
                <w:webHidden/>
              </w:rPr>
              <w:fldChar w:fldCharType="separate"/>
            </w:r>
            <w:r w:rsidR="004C51D8">
              <w:rPr>
                <w:webHidden/>
                <w:rtl/>
              </w:rPr>
              <w:t>19</w:t>
            </w:r>
            <w:r>
              <w:rPr>
                <w:webHidden/>
              </w:rPr>
              <w:fldChar w:fldCharType="end"/>
            </w:r>
          </w:hyperlink>
        </w:p>
        <w:p w14:paraId="3676FE55" w14:textId="5E105CD7" w:rsidR="00404A9F" w:rsidRDefault="00404A9F" w:rsidP="00404A9F">
          <w:pPr>
            <w:pStyle w:val="TOC2"/>
            <w:tabs>
              <w:tab w:val="left" w:pos="3570"/>
            </w:tabs>
            <w:rPr>
              <w:rFonts w:asciiTheme="minorHAnsi" w:eastAsiaTheme="minorEastAsia" w:hAnsiTheme="minorHAnsi" w:cstheme="minorBidi"/>
              <w:kern w:val="2"/>
              <w:sz w:val="24"/>
              <w:szCs w:val="24"/>
              <w:lang w:val="en-001" w:eastAsia="en-001"/>
              <w14:ligatures w14:val="standardContextual"/>
            </w:rPr>
          </w:pPr>
          <w:hyperlink w:anchor="_Toc239599232" w:history="1">
            <w:r w:rsidRPr="00B85CA2">
              <w:rPr>
                <w:rStyle w:val="Hyperlink"/>
                <w:lang w:bidi="ar-SY"/>
              </w:rPr>
              <w:t>4.3</w:t>
            </w:r>
            <w:r w:rsidR="004C2360">
              <w:rPr>
                <w:rFonts w:asciiTheme="minorHAnsi" w:eastAsiaTheme="minorEastAsia" w:hAnsiTheme="minorHAnsi" w:cstheme="minorBidi" w:hint="cs"/>
                <w:kern w:val="2"/>
                <w:sz w:val="24"/>
                <w:szCs w:val="24"/>
                <w:rtl/>
                <w:lang w:val="en-001" w:eastAsia="en-001"/>
                <w14:ligatures w14:val="standardContextual"/>
              </w:rPr>
              <w:t xml:space="preserve"> </w:t>
            </w:r>
            <w:r w:rsidRPr="00B85CA2">
              <w:rPr>
                <w:rStyle w:val="Hyperlink"/>
                <w:rtl/>
              </w:rPr>
              <w:t xml:space="preserve">المتطلبات غير الوظيفية </w:t>
            </w:r>
            <w:r w:rsidRPr="00B85CA2">
              <w:rPr>
                <w:rStyle w:val="Hyperlink"/>
                <w:lang w:bidi="ar-SY"/>
              </w:rPr>
              <w:t>(Non-Functional Requirements)</w:t>
            </w:r>
            <w:r>
              <w:rPr>
                <w:webHidden/>
              </w:rPr>
              <w:tab/>
            </w:r>
            <w:r>
              <w:rPr>
                <w:webHidden/>
              </w:rPr>
              <w:fldChar w:fldCharType="begin"/>
            </w:r>
            <w:r>
              <w:rPr>
                <w:webHidden/>
              </w:rPr>
              <w:instrText xml:space="preserve"> PAGEREF _Toc239599232 \h </w:instrText>
            </w:r>
            <w:r>
              <w:rPr>
                <w:webHidden/>
              </w:rPr>
            </w:r>
            <w:r>
              <w:rPr>
                <w:webHidden/>
              </w:rPr>
              <w:fldChar w:fldCharType="separate"/>
            </w:r>
            <w:r w:rsidR="004C51D8">
              <w:rPr>
                <w:webHidden/>
                <w:rtl/>
              </w:rPr>
              <w:t>19</w:t>
            </w:r>
            <w:r>
              <w:rPr>
                <w:webHidden/>
              </w:rPr>
              <w:fldChar w:fldCharType="end"/>
            </w:r>
          </w:hyperlink>
        </w:p>
        <w:p w14:paraId="0E07D00F" w14:textId="31200A49" w:rsidR="00404A9F" w:rsidRDefault="00404A9F" w:rsidP="00404A9F">
          <w:pPr>
            <w:pStyle w:val="TOC2"/>
            <w:tabs>
              <w:tab w:val="left" w:pos="2982"/>
            </w:tabs>
            <w:rPr>
              <w:rFonts w:asciiTheme="minorHAnsi" w:eastAsiaTheme="minorEastAsia" w:hAnsiTheme="minorHAnsi" w:cstheme="minorBidi"/>
              <w:kern w:val="2"/>
              <w:sz w:val="24"/>
              <w:szCs w:val="24"/>
              <w:lang w:val="en-001" w:eastAsia="en-001"/>
              <w14:ligatures w14:val="standardContextual"/>
            </w:rPr>
          </w:pPr>
          <w:hyperlink w:anchor="_Toc239599233" w:history="1">
            <w:r w:rsidRPr="00B85CA2">
              <w:rPr>
                <w:rStyle w:val="Hyperlink"/>
                <w:rtl/>
                <w:lang w:bidi="ar-SY"/>
              </w:rPr>
              <w:t>5.3</w:t>
            </w:r>
            <w:r w:rsidR="004C2360">
              <w:rPr>
                <w:rFonts w:asciiTheme="minorHAnsi" w:eastAsiaTheme="minorEastAsia" w:hAnsiTheme="minorHAnsi" w:cstheme="minorBidi" w:hint="cs"/>
                <w:kern w:val="2"/>
                <w:sz w:val="24"/>
                <w:szCs w:val="24"/>
                <w:rtl/>
                <w:lang w:val="en-001" w:eastAsia="en-001"/>
                <w14:ligatures w14:val="standardContextual"/>
              </w:rPr>
              <w:t xml:space="preserve"> </w:t>
            </w:r>
            <w:r w:rsidRPr="00B85CA2">
              <w:rPr>
                <w:rStyle w:val="Hyperlink"/>
                <w:rtl/>
              </w:rPr>
              <w:t xml:space="preserve">حالات الاستخدام </w:t>
            </w:r>
            <w:r w:rsidRPr="00B85CA2">
              <w:rPr>
                <w:rStyle w:val="Hyperlink"/>
                <w:lang w:bidi="ar-SY"/>
              </w:rPr>
              <w:t>(Use Cases)</w:t>
            </w:r>
            <w:r>
              <w:rPr>
                <w:webHidden/>
              </w:rPr>
              <w:tab/>
            </w:r>
            <w:r>
              <w:rPr>
                <w:webHidden/>
              </w:rPr>
              <w:fldChar w:fldCharType="begin"/>
            </w:r>
            <w:r>
              <w:rPr>
                <w:webHidden/>
              </w:rPr>
              <w:instrText xml:space="preserve"> PAGEREF _Toc239599233 \h </w:instrText>
            </w:r>
            <w:r>
              <w:rPr>
                <w:webHidden/>
              </w:rPr>
            </w:r>
            <w:r>
              <w:rPr>
                <w:webHidden/>
              </w:rPr>
              <w:fldChar w:fldCharType="separate"/>
            </w:r>
            <w:r w:rsidR="004C51D8">
              <w:rPr>
                <w:webHidden/>
                <w:rtl/>
              </w:rPr>
              <w:t>20</w:t>
            </w:r>
            <w:r>
              <w:rPr>
                <w:webHidden/>
              </w:rPr>
              <w:fldChar w:fldCharType="end"/>
            </w:r>
          </w:hyperlink>
        </w:p>
        <w:p w14:paraId="5CC5865F" w14:textId="6474A2B9" w:rsidR="00404A9F" w:rsidRDefault="00404A9F" w:rsidP="00404A9F">
          <w:pPr>
            <w:pStyle w:val="TOC2"/>
            <w:tabs>
              <w:tab w:val="left" w:pos="3362"/>
            </w:tabs>
            <w:rPr>
              <w:rFonts w:asciiTheme="minorHAnsi" w:eastAsiaTheme="minorEastAsia" w:hAnsiTheme="minorHAnsi" w:cstheme="minorBidi"/>
              <w:kern w:val="2"/>
              <w:sz w:val="24"/>
              <w:szCs w:val="24"/>
              <w:lang w:val="en-001" w:eastAsia="en-001"/>
              <w14:ligatures w14:val="standardContextual"/>
            </w:rPr>
          </w:pPr>
          <w:hyperlink w:anchor="_Toc239599234" w:history="1">
            <w:r w:rsidRPr="00B85CA2">
              <w:rPr>
                <w:rStyle w:val="Hyperlink"/>
                <w:lang w:bidi="ar-SY"/>
              </w:rPr>
              <w:t>6.3</w:t>
            </w:r>
            <w:r w:rsidR="004C2360">
              <w:rPr>
                <w:rFonts w:asciiTheme="minorHAnsi" w:eastAsiaTheme="minorEastAsia" w:hAnsiTheme="minorHAnsi" w:cstheme="minorBidi" w:hint="cs"/>
                <w:kern w:val="2"/>
                <w:sz w:val="24"/>
                <w:szCs w:val="24"/>
                <w:rtl/>
                <w:lang w:val="en-001" w:eastAsia="en-001"/>
                <w14:ligatures w14:val="standardContextual"/>
              </w:rPr>
              <w:t xml:space="preserve"> </w:t>
            </w:r>
            <w:r w:rsidRPr="00B85CA2">
              <w:rPr>
                <w:rStyle w:val="Hyperlink"/>
                <w:rtl/>
              </w:rPr>
              <w:t xml:space="preserve">البناء المعماري للنظام </w:t>
            </w:r>
            <w:r w:rsidRPr="00B85CA2">
              <w:rPr>
                <w:rStyle w:val="Hyperlink"/>
                <w:lang w:bidi="ar-SY"/>
              </w:rPr>
              <w:t xml:space="preserve"> (3-Tier Architecture)</w:t>
            </w:r>
            <w:r>
              <w:rPr>
                <w:webHidden/>
              </w:rPr>
              <w:tab/>
            </w:r>
            <w:r>
              <w:rPr>
                <w:webHidden/>
              </w:rPr>
              <w:fldChar w:fldCharType="begin"/>
            </w:r>
            <w:r>
              <w:rPr>
                <w:webHidden/>
              </w:rPr>
              <w:instrText xml:space="preserve"> PAGEREF _Toc239599234 \h </w:instrText>
            </w:r>
            <w:r>
              <w:rPr>
                <w:webHidden/>
              </w:rPr>
            </w:r>
            <w:r>
              <w:rPr>
                <w:webHidden/>
              </w:rPr>
              <w:fldChar w:fldCharType="separate"/>
            </w:r>
            <w:r w:rsidR="004C51D8">
              <w:rPr>
                <w:webHidden/>
                <w:rtl/>
              </w:rPr>
              <w:t>24</w:t>
            </w:r>
            <w:r>
              <w:rPr>
                <w:webHidden/>
              </w:rPr>
              <w:fldChar w:fldCharType="end"/>
            </w:r>
          </w:hyperlink>
        </w:p>
        <w:p w14:paraId="20C0C9D3" w14:textId="3F5627D2" w:rsidR="00404A9F" w:rsidRDefault="00404A9F" w:rsidP="00404A9F">
          <w:pPr>
            <w:pStyle w:val="TOC2"/>
            <w:tabs>
              <w:tab w:val="left" w:pos="4901"/>
            </w:tabs>
            <w:rPr>
              <w:rFonts w:asciiTheme="minorHAnsi" w:eastAsiaTheme="minorEastAsia" w:hAnsiTheme="minorHAnsi" w:cstheme="minorBidi"/>
              <w:kern w:val="2"/>
              <w:sz w:val="24"/>
              <w:szCs w:val="24"/>
              <w:lang w:val="en-001" w:eastAsia="en-001"/>
              <w14:ligatures w14:val="standardContextual"/>
            </w:rPr>
          </w:pPr>
          <w:hyperlink w:anchor="_Toc239599235" w:history="1">
            <w:r w:rsidRPr="00B85CA2">
              <w:rPr>
                <w:rStyle w:val="Hyperlink"/>
                <w:lang w:bidi="ar-SY"/>
              </w:rPr>
              <w:t>7.3</w:t>
            </w:r>
            <w:r w:rsidR="004C2360">
              <w:rPr>
                <w:rFonts w:asciiTheme="minorHAnsi" w:eastAsiaTheme="minorEastAsia" w:hAnsiTheme="minorHAnsi" w:cstheme="minorBidi" w:hint="cs"/>
                <w:kern w:val="2"/>
                <w:sz w:val="24"/>
                <w:szCs w:val="24"/>
                <w:rtl/>
                <w:lang w:val="en-001" w:eastAsia="en-001"/>
                <w14:ligatures w14:val="standardContextual"/>
              </w:rPr>
              <w:t xml:space="preserve"> </w:t>
            </w:r>
            <w:r w:rsidRPr="00B85CA2">
              <w:rPr>
                <w:rStyle w:val="Hyperlink"/>
                <w:rtl/>
              </w:rPr>
              <w:t>تص</w:t>
            </w:r>
            <w:r w:rsidRPr="00B85CA2">
              <w:rPr>
                <w:rStyle w:val="Hyperlink"/>
                <w:rtl/>
              </w:rPr>
              <w:t>م</w:t>
            </w:r>
            <w:r w:rsidRPr="00B85CA2">
              <w:rPr>
                <w:rStyle w:val="Hyperlink"/>
                <w:rtl/>
              </w:rPr>
              <w:t xml:space="preserve">يم قاعدة البيانات ومخطط الكيانات </w:t>
            </w:r>
            <w:r w:rsidRPr="00B85CA2">
              <w:rPr>
                <w:rStyle w:val="Hyperlink"/>
                <w:lang w:bidi="ar-SY"/>
              </w:rPr>
              <w:t>(ERD)</w:t>
            </w:r>
            <w:r>
              <w:rPr>
                <w:webHidden/>
              </w:rPr>
              <w:tab/>
            </w:r>
            <w:r>
              <w:rPr>
                <w:webHidden/>
              </w:rPr>
              <w:fldChar w:fldCharType="begin"/>
            </w:r>
            <w:r>
              <w:rPr>
                <w:webHidden/>
              </w:rPr>
              <w:instrText xml:space="preserve"> PAGEREF _Toc239599235 \h </w:instrText>
            </w:r>
            <w:r>
              <w:rPr>
                <w:webHidden/>
              </w:rPr>
            </w:r>
            <w:r>
              <w:rPr>
                <w:webHidden/>
              </w:rPr>
              <w:fldChar w:fldCharType="separate"/>
            </w:r>
            <w:r w:rsidR="004C51D8">
              <w:rPr>
                <w:webHidden/>
                <w:rtl/>
              </w:rPr>
              <w:t>25</w:t>
            </w:r>
            <w:r>
              <w:rPr>
                <w:webHidden/>
              </w:rPr>
              <w:fldChar w:fldCharType="end"/>
            </w:r>
          </w:hyperlink>
        </w:p>
        <w:p w14:paraId="1F0B58EE" w14:textId="1CAA072A" w:rsidR="00404A9F" w:rsidRDefault="00404A9F" w:rsidP="00404A9F">
          <w:pPr>
            <w:pStyle w:val="TOC1"/>
            <w:tabs>
              <w:tab w:val="left" w:pos="4974"/>
              <w:tab w:val="right" w:leader="dot" w:pos="8778"/>
            </w:tabs>
            <w:rPr>
              <w:rFonts w:asciiTheme="minorHAnsi" w:eastAsiaTheme="minorEastAsia" w:hAnsiTheme="minorHAnsi" w:cstheme="minorBidi"/>
              <w:noProof/>
              <w:kern w:val="2"/>
              <w:sz w:val="24"/>
              <w:szCs w:val="24"/>
              <w:lang w:val="en-001" w:eastAsia="en-001"/>
              <w14:ligatures w14:val="standardContextual"/>
            </w:rPr>
          </w:pPr>
          <w:hyperlink w:anchor="_Toc239599236" w:history="1">
            <w:r w:rsidRPr="00B85CA2">
              <w:rPr>
                <w:rStyle w:val="Hyperlink"/>
                <w:noProof/>
                <w:rtl/>
                <w:lang w:bidi="ar-SY"/>
              </w:rPr>
              <w:t>4</w:t>
            </w:r>
            <w:r w:rsidR="004C2360">
              <w:rPr>
                <w:rFonts w:asciiTheme="minorHAnsi" w:eastAsiaTheme="minorEastAsia" w:hAnsiTheme="minorHAnsi" w:cstheme="minorBidi" w:hint="cs"/>
                <w:noProof/>
                <w:kern w:val="2"/>
                <w:sz w:val="24"/>
                <w:szCs w:val="24"/>
                <w:rtl/>
                <w:lang w:val="en-001" w:eastAsia="en-001"/>
                <w14:ligatures w14:val="standardContextual"/>
              </w:rPr>
              <w:t xml:space="preserve"> </w:t>
            </w:r>
            <w:r w:rsidRPr="00B85CA2">
              <w:rPr>
                <w:rStyle w:val="Hyperlink"/>
                <w:noProof/>
                <w:rtl/>
              </w:rPr>
              <w:t>الفصل الرابع: معالجة البيانات وهندسة الميزات</w:t>
            </w:r>
            <w:r>
              <w:rPr>
                <w:noProof/>
                <w:webHidden/>
              </w:rPr>
              <w:tab/>
            </w:r>
            <w:r w:rsidR="004C2360">
              <w:rPr>
                <w:noProof/>
                <w:webHidden/>
                <w:rtl/>
              </w:rPr>
              <w:tab/>
            </w:r>
            <w:r>
              <w:rPr>
                <w:noProof/>
                <w:webHidden/>
              </w:rPr>
              <w:fldChar w:fldCharType="begin"/>
            </w:r>
            <w:r>
              <w:rPr>
                <w:noProof/>
                <w:webHidden/>
              </w:rPr>
              <w:instrText xml:space="preserve"> PAGEREF _Toc239599236 \h </w:instrText>
            </w:r>
            <w:r>
              <w:rPr>
                <w:noProof/>
                <w:webHidden/>
              </w:rPr>
            </w:r>
            <w:r>
              <w:rPr>
                <w:noProof/>
                <w:webHidden/>
              </w:rPr>
              <w:fldChar w:fldCharType="separate"/>
            </w:r>
            <w:r w:rsidR="004C51D8">
              <w:rPr>
                <w:noProof/>
                <w:webHidden/>
                <w:rtl/>
              </w:rPr>
              <w:t>26</w:t>
            </w:r>
            <w:r>
              <w:rPr>
                <w:noProof/>
                <w:webHidden/>
              </w:rPr>
              <w:fldChar w:fldCharType="end"/>
            </w:r>
          </w:hyperlink>
        </w:p>
        <w:p w14:paraId="115F5B8F" w14:textId="0485E8B8" w:rsidR="00404A9F" w:rsidRDefault="00404A9F" w:rsidP="00404A9F">
          <w:pPr>
            <w:pStyle w:val="TOC2"/>
            <w:rPr>
              <w:rFonts w:asciiTheme="minorHAnsi" w:eastAsiaTheme="minorEastAsia" w:hAnsiTheme="minorHAnsi" w:cstheme="minorBidi"/>
              <w:kern w:val="2"/>
              <w:sz w:val="24"/>
              <w:szCs w:val="24"/>
              <w:lang w:val="en-001" w:eastAsia="en-001"/>
              <w14:ligatures w14:val="standardContextual"/>
            </w:rPr>
          </w:pPr>
          <w:hyperlink w:anchor="_Toc239599237" w:history="1">
            <w:r w:rsidRPr="00B85CA2">
              <w:rPr>
                <w:rStyle w:val="Hyperlink"/>
                <w:lang w:bidi="ar-SY"/>
              </w:rPr>
              <w:t>1.4</w:t>
            </w:r>
            <w:r w:rsidR="004C2360">
              <w:rPr>
                <w:rFonts w:asciiTheme="minorHAnsi" w:eastAsiaTheme="minorEastAsia" w:hAnsiTheme="minorHAnsi" w:cstheme="minorBidi" w:hint="cs"/>
                <w:kern w:val="2"/>
                <w:sz w:val="24"/>
                <w:szCs w:val="24"/>
                <w:rtl/>
                <w:lang w:val="en-001" w:eastAsia="en-001"/>
                <w14:ligatures w14:val="standardContextual"/>
              </w:rPr>
              <w:t xml:space="preserve"> </w:t>
            </w:r>
            <w:r w:rsidRPr="00B85CA2">
              <w:rPr>
                <w:rStyle w:val="Hyperlink"/>
                <w:rtl/>
              </w:rPr>
              <w:t>مقدمة</w:t>
            </w:r>
            <w:r>
              <w:rPr>
                <w:webHidden/>
              </w:rPr>
              <w:tab/>
            </w:r>
            <w:r w:rsidR="004C2360">
              <w:rPr>
                <w:webHidden/>
                <w:rtl/>
              </w:rPr>
              <w:tab/>
            </w:r>
            <w:r>
              <w:rPr>
                <w:webHidden/>
              </w:rPr>
              <w:fldChar w:fldCharType="begin"/>
            </w:r>
            <w:r>
              <w:rPr>
                <w:webHidden/>
              </w:rPr>
              <w:instrText xml:space="preserve"> PAGEREF _Toc239599237 \h </w:instrText>
            </w:r>
            <w:r>
              <w:rPr>
                <w:webHidden/>
              </w:rPr>
            </w:r>
            <w:r>
              <w:rPr>
                <w:webHidden/>
              </w:rPr>
              <w:fldChar w:fldCharType="separate"/>
            </w:r>
            <w:r w:rsidR="004C51D8">
              <w:rPr>
                <w:webHidden/>
                <w:rtl/>
              </w:rPr>
              <w:t>27</w:t>
            </w:r>
            <w:r>
              <w:rPr>
                <w:webHidden/>
              </w:rPr>
              <w:fldChar w:fldCharType="end"/>
            </w:r>
          </w:hyperlink>
        </w:p>
        <w:p w14:paraId="1248402A" w14:textId="5F0725FC" w:rsidR="00404A9F" w:rsidRDefault="00404A9F" w:rsidP="00404A9F">
          <w:pPr>
            <w:pStyle w:val="TOC2"/>
            <w:tabs>
              <w:tab w:val="left" w:pos="3527"/>
            </w:tabs>
            <w:rPr>
              <w:rFonts w:asciiTheme="minorHAnsi" w:eastAsiaTheme="minorEastAsia" w:hAnsiTheme="minorHAnsi" w:cstheme="minorBidi"/>
              <w:kern w:val="2"/>
              <w:sz w:val="24"/>
              <w:szCs w:val="24"/>
              <w:lang w:val="en-001" w:eastAsia="en-001"/>
              <w14:ligatures w14:val="standardContextual"/>
            </w:rPr>
          </w:pPr>
          <w:hyperlink w:anchor="_Toc239599238" w:history="1">
            <w:r w:rsidRPr="00B85CA2">
              <w:rPr>
                <w:rStyle w:val="Hyperlink"/>
                <w:lang w:bidi="ar-SY"/>
              </w:rPr>
              <w:t>2.4</w:t>
            </w:r>
            <w:r w:rsidR="004C2360">
              <w:rPr>
                <w:rFonts w:asciiTheme="minorHAnsi" w:eastAsiaTheme="minorEastAsia" w:hAnsiTheme="minorHAnsi" w:cstheme="minorBidi" w:hint="cs"/>
                <w:kern w:val="2"/>
                <w:sz w:val="24"/>
                <w:szCs w:val="24"/>
                <w:rtl/>
                <w:lang w:val="en-001" w:eastAsia="en-001"/>
                <w14:ligatures w14:val="standardContextual"/>
              </w:rPr>
              <w:t xml:space="preserve"> </w:t>
            </w:r>
            <w:r w:rsidRPr="00B85CA2">
              <w:rPr>
                <w:rStyle w:val="Hyperlink"/>
                <w:rtl/>
              </w:rPr>
              <w:t xml:space="preserve">جمع البيانات واستيرادها </w:t>
            </w:r>
            <w:r w:rsidRPr="00B85CA2">
              <w:rPr>
                <w:rStyle w:val="Hyperlink"/>
                <w:lang w:bidi="ar-SY"/>
              </w:rPr>
              <w:t>(ETL Pipeline)</w:t>
            </w:r>
            <w:r>
              <w:rPr>
                <w:webHidden/>
              </w:rPr>
              <w:tab/>
            </w:r>
            <w:r>
              <w:rPr>
                <w:webHidden/>
              </w:rPr>
              <w:fldChar w:fldCharType="begin"/>
            </w:r>
            <w:r>
              <w:rPr>
                <w:webHidden/>
              </w:rPr>
              <w:instrText xml:space="preserve"> PAGEREF _Toc239599238 \h </w:instrText>
            </w:r>
            <w:r>
              <w:rPr>
                <w:webHidden/>
              </w:rPr>
            </w:r>
            <w:r>
              <w:rPr>
                <w:webHidden/>
              </w:rPr>
              <w:fldChar w:fldCharType="separate"/>
            </w:r>
            <w:r w:rsidR="004C51D8">
              <w:rPr>
                <w:webHidden/>
                <w:rtl/>
              </w:rPr>
              <w:t>27</w:t>
            </w:r>
            <w:r>
              <w:rPr>
                <w:webHidden/>
              </w:rPr>
              <w:fldChar w:fldCharType="end"/>
            </w:r>
          </w:hyperlink>
        </w:p>
        <w:p w14:paraId="78D23C1C" w14:textId="2941EF14" w:rsidR="00404A9F" w:rsidRDefault="00404A9F" w:rsidP="00404A9F">
          <w:pPr>
            <w:pStyle w:val="TOC2"/>
            <w:tabs>
              <w:tab w:val="left" w:pos="3783"/>
            </w:tabs>
            <w:rPr>
              <w:rFonts w:asciiTheme="minorHAnsi" w:eastAsiaTheme="minorEastAsia" w:hAnsiTheme="minorHAnsi" w:cstheme="minorBidi"/>
              <w:kern w:val="2"/>
              <w:sz w:val="24"/>
              <w:szCs w:val="24"/>
              <w:lang w:val="en-001" w:eastAsia="en-001"/>
              <w14:ligatures w14:val="standardContextual"/>
            </w:rPr>
          </w:pPr>
          <w:hyperlink w:anchor="_Toc239599239" w:history="1">
            <w:r w:rsidRPr="00B85CA2">
              <w:rPr>
                <w:rStyle w:val="Hyperlink"/>
                <w:lang w:bidi="ar-SY"/>
              </w:rPr>
              <w:t>3.4</w:t>
            </w:r>
            <w:r w:rsidR="004C2360">
              <w:rPr>
                <w:rFonts w:asciiTheme="minorHAnsi" w:eastAsiaTheme="minorEastAsia" w:hAnsiTheme="minorHAnsi" w:cstheme="minorBidi" w:hint="cs"/>
                <w:kern w:val="2"/>
                <w:sz w:val="24"/>
                <w:szCs w:val="24"/>
                <w:rtl/>
                <w:lang w:val="en-001" w:eastAsia="en-001"/>
                <w14:ligatures w14:val="standardContextual"/>
              </w:rPr>
              <w:t xml:space="preserve"> </w:t>
            </w:r>
            <w:r w:rsidRPr="00B85CA2">
              <w:rPr>
                <w:rStyle w:val="Hyperlink"/>
                <w:rtl/>
              </w:rPr>
              <w:t xml:space="preserve">تحليل البيانات الاستكشافي </w:t>
            </w:r>
            <w:r w:rsidRPr="00B85CA2">
              <w:rPr>
                <w:rStyle w:val="Hyperlink"/>
                <w:lang w:bidi="ar-SY"/>
              </w:rPr>
              <w:t>(EDA)</w:t>
            </w:r>
            <w:r>
              <w:rPr>
                <w:webHidden/>
              </w:rPr>
              <w:tab/>
            </w:r>
            <w:r>
              <w:rPr>
                <w:webHidden/>
              </w:rPr>
              <w:fldChar w:fldCharType="begin"/>
            </w:r>
            <w:r>
              <w:rPr>
                <w:webHidden/>
              </w:rPr>
              <w:instrText xml:space="preserve"> PAGEREF _Toc239599239 \h </w:instrText>
            </w:r>
            <w:r>
              <w:rPr>
                <w:webHidden/>
              </w:rPr>
            </w:r>
            <w:r>
              <w:rPr>
                <w:webHidden/>
              </w:rPr>
              <w:fldChar w:fldCharType="separate"/>
            </w:r>
            <w:r w:rsidR="004C51D8">
              <w:rPr>
                <w:webHidden/>
                <w:rtl/>
              </w:rPr>
              <w:t>27</w:t>
            </w:r>
            <w:r>
              <w:rPr>
                <w:webHidden/>
              </w:rPr>
              <w:fldChar w:fldCharType="end"/>
            </w:r>
          </w:hyperlink>
        </w:p>
        <w:p w14:paraId="3458E87F" w14:textId="299D6319" w:rsidR="00404A9F" w:rsidRDefault="00404A9F" w:rsidP="00404A9F">
          <w:pPr>
            <w:pStyle w:val="TOC2"/>
            <w:rPr>
              <w:rFonts w:asciiTheme="minorHAnsi" w:eastAsiaTheme="minorEastAsia" w:hAnsiTheme="minorHAnsi" w:cstheme="minorBidi"/>
              <w:kern w:val="2"/>
              <w:sz w:val="24"/>
              <w:szCs w:val="24"/>
              <w:lang w:val="en-001" w:eastAsia="en-001"/>
              <w14:ligatures w14:val="standardContextual"/>
            </w:rPr>
          </w:pPr>
          <w:hyperlink w:anchor="_Toc239599240" w:history="1">
            <w:r w:rsidRPr="00B85CA2">
              <w:rPr>
                <w:rStyle w:val="Hyperlink"/>
                <w:lang w:bidi="ar-SY"/>
              </w:rPr>
              <w:t>4.4</w:t>
            </w:r>
            <w:r w:rsidR="004C2360">
              <w:rPr>
                <w:rFonts w:asciiTheme="minorHAnsi" w:eastAsiaTheme="minorEastAsia" w:hAnsiTheme="minorHAnsi" w:cstheme="minorBidi" w:hint="cs"/>
                <w:kern w:val="2"/>
                <w:sz w:val="24"/>
                <w:szCs w:val="24"/>
                <w:rtl/>
                <w:lang w:val="en-001" w:eastAsia="en-001"/>
                <w14:ligatures w14:val="standardContextual"/>
              </w:rPr>
              <w:t xml:space="preserve"> </w:t>
            </w:r>
            <w:r w:rsidRPr="00B85CA2">
              <w:rPr>
                <w:rStyle w:val="Hyperlink"/>
                <w:rtl/>
              </w:rPr>
              <w:t>هندسة الميزات</w:t>
            </w:r>
            <w:r w:rsidRPr="00B85CA2">
              <w:rPr>
                <w:rStyle w:val="Hyperlink"/>
                <w:lang w:bidi="ar-SY"/>
              </w:rPr>
              <w:t xml:space="preserve"> </w:t>
            </w:r>
            <w:r w:rsidRPr="00B85CA2">
              <w:rPr>
                <w:rStyle w:val="Hyperlink"/>
                <w:rtl/>
                <w:lang w:bidi="ar-SY"/>
              </w:rPr>
              <w:t xml:space="preserve"> </w:t>
            </w:r>
            <w:r w:rsidRPr="00B85CA2">
              <w:rPr>
                <w:rStyle w:val="Hyperlink"/>
                <w:lang w:bidi="ar-SY"/>
              </w:rPr>
              <w:t>(Feature Engineering)</w:t>
            </w:r>
            <w:r>
              <w:rPr>
                <w:webHidden/>
              </w:rPr>
              <w:tab/>
            </w:r>
            <w:r>
              <w:rPr>
                <w:webHidden/>
              </w:rPr>
              <w:fldChar w:fldCharType="begin"/>
            </w:r>
            <w:r>
              <w:rPr>
                <w:webHidden/>
              </w:rPr>
              <w:instrText xml:space="preserve"> PAGEREF _Toc239599240 \h </w:instrText>
            </w:r>
            <w:r>
              <w:rPr>
                <w:webHidden/>
              </w:rPr>
            </w:r>
            <w:r>
              <w:rPr>
                <w:webHidden/>
              </w:rPr>
              <w:fldChar w:fldCharType="separate"/>
            </w:r>
            <w:r w:rsidR="004C51D8">
              <w:rPr>
                <w:webHidden/>
                <w:rtl/>
              </w:rPr>
              <w:t>28</w:t>
            </w:r>
            <w:r>
              <w:rPr>
                <w:webHidden/>
              </w:rPr>
              <w:fldChar w:fldCharType="end"/>
            </w:r>
          </w:hyperlink>
        </w:p>
        <w:p w14:paraId="51DC2062" w14:textId="43B99EF8" w:rsidR="00404A9F" w:rsidRDefault="00404A9F" w:rsidP="00404A9F">
          <w:pPr>
            <w:pStyle w:val="TOC2"/>
            <w:tabs>
              <w:tab w:val="left" w:pos="4168"/>
            </w:tabs>
            <w:rPr>
              <w:rFonts w:asciiTheme="minorHAnsi" w:eastAsiaTheme="minorEastAsia" w:hAnsiTheme="minorHAnsi" w:cstheme="minorBidi"/>
              <w:kern w:val="2"/>
              <w:sz w:val="24"/>
              <w:szCs w:val="24"/>
              <w:lang w:val="en-001" w:eastAsia="en-001"/>
              <w14:ligatures w14:val="standardContextual"/>
            </w:rPr>
          </w:pPr>
          <w:hyperlink w:anchor="_Toc239599241" w:history="1">
            <w:r w:rsidRPr="00B85CA2">
              <w:rPr>
                <w:rStyle w:val="Hyperlink"/>
                <w:lang w:bidi="ar-SY"/>
              </w:rPr>
              <w:t>5.4</w:t>
            </w:r>
            <w:r w:rsidR="004C2360">
              <w:rPr>
                <w:rFonts w:asciiTheme="minorHAnsi" w:eastAsiaTheme="minorEastAsia" w:hAnsiTheme="minorHAnsi" w:cstheme="minorBidi" w:hint="cs"/>
                <w:kern w:val="2"/>
                <w:sz w:val="24"/>
                <w:szCs w:val="24"/>
                <w:rtl/>
                <w:lang w:val="en-001" w:eastAsia="en-001"/>
                <w14:ligatures w14:val="standardContextual"/>
              </w:rPr>
              <w:t xml:space="preserve"> </w:t>
            </w:r>
            <w:r w:rsidRPr="00B85CA2">
              <w:rPr>
                <w:rStyle w:val="Hyperlink"/>
                <w:rtl/>
              </w:rPr>
              <w:t xml:space="preserve">معالجة القيم المفقودة والمتطرفة </w:t>
            </w:r>
            <w:r w:rsidRPr="00B85CA2">
              <w:rPr>
                <w:rStyle w:val="Hyperlink"/>
                <w:lang w:bidi="ar-SY"/>
              </w:rPr>
              <w:t xml:space="preserve"> (Outliers)</w:t>
            </w:r>
            <w:r>
              <w:rPr>
                <w:webHidden/>
              </w:rPr>
              <w:tab/>
            </w:r>
            <w:r>
              <w:rPr>
                <w:webHidden/>
              </w:rPr>
              <w:fldChar w:fldCharType="begin"/>
            </w:r>
            <w:r>
              <w:rPr>
                <w:webHidden/>
              </w:rPr>
              <w:instrText xml:space="preserve"> PAGEREF _Toc239599241 \h </w:instrText>
            </w:r>
            <w:r>
              <w:rPr>
                <w:webHidden/>
              </w:rPr>
            </w:r>
            <w:r>
              <w:rPr>
                <w:webHidden/>
              </w:rPr>
              <w:fldChar w:fldCharType="separate"/>
            </w:r>
            <w:r w:rsidR="004C51D8">
              <w:rPr>
                <w:webHidden/>
                <w:rtl/>
              </w:rPr>
              <w:t>29</w:t>
            </w:r>
            <w:r>
              <w:rPr>
                <w:webHidden/>
              </w:rPr>
              <w:fldChar w:fldCharType="end"/>
            </w:r>
          </w:hyperlink>
        </w:p>
        <w:p w14:paraId="04D33E0D" w14:textId="16FAD4AF" w:rsidR="00404A9F" w:rsidRDefault="00404A9F" w:rsidP="00404A9F">
          <w:pPr>
            <w:pStyle w:val="TOC2"/>
            <w:rPr>
              <w:rFonts w:asciiTheme="minorHAnsi" w:eastAsiaTheme="minorEastAsia" w:hAnsiTheme="minorHAnsi" w:cstheme="minorBidi"/>
              <w:kern w:val="2"/>
              <w:sz w:val="24"/>
              <w:szCs w:val="24"/>
              <w:lang w:val="en-001" w:eastAsia="en-001"/>
              <w14:ligatures w14:val="standardContextual"/>
            </w:rPr>
          </w:pPr>
          <w:hyperlink w:anchor="_Toc239599242" w:history="1">
            <w:r w:rsidRPr="00B85CA2">
              <w:rPr>
                <w:rStyle w:val="Hyperlink"/>
                <w:lang w:bidi="ar-SY"/>
              </w:rPr>
              <w:t>6.4</w:t>
            </w:r>
            <w:r w:rsidR="004C2360">
              <w:rPr>
                <w:rFonts w:asciiTheme="minorHAnsi" w:eastAsiaTheme="minorEastAsia" w:hAnsiTheme="minorHAnsi" w:cstheme="minorBidi" w:hint="cs"/>
                <w:kern w:val="2"/>
                <w:sz w:val="24"/>
                <w:szCs w:val="24"/>
                <w:rtl/>
                <w:lang w:val="en-001" w:eastAsia="en-001"/>
                <w14:ligatures w14:val="standardContextual"/>
              </w:rPr>
              <w:t xml:space="preserve"> </w:t>
            </w:r>
            <w:r w:rsidRPr="00B85CA2">
              <w:rPr>
                <w:rStyle w:val="Hyperlink"/>
                <w:rtl/>
              </w:rPr>
              <w:t xml:space="preserve">التطبيع </w:t>
            </w:r>
            <w:r w:rsidRPr="00B85CA2">
              <w:rPr>
                <w:rStyle w:val="Hyperlink"/>
                <w:lang w:bidi="ar-SY"/>
              </w:rPr>
              <w:t xml:space="preserve"> (RobustScaler)</w:t>
            </w:r>
            <w:r>
              <w:rPr>
                <w:webHidden/>
              </w:rPr>
              <w:tab/>
            </w:r>
            <w:r>
              <w:rPr>
                <w:webHidden/>
              </w:rPr>
              <w:fldChar w:fldCharType="begin"/>
            </w:r>
            <w:r>
              <w:rPr>
                <w:webHidden/>
              </w:rPr>
              <w:instrText xml:space="preserve"> PAGEREF _Toc239599242 \h </w:instrText>
            </w:r>
            <w:r>
              <w:rPr>
                <w:webHidden/>
              </w:rPr>
            </w:r>
            <w:r>
              <w:rPr>
                <w:webHidden/>
              </w:rPr>
              <w:fldChar w:fldCharType="separate"/>
            </w:r>
            <w:r w:rsidR="004C51D8">
              <w:rPr>
                <w:webHidden/>
                <w:rtl/>
              </w:rPr>
              <w:t>29</w:t>
            </w:r>
            <w:r>
              <w:rPr>
                <w:webHidden/>
              </w:rPr>
              <w:fldChar w:fldCharType="end"/>
            </w:r>
          </w:hyperlink>
        </w:p>
        <w:p w14:paraId="37002229" w14:textId="605866A0" w:rsidR="00404A9F" w:rsidRDefault="00404A9F" w:rsidP="00404A9F">
          <w:pPr>
            <w:pStyle w:val="TOC2"/>
            <w:rPr>
              <w:rFonts w:asciiTheme="minorHAnsi" w:eastAsiaTheme="minorEastAsia" w:hAnsiTheme="minorHAnsi" w:cstheme="minorBidi"/>
              <w:kern w:val="2"/>
              <w:sz w:val="24"/>
              <w:szCs w:val="24"/>
              <w:lang w:val="en-001" w:eastAsia="en-001"/>
              <w14:ligatures w14:val="standardContextual"/>
            </w:rPr>
          </w:pPr>
          <w:hyperlink w:anchor="_Toc239599243" w:history="1">
            <w:r w:rsidRPr="00B85CA2">
              <w:rPr>
                <w:rStyle w:val="Hyperlink"/>
                <w:lang w:bidi="ar-SY"/>
              </w:rPr>
              <w:t>7.4</w:t>
            </w:r>
            <w:r w:rsidR="004C2360">
              <w:rPr>
                <w:rFonts w:asciiTheme="minorHAnsi" w:eastAsiaTheme="minorEastAsia" w:hAnsiTheme="minorHAnsi" w:cstheme="minorBidi" w:hint="cs"/>
                <w:kern w:val="2"/>
                <w:sz w:val="24"/>
                <w:szCs w:val="24"/>
                <w:rtl/>
                <w:lang w:val="en-001" w:eastAsia="en-001"/>
                <w14:ligatures w14:val="standardContextual"/>
              </w:rPr>
              <w:t xml:space="preserve"> </w:t>
            </w:r>
            <w:r w:rsidRPr="00B85CA2">
              <w:rPr>
                <w:rStyle w:val="Hyperlink"/>
                <w:rtl/>
              </w:rPr>
              <w:t xml:space="preserve">تقليل الأبعاد </w:t>
            </w:r>
            <w:r w:rsidRPr="00B85CA2">
              <w:rPr>
                <w:rStyle w:val="Hyperlink"/>
                <w:lang w:bidi="ar-SY"/>
              </w:rPr>
              <w:t>(PCA)</w:t>
            </w:r>
            <w:r>
              <w:rPr>
                <w:webHidden/>
              </w:rPr>
              <w:tab/>
            </w:r>
            <w:r>
              <w:rPr>
                <w:webHidden/>
              </w:rPr>
              <w:fldChar w:fldCharType="begin"/>
            </w:r>
            <w:r>
              <w:rPr>
                <w:webHidden/>
              </w:rPr>
              <w:instrText xml:space="preserve"> PAGEREF _Toc239599243 \h </w:instrText>
            </w:r>
            <w:r>
              <w:rPr>
                <w:webHidden/>
              </w:rPr>
            </w:r>
            <w:r>
              <w:rPr>
                <w:webHidden/>
              </w:rPr>
              <w:fldChar w:fldCharType="separate"/>
            </w:r>
            <w:r w:rsidR="004C51D8">
              <w:rPr>
                <w:webHidden/>
                <w:rtl/>
              </w:rPr>
              <w:t>30</w:t>
            </w:r>
            <w:r>
              <w:rPr>
                <w:webHidden/>
              </w:rPr>
              <w:fldChar w:fldCharType="end"/>
            </w:r>
          </w:hyperlink>
        </w:p>
        <w:p w14:paraId="1B2B4388" w14:textId="73914AD2" w:rsidR="00404A9F" w:rsidRDefault="00404A9F" w:rsidP="00404A9F">
          <w:pPr>
            <w:pStyle w:val="TOC1"/>
            <w:tabs>
              <w:tab w:val="left" w:pos="3430"/>
              <w:tab w:val="right" w:leader="dot" w:pos="8778"/>
            </w:tabs>
            <w:rPr>
              <w:rFonts w:asciiTheme="minorHAnsi" w:eastAsiaTheme="minorEastAsia" w:hAnsiTheme="minorHAnsi" w:cstheme="minorBidi"/>
              <w:noProof/>
              <w:kern w:val="2"/>
              <w:sz w:val="24"/>
              <w:szCs w:val="24"/>
              <w:lang w:val="en-001" w:eastAsia="en-001"/>
              <w14:ligatures w14:val="standardContextual"/>
            </w:rPr>
          </w:pPr>
          <w:hyperlink w:anchor="_Toc239599244" w:history="1">
            <w:r w:rsidRPr="00B85CA2">
              <w:rPr>
                <w:rStyle w:val="Hyperlink"/>
                <w:noProof/>
                <w:rtl/>
              </w:rPr>
              <w:t>5</w:t>
            </w:r>
            <w:r w:rsidR="004C2360">
              <w:rPr>
                <w:rFonts w:asciiTheme="minorHAnsi" w:eastAsiaTheme="minorEastAsia" w:hAnsiTheme="minorHAnsi" w:cstheme="minorBidi" w:hint="cs"/>
                <w:noProof/>
                <w:kern w:val="2"/>
                <w:sz w:val="24"/>
                <w:szCs w:val="24"/>
                <w:rtl/>
                <w:lang w:val="en-001" w:eastAsia="en-001"/>
                <w14:ligatures w14:val="standardContextual"/>
              </w:rPr>
              <w:t xml:space="preserve"> </w:t>
            </w:r>
            <w:r w:rsidRPr="00B85CA2">
              <w:rPr>
                <w:rStyle w:val="Hyperlink"/>
                <w:noProof/>
                <w:rtl/>
              </w:rPr>
              <w:t>الفصل الخامس: تنفيذ محرك</w:t>
            </w:r>
            <w:r w:rsidRPr="00B85CA2">
              <w:rPr>
                <w:rStyle w:val="Hyperlink"/>
                <w:noProof/>
                <w:lang w:bidi="ar-SY"/>
              </w:rPr>
              <w:t xml:space="preserve"> ACO </w:t>
            </w:r>
            <w:r w:rsidRPr="00B85CA2">
              <w:rPr>
                <w:rStyle w:val="Hyperlink"/>
                <w:noProof/>
                <w:rtl/>
              </w:rPr>
              <w:t>ونظام التوصيات</w:t>
            </w:r>
            <w:r>
              <w:rPr>
                <w:noProof/>
                <w:webHidden/>
              </w:rPr>
              <w:tab/>
            </w:r>
            <w:r>
              <w:rPr>
                <w:noProof/>
                <w:webHidden/>
              </w:rPr>
              <w:fldChar w:fldCharType="begin"/>
            </w:r>
            <w:r>
              <w:rPr>
                <w:noProof/>
                <w:webHidden/>
              </w:rPr>
              <w:instrText xml:space="preserve"> PAGEREF _Toc239599244 \h </w:instrText>
            </w:r>
            <w:r>
              <w:rPr>
                <w:noProof/>
                <w:webHidden/>
              </w:rPr>
            </w:r>
            <w:r>
              <w:rPr>
                <w:noProof/>
                <w:webHidden/>
              </w:rPr>
              <w:fldChar w:fldCharType="separate"/>
            </w:r>
            <w:r w:rsidR="004C51D8">
              <w:rPr>
                <w:noProof/>
                <w:webHidden/>
                <w:rtl/>
              </w:rPr>
              <w:t>31</w:t>
            </w:r>
            <w:r>
              <w:rPr>
                <w:noProof/>
                <w:webHidden/>
              </w:rPr>
              <w:fldChar w:fldCharType="end"/>
            </w:r>
          </w:hyperlink>
        </w:p>
        <w:p w14:paraId="65CA7A91" w14:textId="3BA31E33" w:rsidR="00404A9F" w:rsidRDefault="00404A9F" w:rsidP="00404A9F">
          <w:pPr>
            <w:pStyle w:val="TOC2"/>
            <w:rPr>
              <w:rFonts w:asciiTheme="minorHAnsi" w:eastAsiaTheme="minorEastAsia" w:hAnsiTheme="minorHAnsi" w:cstheme="minorBidi"/>
              <w:kern w:val="2"/>
              <w:sz w:val="24"/>
              <w:szCs w:val="24"/>
              <w:lang w:val="en-001" w:eastAsia="en-001"/>
              <w14:ligatures w14:val="standardContextual"/>
            </w:rPr>
          </w:pPr>
          <w:hyperlink w:anchor="_Toc239599245" w:history="1">
            <w:r w:rsidRPr="00B85CA2">
              <w:rPr>
                <w:rStyle w:val="Hyperlink"/>
              </w:rPr>
              <w:t>1.5</w:t>
            </w:r>
            <w:r w:rsidR="004C2360">
              <w:rPr>
                <w:rFonts w:asciiTheme="minorHAnsi" w:eastAsiaTheme="minorEastAsia" w:hAnsiTheme="minorHAnsi" w:cstheme="minorBidi" w:hint="cs"/>
                <w:kern w:val="2"/>
                <w:sz w:val="24"/>
                <w:szCs w:val="24"/>
                <w:rtl/>
                <w:lang w:val="en-001" w:eastAsia="en-001"/>
                <w14:ligatures w14:val="standardContextual"/>
              </w:rPr>
              <w:t xml:space="preserve"> </w:t>
            </w:r>
            <w:r w:rsidRPr="00B85CA2">
              <w:rPr>
                <w:rStyle w:val="Hyperlink"/>
                <w:rtl/>
              </w:rPr>
              <w:t>مقدمة</w:t>
            </w:r>
            <w:r>
              <w:rPr>
                <w:webHidden/>
              </w:rPr>
              <w:tab/>
            </w:r>
            <w:r w:rsidR="004C2360">
              <w:rPr>
                <w:webHidden/>
                <w:rtl/>
              </w:rPr>
              <w:tab/>
            </w:r>
            <w:r>
              <w:rPr>
                <w:webHidden/>
              </w:rPr>
              <w:fldChar w:fldCharType="begin"/>
            </w:r>
            <w:r>
              <w:rPr>
                <w:webHidden/>
              </w:rPr>
              <w:instrText xml:space="preserve"> PAGEREF _Toc239599245 \h </w:instrText>
            </w:r>
            <w:r>
              <w:rPr>
                <w:webHidden/>
              </w:rPr>
            </w:r>
            <w:r>
              <w:rPr>
                <w:webHidden/>
              </w:rPr>
              <w:fldChar w:fldCharType="separate"/>
            </w:r>
            <w:r w:rsidR="004C51D8">
              <w:rPr>
                <w:webHidden/>
                <w:rtl/>
              </w:rPr>
              <w:t>32</w:t>
            </w:r>
            <w:r>
              <w:rPr>
                <w:webHidden/>
              </w:rPr>
              <w:fldChar w:fldCharType="end"/>
            </w:r>
          </w:hyperlink>
        </w:p>
        <w:p w14:paraId="23CCF56D" w14:textId="425D8D74" w:rsidR="00404A9F" w:rsidRDefault="00404A9F" w:rsidP="00404A9F">
          <w:pPr>
            <w:pStyle w:val="TOC2"/>
            <w:rPr>
              <w:rFonts w:asciiTheme="minorHAnsi" w:eastAsiaTheme="minorEastAsia" w:hAnsiTheme="minorHAnsi" w:cstheme="minorBidi"/>
              <w:kern w:val="2"/>
              <w:sz w:val="24"/>
              <w:szCs w:val="24"/>
              <w:lang w:val="en-001" w:eastAsia="en-001"/>
              <w14:ligatures w14:val="standardContextual"/>
            </w:rPr>
          </w:pPr>
          <w:hyperlink w:anchor="_Toc239599246" w:history="1">
            <w:r w:rsidRPr="00B85CA2">
              <w:rPr>
                <w:rStyle w:val="Hyperlink"/>
              </w:rPr>
              <w:t>2.5</w:t>
            </w:r>
            <w:r w:rsidR="004C2360">
              <w:rPr>
                <w:rFonts w:asciiTheme="minorHAnsi" w:eastAsiaTheme="minorEastAsia" w:hAnsiTheme="minorHAnsi" w:cstheme="minorBidi" w:hint="cs"/>
                <w:kern w:val="2"/>
                <w:sz w:val="24"/>
                <w:szCs w:val="24"/>
                <w:rtl/>
                <w:lang w:val="en-001" w:eastAsia="en-001"/>
                <w14:ligatures w14:val="standardContextual"/>
              </w:rPr>
              <w:t xml:space="preserve"> </w:t>
            </w:r>
            <w:r w:rsidRPr="00B85CA2">
              <w:rPr>
                <w:rStyle w:val="Hyperlink"/>
                <w:rtl/>
              </w:rPr>
              <w:t>تنفيذ خوارزمية</w:t>
            </w:r>
            <w:r w:rsidRPr="00B85CA2">
              <w:rPr>
                <w:rStyle w:val="Hyperlink"/>
              </w:rPr>
              <w:t xml:space="preserve"> ACO </w:t>
            </w:r>
            <w:r w:rsidRPr="00B85CA2">
              <w:rPr>
                <w:rStyle w:val="Hyperlink"/>
                <w:rtl/>
              </w:rPr>
              <w:t xml:space="preserve">المحسّنة </w:t>
            </w:r>
            <w:r w:rsidRPr="00B85CA2">
              <w:rPr>
                <w:rStyle w:val="Hyperlink"/>
              </w:rPr>
              <w:t>(aco_clustering.py)</w:t>
            </w:r>
            <w:r>
              <w:rPr>
                <w:webHidden/>
              </w:rPr>
              <w:tab/>
            </w:r>
            <w:r>
              <w:rPr>
                <w:webHidden/>
              </w:rPr>
              <w:fldChar w:fldCharType="begin"/>
            </w:r>
            <w:r>
              <w:rPr>
                <w:webHidden/>
              </w:rPr>
              <w:instrText xml:space="preserve"> PAGEREF _Toc239599246 \h </w:instrText>
            </w:r>
            <w:r>
              <w:rPr>
                <w:webHidden/>
              </w:rPr>
            </w:r>
            <w:r>
              <w:rPr>
                <w:webHidden/>
              </w:rPr>
              <w:fldChar w:fldCharType="separate"/>
            </w:r>
            <w:r w:rsidR="004C51D8">
              <w:rPr>
                <w:webHidden/>
                <w:rtl/>
              </w:rPr>
              <w:t>32</w:t>
            </w:r>
            <w:r>
              <w:rPr>
                <w:webHidden/>
              </w:rPr>
              <w:fldChar w:fldCharType="end"/>
            </w:r>
          </w:hyperlink>
        </w:p>
        <w:p w14:paraId="08F02DE5" w14:textId="705878E3" w:rsidR="00404A9F" w:rsidRDefault="00404A9F" w:rsidP="00404A9F">
          <w:pPr>
            <w:pStyle w:val="TOC3"/>
            <w:tabs>
              <w:tab w:val="left" w:pos="1920"/>
              <w:tab w:val="right" w:leader="dot" w:pos="8778"/>
            </w:tabs>
            <w:rPr>
              <w:rFonts w:asciiTheme="minorHAnsi" w:eastAsiaTheme="minorEastAsia" w:hAnsiTheme="minorHAnsi" w:cstheme="minorBidi"/>
              <w:noProof/>
              <w:kern w:val="2"/>
              <w:sz w:val="24"/>
              <w:szCs w:val="24"/>
              <w:lang w:val="en-001" w:eastAsia="en-001"/>
              <w14:ligatures w14:val="standardContextual"/>
            </w:rPr>
          </w:pPr>
          <w:hyperlink w:anchor="_Toc239599247" w:history="1">
            <w:r w:rsidRPr="00B85CA2">
              <w:rPr>
                <w:rStyle w:val="Hyperlink"/>
                <w:noProof/>
              </w:rPr>
              <w:t>1.2.5</w:t>
            </w:r>
            <w:r>
              <w:rPr>
                <w:rFonts w:asciiTheme="minorHAnsi" w:eastAsiaTheme="minorEastAsia" w:hAnsiTheme="minorHAnsi" w:cstheme="minorBidi"/>
                <w:noProof/>
                <w:kern w:val="2"/>
                <w:sz w:val="24"/>
                <w:szCs w:val="24"/>
                <w:lang w:val="en-001" w:eastAsia="en-001"/>
                <w14:ligatures w14:val="standardContextual"/>
              </w:rPr>
              <w:tab/>
            </w:r>
            <w:r w:rsidRPr="00B85CA2">
              <w:rPr>
                <w:rStyle w:val="Hyperlink"/>
                <w:noProof/>
              </w:rPr>
              <w:t>Cluster Profiling</w:t>
            </w:r>
            <w:r w:rsidRPr="00B85CA2">
              <w:rPr>
                <w:rStyle w:val="Hyperlink"/>
                <w:noProof/>
                <w:rtl/>
              </w:rPr>
              <w:t xml:space="preserve"> الديناميكي والتسمية التلقائية</w:t>
            </w:r>
            <w:r>
              <w:rPr>
                <w:noProof/>
                <w:webHidden/>
              </w:rPr>
              <w:tab/>
            </w:r>
            <w:r>
              <w:rPr>
                <w:noProof/>
                <w:webHidden/>
              </w:rPr>
              <w:fldChar w:fldCharType="begin"/>
            </w:r>
            <w:r>
              <w:rPr>
                <w:noProof/>
                <w:webHidden/>
              </w:rPr>
              <w:instrText xml:space="preserve"> PAGEREF _Toc239599247 \h </w:instrText>
            </w:r>
            <w:r>
              <w:rPr>
                <w:noProof/>
                <w:webHidden/>
              </w:rPr>
            </w:r>
            <w:r>
              <w:rPr>
                <w:noProof/>
                <w:webHidden/>
              </w:rPr>
              <w:fldChar w:fldCharType="separate"/>
            </w:r>
            <w:r w:rsidR="004C51D8">
              <w:rPr>
                <w:noProof/>
                <w:webHidden/>
                <w:rtl/>
              </w:rPr>
              <w:t>33</w:t>
            </w:r>
            <w:r>
              <w:rPr>
                <w:noProof/>
                <w:webHidden/>
              </w:rPr>
              <w:fldChar w:fldCharType="end"/>
            </w:r>
          </w:hyperlink>
        </w:p>
        <w:p w14:paraId="011D4EC3" w14:textId="1A6FE94A" w:rsidR="00404A9F" w:rsidRDefault="00404A9F" w:rsidP="00404A9F">
          <w:pPr>
            <w:pStyle w:val="TOC2"/>
            <w:tabs>
              <w:tab w:val="left" w:pos="3875"/>
            </w:tabs>
            <w:rPr>
              <w:rFonts w:asciiTheme="minorHAnsi" w:eastAsiaTheme="minorEastAsia" w:hAnsiTheme="minorHAnsi" w:cstheme="minorBidi"/>
              <w:kern w:val="2"/>
              <w:sz w:val="24"/>
              <w:szCs w:val="24"/>
              <w:lang w:val="en-001" w:eastAsia="en-001"/>
              <w14:ligatures w14:val="standardContextual"/>
            </w:rPr>
          </w:pPr>
          <w:hyperlink w:anchor="_Toc239599248" w:history="1">
            <w:r w:rsidRPr="00B85CA2">
              <w:rPr>
                <w:rStyle w:val="Hyperlink"/>
              </w:rPr>
              <w:t>3.5</w:t>
            </w:r>
            <w:r w:rsidR="004C2360">
              <w:rPr>
                <w:rFonts w:asciiTheme="minorHAnsi" w:eastAsiaTheme="minorEastAsia" w:hAnsiTheme="minorHAnsi" w:cstheme="minorBidi" w:hint="cs"/>
                <w:kern w:val="2"/>
                <w:sz w:val="24"/>
                <w:szCs w:val="24"/>
                <w:rtl/>
                <w:lang w:val="en-001" w:eastAsia="en-001"/>
                <w14:ligatures w14:val="standardContextual"/>
              </w:rPr>
              <w:t xml:space="preserve"> </w:t>
            </w:r>
            <w:r w:rsidRPr="00B85CA2">
              <w:rPr>
                <w:rStyle w:val="Hyperlink"/>
                <w:rtl/>
              </w:rPr>
              <w:t xml:space="preserve">نظام تقييم المخاطر المركب </w:t>
            </w:r>
            <w:r w:rsidRPr="00B85CA2">
              <w:rPr>
                <w:rStyle w:val="Hyperlink"/>
              </w:rPr>
              <w:t>(Composite Risk Index)</w:t>
            </w:r>
            <w:r>
              <w:rPr>
                <w:webHidden/>
              </w:rPr>
              <w:tab/>
            </w:r>
            <w:r>
              <w:rPr>
                <w:webHidden/>
              </w:rPr>
              <w:fldChar w:fldCharType="begin"/>
            </w:r>
            <w:r>
              <w:rPr>
                <w:webHidden/>
              </w:rPr>
              <w:instrText xml:space="preserve"> PAGEREF _Toc239599248 \h </w:instrText>
            </w:r>
            <w:r>
              <w:rPr>
                <w:webHidden/>
              </w:rPr>
            </w:r>
            <w:r>
              <w:rPr>
                <w:webHidden/>
              </w:rPr>
              <w:fldChar w:fldCharType="separate"/>
            </w:r>
            <w:r w:rsidR="004C51D8">
              <w:rPr>
                <w:webHidden/>
                <w:rtl/>
              </w:rPr>
              <w:t>33</w:t>
            </w:r>
            <w:r>
              <w:rPr>
                <w:webHidden/>
              </w:rPr>
              <w:fldChar w:fldCharType="end"/>
            </w:r>
          </w:hyperlink>
        </w:p>
        <w:p w14:paraId="5C633487" w14:textId="77D8AB3C" w:rsidR="00404A9F" w:rsidRDefault="00404A9F" w:rsidP="00404A9F">
          <w:pPr>
            <w:pStyle w:val="TOC3"/>
            <w:tabs>
              <w:tab w:val="left" w:pos="6240"/>
              <w:tab w:val="right" w:leader="dot" w:pos="8778"/>
            </w:tabs>
            <w:rPr>
              <w:rFonts w:asciiTheme="minorHAnsi" w:eastAsiaTheme="minorEastAsia" w:hAnsiTheme="minorHAnsi" w:cstheme="minorBidi"/>
              <w:noProof/>
              <w:kern w:val="2"/>
              <w:sz w:val="24"/>
              <w:szCs w:val="24"/>
              <w:lang w:val="en-001" w:eastAsia="en-001"/>
              <w14:ligatures w14:val="standardContextual"/>
            </w:rPr>
          </w:pPr>
          <w:hyperlink w:anchor="_Toc239599249" w:history="1">
            <w:r w:rsidRPr="00B85CA2">
              <w:rPr>
                <w:rStyle w:val="Hyperlink"/>
                <w:noProof/>
              </w:rPr>
              <w:t>1.3.5</w:t>
            </w:r>
            <w:r w:rsidR="004C2360">
              <w:rPr>
                <w:rFonts w:asciiTheme="minorHAnsi" w:eastAsiaTheme="minorEastAsia" w:hAnsiTheme="minorHAnsi" w:cstheme="minorBidi" w:hint="cs"/>
                <w:noProof/>
                <w:kern w:val="2"/>
                <w:sz w:val="24"/>
                <w:szCs w:val="24"/>
                <w:rtl/>
                <w:lang w:val="en-001" w:eastAsia="en-001"/>
                <w14:ligatures w14:val="standardContextual"/>
              </w:rPr>
              <w:t xml:space="preserve"> </w:t>
            </w:r>
            <w:r w:rsidRPr="00B85CA2">
              <w:rPr>
                <w:rStyle w:val="Hyperlink"/>
                <w:noProof/>
                <w:rtl/>
              </w:rPr>
              <w:t>دراسة حالة تطبيقية لحساب خطورة عميل مفترض</w:t>
            </w:r>
            <w:r w:rsidR="004C2360">
              <w:rPr>
                <w:rStyle w:val="Hyperlink"/>
                <w:noProof/>
                <w:rtl/>
              </w:rPr>
              <w:tab/>
            </w:r>
            <w:r>
              <w:rPr>
                <w:noProof/>
                <w:webHidden/>
              </w:rPr>
              <w:tab/>
            </w:r>
            <w:r>
              <w:rPr>
                <w:noProof/>
                <w:webHidden/>
              </w:rPr>
              <w:fldChar w:fldCharType="begin"/>
            </w:r>
            <w:r>
              <w:rPr>
                <w:noProof/>
                <w:webHidden/>
              </w:rPr>
              <w:instrText xml:space="preserve"> PAGEREF _Toc239599249 \h </w:instrText>
            </w:r>
            <w:r>
              <w:rPr>
                <w:noProof/>
                <w:webHidden/>
              </w:rPr>
            </w:r>
            <w:r>
              <w:rPr>
                <w:noProof/>
                <w:webHidden/>
              </w:rPr>
              <w:fldChar w:fldCharType="separate"/>
            </w:r>
            <w:r w:rsidR="004C51D8">
              <w:rPr>
                <w:noProof/>
                <w:webHidden/>
                <w:rtl/>
              </w:rPr>
              <w:t>34</w:t>
            </w:r>
            <w:r>
              <w:rPr>
                <w:noProof/>
                <w:webHidden/>
              </w:rPr>
              <w:fldChar w:fldCharType="end"/>
            </w:r>
          </w:hyperlink>
        </w:p>
        <w:p w14:paraId="64E306E5" w14:textId="720A332B" w:rsidR="00404A9F" w:rsidRDefault="00404A9F" w:rsidP="00404A9F">
          <w:pPr>
            <w:pStyle w:val="TOC2"/>
            <w:tabs>
              <w:tab w:val="left" w:pos="5387"/>
            </w:tabs>
            <w:rPr>
              <w:rFonts w:asciiTheme="minorHAnsi" w:eastAsiaTheme="minorEastAsia" w:hAnsiTheme="minorHAnsi" w:cstheme="minorBidi"/>
              <w:kern w:val="2"/>
              <w:sz w:val="24"/>
              <w:szCs w:val="24"/>
              <w:lang w:val="en-001" w:eastAsia="en-001"/>
              <w14:ligatures w14:val="standardContextual"/>
            </w:rPr>
          </w:pPr>
          <w:hyperlink w:anchor="_Toc239599250" w:history="1">
            <w:r w:rsidRPr="00B85CA2">
              <w:rPr>
                <w:rStyle w:val="Hyperlink"/>
              </w:rPr>
              <w:t>4.5</w:t>
            </w:r>
            <w:r w:rsidR="004C2360">
              <w:rPr>
                <w:rFonts w:asciiTheme="minorHAnsi" w:eastAsiaTheme="minorEastAsia" w:hAnsiTheme="minorHAnsi" w:cstheme="minorBidi" w:hint="cs"/>
                <w:kern w:val="2"/>
                <w:sz w:val="24"/>
                <w:szCs w:val="24"/>
                <w:rtl/>
                <w:lang w:val="en-001" w:eastAsia="en-001"/>
                <w14:ligatures w14:val="standardContextual"/>
              </w:rPr>
              <w:t xml:space="preserve"> </w:t>
            </w:r>
            <w:r w:rsidRPr="00B85CA2">
              <w:rPr>
                <w:rStyle w:val="Hyperlink"/>
                <w:rtl/>
              </w:rPr>
              <w:t xml:space="preserve">مُولد العروض الذكي المبني على التعلم الآلي </w:t>
            </w:r>
            <w:r w:rsidRPr="00B85CA2">
              <w:rPr>
                <w:rStyle w:val="Hyperlink"/>
              </w:rPr>
              <w:t>(ML-Based Offer Composer)</w:t>
            </w:r>
            <w:r>
              <w:rPr>
                <w:webHidden/>
              </w:rPr>
              <w:tab/>
            </w:r>
            <w:r>
              <w:rPr>
                <w:webHidden/>
              </w:rPr>
              <w:fldChar w:fldCharType="begin"/>
            </w:r>
            <w:r>
              <w:rPr>
                <w:webHidden/>
              </w:rPr>
              <w:instrText xml:space="preserve"> PAGEREF _Toc239599250 \h </w:instrText>
            </w:r>
            <w:r>
              <w:rPr>
                <w:webHidden/>
              </w:rPr>
            </w:r>
            <w:r>
              <w:rPr>
                <w:webHidden/>
              </w:rPr>
              <w:fldChar w:fldCharType="separate"/>
            </w:r>
            <w:r w:rsidR="004C51D8">
              <w:rPr>
                <w:webHidden/>
                <w:rtl/>
              </w:rPr>
              <w:t>36</w:t>
            </w:r>
            <w:r>
              <w:rPr>
                <w:webHidden/>
              </w:rPr>
              <w:fldChar w:fldCharType="end"/>
            </w:r>
          </w:hyperlink>
        </w:p>
        <w:p w14:paraId="748C5B0D" w14:textId="216C0C3E" w:rsidR="00404A9F" w:rsidRDefault="00404A9F" w:rsidP="00404A9F">
          <w:pPr>
            <w:pStyle w:val="TOC2"/>
            <w:tabs>
              <w:tab w:val="left" w:pos="5435"/>
            </w:tabs>
            <w:rPr>
              <w:rFonts w:asciiTheme="minorHAnsi" w:eastAsiaTheme="minorEastAsia" w:hAnsiTheme="minorHAnsi" w:cstheme="minorBidi"/>
              <w:kern w:val="2"/>
              <w:sz w:val="24"/>
              <w:szCs w:val="24"/>
              <w:lang w:val="en-001" w:eastAsia="en-001"/>
              <w14:ligatures w14:val="standardContextual"/>
            </w:rPr>
          </w:pPr>
          <w:hyperlink w:anchor="_Toc239599251" w:history="1">
            <w:r w:rsidRPr="00B85CA2">
              <w:rPr>
                <w:rStyle w:val="Hyperlink"/>
              </w:rPr>
              <w:t>5.5</w:t>
            </w:r>
            <w:r w:rsidR="004C2360">
              <w:rPr>
                <w:rFonts w:asciiTheme="minorHAnsi" w:eastAsiaTheme="minorEastAsia" w:hAnsiTheme="minorHAnsi" w:cstheme="minorBidi" w:hint="cs"/>
                <w:kern w:val="2"/>
                <w:sz w:val="24"/>
                <w:szCs w:val="24"/>
                <w:rtl/>
                <w:lang w:val="en-001" w:eastAsia="en-001"/>
                <w14:ligatures w14:val="standardContextual"/>
              </w:rPr>
              <w:t xml:space="preserve"> </w:t>
            </w:r>
            <w:r w:rsidRPr="00B85CA2">
              <w:rPr>
                <w:rStyle w:val="Hyperlink"/>
                <w:rtl/>
              </w:rPr>
              <w:t xml:space="preserve">المساعد الذكي وتكامل النماذج اللغوية عبر الـ </w:t>
            </w:r>
            <w:r w:rsidRPr="00B85CA2">
              <w:rPr>
                <w:rStyle w:val="Hyperlink"/>
              </w:rPr>
              <w:t xml:space="preserve"> APIs</w:t>
            </w:r>
            <w:r>
              <w:rPr>
                <w:webHidden/>
              </w:rPr>
              <w:tab/>
            </w:r>
            <w:r>
              <w:rPr>
                <w:webHidden/>
              </w:rPr>
              <w:fldChar w:fldCharType="begin"/>
            </w:r>
            <w:r>
              <w:rPr>
                <w:webHidden/>
              </w:rPr>
              <w:instrText xml:space="preserve"> PAGEREF _Toc239599251 \h </w:instrText>
            </w:r>
            <w:r>
              <w:rPr>
                <w:webHidden/>
              </w:rPr>
            </w:r>
            <w:r>
              <w:rPr>
                <w:webHidden/>
              </w:rPr>
              <w:fldChar w:fldCharType="separate"/>
            </w:r>
            <w:r w:rsidR="004C51D8">
              <w:rPr>
                <w:webHidden/>
                <w:rtl/>
              </w:rPr>
              <w:t>37</w:t>
            </w:r>
            <w:r>
              <w:rPr>
                <w:webHidden/>
              </w:rPr>
              <w:fldChar w:fldCharType="end"/>
            </w:r>
          </w:hyperlink>
        </w:p>
        <w:p w14:paraId="478DF616" w14:textId="7A6801C4" w:rsidR="00404A9F" w:rsidRDefault="00404A9F" w:rsidP="00404A9F">
          <w:pPr>
            <w:pStyle w:val="TOC1"/>
            <w:tabs>
              <w:tab w:val="left" w:pos="5116"/>
              <w:tab w:val="right" w:leader="dot" w:pos="8778"/>
            </w:tabs>
            <w:rPr>
              <w:rFonts w:asciiTheme="minorHAnsi" w:eastAsiaTheme="minorEastAsia" w:hAnsiTheme="minorHAnsi" w:cstheme="minorBidi"/>
              <w:noProof/>
              <w:kern w:val="2"/>
              <w:sz w:val="24"/>
              <w:szCs w:val="24"/>
              <w:lang w:val="en-001" w:eastAsia="en-001"/>
              <w14:ligatures w14:val="standardContextual"/>
            </w:rPr>
          </w:pPr>
          <w:hyperlink w:anchor="_Toc239599252" w:history="1">
            <w:r w:rsidRPr="00B85CA2">
              <w:rPr>
                <w:rStyle w:val="Hyperlink"/>
                <w:noProof/>
              </w:rPr>
              <w:t>6</w:t>
            </w:r>
            <w:r w:rsidR="004C2360">
              <w:rPr>
                <w:rFonts w:asciiTheme="minorHAnsi" w:eastAsiaTheme="minorEastAsia" w:hAnsiTheme="minorHAnsi" w:cstheme="minorBidi" w:hint="cs"/>
                <w:noProof/>
                <w:kern w:val="2"/>
                <w:sz w:val="24"/>
                <w:szCs w:val="24"/>
                <w:rtl/>
                <w:lang w:val="en-001" w:eastAsia="en-001"/>
                <w14:ligatures w14:val="standardContextual"/>
              </w:rPr>
              <w:t xml:space="preserve"> </w:t>
            </w:r>
            <w:r w:rsidRPr="00B85CA2">
              <w:rPr>
                <w:rStyle w:val="Hyperlink"/>
                <w:noProof/>
                <w:rtl/>
              </w:rPr>
              <w:t>الفصل السادس: الواجه</w:t>
            </w:r>
            <w:r w:rsidRPr="00B85CA2">
              <w:rPr>
                <w:rStyle w:val="Hyperlink"/>
                <w:noProof/>
                <w:rtl/>
              </w:rPr>
              <w:t>ة</w:t>
            </w:r>
            <w:r w:rsidRPr="00B85CA2">
              <w:rPr>
                <w:rStyle w:val="Hyperlink"/>
                <w:noProof/>
                <w:rtl/>
              </w:rPr>
              <w:t xml:space="preserve"> الأمامية وتطبيق النظام</w:t>
            </w:r>
            <w:r>
              <w:rPr>
                <w:noProof/>
                <w:webHidden/>
              </w:rPr>
              <w:tab/>
            </w:r>
            <w:r>
              <w:rPr>
                <w:noProof/>
                <w:webHidden/>
              </w:rPr>
              <w:fldChar w:fldCharType="begin"/>
            </w:r>
            <w:r>
              <w:rPr>
                <w:noProof/>
                <w:webHidden/>
              </w:rPr>
              <w:instrText xml:space="preserve"> PAGEREF _Toc239599252 \h </w:instrText>
            </w:r>
            <w:r>
              <w:rPr>
                <w:noProof/>
                <w:webHidden/>
              </w:rPr>
            </w:r>
            <w:r>
              <w:rPr>
                <w:noProof/>
                <w:webHidden/>
              </w:rPr>
              <w:fldChar w:fldCharType="separate"/>
            </w:r>
            <w:r w:rsidR="004C51D8">
              <w:rPr>
                <w:noProof/>
                <w:webHidden/>
                <w:rtl/>
              </w:rPr>
              <w:t>38</w:t>
            </w:r>
            <w:r>
              <w:rPr>
                <w:noProof/>
                <w:webHidden/>
              </w:rPr>
              <w:fldChar w:fldCharType="end"/>
            </w:r>
          </w:hyperlink>
          <w:r w:rsidR="004C2360">
            <w:rPr>
              <w:noProof/>
              <w:rtl/>
            </w:rPr>
            <w:tab/>
          </w:r>
        </w:p>
        <w:p w14:paraId="2C268748" w14:textId="68BEB73C" w:rsidR="00404A9F" w:rsidRDefault="00404A9F" w:rsidP="00404A9F">
          <w:pPr>
            <w:pStyle w:val="TOC2"/>
            <w:rPr>
              <w:rFonts w:asciiTheme="minorHAnsi" w:eastAsiaTheme="minorEastAsia" w:hAnsiTheme="minorHAnsi" w:cstheme="minorBidi"/>
              <w:kern w:val="2"/>
              <w:sz w:val="24"/>
              <w:szCs w:val="24"/>
              <w:lang w:val="en-001" w:eastAsia="en-001"/>
              <w14:ligatures w14:val="standardContextual"/>
            </w:rPr>
          </w:pPr>
          <w:hyperlink w:anchor="_Toc239599253" w:history="1">
            <w:r w:rsidRPr="00B85CA2">
              <w:rPr>
                <w:rStyle w:val="Hyperlink"/>
                <w:lang w:bidi="ar-SY"/>
              </w:rPr>
              <w:t>1.6</w:t>
            </w:r>
            <w:r w:rsidR="004C2360">
              <w:rPr>
                <w:rFonts w:asciiTheme="minorHAnsi" w:eastAsiaTheme="minorEastAsia" w:hAnsiTheme="minorHAnsi" w:cstheme="minorBidi" w:hint="cs"/>
                <w:kern w:val="2"/>
                <w:sz w:val="24"/>
                <w:szCs w:val="24"/>
                <w:rtl/>
                <w:lang w:val="en-001" w:eastAsia="en-001"/>
                <w14:ligatures w14:val="standardContextual"/>
              </w:rPr>
              <w:t xml:space="preserve"> </w:t>
            </w:r>
            <w:r w:rsidRPr="00B85CA2">
              <w:rPr>
                <w:rStyle w:val="Hyperlink"/>
                <w:rtl/>
              </w:rPr>
              <w:t>مقدمة</w:t>
            </w:r>
            <w:r>
              <w:rPr>
                <w:webHidden/>
              </w:rPr>
              <w:tab/>
            </w:r>
            <w:r w:rsidR="004C2360">
              <w:rPr>
                <w:webHidden/>
                <w:rtl/>
              </w:rPr>
              <w:tab/>
            </w:r>
            <w:r>
              <w:rPr>
                <w:webHidden/>
              </w:rPr>
              <w:fldChar w:fldCharType="begin"/>
            </w:r>
            <w:r>
              <w:rPr>
                <w:webHidden/>
              </w:rPr>
              <w:instrText xml:space="preserve"> PAGEREF _Toc239599253 \h </w:instrText>
            </w:r>
            <w:r>
              <w:rPr>
                <w:webHidden/>
              </w:rPr>
            </w:r>
            <w:r>
              <w:rPr>
                <w:webHidden/>
              </w:rPr>
              <w:fldChar w:fldCharType="separate"/>
            </w:r>
            <w:r w:rsidR="004C51D8">
              <w:rPr>
                <w:webHidden/>
                <w:rtl/>
              </w:rPr>
              <w:t>39</w:t>
            </w:r>
            <w:r>
              <w:rPr>
                <w:webHidden/>
              </w:rPr>
              <w:fldChar w:fldCharType="end"/>
            </w:r>
          </w:hyperlink>
        </w:p>
        <w:p w14:paraId="5D208E1A" w14:textId="73325844" w:rsidR="00404A9F" w:rsidRDefault="00404A9F" w:rsidP="00404A9F">
          <w:pPr>
            <w:pStyle w:val="TOC2"/>
            <w:rPr>
              <w:rFonts w:asciiTheme="minorHAnsi" w:eastAsiaTheme="minorEastAsia" w:hAnsiTheme="minorHAnsi" w:cstheme="minorBidi"/>
              <w:kern w:val="2"/>
              <w:sz w:val="24"/>
              <w:szCs w:val="24"/>
              <w:lang w:val="en-001" w:eastAsia="en-001"/>
              <w14:ligatures w14:val="standardContextual"/>
            </w:rPr>
          </w:pPr>
          <w:hyperlink w:anchor="_Toc239599254" w:history="1">
            <w:r w:rsidRPr="00B85CA2">
              <w:rPr>
                <w:rStyle w:val="Hyperlink"/>
                <w:lang w:bidi="ar-SY"/>
              </w:rPr>
              <w:t>2.6</w:t>
            </w:r>
            <w:r w:rsidR="004C2360">
              <w:rPr>
                <w:rFonts w:asciiTheme="minorHAnsi" w:eastAsiaTheme="minorEastAsia" w:hAnsiTheme="minorHAnsi" w:cstheme="minorBidi" w:hint="cs"/>
                <w:kern w:val="2"/>
                <w:sz w:val="24"/>
                <w:szCs w:val="24"/>
                <w:rtl/>
                <w:lang w:val="en-001" w:eastAsia="en-001"/>
                <w14:ligatures w14:val="standardContextual"/>
              </w:rPr>
              <w:t xml:space="preserve"> </w:t>
            </w:r>
            <w:r w:rsidRPr="00B85CA2">
              <w:rPr>
                <w:rStyle w:val="Hyperlink"/>
                <w:rtl/>
              </w:rPr>
              <w:t>تصميم واجهة</w:t>
            </w:r>
            <w:r w:rsidRPr="00B85CA2">
              <w:rPr>
                <w:rStyle w:val="Hyperlink"/>
                <w:lang w:bidi="ar-SY"/>
              </w:rPr>
              <w:t xml:space="preserve"> Stream</w:t>
            </w:r>
            <w:r w:rsidRPr="00B85CA2">
              <w:rPr>
                <w:rStyle w:val="Hyperlink"/>
                <w:lang w:bidi="ar-SY"/>
              </w:rPr>
              <w:t>l</w:t>
            </w:r>
            <w:r w:rsidRPr="00B85CA2">
              <w:rPr>
                <w:rStyle w:val="Hyperlink"/>
                <w:lang w:bidi="ar-SY"/>
              </w:rPr>
              <w:t xml:space="preserve">it </w:t>
            </w:r>
            <w:r w:rsidRPr="00B85CA2">
              <w:rPr>
                <w:rStyle w:val="Hyperlink"/>
                <w:rtl/>
              </w:rPr>
              <w:t xml:space="preserve">وحقن الأنماط الهيكلية </w:t>
            </w:r>
            <w:r w:rsidRPr="00B85CA2">
              <w:rPr>
                <w:rStyle w:val="Hyperlink"/>
                <w:lang w:bidi="ar-SY"/>
              </w:rPr>
              <w:t>(styles.py)</w:t>
            </w:r>
            <w:r>
              <w:rPr>
                <w:webHidden/>
              </w:rPr>
              <w:tab/>
            </w:r>
            <w:r>
              <w:rPr>
                <w:webHidden/>
              </w:rPr>
              <w:fldChar w:fldCharType="begin"/>
            </w:r>
            <w:r>
              <w:rPr>
                <w:webHidden/>
              </w:rPr>
              <w:instrText xml:space="preserve"> PAGEREF _Toc239599254 \h </w:instrText>
            </w:r>
            <w:r>
              <w:rPr>
                <w:webHidden/>
              </w:rPr>
            </w:r>
            <w:r>
              <w:rPr>
                <w:webHidden/>
              </w:rPr>
              <w:fldChar w:fldCharType="separate"/>
            </w:r>
            <w:r w:rsidR="004C51D8">
              <w:rPr>
                <w:webHidden/>
                <w:rtl/>
              </w:rPr>
              <w:t>39</w:t>
            </w:r>
            <w:r>
              <w:rPr>
                <w:webHidden/>
              </w:rPr>
              <w:fldChar w:fldCharType="end"/>
            </w:r>
          </w:hyperlink>
        </w:p>
        <w:p w14:paraId="44F85715" w14:textId="1D357648" w:rsidR="00404A9F" w:rsidRDefault="00404A9F" w:rsidP="00404A9F">
          <w:pPr>
            <w:pStyle w:val="TOC2"/>
            <w:tabs>
              <w:tab w:val="left" w:pos="3777"/>
            </w:tabs>
            <w:rPr>
              <w:rFonts w:asciiTheme="minorHAnsi" w:eastAsiaTheme="minorEastAsia" w:hAnsiTheme="minorHAnsi" w:cstheme="minorBidi"/>
              <w:kern w:val="2"/>
              <w:sz w:val="24"/>
              <w:szCs w:val="24"/>
              <w:lang w:val="en-001" w:eastAsia="en-001"/>
              <w14:ligatures w14:val="standardContextual"/>
            </w:rPr>
          </w:pPr>
          <w:hyperlink w:anchor="_Toc239599255" w:history="1">
            <w:r w:rsidRPr="00B85CA2">
              <w:rPr>
                <w:rStyle w:val="Hyperlink"/>
                <w:lang w:bidi="ar-SY"/>
              </w:rPr>
              <w:t>3.6</w:t>
            </w:r>
            <w:r w:rsidR="004C2360">
              <w:rPr>
                <w:rFonts w:asciiTheme="minorHAnsi" w:eastAsiaTheme="minorEastAsia" w:hAnsiTheme="minorHAnsi" w:cstheme="minorBidi" w:hint="cs"/>
                <w:kern w:val="2"/>
                <w:sz w:val="24"/>
                <w:szCs w:val="24"/>
                <w:rtl/>
                <w:lang w:val="en-001" w:eastAsia="en-001"/>
                <w14:ligatures w14:val="standardContextual"/>
              </w:rPr>
              <w:t xml:space="preserve"> </w:t>
            </w:r>
            <w:r w:rsidRPr="00B85CA2">
              <w:rPr>
                <w:rStyle w:val="Hyperlink"/>
                <w:rtl/>
              </w:rPr>
              <w:t>الصفحة</w:t>
            </w:r>
            <w:r w:rsidRPr="00B85CA2">
              <w:rPr>
                <w:rStyle w:val="Hyperlink"/>
                <w:rtl/>
              </w:rPr>
              <w:t xml:space="preserve"> </w:t>
            </w:r>
            <w:r w:rsidRPr="00B85CA2">
              <w:rPr>
                <w:rStyle w:val="Hyperlink"/>
                <w:rtl/>
              </w:rPr>
              <w:t xml:space="preserve">الرئيسية للمنظومة </w:t>
            </w:r>
            <w:r w:rsidRPr="00B85CA2">
              <w:rPr>
                <w:rStyle w:val="Hyperlink"/>
                <w:lang w:bidi="ar-SY"/>
              </w:rPr>
              <w:t>(app.py &amp; .env)</w:t>
            </w:r>
            <w:r>
              <w:rPr>
                <w:webHidden/>
              </w:rPr>
              <w:tab/>
            </w:r>
            <w:r>
              <w:rPr>
                <w:webHidden/>
              </w:rPr>
              <w:fldChar w:fldCharType="begin"/>
            </w:r>
            <w:r>
              <w:rPr>
                <w:webHidden/>
              </w:rPr>
              <w:instrText xml:space="preserve"> PAGEREF _Toc239599255 \h </w:instrText>
            </w:r>
            <w:r>
              <w:rPr>
                <w:webHidden/>
              </w:rPr>
            </w:r>
            <w:r>
              <w:rPr>
                <w:webHidden/>
              </w:rPr>
              <w:fldChar w:fldCharType="separate"/>
            </w:r>
            <w:r w:rsidR="004C51D8">
              <w:rPr>
                <w:webHidden/>
                <w:rtl/>
              </w:rPr>
              <w:t>40</w:t>
            </w:r>
            <w:r>
              <w:rPr>
                <w:webHidden/>
              </w:rPr>
              <w:fldChar w:fldCharType="end"/>
            </w:r>
          </w:hyperlink>
        </w:p>
        <w:p w14:paraId="0631A017" w14:textId="6B528C1A" w:rsidR="00404A9F" w:rsidRDefault="00404A9F" w:rsidP="00404A9F">
          <w:pPr>
            <w:pStyle w:val="TOC2"/>
            <w:tabs>
              <w:tab w:val="left" w:pos="4581"/>
            </w:tabs>
            <w:rPr>
              <w:rFonts w:asciiTheme="minorHAnsi" w:eastAsiaTheme="minorEastAsia" w:hAnsiTheme="minorHAnsi" w:cstheme="minorBidi"/>
              <w:kern w:val="2"/>
              <w:sz w:val="24"/>
              <w:szCs w:val="24"/>
              <w:lang w:val="en-001" w:eastAsia="en-001"/>
              <w14:ligatures w14:val="standardContextual"/>
            </w:rPr>
          </w:pPr>
          <w:hyperlink w:anchor="_Toc239599256" w:history="1">
            <w:r w:rsidRPr="00B85CA2">
              <w:rPr>
                <w:rStyle w:val="Hyperlink"/>
                <w:lang w:bidi="ar-SY"/>
              </w:rPr>
              <w:t>4.6</w:t>
            </w:r>
            <w:r w:rsidR="004C2360">
              <w:rPr>
                <w:rFonts w:asciiTheme="minorHAnsi" w:eastAsiaTheme="minorEastAsia" w:hAnsiTheme="minorHAnsi" w:cstheme="minorBidi" w:hint="cs"/>
                <w:kern w:val="2"/>
                <w:sz w:val="24"/>
                <w:szCs w:val="24"/>
                <w:rtl/>
                <w:lang w:val="en-001" w:eastAsia="en-001"/>
                <w14:ligatures w14:val="standardContextual"/>
              </w:rPr>
              <w:t xml:space="preserve"> </w:t>
            </w:r>
            <w:r w:rsidRPr="00B85CA2">
              <w:rPr>
                <w:rStyle w:val="Hyperlink"/>
                <w:rtl/>
              </w:rPr>
              <w:t xml:space="preserve">واجهة التحكم وإدارة البيانات ومحرك </w:t>
            </w:r>
            <w:r w:rsidRPr="00B85CA2">
              <w:rPr>
                <w:rStyle w:val="Hyperlink"/>
                <w:lang w:bidi="ar-SY"/>
              </w:rPr>
              <w:t>ACO</w:t>
            </w:r>
            <w:r w:rsidRPr="00B85CA2">
              <w:rPr>
                <w:rStyle w:val="Hyperlink"/>
                <w:rtl/>
              </w:rPr>
              <w:t xml:space="preserve"> </w:t>
            </w:r>
            <w:r w:rsidRPr="00B85CA2">
              <w:rPr>
                <w:rStyle w:val="Hyperlink"/>
                <w:lang w:bidi="ar-SY"/>
              </w:rPr>
              <w:t xml:space="preserve"> (1_Data_Management.py)</w:t>
            </w:r>
            <w:r>
              <w:rPr>
                <w:webHidden/>
              </w:rPr>
              <w:tab/>
            </w:r>
            <w:r>
              <w:rPr>
                <w:webHidden/>
              </w:rPr>
              <w:fldChar w:fldCharType="begin"/>
            </w:r>
            <w:r>
              <w:rPr>
                <w:webHidden/>
              </w:rPr>
              <w:instrText xml:space="preserve"> PAGEREF _Toc239599256 \h </w:instrText>
            </w:r>
            <w:r>
              <w:rPr>
                <w:webHidden/>
              </w:rPr>
            </w:r>
            <w:r>
              <w:rPr>
                <w:webHidden/>
              </w:rPr>
              <w:fldChar w:fldCharType="separate"/>
            </w:r>
            <w:r w:rsidR="004C51D8">
              <w:rPr>
                <w:webHidden/>
                <w:rtl/>
              </w:rPr>
              <w:t>40</w:t>
            </w:r>
            <w:r>
              <w:rPr>
                <w:webHidden/>
              </w:rPr>
              <w:fldChar w:fldCharType="end"/>
            </w:r>
          </w:hyperlink>
        </w:p>
        <w:p w14:paraId="38D75591" w14:textId="188120FB" w:rsidR="00404A9F" w:rsidRDefault="00404A9F" w:rsidP="00404A9F">
          <w:pPr>
            <w:pStyle w:val="TOC2"/>
            <w:tabs>
              <w:tab w:val="left" w:pos="5263"/>
            </w:tabs>
            <w:rPr>
              <w:rFonts w:asciiTheme="minorHAnsi" w:eastAsiaTheme="minorEastAsia" w:hAnsiTheme="minorHAnsi" w:cstheme="minorBidi"/>
              <w:kern w:val="2"/>
              <w:sz w:val="24"/>
              <w:szCs w:val="24"/>
              <w:lang w:val="en-001" w:eastAsia="en-001"/>
              <w14:ligatures w14:val="standardContextual"/>
            </w:rPr>
          </w:pPr>
          <w:hyperlink w:anchor="_Toc239599257" w:history="1">
            <w:r w:rsidRPr="00B85CA2">
              <w:rPr>
                <w:rStyle w:val="Hyperlink"/>
                <w:lang w:bidi="ar-SY"/>
              </w:rPr>
              <w:t>5.6</w:t>
            </w:r>
            <w:r w:rsidR="004C2360">
              <w:rPr>
                <w:rFonts w:asciiTheme="minorHAnsi" w:eastAsiaTheme="minorEastAsia" w:hAnsiTheme="minorHAnsi" w:cstheme="minorBidi" w:hint="cs"/>
                <w:kern w:val="2"/>
                <w:sz w:val="24"/>
                <w:szCs w:val="24"/>
                <w:rtl/>
                <w:lang w:val="en-001" w:eastAsia="en-001"/>
                <w14:ligatures w14:val="standardContextual"/>
              </w:rPr>
              <w:t xml:space="preserve"> </w:t>
            </w:r>
            <w:r w:rsidRPr="00B85CA2">
              <w:rPr>
                <w:rStyle w:val="Hyperlink"/>
                <w:rtl/>
              </w:rPr>
              <w:t>واجهة تحليل المخاطر المبكر وعزل الأخطاء</w:t>
            </w:r>
            <w:r w:rsidRPr="00B85CA2">
              <w:rPr>
                <w:rStyle w:val="Hyperlink"/>
                <w:lang w:bidi="ar-SY"/>
              </w:rPr>
              <w:t xml:space="preserve"> (2_Risk_Analysis.py)</w:t>
            </w:r>
            <w:r>
              <w:rPr>
                <w:webHidden/>
              </w:rPr>
              <w:tab/>
            </w:r>
            <w:r>
              <w:rPr>
                <w:webHidden/>
              </w:rPr>
              <w:fldChar w:fldCharType="begin"/>
            </w:r>
            <w:r>
              <w:rPr>
                <w:webHidden/>
              </w:rPr>
              <w:instrText xml:space="preserve"> PAGEREF _Toc239599257 \h </w:instrText>
            </w:r>
            <w:r>
              <w:rPr>
                <w:webHidden/>
              </w:rPr>
            </w:r>
            <w:r>
              <w:rPr>
                <w:webHidden/>
              </w:rPr>
              <w:fldChar w:fldCharType="separate"/>
            </w:r>
            <w:r w:rsidR="004C51D8">
              <w:rPr>
                <w:webHidden/>
                <w:rtl/>
              </w:rPr>
              <w:t>42</w:t>
            </w:r>
            <w:r>
              <w:rPr>
                <w:webHidden/>
              </w:rPr>
              <w:fldChar w:fldCharType="end"/>
            </w:r>
          </w:hyperlink>
        </w:p>
        <w:p w14:paraId="37FA72E5" w14:textId="6DBBD561" w:rsidR="00404A9F" w:rsidRDefault="00404A9F" w:rsidP="00404A9F">
          <w:pPr>
            <w:pStyle w:val="TOC2"/>
            <w:tabs>
              <w:tab w:val="left" w:pos="5477"/>
            </w:tabs>
            <w:rPr>
              <w:rFonts w:asciiTheme="minorHAnsi" w:eastAsiaTheme="minorEastAsia" w:hAnsiTheme="minorHAnsi" w:cstheme="minorBidi"/>
              <w:kern w:val="2"/>
              <w:sz w:val="24"/>
              <w:szCs w:val="24"/>
              <w:lang w:val="en-001" w:eastAsia="en-001"/>
              <w14:ligatures w14:val="standardContextual"/>
            </w:rPr>
          </w:pPr>
          <w:hyperlink w:anchor="_Toc239599258" w:history="1">
            <w:r w:rsidRPr="00B85CA2">
              <w:rPr>
                <w:rStyle w:val="Hyperlink"/>
                <w:lang w:bidi="ar-SY"/>
              </w:rPr>
              <w:t>6.6</w:t>
            </w:r>
            <w:r w:rsidR="004C2360">
              <w:rPr>
                <w:rFonts w:asciiTheme="minorHAnsi" w:eastAsiaTheme="minorEastAsia" w:hAnsiTheme="minorHAnsi" w:cstheme="minorBidi" w:hint="cs"/>
                <w:kern w:val="2"/>
                <w:sz w:val="24"/>
                <w:szCs w:val="24"/>
                <w:rtl/>
                <w:lang w:val="en-001" w:eastAsia="en-001"/>
                <w14:ligatures w14:val="standardContextual"/>
              </w:rPr>
              <w:t xml:space="preserve"> </w:t>
            </w:r>
            <w:r w:rsidRPr="00B85CA2">
              <w:rPr>
                <w:rStyle w:val="Hyperlink"/>
                <w:rtl/>
              </w:rPr>
              <w:t xml:space="preserve">واجهة حملات الاحتفاظ ومولد العروض الذكي </w:t>
            </w:r>
            <w:r w:rsidRPr="00B85CA2">
              <w:rPr>
                <w:rStyle w:val="Hyperlink"/>
                <w:lang w:bidi="ar-SY"/>
              </w:rPr>
              <w:t>(3_Retention_Campaign.py)</w:t>
            </w:r>
            <w:r>
              <w:rPr>
                <w:webHidden/>
              </w:rPr>
              <w:tab/>
            </w:r>
            <w:r>
              <w:rPr>
                <w:webHidden/>
              </w:rPr>
              <w:fldChar w:fldCharType="begin"/>
            </w:r>
            <w:r>
              <w:rPr>
                <w:webHidden/>
              </w:rPr>
              <w:instrText xml:space="preserve"> PAGEREF _Toc239599258 \h </w:instrText>
            </w:r>
            <w:r>
              <w:rPr>
                <w:webHidden/>
              </w:rPr>
            </w:r>
            <w:r>
              <w:rPr>
                <w:webHidden/>
              </w:rPr>
              <w:fldChar w:fldCharType="separate"/>
            </w:r>
            <w:r w:rsidR="004C51D8">
              <w:rPr>
                <w:webHidden/>
                <w:rtl/>
              </w:rPr>
              <w:t>43</w:t>
            </w:r>
            <w:r>
              <w:rPr>
                <w:webHidden/>
              </w:rPr>
              <w:fldChar w:fldCharType="end"/>
            </w:r>
          </w:hyperlink>
        </w:p>
        <w:p w14:paraId="1E167F27" w14:textId="1E4609BD" w:rsidR="00404A9F" w:rsidRDefault="00404A9F" w:rsidP="00404A9F">
          <w:pPr>
            <w:pStyle w:val="TOC2"/>
            <w:tabs>
              <w:tab w:val="left" w:pos="5359"/>
            </w:tabs>
            <w:rPr>
              <w:rFonts w:asciiTheme="minorHAnsi" w:eastAsiaTheme="minorEastAsia" w:hAnsiTheme="minorHAnsi" w:cstheme="minorBidi"/>
              <w:kern w:val="2"/>
              <w:sz w:val="24"/>
              <w:szCs w:val="24"/>
              <w:lang w:val="en-001" w:eastAsia="en-001"/>
              <w14:ligatures w14:val="standardContextual"/>
            </w:rPr>
          </w:pPr>
          <w:hyperlink w:anchor="_Toc239599259" w:history="1">
            <w:r w:rsidRPr="00B85CA2">
              <w:rPr>
                <w:rStyle w:val="Hyperlink"/>
                <w:lang w:bidi="ar-SY"/>
              </w:rPr>
              <w:t>7.6</w:t>
            </w:r>
            <w:r w:rsidR="004C2360">
              <w:rPr>
                <w:rFonts w:asciiTheme="minorHAnsi" w:eastAsiaTheme="minorEastAsia" w:hAnsiTheme="minorHAnsi" w:cstheme="minorBidi" w:hint="cs"/>
                <w:kern w:val="2"/>
                <w:sz w:val="24"/>
                <w:szCs w:val="24"/>
                <w:rtl/>
                <w:lang w:val="en-001" w:eastAsia="en-001"/>
                <w14:ligatures w14:val="standardContextual"/>
              </w:rPr>
              <w:t xml:space="preserve"> </w:t>
            </w:r>
            <w:r w:rsidRPr="00B85CA2">
              <w:rPr>
                <w:rStyle w:val="Hyperlink"/>
                <w:rtl/>
              </w:rPr>
              <w:t xml:space="preserve">واجهة المساعد الذكي وتكامل النماذج اللغوية </w:t>
            </w:r>
            <w:r w:rsidRPr="00B85CA2">
              <w:rPr>
                <w:rStyle w:val="Hyperlink"/>
                <w:lang w:bidi="ar-SY"/>
              </w:rPr>
              <w:t>(4_AI_Assistant.py)</w:t>
            </w:r>
            <w:r>
              <w:rPr>
                <w:webHidden/>
              </w:rPr>
              <w:tab/>
            </w:r>
            <w:r>
              <w:rPr>
                <w:webHidden/>
              </w:rPr>
              <w:fldChar w:fldCharType="begin"/>
            </w:r>
            <w:r>
              <w:rPr>
                <w:webHidden/>
              </w:rPr>
              <w:instrText xml:space="preserve"> PAGEREF _Toc239599259 \h </w:instrText>
            </w:r>
            <w:r>
              <w:rPr>
                <w:webHidden/>
              </w:rPr>
            </w:r>
            <w:r>
              <w:rPr>
                <w:webHidden/>
              </w:rPr>
              <w:fldChar w:fldCharType="separate"/>
            </w:r>
            <w:r w:rsidR="004C51D8">
              <w:rPr>
                <w:webHidden/>
                <w:rtl/>
              </w:rPr>
              <w:t>44</w:t>
            </w:r>
            <w:r>
              <w:rPr>
                <w:webHidden/>
              </w:rPr>
              <w:fldChar w:fldCharType="end"/>
            </w:r>
          </w:hyperlink>
        </w:p>
        <w:p w14:paraId="6018CB57" w14:textId="7E2678EC" w:rsidR="00404A9F" w:rsidRDefault="00404A9F" w:rsidP="00404A9F">
          <w:pPr>
            <w:pStyle w:val="TOC1"/>
            <w:tabs>
              <w:tab w:val="left" w:pos="2493"/>
              <w:tab w:val="right" w:leader="dot" w:pos="8778"/>
            </w:tabs>
            <w:rPr>
              <w:rFonts w:asciiTheme="minorHAnsi" w:eastAsiaTheme="minorEastAsia" w:hAnsiTheme="minorHAnsi" w:cstheme="minorBidi"/>
              <w:noProof/>
              <w:kern w:val="2"/>
              <w:sz w:val="24"/>
              <w:szCs w:val="24"/>
              <w:lang w:val="en-001" w:eastAsia="en-001"/>
              <w14:ligatures w14:val="standardContextual"/>
            </w:rPr>
          </w:pPr>
          <w:hyperlink w:anchor="_Toc239599260" w:history="1">
            <w:r w:rsidRPr="00B85CA2">
              <w:rPr>
                <w:rStyle w:val="Hyperlink"/>
                <w:noProof/>
                <w:lang w:bidi="ar-SY"/>
              </w:rPr>
              <w:t>7</w:t>
            </w:r>
            <w:r w:rsidR="004C2360">
              <w:rPr>
                <w:rFonts w:asciiTheme="minorHAnsi" w:eastAsiaTheme="minorEastAsia" w:hAnsiTheme="minorHAnsi" w:cstheme="minorBidi" w:hint="cs"/>
                <w:noProof/>
                <w:kern w:val="2"/>
                <w:sz w:val="24"/>
                <w:szCs w:val="24"/>
                <w:rtl/>
                <w:lang w:val="en-001" w:eastAsia="en-001"/>
                <w14:ligatures w14:val="standardContextual"/>
              </w:rPr>
              <w:t xml:space="preserve"> </w:t>
            </w:r>
            <w:r w:rsidRPr="00B85CA2">
              <w:rPr>
                <w:rStyle w:val="Hyperlink"/>
                <w:noProof/>
                <w:rtl/>
              </w:rPr>
              <w:t>النتائج والتوصيات</w:t>
            </w:r>
            <w:r w:rsidR="004C2360">
              <w:rPr>
                <w:rStyle w:val="Hyperlink"/>
                <w:noProof/>
                <w:rtl/>
              </w:rPr>
              <w:tab/>
            </w:r>
            <w:r>
              <w:rPr>
                <w:noProof/>
                <w:webHidden/>
              </w:rPr>
              <w:tab/>
            </w:r>
            <w:r>
              <w:rPr>
                <w:noProof/>
                <w:webHidden/>
              </w:rPr>
              <w:fldChar w:fldCharType="begin"/>
            </w:r>
            <w:r>
              <w:rPr>
                <w:noProof/>
                <w:webHidden/>
              </w:rPr>
              <w:instrText xml:space="preserve"> PAGEREF _Toc239599260 \h </w:instrText>
            </w:r>
            <w:r>
              <w:rPr>
                <w:noProof/>
                <w:webHidden/>
              </w:rPr>
            </w:r>
            <w:r>
              <w:rPr>
                <w:noProof/>
                <w:webHidden/>
              </w:rPr>
              <w:fldChar w:fldCharType="separate"/>
            </w:r>
            <w:r w:rsidR="004C51D8">
              <w:rPr>
                <w:noProof/>
                <w:webHidden/>
                <w:rtl/>
              </w:rPr>
              <w:t>46</w:t>
            </w:r>
            <w:r>
              <w:rPr>
                <w:noProof/>
                <w:webHidden/>
              </w:rPr>
              <w:fldChar w:fldCharType="end"/>
            </w:r>
          </w:hyperlink>
        </w:p>
        <w:p w14:paraId="323DB015" w14:textId="295662EC" w:rsidR="00404A9F" w:rsidRDefault="00404A9F" w:rsidP="00404A9F">
          <w:pPr>
            <w:pStyle w:val="TOC2"/>
            <w:tabs>
              <w:tab w:val="left" w:pos="5127"/>
            </w:tabs>
            <w:rPr>
              <w:rFonts w:asciiTheme="minorHAnsi" w:eastAsiaTheme="minorEastAsia" w:hAnsiTheme="minorHAnsi" w:cstheme="minorBidi"/>
              <w:kern w:val="2"/>
              <w:sz w:val="24"/>
              <w:szCs w:val="24"/>
              <w:lang w:val="en-001" w:eastAsia="en-001"/>
              <w14:ligatures w14:val="standardContextual"/>
            </w:rPr>
          </w:pPr>
          <w:hyperlink w:anchor="_Toc239599261" w:history="1">
            <w:r w:rsidRPr="00B85CA2">
              <w:rPr>
                <w:rStyle w:val="Hyperlink"/>
                <w:lang w:bidi="ar-SY"/>
              </w:rPr>
              <w:t>1.7</w:t>
            </w:r>
            <w:r w:rsidR="004C2360">
              <w:rPr>
                <w:rFonts w:asciiTheme="minorHAnsi" w:eastAsiaTheme="minorEastAsia" w:hAnsiTheme="minorHAnsi" w:cstheme="minorBidi" w:hint="cs"/>
                <w:kern w:val="2"/>
                <w:sz w:val="24"/>
                <w:szCs w:val="24"/>
                <w:rtl/>
                <w:lang w:val="en-001" w:eastAsia="en-001"/>
                <w14:ligatures w14:val="standardContextual"/>
              </w:rPr>
              <w:t xml:space="preserve"> </w:t>
            </w:r>
            <w:r w:rsidRPr="00B85CA2">
              <w:rPr>
                <w:rStyle w:val="Hyperlink"/>
                <w:rtl/>
              </w:rPr>
              <w:t>النتائج التشغيلية والحوسبية للمنظومة الذكية</w:t>
            </w:r>
            <w:r w:rsidR="004C2360">
              <w:rPr>
                <w:rStyle w:val="Hyperlink"/>
                <w:rtl/>
              </w:rPr>
              <w:tab/>
            </w:r>
            <w:r>
              <w:rPr>
                <w:webHidden/>
              </w:rPr>
              <w:tab/>
            </w:r>
            <w:r>
              <w:rPr>
                <w:webHidden/>
              </w:rPr>
              <w:fldChar w:fldCharType="begin"/>
            </w:r>
            <w:r>
              <w:rPr>
                <w:webHidden/>
              </w:rPr>
              <w:instrText xml:space="preserve"> PAGEREF _Toc239599261 \h </w:instrText>
            </w:r>
            <w:r>
              <w:rPr>
                <w:webHidden/>
              </w:rPr>
            </w:r>
            <w:r>
              <w:rPr>
                <w:webHidden/>
              </w:rPr>
              <w:fldChar w:fldCharType="separate"/>
            </w:r>
            <w:r w:rsidR="004C51D8">
              <w:rPr>
                <w:webHidden/>
                <w:rtl/>
              </w:rPr>
              <w:t>47</w:t>
            </w:r>
            <w:r>
              <w:rPr>
                <w:webHidden/>
              </w:rPr>
              <w:fldChar w:fldCharType="end"/>
            </w:r>
          </w:hyperlink>
        </w:p>
        <w:p w14:paraId="0398E98D" w14:textId="1FDB467F" w:rsidR="00404A9F" w:rsidRDefault="00404A9F" w:rsidP="00404A9F">
          <w:pPr>
            <w:pStyle w:val="TOC2"/>
            <w:tabs>
              <w:tab w:val="left" w:pos="6758"/>
            </w:tabs>
            <w:rPr>
              <w:rFonts w:asciiTheme="minorHAnsi" w:eastAsiaTheme="minorEastAsia" w:hAnsiTheme="minorHAnsi" w:cstheme="minorBidi"/>
              <w:kern w:val="2"/>
              <w:sz w:val="24"/>
              <w:szCs w:val="24"/>
              <w:lang w:val="en-001" w:eastAsia="en-001"/>
              <w14:ligatures w14:val="standardContextual"/>
            </w:rPr>
          </w:pPr>
          <w:hyperlink w:anchor="_Toc239599262" w:history="1">
            <w:r w:rsidRPr="00B85CA2">
              <w:rPr>
                <w:rStyle w:val="Hyperlink"/>
                <w:lang w:bidi="ar-SY"/>
              </w:rPr>
              <w:t>2.7</w:t>
            </w:r>
            <w:r w:rsidR="004C2360">
              <w:rPr>
                <w:rFonts w:asciiTheme="minorHAnsi" w:eastAsiaTheme="minorEastAsia" w:hAnsiTheme="minorHAnsi" w:cstheme="minorBidi" w:hint="cs"/>
                <w:kern w:val="2"/>
                <w:sz w:val="24"/>
                <w:szCs w:val="24"/>
                <w:rtl/>
                <w:lang w:val="en-001" w:eastAsia="en-001"/>
                <w14:ligatures w14:val="standardContextual"/>
              </w:rPr>
              <w:t xml:space="preserve"> </w:t>
            </w:r>
            <w:r w:rsidRPr="00B85CA2">
              <w:rPr>
                <w:rStyle w:val="Hyperlink"/>
                <w:rtl/>
              </w:rPr>
              <w:t>مخرجات الفرز الديناميكي ومؤشر الخطورة المركب لكل عنقود</w:t>
            </w:r>
            <w:r>
              <w:rPr>
                <w:webHidden/>
              </w:rPr>
              <w:tab/>
            </w:r>
            <w:r w:rsidR="004C2360">
              <w:rPr>
                <w:webHidden/>
                <w:rtl/>
              </w:rPr>
              <w:tab/>
            </w:r>
            <w:r>
              <w:rPr>
                <w:webHidden/>
              </w:rPr>
              <w:fldChar w:fldCharType="begin"/>
            </w:r>
            <w:r>
              <w:rPr>
                <w:webHidden/>
              </w:rPr>
              <w:instrText xml:space="preserve"> PAGEREF _Toc239599262 \h </w:instrText>
            </w:r>
            <w:r>
              <w:rPr>
                <w:webHidden/>
              </w:rPr>
            </w:r>
            <w:r>
              <w:rPr>
                <w:webHidden/>
              </w:rPr>
              <w:fldChar w:fldCharType="separate"/>
            </w:r>
            <w:r w:rsidR="004C51D8">
              <w:rPr>
                <w:webHidden/>
                <w:rtl/>
              </w:rPr>
              <w:t>48</w:t>
            </w:r>
            <w:r>
              <w:rPr>
                <w:webHidden/>
              </w:rPr>
              <w:fldChar w:fldCharType="end"/>
            </w:r>
          </w:hyperlink>
        </w:p>
        <w:p w14:paraId="1C448A7C" w14:textId="069A88D0" w:rsidR="00404A9F" w:rsidRDefault="00404A9F" w:rsidP="00404A9F">
          <w:pPr>
            <w:pStyle w:val="TOC2"/>
            <w:tabs>
              <w:tab w:val="left" w:pos="5052"/>
            </w:tabs>
            <w:rPr>
              <w:rFonts w:asciiTheme="minorHAnsi" w:eastAsiaTheme="minorEastAsia" w:hAnsiTheme="minorHAnsi" w:cstheme="minorBidi"/>
              <w:kern w:val="2"/>
              <w:sz w:val="24"/>
              <w:szCs w:val="24"/>
              <w:lang w:val="en-001" w:eastAsia="en-001"/>
              <w14:ligatures w14:val="standardContextual"/>
            </w:rPr>
          </w:pPr>
          <w:hyperlink w:anchor="_Toc239599263" w:history="1">
            <w:r w:rsidRPr="00B85CA2">
              <w:rPr>
                <w:rStyle w:val="Hyperlink"/>
                <w:lang w:bidi="ar-SY"/>
              </w:rPr>
              <w:t>3.7</w:t>
            </w:r>
            <w:r w:rsidR="004C2360">
              <w:rPr>
                <w:rFonts w:asciiTheme="minorHAnsi" w:eastAsiaTheme="minorEastAsia" w:hAnsiTheme="minorHAnsi" w:cstheme="minorBidi" w:hint="cs"/>
                <w:kern w:val="2"/>
                <w:sz w:val="24"/>
                <w:szCs w:val="24"/>
                <w:rtl/>
                <w:lang w:val="en-001" w:eastAsia="en-001"/>
                <w14:ligatures w14:val="standardContextual"/>
              </w:rPr>
              <w:t xml:space="preserve"> </w:t>
            </w:r>
            <w:r w:rsidRPr="00B85CA2">
              <w:rPr>
                <w:rStyle w:val="Hyperlink"/>
                <w:rtl/>
              </w:rPr>
              <w:t>التوصيات التشغيلية والاستراتيجية المقترحة</w:t>
            </w:r>
            <w:r>
              <w:rPr>
                <w:webHidden/>
              </w:rPr>
              <w:tab/>
            </w:r>
            <w:r w:rsidR="004C2360">
              <w:rPr>
                <w:webHidden/>
                <w:rtl/>
              </w:rPr>
              <w:tab/>
            </w:r>
            <w:r>
              <w:rPr>
                <w:webHidden/>
              </w:rPr>
              <w:fldChar w:fldCharType="begin"/>
            </w:r>
            <w:r>
              <w:rPr>
                <w:webHidden/>
              </w:rPr>
              <w:instrText xml:space="preserve"> PAGEREF _Toc239599263 \h </w:instrText>
            </w:r>
            <w:r>
              <w:rPr>
                <w:webHidden/>
              </w:rPr>
            </w:r>
            <w:r>
              <w:rPr>
                <w:webHidden/>
              </w:rPr>
              <w:fldChar w:fldCharType="separate"/>
            </w:r>
            <w:r w:rsidR="004C51D8">
              <w:rPr>
                <w:webHidden/>
                <w:rtl/>
              </w:rPr>
              <w:t>49</w:t>
            </w:r>
            <w:r>
              <w:rPr>
                <w:webHidden/>
              </w:rPr>
              <w:fldChar w:fldCharType="end"/>
            </w:r>
          </w:hyperlink>
        </w:p>
        <w:p w14:paraId="0C817CBC" w14:textId="2FCB40EF" w:rsidR="00404A9F" w:rsidRDefault="00404A9F" w:rsidP="00404A9F">
          <w:pPr>
            <w:pStyle w:val="TOC1"/>
            <w:tabs>
              <w:tab w:val="left" w:pos="2365"/>
              <w:tab w:val="right" w:leader="dot" w:pos="8778"/>
            </w:tabs>
            <w:rPr>
              <w:rFonts w:asciiTheme="minorHAnsi" w:eastAsiaTheme="minorEastAsia" w:hAnsiTheme="minorHAnsi" w:cstheme="minorBidi"/>
              <w:noProof/>
              <w:kern w:val="2"/>
              <w:sz w:val="24"/>
              <w:szCs w:val="24"/>
              <w:lang w:val="en-001" w:eastAsia="en-001"/>
              <w14:ligatures w14:val="standardContextual"/>
            </w:rPr>
          </w:pPr>
          <w:hyperlink w:anchor="_Toc239599264" w:history="1">
            <w:r w:rsidRPr="00B85CA2">
              <w:rPr>
                <w:rStyle w:val="Hyperlink"/>
                <w:noProof/>
                <w:rtl/>
              </w:rPr>
              <w:t>8</w:t>
            </w:r>
            <w:r w:rsidR="004C2360">
              <w:rPr>
                <w:rFonts w:asciiTheme="minorHAnsi" w:eastAsiaTheme="minorEastAsia" w:hAnsiTheme="minorHAnsi" w:cstheme="minorBidi" w:hint="cs"/>
                <w:noProof/>
                <w:kern w:val="2"/>
                <w:sz w:val="24"/>
                <w:szCs w:val="24"/>
                <w:rtl/>
                <w:lang w:val="en-001" w:eastAsia="en-001"/>
                <w14:ligatures w14:val="standardContextual"/>
              </w:rPr>
              <w:t xml:space="preserve"> </w:t>
            </w:r>
            <w:r w:rsidRPr="00B85CA2">
              <w:rPr>
                <w:rStyle w:val="Hyperlink"/>
                <w:noProof/>
                <w:rtl/>
              </w:rPr>
              <w:t>الآفاق المستقبلية</w:t>
            </w:r>
            <w:r w:rsidR="004C2360">
              <w:rPr>
                <w:rStyle w:val="Hyperlink"/>
                <w:noProof/>
                <w:rtl/>
              </w:rPr>
              <w:tab/>
            </w:r>
            <w:r>
              <w:rPr>
                <w:noProof/>
                <w:webHidden/>
              </w:rPr>
              <w:tab/>
            </w:r>
            <w:r>
              <w:rPr>
                <w:noProof/>
                <w:webHidden/>
              </w:rPr>
              <w:fldChar w:fldCharType="begin"/>
            </w:r>
            <w:r>
              <w:rPr>
                <w:noProof/>
                <w:webHidden/>
              </w:rPr>
              <w:instrText xml:space="preserve"> PAGEREF _Toc239599264 \h </w:instrText>
            </w:r>
            <w:r>
              <w:rPr>
                <w:noProof/>
                <w:webHidden/>
              </w:rPr>
            </w:r>
            <w:r>
              <w:rPr>
                <w:noProof/>
                <w:webHidden/>
              </w:rPr>
              <w:fldChar w:fldCharType="separate"/>
            </w:r>
            <w:r w:rsidR="004C51D8">
              <w:rPr>
                <w:noProof/>
                <w:webHidden/>
                <w:rtl/>
              </w:rPr>
              <w:t>50</w:t>
            </w:r>
            <w:r>
              <w:rPr>
                <w:noProof/>
                <w:webHidden/>
              </w:rPr>
              <w:fldChar w:fldCharType="end"/>
            </w:r>
          </w:hyperlink>
        </w:p>
        <w:p w14:paraId="5E9AE8EC" w14:textId="650C8223" w:rsidR="00404A9F" w:rsidRDefault="00404A9F" w:rsidP="00404A9F">
          <w:pPr>
            <w:pStyle w:val="TOC2"/>
            <w:tabs>
              <w:tab w:val="left" w:pos="4218"/>
            </w:tabs>
            <w:rPr>
              <w:rFonts w:asciiTheme="minorHAnsi" w:eastAsiaTheme="minorEastAsia" w:hAnsiTheme="minorHAnsi" w:cstheme="minorBidi"/>
              <w:kern w:val="2"/>
              <w:sz w:val="24"/>
              <w:szCs w:val="24"/>
              <w:lang w:val="en-001" w:eastAsia="en-001"/>
              <w14:ligatures w14:val="standardContextual"/>
            </w:rPr>
          </w:pPr>
          <w:hyperlink w:anchor="_Toc239599265" w:history="1">
            <w:r w:rsidRPr="00B85CA2">
              <w:rPr>
                <w:rStyle w:val="Hyperlink"/>
                <w:lang w:bidi="ar-SY"/>
              </w:rPr>
              <w:t>1.8</w:t>
            </w:r>
            <w:r w:rsidR="004C2360">
              <w:rPr>
                <w:rFonts w:asciiTheme="minorHAnsi" w:eastAsiaTheme="minorEastAsia" w:hAnsiTheme="minorHAnsi" w:cstheme="minorBidi" w:hint="cs"/>
                <w:kern w:val="2"/>
                <w:sz w:val="24"/>
                <w:szCs w:val="24"/>
                <w:rtl/>
                <w:lang w:val="en-001" w:eastAsia="en-001"/>
                <w14:ligatures w14:val="standardContextual"/>
              </w:rPr>
              <w:t xml:space="preserve"> </w:t>
            </w:r>
            <w:r w:rsidRPr="00B85CA2">
              <w:rPr>
                <w:rStyle w:val="Hyperlink"/>
                <w:rtl/>
              </w:rPr>
              <w:t>الأتمتة المباشرة لإرسال العروض</w:t>
            </w:r>
            <w:r w:rsidRPr="00B85CA2">
              <w:rPr>
                <w:rStyle w:val="Hyperlink"/>
                <w:lang w:bidi="ar-SY"/>
              </w:rPr>
              <w:t xml:space="preserve"> (Automated Offer Delivery)</w:t>
            </w:r>
            <w:r>
              <w:rPr>
                <w:webHidden/>
              </w:rPr>
              <w:tab/>
            </w:r>
            <w:r>
              <w:rPr>
                <w:webHidden/>
              </w:rPr>
              <w:fldChar w:fldCharType="begin"/>
            </w:r>
            <w:r>
              <w:rPr>
                <w:webHidden/>
              </w:rPr>
              <w:instrText xml:space="preserve"> PAGEREF _Toc239599265 \h </w:instrText>
            </w:r>
            <w:r>
              <w:rPr>
                <w:webHidden/>
              </w:rPr>
            </w:r>
            <w:r>
              <w:rPr>
                <w:webHidden/>
              </w:rPr>
              <w:fldChar w:fldCharType="separate"/>
            </w:r>
            <w:r w:rsidR="004C51D8">
              <w:rPr>
                <w:webHidden/>
                <w:rtl/>
              </w:rPr>
              <w:t>51</w:t>
            </w:r>
            <w:r>
              <w:rPr>
                <w:webHidden/>
              </w:rPr>
              <w:fldChar w:fldCharType="end"/>
            </w:r>
          </w:hyperlink>
        </w:p>
        <w:p w14:paraId="77E6A183" w14:textId="37C9F0E4" w:rsidR="00404A9F" w:rsidRDefault="00404A9F" w:rsidP="00404A9F">
          <w:pPr>
            <w:pStyle w:val="TOC2"/>
            <w:tabs>
              <w:tab w:val="left" w:pos="4647"/>
            </w:tabs>
            <w:rPr>
              <w:rFonts w:asciiTheme="minorHAnsi" w:eastAsiaTheme="minorEastAsia" w:hAnsiTheme="minorHAnsi" w:cstheme="minorBidi"/>
              <w:kern w:val="2"/>
              <w:sz w:val="24"/>
              <w:szCs w:val="24"/>
              <w:lang w:val="en-001" w:eastAsia="en-001"/>
              <w14:ligatures w14:val="standardContextual"/>
            </w:rPr>
          </w:pPr>
          <w:hyperlink w:anchor="_Toc239599266" w:history="1">
            <w:r w:rsidRPr="00B85CA2">
              <w:rPr>
                <w:rStyle w:val="Hyperlink"/>
                <w:lang w:bidi="ar-SY"/>
              </w:rPr>
              <w:t>2.8</w:t>
            </w:r>
            <w:r w:rsidR="004C2360">
              <w:rPr>
                <w:rFonts w:asciiTheme="minorHAnsi" w:eastAsiaTheme="minorEastAsia" w:hAnsiTheme="minorHAnsi" w:cstheme="minorBidi" w:hint="cs"/>
                <w:kern w:val="2"/>
                <w:sz w:val="24"/>
                <w:szCs w:val="24"/>
                <w:rtl/>
                <w:lang w:val="en-001" w:eastAsia="en-001"/>
                <w14:ligatures w14:val="standardContextual"/>
              </w:rPr>
              <w:t xml:space="preserve"> </w:t>
            </w:r>
            <w:r w:rsidRPr="00B85CA2">
              <w:rPr>
                <w:rStyle w:val="Hyperlink"/>
                <w:rtl/>
              </w:rPr>
              <w:t>الربط مع أنظمة إدارة علاقات العملاء</w:t>
            </w:r>
            <w:r w:rsidRPr="00B85CA2">
              <w:rPr>
                <w:rStyle w:val="Hyperlink"/>
                <w:lang w:bidi="ar-SY"/>
              </w:rPr>
              <w:t xml:space="preserve"> (CRM Integration)</w:t>
            </w:r>
            <w:r>
              <w:rPr>
                <w:webHidden/>
              </w:rPr>
              <w:tab/>
            </w:r>
            <w:r>
              <w:rPr>
                <w:webHidden/>
              </w:rPr>
              <w:fldChar w:fldCharType="begin"/>
            </w:r>
            <w:r>
              <w:rPr>
                <w:webHidden/>
              </w:rPr>
              <w:instrText xml:space="preserve"> PAGEREF _Toc239599266 \h </w:instrText>
            </w:r>
            <w:r>
              <w:rPr>
                <w:webHidden/>
              </w:rPr>
            </w:r>
            <w:r>
              <w:rPr>
                <w:webHidden/>
              </w:rPr>
              <w:fldChar w:fldCharType="separate"/>
            </w:r>
            <w:r w:rsidR="004C51D8">
              <w:rPr>
                <w:webHidden/>
                <w:rtl/>
              </w:rPr>
              <w:t>51</w:t>
            </w:r>
            <w:r>
              <w:rPr>
                <w:webHidden/>
              </w:rPr>
              <w:fldChar w:fldCharType="end"/>
            </w:r>
          </w:hyperlink>
        </w:p>
        <w:p w14:paraId="65CF217D" w14:textId="4A2023D3" w:rsidR="00404A9F" w:rsidRDefault="00404A9F" w:rsidP="00404A9F">
          <w:pPr>
            <w:pStyle w:val="TOC2"/>
            <w:tabs>
              <w:tab w:val="left" w:pos="4465"/>
            </w:tabs>
            <w:rPr>
              <w:rFonts w:asciiTheme="minorHAnsi" w:eastAsiaTheme="minorEastAsia" w:hAnsiTheme="minorHAnsi" w:cstheme="minorBidi"/>
              <w:kern w:val="2"/>
              <w:sz w:val="24"/>
              <w:szCs w:val="24"/>
              <w:lang w:val="en-001" w:eastAsia="en-001"/>
              <w14:ligatures w14:val="standardContextual"/>
            </w:rPr>
          </w:pPr>
          <w:hyperlink w:anchor="_Toc239599267" w:history="1">
            <w:r w:rsidRPr="00B85CA2">
              <w:rPr>
                <w:rStyle w:val="Hyperlink"/>
                <w:lang w:bidi="ar-SY"/>
              </w:rPr>
              <w:t>3.8</w:t>
            </w:r>
            <w:r w:rsidR="004C2360">
              <w:rPr>
                <w:rFonts w:asciiTheme="minorHAnsi" w:eastAsiaTheme="minorEastAsia" w:hAnsiTheme="minorHAnsi" w:cstheme="minorBidi" w:hint="cs"/>
                <w:kern w:val="2"/>
                <w:sz w:val="24"/>
                <w:szCs w:val="24"/>
                <w:rtl/>
                <w:lang w:val="en-001" w:eastAsia="en-001"/>
                <w14:ligatures w14:val="standardContextual"/>
              </w:rPr>
              <w:t xml:space="preserve"> </w:t>
            </w:r>
            <w:r w:rsidRPr="00B85CA2">
              <w:rPr>
                <w:rStyle w:val="Hyperlink"/>
                <w:rtl/>
              </w:rPr>
              <w:t>دعم معالجة البيانات بشكل أسبوعي</w:t>
            </w:r>
            <w:r w:rsidRPr="00B85CA2">
              <w:rPr>
                <w:rStyle w:val="Hyperlink"/>
                <w:lang w:bidi="ar-SY"/>
              </w:rPr>
              <w:t xml:space="preserve"> (Weekly Predictive Updates)</w:t>
            </w:r>
            <w:r>
              <w:rPr>
                <w:webHidden/>
              </w:rPr>
              <w:tab/>
            </w:r>
            <w:r>
              <w:rPr>
                <w:webHidden/>
              </w:rPr>
              <w:fldChar w:fldCharType="begin"/>
            </w:r>
            <w:r>
              <w:rPr>
                <w:webHidden/>
              </w:rPr>
              <w:instrText xml:space="preserve"> PAGEREF _Toc239599267 \h </w:instrText>
            </w:r>
            <w:r>
              <w:rPr>
                <w:webHidden/>
              </w:rPr>
            </w:r>
            <w:r>
              <w:rPr>
                <w:webHidden/>
              </w:rPr>
              <w:fldChar w:fldCharType="separate"/>
            </w:r>
            <w:r w:rsidR="004C51D8">
              <w:rPr>
                <w:webHidden/>
                <w:rtl/>
              </w:rPr>
              <w:t>51</w:t>
            </w:r>
            <w:r>
              <w:rPr>
                <w:webHidden/>
              </w:rPr>
              <w:fldChar w:fldCharType="end"/>
            </w:r>
          </w:hyperlink>
        </w:p>
        <w:p w14:paraId="56449ED6" w14:textId="4B414333" w:rsidR="00404A9F" w:rsidRDefault="00404A9F" w:rsidP="00404A9F">
          <w:pPr>
            <w:pStyle w:val="TOC2"/>
            <w:tabs>
              <w:tab w:val="left" w:pos="6319"/>
            </w:tabs>
            <w:rPr>
              <w:rFonts w:asciiTheme="minorHAnsi" w:eastAsiaTheme="minorEastAsia" w:hAnsiTheme="minorHAnsi" w:cstheme="minorBidi"/>
              <w:kern w:val="2"/>
              <w:sz w:val="24"/>
              <w:szCs w:val="24"/>
              <w:lang w:val="en-001" w:eastAsia="en-001"/>
              <w14:ligatures w14:val="standardContextual"/>
            </w:rPr>
          </w:pPr>
          <w:hyperlink w:anchor="_Toc239599268" w:history="1">
            <w:r w:rsidRPr="00B85CA2">
              <w:rPr>
                <w:rStyle w:val="Hyperlink"/>
                <w:lang w:bidi="ar-SY"/>
              </w:rPr>
              <w:t>4.8</w:t>
            </w:r>
            <w:r w:rsidR="004C2360">
              <w:rPr>
                <w:rFonts w:asciiTheme="minorHAnsi" w:eastAsiaTheme="minorEastAsia" w:hAnsiTheme="minorHAnsi" w:cstheme="minorBidi" w:hint="cs"/>
                <w:kern w:val="2"/>
                <w:sz w:val="24"/>
                <w:szCs w:val="24"/>
                <w:rtl/>
                <w:lang w:val="en-001" w:eastAsia="en-001"/>
                <w14:ligatures w14:val="standardContextual"/>
              </w:rPr>
              <w:t xml:space="preserve"> </w:t>
            </w:r>
            <w:r w:rsidRPr="00B85CA2">
              <w:rPr>
                <w:rStyle w:val="Hyperlink"/>
                <w:rtl/>
              </w:rPr>
              <w:t>إتاحة النظام للعمل عبر الهواتف المحمولة لفرق المبيعات</w:t>
            </w:r>
            <w:r>
              <w:rPr>
                <w:webHidden/>
              </w:rPr>
              <w:tab/>
            </w:r>
            <w:r w:rsidR="004C2360">
              <w:rPr>
                <w:webHidden/>
                <w:rtl/>
              </w:rPr>
              <w:tab/>
            </w:r>
            <w:r>
              <w:rPr>
                <w:webHidden/>
              </w:rPr>
              <w:fldChar w:fldCharType="begin"/>
            </w:r>
            <w:r>
              <w:rPr>
                <w:webHidden/>
              </w:rPr>
              <w:instrText xml:space="preserve"> PAGEREF _Toc239599268 \h </w:instrText>
            </w:r>
            <w:r>
              <w:rPr>
                <w:webHidden/>
              </w:rPr>
            </w:r>
            <w:r>
              <w:rPr>
                <w:webHidden/>
              </w:rPr>
              <w:fldChar w:fldCharType="separate"/>
            </w:r>
            <w:r w:rsidR="004C51D8">
              <w:rPr>
                <w:webHidden/>
                <w:rtl/>
              </w:rPr>
              <w:t>51</w:t>
            </w:r>
            <w:r>
              <w:rPr>
                <w:webHidden/>
              </w:rPr>
              <w:fldChar w:fldCharType="end"/>
            </w:r>
          </w:hyperlink>
        </w:p>
        <w:p w14:paraId="218E5D33" w14:textId="4A92BAE6" w:rsidR="00404A9F" w:rsidRDefault="00404A9F" w:rsidP="00404A9F">
          <w:pPr>
            <w:pStyle w:val="TOC1"/>
            <w:tabs>
              <w:tab w:val="left" w:pos="1920"/>
              <w:tab w:val="right" w:leader="dot" w:pos="8778"/>
            </w:tabs>
            <w:rPr>
              <w:rFonts w:asciiTheme="minorHAnsi" w:eastAsiaTheme="minorEastAsia" w:hAnsiTheme="minorHAnsi" w:cstheme="minorBidi"/>
              <w:noProof/>
              <w:kern w:val="2"/>
              <w:sz w:val="24"/>
              <w:szCs w:val="24"/>
              <w:lang w:val="en-001" w:eastAsia="en-001"/>
              <w14:ligatures w14:val="standardContextual"/>
            </w:rPr>
          </w:pPr>
          <w:hyperlink w:anchor="_Toc239599269" w:history="1">
            <w:r w:rsidRPr="00B85CA2">
              <w:rPr>
                <w:rStyle w:val="Hyperlink"/>
                <w:noProof/>
                <w:rtl/>
                <w:lang w:bidi="ar-SY"/>
              </w:rPr>
              <w:t>9</w:t>
            </w:r>
            <w:r w:rsidR="004C2360">
              <w:rPr>
                <w:rFonts w:asciiTheme="minorHAnsi" w:eastAsiaTheme="minorEastAsia" w:hAnsiTheme="minorHAnsi" w:cstheme="minorBidi" w:hint="cs"/>
                <w:noProof/>
                <w:kern w:val="2"/>
                <w:sz w:val="24"/>
                <w:szCs w:val="24"/>
                <w:rtl/>
                <w:lang w:val="en-001" w:eastAsia="en-001"/>
                <w14:ligatures w14:val="standardContextual"/>
              </w:rPr>
              <w:t xml:space="preserve"> </w:t>
            </w:r>
            <w:r w:rsidRPr="00B85CA2">
              <w:rPr>
                <w:rStyle w:val="Hyperlink"/>
                <w:noProof/>
                <w:rtl/>
              </w:rPr>
              <w:t xml:space="preserve">الملخص </w:t>
            </w:r>
            <w:r w:rsidRPr="00B85CA2">
              <w:rPr>
                <w:rStyle w:val="Hyperlink"/>
                <w:noProof/>
                <w:lang w:bidi="ar-SY"/>
              </w:rPr>
              <w:t>(Abstract)</w:t>
            </w:r>
            <w:r>
              <w:rPr>
                <w:noProof/>
                <w:webHidden/>
              </w:rPr>
              <w:tab/>
            </w:r>
            <w:r>
              <w:rPr>
                <w:noProof/>
                <w:webHidden/>
              </w:rPr>
              <w:fldChar w:fldCharType="begin"/>
            </w:r>
            <w:r>
              <w:rPr>
                <w:noProof/>
                <w:webHidden/>
              </w:rPr>
              <w:instrText xml:space="preserve"> PAGEREF _Toc239599269 \h </w:instrText>
            </w:r>
            <w:r>
              <w:rPr>
                <w:noProof/>
                <w:webHidden/>
              </w:rPr>
            </w:r>
            <w:r>
              <w:rPr>
                <w:noProof/>
                <w:webHidden/>
              </w:rPr>
              <w:fldChar w:fldCharType="separate"/>
            </w:r>
            <w:r w:rsidR="004C51D8">
              <w:rPr>
                <w:noProof/>
                <w:webHidden/>
                <w:rtl/>
              </w:rPr>
              <w:t>52</w:t>
            </w:r>
            <w:r>
              <w:rPr>
                <w:noProof/>
                <w:webHidden/>
              </w:rPr>
              <w:fldChar w:fldCharType="end"/>
            </w:r>
          </w:hyperlink>
        </w:p>
        <w:p w14:paraId="6D9A1EC1" w14:textId="766EF211" w:rsidR="00404A9F" w:rsidRDefault="00404A9F" w:rsidP="00404A9F">
          <w:pPr>
            <w:pStyle w:val="TOC1"/>
            <w:tabs>
              <w:tab w:val="left" w:pos="2226"/>
              <w:tab w:val="right" w:leader="dot" w:pos="8778"/>
            </w:tabs>
            <w:rPr>
              <w:rFonts w:asciiTheme="minorHAnsi" w:eastAsiaTheme="minorEastAsia" w:hAnsiTheme="minorHAnsi" w:cstheme="minorBidi"/>
              <w:noProof/>
              <w:kern w:val="2"/>
              <w:sz w:val="24"/>
              <w:szCs w:val="24"/>
              <w:lang w:val="en-001" w:eastAsia="en-001"/>
              <w14:ligatures w14:val="standardContextual"/>
            </w:rPr>
          </w:pPr>
          <w:hyperlink w:anchor="_Toc239599270" w:history="1">
            <w:r w:rsidRPr="00B85CA2">
              <w:rPr>
                <w:rStyle w:val="Hyperlink"/>
                <w:noProof/>
                <w:rtl/>
              </w:rPr>
              <w:t>10</w:t>
            </w:r>
            <w:r w:rsidR="004C2360">
              <w:rPr>
                <w:rFonts w:asciiTheme="minorHAnsi" w:eastAsiaTheme="minorEastAsia" w:hAnsiTheme="minorHAnsi" w:cstheme="minorBidi" w:hint="cs"/>
                <w:noProof/>
                <w:kern w:val="2"/>
                <w:sz w:val="24"/>
                <w:szCs w:val="24"/>
                <w:rtl/>
                <w:lang w:val="en-001" w:eastAsia="en-001"/>
                <w14:ligatures w14:val="standardContextual"/>
              </w:rPr>
              <w:t xml:space="preserve"> </w:t>
            </w:r>
            <w:r w:rsidRPr="00B85CA2">
              <w:rPr>
                <w:rStyle w:val="Hyperlink"/>
                <w:noProof/>
                <w:rtl/>
              </w:rPr>
              <w:t>قائمة المراجع</w:t>
            </w:r>
            <w:r>
              <w:rPr>
                <w:noProof/>
                <w:webHidden/>
              </w:rPr>
              <w:tab/>
            </w:r>
            <w:r w:rsidR="004C2360">
              <w:rPr>
                <w:noProof/>
                <w:webHidden/>
                <w:rtl/>
              </w:rPr>
              <w:tab/>
            </w:r>
            <w:r>
              <w:rPr>
                <w:noProof/>
                <w:webHidden/>
              </w:rPr>
              <w:fldChar w:fldCharType="begin"/>
            </w:r>
            <w:r>
              <w:rPr>
                <w:noProof/>
                <w:webHidden/>
              </w:rPr>
              <w:instrText xml:space="preserve"> PAGEREF _Toc239599270 \h </w:instrText>
            </w:r>
            <w:r>
              <w:rPr>
                <w:noProof/>
                <w:webHidden/>
              </w:rPr>
            </w:r>
            <w:r>
              <w:rPr>
                <w:noProof/>
                <w:webHidden/>
              </w:rPr>
              <w:fldChar w:fldCharType="separate"/>
            </w:r>
            <w:r w:rsidR="004C51D8">
              <w:rPr>
                <w:noProof/>
                <w:webHidden/>
                <w:rtl/>
              </w:rPr>
              <w:t>54</w:t>
            </w:r>
            <w:r>
              <w:rPr>
                <w:noProof/>
                <w:webHidden/>
              </w:rPr>
              <w:fldChar w:fldCharType="end"/>
            </w:r>
          </w:hyperlink>
        </w:p>
        <w:p w14:paraId="769F5755" w14:textId="4C9AB8EA" w:rsidR="00445F50" w:rsidRDefault="00445F50" w:rsidP="00404A9F">
          <w:r>
            <w:rPr>
              <w:b/>
              <w:bCs/>
              <w:noProof/>
            </w:rPr>
            <w:fldChar w:fldCharType="end"/>
          </w:r>
        </w:p>
      </w:sdtContent>
    </w:sdt>
    <w:p w14:paraId="50433C19" w14:textId="27044DCB" w:rsidR="00460B2A" w:rsidRPr="00C25B18" w:rsidRDefault="00460B2A" w:rsidP="00C25B18">
      <w:pPr>
        <w:spacing w:after="160" w:line="259" w:lineRule="auto"/>
        <w:ind w:firstLine="0"/>
        <w:rPr>
          <w:lang w:eastAsia="en-001"/>
        </w:rPr>
      </w:pPr>
    </w:p>
    <w:p w14:paraId="68BE7652" w14:textId="6CDCDE56" w:rsidR="00073C71" w:rsidRDefault="00445F50" w:rsidP="00A3198F">
      <w:pPr>
        <w:bidi w:val="0"/>
        <w:spacing w:after="160" w:line="259" w:lineRule="auto"/>
        <w:ind w:firstLine="0"/>
        <w:rPr>
          <w:rtl/>
          <w:lang w:val="en-001" w:eastAsia="en-001"/>
        </w:rPr>
      </w:pPr>
      <w:r>
        <w:rPr>
          <w:rtl/>
          <w:lang w:val="en-001" w:eastAsia="en-001"/>
        </w:rPr>
        <w:br w:type="page"/>
      </w:r>
      <w:r w:rsidR="005338D1">
        <w:rPr>
          <w:rtl/>
          <w:lang w:val="en-001" w:eastAsia="en-001"/>
        </w:rPr>
        <w:fldChar w:fldCharType="begin"/>
      </w:r>
      <w:r w:rsidR="005338D1">
        <w:rPr>
          <w:rtl/>
          <w:lang w:val="en-001" w:eastAsia="en-001"/>
        </w:rPr>
        <w:instrText xml:space="preserve"> </w:instrText>
      </w:r>
      <w:r w:rsidR="005338D1">
        <w:rPr>
          <w:lang w:val="en-001" w:eastAsia="en-001"/>
        </w:rPr>
        <w:instrText>TOC</w:instrText>
      </w:r>
      <w:r w:rsidR="005338D1">
        <w:rPr>
          <w:rtl/>
          <w:lang w:val="en-001" w:eastAsia="en-001"/>
        </w:rPr>
        <w:instrText xml:space="preserve"> \</w:instrText>
      </w:r>
      <w:r w:rsidR="005338D1">
        <w:rPr>
          <w:lang w:val="en-001" w:eastAsia="en-001"/>
        </w:rPr>
        <w:instrText>h \z \c</w:instrText>
      </w:r>
      <w:r w:rsidR="005338D1">
        <w:rPr>
          <w:rtl/>
          <w:lang w:val="en-001" w:eastAsia="en-001"/>
        </w:rPr>
        <w:instrText xml:space="preserve"> "الجدول" </w:instrText>
      </w:r>
      <w:r w:rsidR="005338D1">
        <w:rPr>
          <w:rtl/>
          <w:lang w:val="en-001" w:eastAsia="en-001"/>
        </w:rPr>
        <w:fldChar w:fldCharType="separate"/>
      </w:r>
      <w:r w:rsidR="005338D1">
        <w:rPr>
          <w:rtl/>
          <w:lang w:val="en-001" w:eastAsia="en-001"/>
        </w:rPr>
        <w:fldChar w:fldCharType="end"/>
      </w:r>
      <w:r w:rsidR="00C63C70">
        <w:rPr>
          <w:rtl/>
          <w:lang w:val="en-001" w:eastAsia="en-001"/>
        </w:rPr>
        <w:fldChar w:fldCharType="begin"/>
      </w:r>
      <w:r w:rsidR="00C63C70">
        <w:rPr>
          <w:rtl/>
          <w:lang w:val="en-001" w:eastAsia="en-001"/>
        </w:rPr>
        <w:instrText xml:space="preserve"> </w:instrText>
      </w:r>
      <w:r w:rsidR="00C63C70">
        <w:rPr>
          <w:lang w:val="en-001" w:eastAsia="en-001"/>
        </w:rPr>
        <w:instrText>TOC</w:instrText>
      </w:r>
      <w:r w:rsidR="00C63C70">
        <w:rPr>
          <w:rtl/>
          <w:lang w:val="en-001" w:eastAsia="en-001"/>
        </w:rPr>
        <w:instrText xml:space="preserve"> \</w:instrText>
      </w:r>
      <w:r w:rsidR="00C63C70">
        <w:rPr>
          <w:lang w:val="en-001" w:eastAsia="en-001"/>
        </w:rPr>
        <w:instrText>h \z \c</w:instrText>
      </w:r>
      <w:r w:rsidR="00C63C70">
        <w:rPr>
          <w:rtl/>
          <w:lang w:val="en-001" w:eastAsia="en-001"/>
        </w:rPr>
        <w:instrText xml:space="preserve"> "الشكل" </w:instrText>
      </w:r>
      <w:r w:rsidR="00C63C70">
        <w:rPr>
          <w:rtl/>
          <w:lang w:val="en-001" w:eastAsia="en-001"/>
        </w:rPr>
        <w:fldChar w:fldCharType="separate"/>
      </w:r>
      <w:r w:rsidR="00C63C70">
        <w:rPr>
          <w:rtl/>
          <w:lang w:val="en-001" w:eastAsia="en-001"/>
        </w:rPr>
        <w:fldChar w:fldCharType="end"/>
      </w:r>
    </w:p>
    <w:p w14:paraId="44443374" w14:textId="25B0CFA6" w:rsidR="00073C71" w:rsidRDefault="00073C71" w:rsidP="00073C71">
      <w:pPr>
        <w:pStyle w:val="a"/>
        <w:rPr>
          <w:rtl/>
        </w:rPr>
      </w:pPr>
      <w:r>
        <w:rPr>
          <w:rFonts w:hint="cs"/>
          <w:rtl/>
        </w:rPr>
        <w:lastRenderedPageBreak/>
        <w:t>فهرس الأشكال</w:t>
      </w:r>
    </w:p>
    <w:p w14:paraId="176E7908" w14:textId="76C4095E" w:rsidR="00073C71" w:rsidRDefault="001E2617" w:rsidP="00073C71">
      <w:pPr>
        <w:spacing w:after="160" w:line="259" w:lineRule="auto"/>
        <w:ind w:firstLine="0"/>
        <w:rPr>
          <w:rtl/>
          <w:lang w:val="en-001" w:eastAsia="en-001" w:bidi="ar-SY"/>
        </w:rPr>
      </w:pPr>
      <w:r w:rsidRPr="001E2617">
        <w:rPr>
          <w:rtl/>
          <w:lang w:val="en-001" w:eastAsia="en-001" w:bidi="ar-SY"/>
        </w:rPr>
        <w:t>الشكل (3-1) تدفق العمل التقليدي (</w:t>
      </w:r>
      <w:r w:rsidRPr="001E2617">
        <w:rPr>
          <w:lang w:val="en-001" w:eastAsia="en-001" w:bidi="ar-SY"/>
        </w:rPr>
        <w:t>Traditional Workflow</w:t>
      </w:r>
      <w:r w:rsidRPr="001E2617">
        <w:rPr>
          <w:rtl/>
          <w:lang w:val="en-001" w:eastAsia="en-001" w:bidi="ar-SY"/>
        </w:rPr>
        <w:t>)</w:t>
      </w:r>
      <w:r>
        <w:rPr>
          <w:rFonts w:hint="cs"/>
          <w:rtl/>
          <w:lang w:val="en-001" w:eastAsia="en-001" w:bidi="ar-SY"/>
        </w:rPr>
        <w:t xml:space="preserve"> ..............................</w:t>
      </w:r>
      <w:r w:rsidR="00F21C71">
        <w:rPr>
          <w:rFonts w:hint="cs"/>
          <w:rtl/>
          <w:lang w:val="en-001" w:eastAsia="en-001" w:bidi="ar-SY"/>
        </w:rPr>
        <w:t xml:space="preserve"> 1</w:t>
      </w:r>
      <w:r w:rsidR="00A3198F">
        <w:rPr>
          <w:rFonts w:hint="cs"/>
          <w:rtl/>
          <w:lang w:val="en-001" w:eastAsia="en-001" w:bidi="ar-SY"/>
        </w:rPr>
        <w:t>8</w:t>
      </w:r>
    </w:p>
    <w:p w14:paraId="33A4238E" w14:textId="293E6F08" w:rsidR="001E2617" w:rsidRDefault="001E2617" w:rsidP="00073C71">
      <w:pPr>
        <w:spacing w:after="160" w:line="259" w:lineRule="auto"/>
        <w:ind w:firstLine="0"/>
        <w:rPr>
          <w:rtl/>
          <w:lang w:val="en-001" w:eastAsia="en-001" w:bidi="ar-SY"/>
        </w:rPr>
      </w:pPr>
      <w:r w:rsidRPr="001E2617">
        <w:rPr>
          <w:rtl/>
          <w:lang w:val="en-001" w:eastAsia="en-001" w:bidi="ar-SY"/>
        </w:rPr>
        <w:t>الشكل (3-2) البناء المعماري للنظام (3-</w:t>
      </w:r>
      <w:r w:rsidRPr="001E2617">
        <w:rPr>
          <w:lang w:val="en-001" w:eastAsia="en-001" w:bidi="ar-SY"/>
        </w:rPr>
        <w:t>Tier Architecture</w:t>
      </w:r>
      <w:r w:rsidRPr="001E2617">
        <w:rPr>
          <w:rtl/>
          <w:lang w:val="en-001" w:eastAsia="en-001" w:bidi="ar-SY"/>
        </w:rPr>
        <w:t>)</w:t>
      </w:r>
      <w:r>
        <w:rPr>
          <w:rFonts w:hint="cs"/>
          <w:rtl/>
          <w:lang w:val="en-001" w:eastAsia="en-001" w:bidi="ar-SY"/>
        </w:rPr>
        <w:t xml:space="preserve"> ..............................</w:t>
      </w:r>
      <w:r w:rsidR="00662D32">
        <w:rPr>
          <w:rFonts w:hint="cs"/>
          <w:rtl/>
          <w:lang w:val="en-001" w:eastAsia="en-001" w:bidi="ar-SY"/>
        </w:rPr>
        <w:t xml:space="preserve"> 2</w:t>
      </w:r>
      <w:r w:rsidR="00A3198F">
        <w:rPr>
          <w:rFonts w:hint="cs"/>
          <w:rtl/>
          <w:lang w:val="en-001" w:eastAsia="en-001" w:bidi="ar-SY"/>
        </w:rPr>
        <w:t>4</w:t>
      </w:r>
    </w:p>
    <w:p w14:paraId="2E599464" w14:textId="4EBF22AC" w:rsidR="001E2617" w:rsidRPr="001E2617" w:rsidRDefault="001E2617" w:rsidP="00073C71">
      <w:pPr>
        <w:spacing w:after="160" w:line="259" w:lineRule="auto"/>
        <w:ind w:firstLine="0"/>
        <w:rPr>
          <w:rtl/>
          <w:lang w:val="en-001" w:eastAsia="en-001" w:bidi="ar-SY"/>
        </w:rPr>
      </w:pPr>
      <w:r w:rsidRPr="001E2617">
        <w:rPr>
          <w:rtl/>
          <w:lang w:val="en-001" w:eastAsia="en-001" w:bidi="ar-SY"/>
        </w:rPr>
        <w:t>الشكل (6-1): الواجهة الترحيبية الرئيسية</w:t>
      </w:r>
      <w:r>
        <w:rPr>
          <w:rFonts w:hint="cs"/>
          <w:rtl/>
          <w:lang w:val="en-001" w:eastAsia="en-001" w:bidi="ar-SY"/>
        </w:rPr>
        <w:t xml:space="preserve"> ..................................................</w:t>
      </w:r>
      <w:r w:rsidR="00662D32">
        <w:rPr>
          <w:rFonts w:hint="cs"/>
          <w:rtl/>
          <w:lang w:val="en-001" w:eastAsia="en-001" w:bidi="ar-SY"/>
        </w:rPr>
        <w:t>.</w:t>
      </w:r>
      <w:r>
        <w:rPr>
          <w:rFonts w:hint="cs"/>
          <w:rtl/>
          <w:lang w:val="en-001" w:eastAsia="en-001" w:bidi="ar-SY"/>
        </w:rPr>
        <w:t>.</w:t>
      </w:r>
      <w:r w:rsidR="00662D32">
        <w:rPr>
          <w:rFonts w:hint="cs"/>
          <w:rtl/>
          <w:lang w:val="en-001" w:eastAsia="en-001" w:bidi="ar-SY"/>
        </w:rPr>
        <w:t xml:space="preserve"> 4</w:t>
      </w:r>
      <w:r w:rsidR="00A3198F">
        <w:rPr>
          <w:rFonts w:hint="cs"/>
          <w:rtl/>
          <w:lang w:val="en-001" w:eastAsia="en-001" w:bidi="ar-SY"/>
        </w:rPr>
        <w:t>0</w:t>
      </w:r>
    </w:p>
    <w:p w14:paraId="3C66ADEC" w14:textId="02C7EB6C" w:rsidR="001E2617" w:rsidRDefault="001E2617" w:rsidP="001E2617">
      <w:pPr>
        <w:spacing w:after="160" w:line="259" w:lineRule="auto"/>
        <w:ind w:firstLine="0"/>
        <w:rPr>
          <w:rtl/>
          <w:lang w:val="en-001" w:eastAsia="en-001" w:bidi="ar-SY"/>
        </w:rPr>
      </w:pPr>
      <w:r w:rsidRPr="001E2617">
        <w:rPr>
          <w:rtl/>
          <w:lang w:val="en-001" w:eastAsia="en-001" w:bidi="ar-SY"/>
        </w:rPr>
        <w:t>الشكل (6-2): تبويب معاينة البيانات والملخص الإحصائي الشامل لبيانات العملاء</w:t>
      </w:r>
      <w:r>
        <w:rPr>
          <w:rFonts w:hint="cs"/>
          <w:rtl/>
          <w:lang w:val="en-001" w:eastAsia="en-001" w:bidi="ar-SY"/>
        </w:rPr>
        <w:t xml:space="preserve"> ...........</w:t>
      </w:r>
      <w:r w:rsidR="00662D32">
        <w:rPr>
          <w:rFonts w:hint="cs"/>
          <w:rtl/>
          <w:lang w:val="en-001" w:eastAsia="en-001" w:bidi="ar-SY"/>
        </w:rPr>
        <w:t xml:space="preserve"> 4</w:t>
      </w:r>
      <w:r w:rsidR="00A3198F">
        <w:rPr>
          <w:rFonts w:hint="cs"/>
          <w:rtl/>
          <w:lang w:val="en-001" w:eastAsia="en-001" w:bidi="ar-SY"/>
        </w:rPr>
        <w:t>1</w:t>
      </w:r>
    </w:p>
    <w:p w14:paraId="53FD7B89" w14:textId="5AB15467" w:rsidR="001E2617" w:rsidRDefault="001E2617" w:rsidP="001E2617">
      <w:pPr>
        <w:spacing w:after="160" w:line="259" w:lineRule="auto"/>
        <w:ind w:firstLine="0"/>
        <w:rPr>
          <w:rtl/>
          <w:lang w:val="en-001" w:eastAsia="en-001" w:bidi="ar-SY"/>
        </w:rPr>
      </w:pPr>
      <w:r w:rsidRPr="00F308C6">
        <w:rPr>
          <w:rtl/>
          <w:lang w:val="en-001"/>
        </w:rPr>
        <w:t>الشكل (6-3)</w:t>
      </w:r>
      <w:r>
        <w:rPr>
          <w:rtl/>
          <w:lang w:val="en-001"/>
        </w:rPr>
        <w:t>:</w:t>
      </w:r>
      <w:r w:rsidRPr="00F308C6">
        <w:rPr>
          <w:rtl/>
          <w:lang w:val="en-001"/>
        </w:rPr>
        <w:t xml:space="preserve"> تبويب إعداد المعاملات الرياضية وتشغيل محرك التجميع</w:t>
      </w:r>
      <w:r>
        <w:rPr>
          <w:rFonts w:hint="cs"/>
          <w:rtl/>
          <w:lang w:val="en-001"/>
        </w:rPr>
        <w:t xml:space="preserve"> </w:t>
      </w:r>
      <w:r w:rsidRPr="00F308C6">
        <w:rPr>
          <w:lang w:val="en-001" w:bidi="ar-SY"/>
        </w:rPr>
        <w:t>ACO</w:t>
      </w:r>
      <w:r>
        <w:rPr>
          <w:rtl/>
          <w:lang w:val="en-001" w:eastAsia="en-001" w:bidi="ar-SY"/>
        </w:rPr>
        <w:t xml:space="preserve"> </w:t>
      </w:r>
      <w:r w:rsidR="00662D32">
        <w:rPr>
          <w:rFonts w:hint="cs"/>
          <w:rtl/>
          <w:lang w:val="en-001" w:eastAsia="en-001" w:bidi="ar-SY"/>
        </w:rPr>
        <w:t>.............. 4</w:t>
      </w:r>
      <w:r w:rsidR="00A3198F">
        <w:rPr>
          <w:rFonts w:hint="cs"/>
          <w:rtl/>
          <w:lang w:val="en-001" w:eastAsia="en-001" w:bidi="ar-SY"/>
        </w:rPr>
        <w:t>2</w:t>
      </w:r>
    </w:p>
    <w:p w14:paraId="4D171C15" w14:textId="74F91D0F" w:rsidR="001E2617" w:rsidRDefault="001E2617" w:rsidP="001E2617">
      <w:pPr>
        <w:spacing w:after="160" w:line="259" w:lineRule="auto"/>
        <w:ind w:firstLine="0"/>
        <w:rPr>
          <w:rtl/>
          <w:lang w:val="en-001" w:eastAsia="en-001" w:bidi="ar-SY"/>
        </w:rPr>
      </w:pPr>
      <w:r w:rsidRPr="001E2617">
        <w:rPr>
          <w:rtl/>
          <w:lang w:val="en-001" w:eastAsia="en-001" w:bidi="ar-SY"/>
        </w:rPr>
        <w:t>الشكل (6-4): لوحة الإنذار المالي المبكر والمخططات التفاعلية لتوزيع المخاطر</w:t>
      </w:r>
      <w:r w:rsidR="00662D32">
        <w:rPr>
          <w:rFonts w:hint="cs"/>
          <w:rtl/>
          <w:lang w:val="en-001" w:eastAsia="en-001" w:bidi="ar-SY"/>
        </w:rPr>
        <w:t xml:space="preserve"> ............. 4</w:t>
      </w:r>
      <w:r w:rsidR="00A3198F">
        <w:rPr>
          <w:rFonts w:hint="cs"/>
          <w:rtl/>
          <w:lang w:val="en-001" w:eastAsia="en-001" w:bidi="ar-SY"/>
        </w:rPr>
        <w:t>3</w:t>
      </w:r>
    </w:p>
    <w:p w14:paraId="277EA068" w14:textId="1478698B" w:rsidR="001E2617" w:rsidRDefault="001E2617" w:rsidP="001E2617">
      <w:pPr>
        <w:spacing w:after="160" w:line="259" w:lineRule="auto"/>
        <w:ind w:firstLine="0"/>
        <w:rPr>
          <w:rtl/>
          <w:lang w:val="en-001" w:eastAsia="en-001" w:bidi="ar-SY"/>
        </w:rPr>
      </w:pPr>
      <w:r w:rsidRPr="001E2617">
        <w:rPr>
          <w:rtl/>
          <w:lang w:val="en-001" w:eastAsia="en-001" w:bidi="ar-SY"/>
        </w:rPr>
        <w:t xml:space="preserve">الشكل (6-5): لوحة قيادة حملة الاحتفاظ </w:t>
      </w:r>
      <w:r w:rsidR="00662D32">
        <w:rPr>
          <w:rFonts w:hint="cs"/>
          <w:rtl/>
          <w:lang w:val="en-001" w:eastAsia="en-001" w:bidi="ar-SY"/>
        </w:rPr>
        <w:t>................................................... 4</w:t>
      </w:r>
      <w:r w:rsidR="00A3198F">
        <w:rPr>
          <w:rFonts w:hint="cs"/>
          <w:rtl/>
          <w:lang w:val="en-001" w:eastAsia="en-001" w:bidi="ar-SY"/>
        </w:rPr>
        <w:t>4</w:t>
      </w:r>
    </w:p>
    <w:p w14:paraId="435F4CDE" w14:textId="415F6846" w:rsidR="00073C71" w:rsidRDefault="001E2617" w:rsidP="001E2617">
      <w:pPr>
        <w:spacing w:after="160" w:line="259" w:lineRule="auto"/>
        <w:ind w:firstLine="0"/>
        <w:rPr>
          <w:rtl/>
          <w:lang w:val="en-001" w:eastAsia="en-001" w:bidi="ar-SY"/>
        </w:rPr>
      </w:pPr>
      <w:r w:rsidRPr="001E2617">
        <w:rPr>
          <w:rtl/>
          <w:lang w:val="en-001" w:eastAsia="en-001" w:bidi="ar-SY"/>
        </w:rPr>
        <w:t>الشكل (6-</w:t>
      </w:r>
      <w:r>
        <w:rPr>
          <w:rFonts w:hint="cs"/>
          <w:rtl/>
          <w:lang w:val="en-001" w:eastAsia="en-001" w:bidi="ar-SY"/>
        </w:rPr>
        <w:t>6)</w:t>
      </w:r>
      <w:r w:rsidRPr="001E2617">
        <w:rPr>
          <w:rtl/>
          <w:lang w:val="en-001" w:eastAsia="en-001" w:bidi="ar-SY"/>
        </w:rPr>
        <w:t xml:space="preserve"> مكونات العروض المخصصة لعميل محدد</w:t>
      </w:r>
      <w:r>
        <w:rPr>
          <w:rFonts w:hint="cs"/>
          <w:rtl/>
          <w:lang w:val="en-001" w:eastAsia="en-001" w:bidi="ar-SY"/>
        </w:rPr>
        <w:t xml:space="preserve"> </w:t>
      </w:r>
      <w:r w:rsidR="00662D32">
        <w:rPr>
          <w:rFonts w:hint="cs"/>
          <w:rtl/>
          <w:lang w:val="en-001" w:eastAsia="en-001" w:bidi="ar-SY"/>
        </w:rPr>
        <w:t>.................................... 4</w:t>
      </w:r>
      <w:r w:rsidR="00A3198F">
        <w:rPr>
          <w:rFonts w:hint="cs"/>
          <w:rtl/>
          <w:lang w:val="en-001" w:eastAsia="en-001" w:bidi="ar-SY"/>
        </w:rPr>
        <w:t>5</w:t>
      </w:r>
      <w:r w:rsidR="00073C71">
        <w:rPr>
          <w:rtl/>
          <w:lang w:val="en-001" w:eastAsia="en-001" w:bidi="ar-SY"/>
        </w:rPr>
        <w:br w:type="page"/>
      </w:r>
    </w:p>
    <w:p w14:paraId="49AD4EC9" w14:textId="4F4F3EE8" w:rsidR="00073C71" w:rsidRDefault="00073C71" w:rsidP="00073C71">
      <w:pPr>
        <w:pStyle w:val="a"/>
        <w:rPr>
          <w:rtl/>
        </w:rPr>
      </w:pPr>
      <w:r>
        <w:rPr>
          <w:rFonts w:hint="cs"/>
          <w:rtl/>
        </w:rPr>
        <w:lastRenderedPageBreak/>
        <w:t>فهرس الجداول</w:t>
      </w:r>
    </w:p>
    <w:p w14:paraId="5B20CE21" w14:textId="2F7AD994" w:rsidR="00B85F88" w:rsidRDefault="001E2617" w:rsidP="001E2617">
      <w:pPr>
        <w:ind w:firstLine="0"/>
        <w:rPr>
          <w:rtl/>
          <w:lang w:val="en-001"/>
        </w:rPr>
      </w:pPr>
      <w:r w:rsidRPr="001E2617">
        <w:rPr>
          <w:rtl/>
          <w:lang w:val="en-001"/>
        </w:rPr>
        <w:t xml:space="preserve">الجدول (3-1): مواصفة حالة الاستخدام (1) - تشغيل محرك </w:t>
      </w:r>
      <w:r w:rsidRPr="001E2617">
        <w:rPr>
          <w:lang w:val="en-001"/>
        </w:rPr>
        <w:t>ACO</w:t>
      </w:r>
      <w:r w:rsidRPr="001E2617">
        <w:rPr>
          <w:rtl/>
          <w:lang w:val="en-001"/>
        </w:rPr>
        <w:t xml:space="preserve"> وتحديث النتائج التنبؤية</w:t>
      </w:r>
      <w:r w:rsidR="003D39DE">
        <w:rPr>
          <w:rFonts w:hint="cs"/>
          <w:rtl/>
          <w:lang w:val="en-001"/>
        </w:rPr>
        <w:t xml:space="preserve"> .. 2</w:t>
      </w:r>
      <w:r w:rsidR="004C51D8">
        <w:rPr>
          <w:rFonts w:hint="cs"/>
          <w:rtl/>
          <w:lang w:val="en-001"/>
        </w:rPr>
        <w:t>1</w:t>
      </w:r>
    </w:p>
    <w:p w14:paraId="21EAE08A" w14:textId="0632CA4B" w:rsidR="001E2617" w:rsidRDefault="001E2617" w:rsidP="001E2617">
      <w:pPr>
        <w:ind w:firstLine="0"/>
        <w:rPr>
          <w:rtl/>
          <w:lang w:val="en-001"/>
        </w:rPr>
      </w:pPr>
      <w:r w:rsidRPr="001E2617">
        <w:rPr>
          <w:rtl/>
          <w:lang w:val="en-001"/>
        </w:rPr>
        <w:t>الجدول (3-2): مواصفة حالة الاستخدام (2) - توليد العروض المخصصة والتحسين التجاري</w:t>
      </w:r>
      <w:r w:rsidR="003D39DE">
        <w:rPr>
          <w:rFonts w:hint="cs"/>
          <w:rtl/>
          <w:lang w:val="en-001"/>
        </w:rPr>
        <w:t xml:space="preserve"> .. 2</w:t>
      </w:r>
      <w:r w:rsidR="004C51D8">
        <w:rPr>
          <w:rFonts w:hint="cs"/>
          <w:rtl/>
          <w:lang w:val="en-001"/>
        </w:rPr>
        <w:t>2</w:t>
      </w:r>
    </w:p>
    <w:p w14:paraId="21427118" w14:textId="1232C3C1" w:rsidR="001E2617" w:rsidRDefault="001E2617" w:rsidP="001E2617">
      <w:pPr>
        <w:ind w:firstLine="0"/>
        <w:rPr>
          <w:rtl/>
          <w:lang w:val="en-001"/>
        </w:rPr>
      </w:pPr>
      <w:r w:rsidRPr="001E2617">
        <w:rPr>
          <w:rtl/>
          <w:lang w:val="en-001"/>
        </w:rPr>
        <w:t>الجدول (3-3): مواصفة حالة الاستخدام (3) - الاستشارة اللغوية السياقية الذكية</w:t>
      </w:r>
      <w:r w:rsidR="003D39DE">
        <w:rPr>
          <w:rFonts w:hint="cs"/>
          <w:rtl/>
          <w:lang w:val="en-001"/>
        </w:rPr>
        <w:t xml:space="preserve"> .............</w:t>
      </w:r>
      <w:r w:rsidR="008236BE">
        <w:rPr>
          <w:rFonts w:hint="cs"/>
          <w:rtl/>
          <w:lang w:val="en-001"/>
        </w:rPr>
        <w:t>.</w:t>
      </w:r>
      <w:r w:rsidR="003D39DE">
        <w:rPr>
          <w:rFonts w:hint="cs"/>
          <w:rtl/>
          <w:lang w:val="en-001"/>
        </w:rPr>
        <w:t xml:space="preserve"> 2</w:t>
      </w:r>
      <w:r w:rsidR="004C51D8">
        <w:rPr>
          <w:rFonts w:hint="cs"/>
          <w:rtl/>
          <w:lang w:val="en-001"/>
        </w:rPr>
        <w:t>3</w:t>
      </w:r>
    </w:p>
    <w:p w14:paraId="1A85DB96" w14:textId="69A559E5" w:rsidR="001E2617" w:rsidRPr="00A856D9" w:rsidRDefault="00A856D9" w:rsidP="001E2617">
      <w:pPr>
        <w:ind w:firstLine="0"/>
        <w:rPr>
          <w:rFonts w:hint="cs"/>
          <w:rtl/>
          <w:lang w:bidi="ar-SY"/>
        </w:rPr>
      </w:pPr>
      <w:r w:rsidRPr="00A856D9">
        <w:rPr>
          <w:rtl/>
          <w:lang w:val="en-001"/>
        </w:rPr>
        <w:t>الجدول (7-1): التوصيف السلوكي الرقمي ومستويات الخطورة لعناقيد المشتركين</w:t>
      </w:r>
      <w:r w:rsidR="008236BE">
        <w:rPr>
          <w:rFonts w:hint="cs"/>
          <w:rtl/>
          <w:lang w:val="en-001"/>
        </w:rPr>
        <w:t xml:space="preserve"> .............. 4</w:t>
      </w:r>
      <w:r w:rsidR="004C51D8">
        <w:rPr>
          <w:rFonts w:hint="cs"/>
          <w:rtl/>
          <w:lang w:val="en-001"/>
        </w:rPr>
        <w:t>8</w:t>
      </w:r>
    </w:p>
    <w:p w14:paraId="364A558D" w14:textId="793368B0" w:rsidR="00073C71" w:rsidRDefault="00073C71" w:rsidP="00073C71">
      <w:pPr>
        <w:spacing w:after="160" w:line="259" w:lineRule="auto"/>
        <w:ind w:firstLine="0"/>
        <w:rPr>
          <w:lang w:val="en-001" w:eastAsia="en-001" w:bidi="ar-SY"/>
        </w:rPr>
      </w:pPr>
      <w:r>
        <w:rPr>
          <w:lang w:val="en-001" w:eastAsia="en-001" w:bidi="ar-SY"/>
        </w:rPr>
        <w:br w:type="page"/>
      </w:r>
    </w:p>
    <w:p w14:paraId="6BE8DFF0" w14:textId="77777777" w:rsidR="00073C71" w:rsidRDefault="00073C71" w:rsidP="00073C71">
      <w:pPr>
        <w:bidi w:val="0"/>
        <w:spacing w:after="160" w:line="259" w:lineRule="auto"/>
        <w:ind w:firstLine="0"/>
        <w:rPr>
          <w:rtl/>
          <w:lang w:val="en-001" w:eastAsia="en-001" w:bidi="ar-SY"/>
        </w:rPr>
      </w:pPr>
    </w:p>
    <w:p w14:paraId="57645178" w14:textId="76F07CCA" w:rsidR="00EA3687" w:rsidRPr="00D926F1" w:rsidRDefault="00EA3687" w:rsidP="00E16BE1">
      <w:pPr>
        <w:pStyle w:val="Heading1"/>
      </w:pPr>
      <w:bookmarkStart w:id="0" w:name="_Toc234592441"/>
      <w:bookmarkStart w:id="1" w:name="_Toc239599210"/>
      <w:r w:rsidRPr="00D926F1">
        <w:rPr>
          <w:rtl/>
        </w:rPr>
        <w:t>الفصل الأول</w:t>
      </w:r>
      <w:r w:rsidR="00C43ECC">
        <w:rPr>
          <w:rtl/>
        </w:rPr>
        <w:t>:</w:t>
      </w:r>
      <w:r w:rsidRPr="00D926F1">
        <w:rPr>
          <w:rtl/>
        </w:rPr>
        <w:t xml:space="preserve"> </w:t>
      </w:r>
      <w:bookmarkEnd w:id="0"/>
      <w:r w:rsidR="00E16BE1" w:rsidRPr="00E16BE1">
        <w:rPr>
          <w:rtl/>
        </w:rPr>
        <w:t>المقدمة</w:t>
      </w:r>
      <w:bookmarkEnd w:id="1"/>
    </w:p>
    <w:p w14:paraId="2773BB61" w14:textId="14C8F5C3" w:rsidR="00EA3687" w:rsidRDefault="00EA3687">
      <w:pPr>
        <w:bidi w:val="0"/>
        <w:spacing w:after="160" w:line="259" w:lineRule="auto"/>
        <w:ind w:firstLine="0"/>
        <w:rPr>
          <w:rtl/>
          <w:lang w:val="en-001"/>
        </w:rPr>
      </w:pPr>
      <w:r>
        <w:rPr>
          <w:rtl/>
          <w:lang w:val="en-001"/>
        </w:rPr>
        <w:br w:type="page"/>
      </w:r>
    </w:p>
    <w:p w14:paraId="737D4D70" w14:textId="1DBD47D1" w:rsidR="00E16BE1" w:rsidRPr="00E16BE1" w:rsidRDefault="00E16BE1" w:rsidP="00E16BE1">
      <w:pPr>
        <w:pStyle w:val="Heading2"/>
      </w:pPr>
      <w:bookmarkStart w:id="2" w:name="_Toc239599211"/>
      <w:r w:rsidRPr="00E16BE1">
        <w:rPr>
          <w:rtl/>
        </w:rPr>
        <w:lastRenderedPageBreak/>
        <w:t>مقدمة</w:t>
      </w:r>
      <w:bookmarkEnd w:id="2"/>
    </w:p>
    <w:p w14:paraId="2910A57E" w14:textId="25784D5E" w:rsidR="00E16BE1" w:rsidRPr="00E16BE1" w:rsidRDefault="00E16BE1" w:rsidP="00E16BE1">
      <w:pPr>
        <w:pStyle w:val="NoSpacing"/>
        <w:rPr>
          <w:lang w:val="en-001"/>
        </w:rPr>
      </w:pPr>
      <w:r w:rsidRPr="00E16BE1">
        <w:rPr>
          <w:rtl/>
          <w:lang w:val="en-001"/>
        </w:rPr>
        <w:t>يشهد قطاع الاتصالات الخلوية في العصر الراهن تحولات تكنولوجية متسارعة، مدفوعة بالانتشار الواسع لشبكات الجيل الرابع المتقدمة</w:t>
      </w:r>
      <w:r w:rsidRPr="00E16BE1">
        <w:rPr>
          <w:lang w:val="en-001"/>
        </w:rPr>
        <w:t xml:space="preserve"> (4G/LTE) </w:t>
      </w:r>
      <w:r w:rsidRPr="00E16BE1">
        <w:rPr>
          <w:rtl/>
          <w:lang w:val="en-001"/>
        </w:rPr>
        <w:t>والجيل الخامس</w:t>
      </w:r>
      <w:r w:rsidRPr="00E16BE1">
        <w:rPr>
          <w:lang w:val="en-001"/>
        </w:rPr>
        <w:t xml:space="preserve"> (5G)</w:t>
      </w:r>
      <w:r w:rsidR="00C7635E">
        <w:rPr>
          <w:lang w:val="en-001"/>
        </w:rPr>
        <w:t>.</w:t>
      </w:r>
      <w:r w:rsidRPr="00E16BE1">
        <w:rPr>
          <w:lang w:val="en-001"/>
        </w:rPr>
        <w:t xml:space="preserve"> </w:t>
      </w:r>
      <w:r w:rsidRPr="00E16BE1">
        <w:rPr>
          <w:rtl/>
          <w:lang w:val="en-001"/>
        </w:rPr>
        <w:t>لم يعد دور مشغلي الشبكات مقتصرًا على تأمين التغطية الصوتية التقليدية، بل تحول إلى توفير بيئة رقمية متكاملة تدعم نقل البيانات الضخمة</w:t>
      </w:r>
      <w:r w:rsidRPr="00E16BE1">
        <w:rPr>
          <w:lang w:val="en-001"/>
        </w:rPr>
        <w:t xml:space="preserve"> (Big Data) </w:t>
      </w:r>
      <w:r w:rsidRPr="00E16BE1">
        <w:rPr>
          <w:rtl/>
          <w:lang w:val="en-001"/>
        </w:rPr>
        <w:t>وإنترنت الأشياء</w:t>
      </w:r>
      <w:r w:rsidR="00C7635E">
        <w:rPr>
          <w:rFonts w:hint="cs"/>
          <w:rtl/>
          <w:lang w:val="en-001"/>
        </w:rPr>
        <w:t xml:space="preserve"> (</w:t>
      </w:r>
      <w:r w:rsidR="00C7635E">
        <w:t>IOT</w:t>
      </w:r>
      <w:r w:rsidR="00C7635E">
        <w:rPr>
          <w:rFonts w:hint="cs"/>
          <w:rtl/>
          <w:lang w:bidi="ar-SY"/>
        </w:rPr>
        <w:t xml:space="preserve">). </w:t>
      </w:r>
      <w:r w:rsidRPr="00E16BE1">
        <w:rPr>
          <w:rtl/>
          <w:lang w:val="en-001"/>
        </w:rPr>
        <w:t>هذا التطور التقني صاحبه اشتداد غير مسبوق في حدة التنافسية بين الشركات المشغلة؛ حيث تشابهت الخدمات التقنية والباقات المقدمة إلى حد كبير، مما نقل معركة الحفاظ على الحصة السوقية من مجرد منافسة على جودة التغطية إلى منافسة شرسة على رضا المشترك واستدامته</w:t>
      </w:r>
      <w:r w:rsidR="00C7635E">
        <w:rPr>
          <w:rtl/>
          <w:lang w:val="en-001"/>
        </w:rPr>
        <w:t>.</w:t>
      </w:r>
    </w:p>
    <w:p w14:paraId="4DFF5854" w14:textId="2D43EF6F" w:rsidR="00E16BE1" w:rsidRPr="00E16BE1" w:rsidRDefault="00E16BE1" w:rsidP="00E16BE1">
      <w:pPr>
        <w:pStyle w:val="NoSpacing"/>
        <w:rPr>
          <w:lang w:val="en-001"/>
        </w:rPr>
      </w:pPr>
      <w:r w:rsidRPr="00E16BE1">
        <w:rPr>
          <w:rtl/>
          <w:lang w:val="en-001"/>
        </w:rPr>
        <w:t>في ظل هذه البيئة الرقمية عالية</w:t>
      </w:r>
      <w:r w:rsidRPr="00E16BE1">
        <w:rPr>
          <w:lang w:val="en-001"/>
        </w:rPr>
        <w:t xml:space="preserve"> </w:t>
      </w:r>
      <w:r w:rsidR="00C43ECC">
        <w:rPr>
          <w:rFonts w:hint="cs"/>
          <w:rtl/>
          <w:lang w:val="en-001"/>
        </w:rPr>
        <w:t>التقلب</w:t>
      </w:r>
      <w:r w:rsidRPr="00E16BE1">
        <w:rPr>
          <w:rtl/>
          <w:lang w:val="en-001"/>
        </w:rPr>
        <w:t>، تبرز حاجة الشركات إلى تبني بيئات عمل مدفوعة بالبيانات</w:t>
      </w:r>
      <w:r w:rsidR="00C43ECC">
        <w:rPr>
          <w:rFonts w:hint="cs"/>
          <w:rtl/>
          <w:lang w:val="en-001"/>
        </w:rPr>
        <w:t xml:space="preserve"> </w:t>
      </w:r>
      <w:r w:rsidR="00C43ECC" w:rsidRPr="00E16BE1">
        <w:rPr>
          <w:lang w:val="en-001"/>
        </w:rPr>
        <w:t>(Data-driven Workflows)</w:t>
      </w:r>
      <w:r w:rsidR="00C43ECC">
        <w:rPr>
          <w:rFonts w:hint="cs"/>
          <w:rtl/>
          <w:lang w:val="en-001"/>
        </w:rPr>
        <w:t xml:space="preserve">. </w:t>
      </w:r>
      <w:r w:rsidRPr="00E16BE1">
        <w:rPr>
          <w:rtl/>
          <w:lang w:val="en-001"/>
        </w:rPr>
        <w:t>إن التحليل الذكي لسلوك المشتركين لم يعد رفاهية تشغيلية، بل أصبح أداة استراتيجية حتمية لضمان الاستقرار المالي للمؤسسة</w:t>
      </w:r>
      <w:r w:rsidR="00C7635E">
        <w:rPr>
          <w:rtl/>
          <w:lang w:val="en-001"/>
        </w:rPr>
        <w:t>.</w:t>
      </w:r>
      <w:r w:rsidRPr="00E16BE1">
        <w:rPr>
          <w:rtl/>
          <w:lang w:val="en-001"/>
        </w:rPr>
        <w:t xml:space="preserve"> وتأتي أنظمة دعم القرار الذكية</w:t>
      </w:r>
      <w:r w:rsidRPr="00E16BE1">
        <w:rPr>
          <w:lang w:val="en-001"/>
        </w:rPr>
        <w:t xml:space="preserve"> (Intelligent Decision Support Systems) </w:t>
      </w:r>
      <w:r w:rsidR="00C43ECC">
        <w:rPr>
          <w:rFonts w:hint="cs"/>
          <w:rtl/>
          <w:lang w:val="en-001"/>
        </w:rPr>
        <w:t xml:space="preserve"> </w:t>
      </w:r>
      <w:r w:rsidRPr="00E16BE1">
        <w:rPr>
          <w:rtl/>
          <w:lang w:val="en-001"/>
        </w:rPr>
        <w:t>المعتمدة على تقنيات الذكاء الاصطناعي والتعلم الآلي لتمثل الجيل الجديد من الحلول القادرة على قراءة الأنماط السلوكية المعقدة وتوقع خطط المشتركين الاستباقية، مما يتيح للشركات التدخل في الوقت المناسب وحماية أصولها التسويقية</w:t>
      </w:r>
      <w:r w:rsidR="00C7635E">
        <w:rPr>
          <w:rtl/>
          <w:lang w:val="en-001"/>
        </w:rPr>
        <w:t>.</w:t>
      </w:r>
    </w:p>
    <w:p w14:paraId="57EC685A" w14:textId="51BDCB65" w:rsidR="00E16BE1" w:rsidRPr="00E16BE1" w:rsidRDefault="00E16BE1" w:rsidP="00E16BE1">
      <w:pPr>
        <w:pStyle w:val="Heading2"/>
      </w:pPr>
      <w:bookmarkStart w:id="3" w:name="_Toc239599212"/>
      <w:r w:rsidRPr="00E16BE1">
        <w:rPr>
          <w:rtl/>
        </w:rPr>
        <w:t>مشكلة البحث</w:t>
      </w:r>
      <w:bookmarkEnd w:id="3"/>
    </w:p>
    <w:p w14:paraId="236C3CBC" w14:textId="5551DD73" w:rsidR="00E16BE1" w:rsidRPr="00E16BE1" w:rsidRDefault="00E16BE1" w:rsidP="00E16BE1">
      <w:pPr>
        <w:rPr>
          <w:lang w:val="en-001"/>
        </w:rPr>
      </w:pPr>
      <w:r w:rsidRPr="00E16BE1">
        <w:rPr>
          <w:rtl/>
          <w:lang w:val="en-001"/>
        </w:rPr>
        <w:t>تتمثل المشكلة الجوهرية التي يعالجها هذا البحث في "ظاهرة تسرب العملاء" أو ما يُعرف بـ</w:t>
      </w:r>
      <w:r w:rsidRPr="00E16BE1">
        <w:rPr>
          <w:lang w:val="en-001"/>
        </w:rPr>
        <w:t xml:space="preserve"> (Customer Churn)</w:t>
      </w:r>
      <w:r w:rsidR="00C43ECC">
        <w:rPr>
          <w:rFonts w:hint="cs"/>
          <w:rtl/>
          <w:lang w:val="en-001"/>
        </w:rPr>
        <w:t xml:space="preserve"> </w:t>
      </w:r>
      <w:r w:rsidRPr="00E16BE1">
        <w:rPr>
          <w:rtl/>
          <w:lang w:val="en-001"/>
        </w:rPr>
        <w:t xml:space="preserve">داخل قطاع الاتصالات الخلوية، </w:t>
      </w:r>
      <w:r w:rsidR="00C43ECC">
        <w:rPr>
          <w:rFonts w:hint="cs"/>
          <w:rtl/>
          <w:lang w:val="en-001"/>
        </w:rPr>
        <w:t>حيث</w:t>
      </w:r>
      <w:r w:rsidRPr="00E16BE1">
        <w:rPr>
          <w:rtl/>
          <w:lang w:val="en-001"/>
        </w:rPr>
        <w:t xml:space="preserve"> تستقبل الشركة يومياً كميات هائلة من البيانات السلوكية الخام المتعلقة بإنفاق المشتركين، وحجم مكالماتهم، واستهلاكهم للإنترنت</w:t>
      </w:r>
      <w:r w:rsidR="00C7635E">
        <w:rPr>
          <w:rtl/>
          <w:lang w:val="en-001"/>
        </w:rPr>
        <w:t>.</w:t>
      </w:r>
      <w:r w:rsidRPr="00E16BE1">
        <w:rPr>
          <w:rtl/>
          <w:lang w:val="en-001"/>
        </w:rPr>
        <w:t xml:space="preserve"> ومع ذلك، فإن المعالجة التقليدية لهذه البيانات تعاني من تحديات بنيوية حادة</w:t>
      </w:r>
      <w:r w:rsidR="00C43ECC">
        <w:rPr>
          <w:rtl/>
          <w:lang w:val="en-001"/>
        </w:rPr>
        <w:t>:</w:t>
      </w:r>
    </w:p>
    <w:p w14:paraId="0A62AB54" w14:textId="07BB5C23" w:rsidR="00E16BE1" w:rsidRPr="00E16BE1" w:rsidRDefault="00E16BE1">
      <w:pPr>
        <w:pStyle w:val="ListParagraph"/>
        <w:numPr>
          <w:ilvl w:val="0"/>
          <w:numId w:val="2"/>
        </w:numPr>
        <w:rPr>
          <w:lang w:val="en-001"/>
        </w:rPr>
      </w:pPr>
      <w:r w:rsidRPr="00C43ECC">
        <w:rPr>
          <w:b/>
          <w:bCs/>
          <w:rtl/>
          <w:lang w:val="en-001"/>
        </w:rPr>
        <w:t>النهج التفاعلي التقليدي</w:t>
      </w:r>
      <w:r w:rsidR="00C43ECC" w:rsidRPr="00C43ECC">
        <w:rPr>
          <w:rFonts w:hint="cs"/>
          <w:b/>
          <w:bCs/>
          <w:rtl/>
          <w:lang w:val="en-001"/>
        </w:rPr>
        <w:t xml:space="preserve"> </w:t>
      </w:r>
      <w:r w:rsidRPr="00C43ECC">
        <w:rPr>
          <w:b/>
          <w:bCs/>
          <w:lang w:val="en-001"/>
        </w:rPr>
        <w:t>(Reactive Approach)</w:t>
      </w:r>
      <w:r w:rsidR="00C43ECC" w:rsidRPr="00C43ECC">
        <w:rPr>
          <w:rFonts w:hint="cs"/>
          <w:b/>
          <w:bCs/>
          <w:rtl/>
          <w:lang w:val="en-001"/>
        </w:rPr>
        <w:t>:</w:t>
      </w:r>
      <w:r w:rsidRPr="00E16BE1">
        <w:rPr>
          <w:lang w:val="en-001"/>
        </w:rPr>
        <w:t xml:space="preserve"> </w:t>
      </w:r>
      <w:r w:rsidRPr="00E16BE1">
        <w:rPr>
          <w:rtl/>
          <w:lang w:val="en-001"/>
        </w:rPr>
        <w:t>تعتمد الآلية الحالية غالباً على معالجة المشكلة بعد وقوعها؛ أي بعد أن يقوم المشترك بالفعل بإلغاء تفعيل الخط أو الانتقال إلى الشركات المنافسة، مما يجعل تكلفة استعادته باهظة أو مستحيلة</w:t>
      </w:r>
      <w:r w:rsidR="00C7635E">
        <w:rPr>
          <w:rtl/>
          <w:lang w:val="en-001"/>
        </w:rPr>
        <w:t>.</w:t>
      </w:r>
    </w:p>
    <w:p w14:paraId="06535D62" w14:textId="4B6A8E77" w:rsidR="00E16BE1" w:rsidRPr="00E16BE1" w:rsidRDefault="00E16BE1">
      <w:pPr>
        <w:pStyle w:val="ListParagraph"/>
        <w:numPr>
          <w:ilvl w:val="0"/>
          <w:numId w:val="2"/>
        </w:numPr>
        <w:rPr>
          <w:lang w:val="en-001"/>
        </w:rPr>
      </w:pPr>
      <w:r w:rsidRPr="00C43ECC">
        <w:rPr>
          <w:b/>
          <w:bCs/>
          <w:rtl/>
          <w:lang w:val="en-001"/>
        </w:rPr>
        <w:t>المعالجة اليدوية والحجمية</w:t>
      </w:r>
      <w:r w:rsidR="00C43ECC" w:rsidRPr="00C43ECC">
        <w:rPr>
          <w:rFonts w:hint="cs"/>
          <w:b/>
          <w:bCs/>
          <w:rtl/>
          <w:lang w:val="en-001"/>
        </w:rPr>
        <w:t xml:space="preserve"> </w:t>
      </w:r>
      <w:r w:rsidRPr="00C43ECC">
        <w:rPr>
          <w:b/>
          <w:bCs/>
          <w:lang w:val="en-001"/>
        </w:rPr>
        <w:t>(Manual &amp; Bulk Processing)</w:t>
      </w:r>
      <w:r w:rsidR="00C43ECC" w:rsidRPr="00C43ECC">
        <w:rPr>
          <w:rFonts w:hint="cs"/>
          <w:b/>
          <w:bCs/>
          <w:rtl/>
          <w:lang w:val="en-001"/>
        </w:rPr>
        <w:t>:</w:t>
      </w:r>
      <w:r w:rsidRPr="00E16BE1">
        <w:rPr>
          <w:lang w:val="en-001"/>
        </w:rPr>
        <w:t xml:space="preserve"> </w:t>
      </w:r>
      <w:r w:rsidRPr="00E16BE1">
        <w:rPr>
          <w:rtl/>
          <w:lang w:val="en-001"/>
        </w:rPr>
        <w:t>يتطلب فرز المشتركين المهددين بالانسحاب تحليلاً بشرياً معقداً لمئات آلاف السجلات، وهو أمر عرضة للأخطاء البشرية وبطيء للغاية، مما يؤدي إلى ضياع "النافذة الزمنية الحرجة" المتاحة للتدخل الاستباقي</w:t>
      </w:r>
      <w:r w:rsidR="00C7635E">
        <w:rPr>
          <w:rtl/>
          <w:lang w:val="en-001"/>
        </w:rPr>
        <w:t>.</w:t>
      </w:r>
    </w:p>
    <w:p w14:paraId="68B56540" w14:textId="57720C6A" w:rsidR="00E16BE1" w:rsidRPr="00E16BE1" w:rsidRDefault="00E16BE1">
      <w:pPr>
        <w:pStyle w:val="ListParagraph"/>
        <w:numPr>
          <w:ilvl w:val="0"/>
          <w:numId w:val="2"/>
        </w:numPr>
        <w:rPr>
          <w:lang w:val="en-001"/>
        </w:rPr>
      </w:pPr>
      <w:r w:rsidRPr="00C43ECC">
        <w:rPr>
          <w:b/>
          <w:bCs/>
          <w:rtl/>
          <w:lang w:val="en-001"/>
        </w:rPr>
        <w:lastRenderedPageBreak/>
        <w:t>التشتت البنيوي للبيانات</w:t>
      </w:r>
      <w:r w:rsidR="00C43ECC" w:rsidRPr="00C43ECC">
        <w:rPr>
          <w:b/>
          <w:bCs/>
          <w:rtl/>
          <w:lang w:val="en-001"/>
        </w:rPr>
        <w:t>:</w:t>
      </w:r>
      <w:r w:rsidRPr="00E16BE1">
        <w:rPr>
          <w:lang w:val="en-001"/>
        </w:rPr>
        <w:t xml:space="preserve"> </w:t>
      </w:r>
      <w:r w:rsidRPr="00E16BE1">
        <w:rPr>
          <w:rtl/>
          <w:lang w:val="en-001"/>
        </w:rPr>
        <w:t>غياب منظومة برمجية موحدة تربط بين الجداول العلاجية للبيانات، ومحركات التجميع الذكي غير الخاضعة للإشراف، ولوحات التحكم التشغيلية التي تس</w:t>
      </w:r>
      <w:r w:rsidR="00C43ECC">
        <w:rPr>
          <w:rFonts w:hint="cs"/>
          <w:rtl/>
          <w:lang w:val="en-001"/>
        </w:rPr>
        <w:t>م</w:t>
      </w:r>
      <w:r w:rsidRPr="00E16BE1">
        <w:rPr>
          <w:rtl/>
          <w:lang w:val="en-001"/>
        </w:rPr>
        <w:t>ح لفرق التسويق والمبيعات باتخاذ قرارات فورية مبنية على مؤشرات إنذار مالي دقيقة</w:t>
      </w:r>
      <w:r w:rsidR="00C7635E">
        <w:rPr>
          <w:rtl/>
          <w:lang w:val="en-001"/>
        </w:rPr>
        <w:t>.</w:t>
      </w:r>
    </w:p>
    <w:p w14:paraId="11FA2923" w14:textId="04A0004B" w:rsidR="00E16BE1" w:rsidRPr="00E16BE1" w:rsidRDefault="00E16BE1" w:rsidP="00E16BE1">
      <w:pPr>
        <w:pStyle w:val="Heading2"/>
      </w:pPr>
      <w:bookmarkStart w:id="4" w:name="_Toc239599213"/>
      <w:r w:rsidRPr="00E16BE1">
        <w:rPr>
          <w:rtl/>
        </w:rPr>
        <w:t>أهمية المشروع</w:t>
      </w:r>
      <w:bookmarkEnd w:id="4"/>
    </w:p>
    <w:p w14:paraId="4508D1DF" w14:textId="4D533292" w:rsidR="00E16BE1" w:rsidRPr="00E16BE1" w:rsidRDefault="00E16BE1" w:rsidP="00E16BE1">
      <w:pPr>
        <w:rPr>
          <w:lang w:val="en-001"/>
        </w:rPr>
      </w:pPr>
      <w:r w:rsidRPr="00E16BE1">
        <w:rPr>
          <w:rtl/>
          <w:lang w:val="en-001"/>
        </w:rPr>
        <w:t>تنبع أهمية هذا المشروع من قدرته على تحويل بيانات التراجع السلوكي والمالي المهملة داخل قواعد البيانات إلى "أصول معرفية استباقية" قابلة للتنفيذ الفوري</w:t>
      </w:r>
      <w:r w:rsidR="00C7635E">
        <w:rPr>
          <w:rtl/>
          <w:lang w:val="en-001"/>
        </w:rPr>
        <w:t>.</w:t>
      </w:r>
      <w:r w:rsidRPr="00E16BE1">
        <w:rPr>
          <w:rtl/>
          <w:lang w:val="en-001"/>
        </w:rPr>
        <w:t xml:space="preserve"> وتتلخص الأهمية في النقاط التشغيلية التالية</w:t>
      </w:r>
      <w:r w:rsidR="00C43ECC">
        <w:rPr>
          <w:rtl/>
          <w:lang w:val="en-001"/>
        </w:rPr>
        <w:t>:</w:t>
      </w:r>
    </w:p>
    <w:p w14:paraId="7E682DA7" w14:textId="4F7D7181" w:rsidR="00E16BE1" w:rsidRPr="00E16BE1" w:rsidRDefault="00E16BE1">
      <w:pPr>
        <w:pStyle w:val="ListParagraph"/>
        <w:numPr>
          <w:ilvl w:val="0"/>
          <w:numId w:val="3"/>
        </w:numPr>
        <w:rPr>
          <w:lang w:val="en-001"/>
        </w:rPr>
      </w:pPr>
      <w:r w:rsidRPr="00C43ECC">
        <w:rPr>
          <w:b/>
          <w:bCs/>
          <w:rtl/>
          <w:lang w:val="en-001"/>
        </w:rPr>
        <w:t>الحد من الهدر المالي</w:t>
      </w:r>
      <w:r w:rsidR="00C43ECC" w:rsidRPr="00C43ECC">
        <w:rPr>
          <w:rFonts w:hint="cs"/>
          <w:b/>
          <w:bCs/>
          <w:rtl/>
          <w:lang w:val="en-001"/>
        </w:rPr>
        <w:t xml:space="preserve"> </w:t>
      </w:r>
      <w:r w:rsidRPr="00C43ECC">
        <w:rPr>
          <w:b/>
          <w:bCs/>
          <w:lang w:val="en-001"/>
        </w:rPr>
        <w:t>(Revenue Protection)</w:t>
      </w:r>
      <w:r w:rsidR="00C43ECC" w:rsidRPr="00C43ECC">
        <w:rPr>
          <w:rFonts w:hint="cs"/>
          <w:b/>
          <w:bCs/>
          <w:rtl/>
          <w:lang w:val="en-001"/>
        </w:rPr>
        <w:t>:</w:t>
      </w:r>
      <w:r w:rsidRPr="00E16BE1">
        <w:rPr>
          <w:lang w:val="en-001"/>
        </w:rPr>
        <w:t xml:space="preserve"> </w:t>
      </w:r>
      <w:r w:rsidRPr="00E16BE1">
        <w:rPr>
          <w:rtl/>
          <w:lang w:val="en-001"/>
        </w:rPr>
        <w:t>يسمح التنبؤ الاستباقي للشركة بحظر نزيف الإيرادات عبر اكتشاف الحسابات الحرجة قبل انسحابها، مما يحمي متوسط العائد المستخلص لكل مستخدم</w:t>
      </w:r>
      <w:r w:rsidR="00C7635E">
        <w:rPr>
          <w:rtl/>
          <w:lang w:val="en-001"/>
        </w:rPr>
        <w:t>.</w:t>
      </w:r>
    </w:p>
    <w:p w14:paraId="7DAC511B" w14:textId="15546F00" w:rsidR="00E16BE1" w:rsidRPr="00E16BE1" w:rsidRDefault="00E16BE1">
      <w:pPr>
        <w:pStyle w:val="ListParagraph"/>
        <w:numPr>
          <w:ilvl w:val="0"/>
          <w:numId w:val="3"/>
        </w:numPr>
        <w:rPr>
          <w:lang w:val="en-001"/>
        </w:rPr>
      </w:pPr>
      <w:r w:rsidRPr="00C43ECC">
        <w:rPr>
          <w:b/>
          <w:bCs/>
          <w:rtl/>
          <w:lang w:val="en-001"/>
        </w:rPr>
        <w:t>رفع كفاءة الإنفاق التسويقي</w:t>
      </w:r>
      <w:r w:rsidR="00C43ECC" w:rsidRPr="00C43ECC">
        <w:rPr>
          <w:b/>
          <w:bCs/>
          <w:rtl/>
          <w:lang w:val="en-001"/>
        </w:rPr>
        <w:t>:</w:t>
      </w:r>
      <w:r w:rsidRPr="00E16BE1">
        <w:rPr>
          <w:lang w:val="en-001"/>
        </w:rPr>
        <w:t xml:space="preserve"> </w:t>
      </w:r>
      <w:r w:rsidRPr="00E16BE1">
        <w:rPr>
          <w:rtl/>
          <w:lang w:val="en-001"/>
        </w:rPr>
        <w:t>بدلاً من إطلاق حملات ترويجية عشوائية ومكلفة لجميع المشتركين، يتيح النظام توجيه عروض مخصصة بدقة عالية للمجموعات المستهدفة فقط، مما يرفع من معدل العائد على الاستثمار الرقمي</w:t>
      </w:r>
      <w:r w:rsidR="00C43ECC">
        <w:rPr>
          <w:rFonts w:hint="cs"/>
          <w:rtl/>
          <w:lang w:val="en-001"/>
        </w:rPr>
        <w:t xml:space="preserve"> </w:t>
      </w:r>
      <w:r w:rsidRPr="00E16BE1">
        <w:rPr>
          <w:lang w:val="en-001"/>
        </w:rPr>
        <w:t>(ROI)</w:t>
      </w:r>
      <w:r w:rsidR="00C7635E">
        <w:rPr>
          <w:rtl/>
          <w:lang w:val="en-001"/>
        </w:rPr>
        <w:t>.</w:t>
      </w:r>
    </w:p>
    <w:p w14:paraId="4B2AB952" w14:textId="1FE0727E" w:rsidR="00E16BE1" w:rsidRPr="00E16BE1" w:rsidRDefault="00E16BE1">
      <w:pPr>
        <w:pStyle w:val="ListParagraph"/>
        <w:numPr>
          <w:ilvl w:val="0"/>
          <w:numId w:val="3"/>
        </w:numPr>
        <w:rPr>
          <w:lang w:val="en-001"/>
        </w:rPr>
      </w:pPr>
      <w:r w:rsidRPr="00E16BE1">
        <w:rPr>
          <w:rtl/>
          <w:lang w:val="en-001"/>
        </w:rPr>
        <w:t>تقليص زمن الاستجابة</w:t>
      </w:r>
      <w:r w:rsidR="00C43ECC">
        <w:rPr>
          <w:rFonts w:hint="cs"/>
          <w:rtl/>
          <w:lang w:val="en-001"/>
        </w:rPr>
        <w:t xml:space="preserve"> </w:t>
      </w:r>
      <w:r w:rsidRPr="00E16BE1">
        <w:rPr>
          <w:lang w:val="en-001"/>
        </w:rPr>
        <w:t>(MTTR)</w:t>
      </w:r>
      <w:r w:rsidR="00C43ECC">
        <w:rPr>
          <w:rFonts w:hint="cs"/>
          <w:rtl/>
          <w:lang w:val="en-001"/>
        </w:rPr>
        <w:t>:</w:t>
      </w:r>
      <w:r w:rsidRPr="00E16BE1">
        <w:rPr>
          <w:lang w:val="en-001"/>
        </w:rPr>
        <w:t xml:space="preserve"> </w:t>
      </w:r>
      <w:r w:rsidRPr="00E16BE1">
        <w:rPr>
          <w:rtl/>
          <w:lang w:val="en-001"/>
        </w:rPr>
        <w:t>أتمتة تدفق العمل من لحظة استيراد البيانات إلى لحظة صياغة العرض يقلص الوقت الضائع في التحليلات اليدوية، مما يمنح فرق خدمة العملاء فرصة ذهبية لإقناع المشترك بالبقاء أثناء اتصاله أو تواصله</w:t>
      </w:r>
      <w:r w:rsidR="00C7635E">
        <w:rPr>
          <w:rtl/>
          <w:lang w:val="en-001"/>
        </w:rPr>
        <w:t>.</w:t>
      </w:r>
    </w:p>
    <w:p w14:paraId="41144EAA" w14:textId="516C8592" w:rsidR="00E16BE1" w:rsidRPr="00E16BE1" w:rsidRDefault="00E16BE1" w:rsidP="00E16BE1">
      <w:pPr>
        <w:pStyle w:val="Heading2"/>
      </w:pPr>
      <w:bookmarkStart w:id="5" w:name="_Toc239599214"/>
      <w:r w:rsidRPr="00E16BE1">
        <w:rPr>
          <w:rtl/>
        </w:rPr>
        <w:t>أهداف المشروع</w:t>
      </w:r>
      <w:bookmarkEnd w:id="5"/>
    </w:p>
    <w:p w14:paraId="431A9B5C" w14:textId="413050E3" w:rsidR="00E16BE1" w:rsidRPr="00E16BE1" w:rsidRDefault="00E16BE1" w:rsidP="00E16BE1">
      <w:pPr>
        <w:rPr>
          <w:lang w:val="en-001"/>
        </w:rPr>
      </w:pPr>
      <w:r w:rsidRPr="00E16BE1">
        <w:rPr>
          <w:rtl/>
          <w:lang w:val="en-001"/>
        </w:rPr>
        <w:t>يستهدف هذا البحث تصميم وتطوير منظومة دعم قرار ذكية متكاملة ومؤتمتة بالكامل، وتتوزع أهدافه على النحو التالي</w:t>
      </w:r>
      <w:r w:rsidR="00C43ECC">
        <w:rPr>
          <w:rtl/>
          <w:lang w:val="en-001"/>
        </w:rPr>
        <w:t>:</w:t>
      </w:r>
    </w:p>
    <w:p w14:paraId="6EC6FCD3" w14:textId="7AE3CE90" w:rsidR="00E16BE1" w:rsidRPr="00A7161D" w:rsidRDefault="00E16BE1">
      <w:pPr>
        <w:pStyle w:val="ListParagraph"/>
        <w:numPr>
          <w:ilvl w:val="0"/>
          <w:numId w:val="4"/>
        </w:numPr>
        <w:rPr>
          <w:b/>
          <w:bCs/>
          <w:lang w:val="en-001"/>
        </w:rPr>
      </w:pPr>
      <w:r w:rsidRPr="00A7161D">
        <w:rPr>
          <w:b/>
          <w:bCs/>
          <w:rtl/>
          <w:lang w:val="en-001"/>
        </w:rPr>
        <w:t>الأهداف الوظيفية والبرمجية</w:t>
      </w:r>
      <w:r w:rsidR="00C43ECC" w:rsidRPr="00A7161D">
        <w:rPr>
          <w:b/>
          <w:bCs/>
          <w:rtl/>
          <w:lang w:val="en-001"/>
        </w:rPr>
        <w:t>:</w:t>
      </w:r>
    </w:p>
    <w:p w14:paraId="62DE13C6" w14:textId="498A18E2" w:rsidR="00E16BE1" w:rsidRPr="00E16BE1" w:rsidRDefault="00E16BE1">
      <w:pPr>
        <w:pStyle w:val="ListParagraph"/>
        <w:numPr>
          <w:ilvl w:val="0"/>
          <w:numId w:val="5"/>
        </w:numPr>
        <w:rPr>
          <w:lang w:val="en-001"/>
        </w:rPr>
      </w:pPr>
      <w:r w:rsidRPr="00E16BE1">
        <w:rPr>
          <w:rtl/>
          <w:lang w:val="en-001"/>
        </w:rPr>
        <w:t>بناء خط نقل ومعالجة بيانات</w:t>
      </w:r>
      <w:r w:rsidRPr="00E16BE1">
        <w:rPr>
          <w:lang w:val="en-001"/>
        </w:rPr>
        <w:t xml:space="preserve"> (ETL Pipeline) </w:t>
      </w:r>
      <w:r w:rsidRPr="00E16BE1">
        <w:rPr>
          <w:rtl/>
          <w:lang w:val="en-001"/>
        </w:rPr>
        <w:t>كفوء قادر على قراءة واستيراد مئات آلاف السجلات بدفعات مبرمجة تمنع انهيار الذاكرة</w:t>
      </w:r>
      <w:r w:rsidR="00C7635E">
        <w:rPr>
          <w:rtl/>
          <w:lang w:val="en-001"/>
        </w:rPr>
        <w:t>.</w:t>
      </w:r>
    </w:p>
    <w:p w14:paraId="7CA98D22" w14:textId="7B64DD79" w:rsidR="00E16BE1" w:rsidRPr="00E16BE1" w:rsidRDefault="00E16BE1">
      <w:pPr>
        <w:pStyle w:val="ListParagraph"/>
        <w:numPr>
          <w:ilvl w:val="0"/>
          <w:numId w:val="5"/>
        </w:numPr>
        <w:rPr>
          <w:lang w:val="en-001"/>
        </w:rPr>
      </w:pPr>
      <w:r w:rsidRPr="00E16BE1">
        <w:rPr>
          <w:rtl/>
          <w:lang w:val="en-001"/>
        </w:rPr>
        <w:t>تطوير محرك تجميع ذكي ومستقل</w:t>
      </w:r>
      <w:r w:rsidRPr="00E16BE1">
        <w:rPr>
          <w:lang w:val="en-001"/>
        </w:rPr>
        <w:t xml:space="preserve"> (aco_engine) </w:t>
      </w:r>
      <w:r w:rsidRPr="00E16BE1">
        <w:rPr>
          <w:rtl/>
          <w:lang w:val="en-001"/>
        </w:rPr>
        <w:t>يعتمد على خوارزمية مستعمرة النمل</w:t>
      </w:r>
      <w:r w:rsidRPr="00E16BE1">
        <w:rPr>
          <w:lang w:val="en-001"/>
        </w:rPr>
        <w:t xml:space="preserve"> (ACO) </w:t>
      </w:r>
      <w:r w:rsidR="00A7161D">
        <w:rPr>
          <w:rFonts w:hint="cs"/>
          <w:rtl/>
          <w:lang w:val="en-001"/>
        </w:rPr>
        <w:t xml:space="preserve"> </w:t>
      </w:r>
      <w:r w:rsidRPr="00E16BE1">
        <w:rPr>
          <w:rtl/>
          <w:lang w:val="en-001"/>
        </w:rPr>
        <w:t>لفرز المشتركين ديناميكياً بناءً على بصماتهم السلوكية دون تدخل بشري</w:t>
      </w:r>
      <w:r w:rsidR="00C7635E">
        <w:rPr>
          <w:rtl/>
          <w:lang w:val="en-001"/>
        </w:rPr>
        <w:t>.</w:t>
      </w:r>
    </w:p>
    <w:p w14:paraId="0F985B5F" w14:textId="13FFF70B" w:rsidR="00E16BE1" w:rsidRPr="00E16BE1" w:rsidRDefault="00E16BE1">
      <w:pPr>
        <w:pStyle w:val="ListParagraph"/>
        <w:numPr>
          <w:ilvl w:val="0"/>
          <w:numId w:val="5"/>
        </w:numPr>
        <w:rPr>
          <w:lang w:val="en-001"/>
        </w:rPr>
      </w:pPr>
      <w:r w:rsidRPr="00E16BE1">
        <w:rPr>
          <w:rtl/>
          <w:lang w:val="en-001"/>
        </w:rPr>
        <w:t>إعداد محرك توصيات تسويقي مخصص مدعوم بالتعلم الآلي والتحسين الرياضي لحساب نسب الخصم المثلى تجارياً</w:t>
      </w:r>
      <w:r w:rsidR="00C7635E">
        <w:rPr>
          <w:rtl/>
          <w:lang w:val="en-001"/>
        </w:rPr>
        <w:t>.</w:t>
      </w:r>
    </w:p>
    <w:p w14:paraId="62F61577" w14:textId="08BF4209" w:rsidR="00E16BE1" w:rsidRPr="00E16BE1" w:rsidRDefault="00E16BE1">
      <w:pPr>
        <w:pStyle w:val="ListParagraph"/>
        <w:numPr>
          <w:ilvl w:val="0"/>
          <w:numId w:val="5"/>
        </w:numPr>
        <w:rPr>
          <w:lang w:val="en-001"/>
        </w:rPr>
      </w:pPr>
      <w:r w:rsidRPr="00E16BE1">
        <w:rPr>
          <w:rtl/>
          <w:lang w:val="en-001"/>
        </w:rPr>
        <w:t>دمج المنظومة بالنماذج اللغوية الكبيرة</w:t>
      </w:r>
      <w:r w:rsidRPr="00E16BE1">
        <w:rPr>
          <w:lang w:val="en-001"/>
        </w:rPr>
        <w:t xml:space="preserve"> (LLMs) </w:t>
      </w:r>
      <w:r w:rsidRPr="00E16BE1">
        <w:rPr>
          <w:rtl/>
          <w:lang w:val="en-001"/>
        </w:rPr>
        <w:t>عبر الـ</w:t>
      </w:r>
      <w:r w:rsidRPr="00E16BE1">
        <w:rPr>
          <w:lang w:val="en-001"/>
        </w:rPr>
        <w:t xml:space="preserve"> APIs </w:t>
      </w:r>
      <w:r w:rsidRPr="00E16BE1">
        <w:rPr>
          <w:rtl/>
          <w:lang w:val="en-001"/>
        </w:rPr>
        <w:t>لتوفير مساعد استشاري ذكي يتخاطب مع الموظفين باللغة الطبيعية</w:t>
      </w:r>
      <w:r w:rsidR="00C7635E">
        <w:rPr>
          <w:rtl/>
          <w:lang w:val="en-001"/>
        </w:rPr>
        <w:t>.</w:t>
      </w:r>
    </w:p>
    <w:p w14:paraId="15A25ACA" w14:textId="777591DE" w:rsidR="00E16BE1" w:rsidRPr="00A7161D" w:rsidRDefault="00E16BE1">
      <w:pPr>
        <w:pStyle w:val="ListParagraph"/>
        <w:numPr>
          <w:ilvl w:val="0"/>
          <w:numId w:val="4"/>
        </w:numPr>
        <w:rPr>
          <w:b/>
          <w:bCs/>
          <w:lang w:val="en-001"/>
        </w:rPr>
      </w:pPr>
      <w:r w:rsidRPr="00A7161D">
        <w:rPr>
          <w:b/>
          <w:bCs/>
          <w:rtl/>
          <w:lang w:val="en-001"/>
        </w:rPr>
        <w:lastRenderedPageBreak/>
        <w:t>الأهداف الاستراتيجية والتجارية</w:t>
      </w:r>
      <w:r w:rsidR="00C43ECC" w:rsidRPr="00A7161D">
        <w:rPr>
          <w:b/>
          <w:bCs/>
          <w:rtl/>
          <w:lang w:val="en-001"/>
        </w:rPr>
        <w:t>:</w:t>
      </w:r>
    </w:p>
    <w:p w14:paraId="1081A1B8" w14:textId="7B31FCFA" w:rsidR="00E16BE1" w:rsidRPr="0066219C" w:rsidRDefault="00E16BE1">
      <w:pPr>
        <w:pStyle w:val="ListParagraph"/>
        <w:numPr>
          <w:ilvl w:val="0"/>
          <w:numId w:val="6"/>
        </w:numPr>
        <w:rPr>
          <w:lang w:val="en-001"/>
        </w:rPr>
      </w:pPr>
      <w:r w:rsidRPr="0066219C">
        <w:rPr>
          <w:rtl/>
          <w:lang w:val="en-001"/>
        </w:rPr>
        <w:t>استبدال العمليات اليدوية بنظام إنذار مبكر مؤتمت كلياً يضمن استمرارية الأعمال وحماية الإيرادات الشهرية المتكررة</w:t>
      </w:r>
      <w:r w:rsidR="00A7161D">
        <w:rPr>
          <w:rFonts w:hint="cs"/>
          <w:rtl/>
          <w:lang w:val="en-001"/>
        </w:rPr>
        <w:t xml:space="preserve"> </w:t>
      </w:r>
      <w:r w:rsidRPr="0066219C">
        <w:rPr>
          <w:lang w:val="en-001"/>
        </w:rPr>
        <w:t>(MRR)</w:t>
      </w:r>
      <w:r w:rsidR="00C7635E">
        <w:rPr>
          <w:rtl/>
          <w:lang w:val="en-001"/>
        </w:rPr>
        <w:t>.</w:t>
      </w:r>
    </w:p>
    <w:p w14:paraId="3F5DA8F3" w14:textId="76FC6A66" w:rsidR="00E16BE1" w:rsidRPr="0066219C" w:rsidRDefault="00E16BE1">
      <w:pPr>
        <w:pStyle w:val="ListParagraph"/>
        <w:numPr>
          <w:ilvl w:val="0"/>
          <w:numId w:val="6"/>
        </w:numPr>
        <w:rPr>
          <w:lang w:val="en-001"/>
        </w:rPr>
      </w:pPr>
      <w:r w:rsidRPr="0066219C">
        <w:rPr>
          <w:rtl/>
          <w:lang w:val="en-001"/>
        </w:rPr>
        <w:t>توفير لوحات قيادة بصرية تفاعلية تمنح الإدارة العليا رصدًا فوريًا لنسب المخاطر وتوزيعها المالي</w:t>
      </w:r>
      <w:r w:rsidR="00C7635E">
        <w:rPr>
          <w:rtl/>
          <w:lang w:val="en-001"/>
        </w:rPr>
        <w:t>.</w:t>
      </w:r>
    </w:p>
    <w:p w14:paraId="0727392A" w14:textId="0C219C0D" w:rsidR="00E16BE1" w:rsidRPr="0066219C" w:rsidRDefault="00E16BE1" w:rsidP="0066219C">
      <w:pPr>
        <w:pStyle w:val="Heading2"/>
      </w:pPr>
      <w:bookmarkStart w:id="6" w:name="_Toc239599215"/>
      <w:r w:rsidRPr="0066219C">
        <w:rPr>
          <w:rtl/>
        </w:rPr>
        <w:t>نطاق العمل وحدوده</w:t>
      </w:r>
      <w:bookmarkEnd w:id="6"/>
    </w:p>
    <w:p w14:paraId="06C8AD4B" w14:textId="1F78A9A2" w:rsidR="00E16BE1" w:rsidRPr="00E16BE1" w:rsidRDefault="00E16BE1" w:rsidP="0066219C">
      <w:pPr>
        <w:rPr>
          <w:lang w:val="en-001"/>
        </w:rPr>
      </w:pPr>
      <w:r w:rsidRPr="00E16BE1">
        <w:rPr>
          <w:rtl/>
          <w:lang w:val="en-001"/>
        </w:rPr>
        <w:t>يتحرك هذا البحث العلمي ضمن حدود ونطاقات برمجية وعملية صارمة لضمان موثوقية النتائج واستقرارها</w:t>
      </w:r>
      <w:r w:rsidR="00C43ECC">
        <w:rPr>
          <w:rtl/>
          <w:lang w:val="en-001"/>
        </w:rPr>
        <w:t>:</w:t>
      </w:r>
    </w:p>
    <w:p w14:paraId="5BACD017" w14:textId="4BCBABCE" w:rsidR="00E16BE1" w:rsidRPr="0066219C" w:rsidRDefault="00E16BE1">
      <w:pPr>
        <w:pStyle w:val="ListParagraph"/>
        <w:numPr>
          <w:ilvl w:val="0"/>
          <w:numId w:val="7"/>
        </w:numPr>
        <w:rPr>
          <w:lang w:val="en-001"/>
        </w:rPr>
      </w:pPr>
      <w:r w:rsidRPr="00A7161D">
        <w:rPr>
          <w:b/>
          <w:bCs/>
          <w:rtl/>
          <w:lang w:val="en-001"/>
        </w:rPr>
        <w:t>النطاق الزمني والسلوكي</w:t>
      </w:r>
      <w:r w:rsidR="00C43ECC" w:rsidRPr="00A7161D">
        <w:rPr>
          <w:b/>
          <w:bCs/>
          <w:rtl/>
          <w:lang w:val="en-001"/>
        </w:rPr>
        <w:t>:</w:t>
      </w:r>
      <w:r w:rsidRPr="0066219C">
        <w:rPr>
          <w:lang w:val="en-001"/>
        </w:rPr>
        <w:t xml:space="preserve"> </w:t>
      </w:r>
      <w:r w:rsidRPr="0066219C">
        <w:rPr>
          <w:rtl/>
          <w:lang w:val="en-001"/>
        </w:rPr>
        <w:t>يقتصر التحليل على دراسة سلوك المشتركين عبر ثلاثة أشهر متتالية (الشهور</w:t>
      </w:r>
      <w:r w:rsidR="00C43ECC">
        <w:rPr>
          <w:rtl/>
          <w:lang w:val="en-001"/>
        </w:rPr>
        <w:t>:</w:t>
      </w:r>
      <w:r w:rsidRPr="0066219C">
        <w:rPr>
          <w:rtl/>
          <w:lang w:val="en-001"/>
        </w:rPr>
        <w:t xml:space="preserve"> 6، 7، 8) لرصد منحنيات ومؤشرات التراجع عبر الزمن</w:t>
      </w:r>
      <w:r w:rsidR="00A7161D">
        <w:rPr>
          <w:rtl/>
          <w:lang w:val="en-001"/>
        </w:rPr>
        <w:br/>
      </w:r>
      <w:r w:rsidRPr="0066219C">
        <w:rPr>
          <w:lang w:val="en-001"/>
        </w:rPr>
        <w:t xml:space="preserve"> (Trend Analysis)</w:t>
      </w:r>
      <w:r w:rsidR="00C7635E">
        <w:rPr>
          <w:rtl/>
          <w:lang w:val="en-001"/>
        </w:rPr>
        <w:t>.</w:t>
      </w:r>
    </w:p>
    <w:p w14:paraId="0FB7E4E4" w14:textId="15A0746C" w:rsidR="00E16BE1" w:rsidRPr="0066219C" w:rsidRDefault="00E16BE1">
      <w:pPr>
        <w:pStyle w:val="ListParagraph"/>
        <w:numPr>
          <w:ilvl w:val="0"/>
          <w:numId w:val="7"/>
        </w:numPr>
        <w:rPr>
          <w:lang w:val="en-001"/>
        </w:rPr>
      </w:pPr>
      <w:r w:rsidRPr="00A7161D">
        <w:rPr>
          <w:b/>
          <w:bCs/>
          <w:rtl/>
          <w:lang w:val="en-001"/>
        </w:rPr>
        <w:t>النطاق التقني والمكاني</w:t>
      </w:r>
      <w:r w:rsidR="00C43ECC" w:rsidRPr="00A7161D">
        <w:rPr>
          <w:b/>
          <w:bCs/>
          <w:rtl/>
          <w:lang w:val="en-001"/>
        </w:rPr>
        <w:t>:</w:t>
      </w:r>
      <w:r w:rsidRPr="0066219C">
        <w:rPr>
          <w:lang w:val="en-001"/>
        </w:rPr>
        <w:t xml:space="preserve"> </w:t>
      </w:r>
      <w:r w:rsidRPr="0066219C">
        <w:rPr>
          <w:rtl/>
          <w:lang w:val="en-001"/>
        </w:rPr>
        <w:t>يتم تنفيذ وتطوير النظام بالكامل محلياً</w:t>
      </w:r>
      <w:r w:rsidRPr="0066219C">
        <w:rPr>
          <w:lang w:val="en-001"/>
        </w:rPr>
        <w:t xml:space="preserve"> (Local Environment) </w:t>
      </w:r>
      <w:r w:rsidRPr="0066219C">
        <w:rPr>
          <w:rtl/>
          <w:lang w:val="en-001"/>
        </w:rPr>
        <w:t>بالاعتماد على برمجيات مفتوحة المصدر؛ ويتم معالجة البيانات وعزل مفاتيح برمجيات التخاطب الخارجية</w:t>
      </w:r>
      <w:r w:rsidRPr="0066219C">
        <w:rPr>
          <w:lang w:val="en-001"/>
        </w:rPr>
        <w:t xml:space="preserve"> (APIs) </w:t>
      </w:r>
      <w:r w:rsidRPr="0066219C">
        <w:rPr>
          <w:rtl/>
          <w:lang w:val="en-001"/>
        </w:rPr>
        <w:t>لضمان حماية خصوصية البيانات وعدم تسريب أي معلومات تابعة للمشتركين خارج البيئة المحمية للمنظومة</w:t>
      </w:r>
      <w:r w:rsidR="00C7635E">
        <w:rPr>
          <w:rtl/>
          <w:lang w:val="en-001"/>
        </w:rPr>
        <w:t>.</w:t>
      </w:r>
    </w:p>
    <w:p w14:paraId="25F75573" w14:textId="3E12E049" w:rsidR="00E16BE1" w:rsidRPr="0066219C" w:rsidRDefault="00E16BE1">
      <w:pPr>
        <w:pStyle w:val="ListParagraph"/>
        <w:numPr>
          <w:ilvl w:val="0"/>
          <w:numId w:val="7"/>
        </w:numPr>
        <w:rPr>
          <w:lang w:val="en-001"/>
        </w:rPr>
      </w:pPr>
      <w:r w:rsidRPr="00A7161D">
        <w:rPr>
          <w:b/>
          <w:bCs/>
          <w:rtl/>
          <w:lang w:val="en-001"/>
        </w:rPr>
        <w:t>الحدود الوظيفية</w:t>
      </w:r>
      <w:r w:rsidR="00C43ECC" w:rsidRPr="00A7161D">
        <w:rPr>
          <w:b/>
          <w:bCs/>
          <w:rtl/>
          <w:lang w:val="en-001"/>
        </w:rPr>
        <w:t>:</w:t>
      </w:r>
      <w:r w:rsidRPr="0066219C">
        <w:rPr>
          <w:lang w:val="en-001"/>
        </w:rPr>
        <w:t xml:space="preserve"> </w:t>
      </w:r>
      <w:r w:rsidRPr="0066219C">
        <w:rPr>
          <w:rtl/>
          <w:lang w:val="en-001"/>
        </w:rPr>
        <w:t>يركز النظام على التنبؤ بمعدلات المغادرة الطوعية الناتجة عن تدهور الاستهلاك السلوكي، ولا يشمل الحالات الناتجة عن أسباب قانونية أو إدارية قسرية</w:t>
      </w:r>
      <w:r w:rsidR="00C7635E">
        <w:rPr>
          <w:rtl/>
          <w:lang w:val="en-001"/>
        </w:rPr>
        <w:t>.</w:t>
      </w:r>
    </w:p>
    <w:p w14:paraId="1C95F01A" w14:textId="234FB753" w:rsidR="00E16BE1" w:rsidRPr="0066219C" w:rsidRDefault="00E16BE1" w:rsidP="0066219C">
      <w:pPr>
        <w:pStyle w:val="Heading2"/>
      </w:pPr>
      <w:r w:rsidRPr="0066219C">
        <w:t xml:space="preserve"> </w:t>
      </w:r>
      <w:bookmarkStart w:id="7" w:name="_Toc239599216"/>
      <w:r w:rsidRPr="0066219C">
        <w:rPr>
          <w:rtl/>
        </w:rPr>
        <w:t>المستفيدون من المشروع</w:t>
      </w:r>
      <w:bookmarkEnd w:id="7"/>
    </w:p>
    <w:p w14:paraId="3F28C852" w14:textId="45FB67F5" w:rsidR="00E16BE1" w:rsidRPr="00E16BE1" w:rsidRDefault="00E16BE1" w:rsidP="0066219C">
      <w:pPr>
        <w:rPr>
          <w:lang w:val="en-001"/>
        </w:rPr>
      </w:pPr>
      <w:r w:rsidRPr="00E16BE1">
        <w:rPr>
          <w:rtl/>
          <w:lang w:val="en-001"/>
        </w:rPr>
        <w:t>تم تصميم المنظومة بواجهات تفاعلية متعددة الطبقات لتلبي احتياجات أطراف مختلفة داخل شركة الاتصالات</w:t>
      </w:r>
      <w:r w:rsidR="00C43ECC">
        <w:rPr>
          <w:rtl/>
          <w:lang w:val="en-001"/>
        </w:rPr>
        <w:t>:</w:t>
      </w:r>
    </w:p>
    <w:p w14:paraId="1A99D872" w14:textId="3E145E1B" w:rsidR="00E16BE1" w:rsidRPr="0066219C" w:rsidRDefault="00E16BE1">
      <w:pPr>
        <w:pStyle w:val="ListParagraph"/>
        <w:numPr>
          <w:ilvl w:val="0"/>
          <w:numId w:val="8"/>
        </w:numPr>
        <w:rPr>
          <w:lang w:val="en-001"/>
        </w:rPr>
      </w:pPr>
      <w:r w:rsidRPr="00A7161D">
        <w:rPr>
          <w:b/>
          <w:bCs/>
          <w:rtl/>
          <w:lang w:val="en-001"/>
        </w:rPr>
        <w:t>الإدارة العليا والتنفيذية</w:t>
      </w:r>
      <w:r w:rsidR="00C43ECC" w:rsidRPr="00A7161D">
        <w:rPr>
          <w:b/>
          <w:bCs/>
          <w:rtl/>
          <w:lang w:val="en-001"/>
        </w:rPr>
        <w:t>:</w:t>
      </w:r>
      <w:r w:rsidRPr="0066219C">
        <w:rPr>
          <w:lang w:val="en-001"/>
        </w:rPr>
        <w:t xml:space="preserve"> </w:t>
      </w:r>
      <w:r w:rsidRPr="0066219C">
        <w:rPr>
          <w:rtl/>
          <w:lang w:val="en-001"/>
        </w:rPr>
        <w:t>تستفيد من لوحة التحكم الرئيسية لرصد الأثر المالي الإجمالي، وحجم الإيرادات المعرضة للخطر، ومتابعة كفاءة واستقرار قاعدة العملاء لاتخاذ القرارات الاستراتيجية</w:t>
      </w:r>
      <w:r w:rsidR="00C7635E">
        <w:rPr>
          <w:rtl/>
          <w:lang w:val="en-001"/>
        </w:rPr>
        <w:t>.</w:t>
      </w:r>
    </w:p>
    <w:p w14:paraId="1B113B0C" w14:textId="5A8B4674" w:rsidR="00E16BE1" w:rsidRPr="0066219C" w:rsidRDefault="00E16BE1">
      <w:pPr>
        <w:pStyle w:val="ListParagraph"/>
        <w:numPr>
          <w:ilvl w:val="0"/>
          <w:numId w:val="8"/>
        </w:numPr>
        <w:rPr>
          <w:lang w:val="en-001"/>
        </w:rPr>
      </w:pPr>
      <w:r w:rsidRPr="00A7161D">
        <w:rPr>
          <w:b/>
          <w:bCs/>
          <w:rtl/>
          <w:lang w:val="en-001"/>
        </w:rPr>
        <w:t>قطاع التسويق والمبيعات</w:t>
      </w:r>
      <w:r w:rsidR="00A7161D" w:rsidRPr="00A7161D">
        <w:rPr>
          <w:rFonts w:hint="cs"/>
          <w:b/>
          <w:bCs/>
          <w:rtl/>
          <w:lang w:val="en-001"/>
        </w:rPr>
        <w:t>:</w:t>
      </w:r>
      <w:r w:rsidR="00A7161D">
        <w:rPr>
          <w:rFonts w:hint="cs"/>
          <w:rtl/>
          <w:lang w:val="en-001"/>
        </w:rPr>
        <w:t xml:space="preserve"> </w:t>
      </w:r>
      <w:r w:rsidRPr="0066219C">
        <w:rPr>
          <w:rtl/>
          <w:lang w:val="en-001"/>
        </w:rPr>
        <w:t xml:space="preserve">يستفيد من مخرجات محرك التجميع </w:t>
      </w:r>
      <w:r w:rsidR="00A7161D">
        <w:rPr>
          <w:rFonts w:hint="cs"/>
          <w:rtl/>
          <w:lang w:val="en-001"/>
        </w:rPr>
        <w:t>ومولد</w:t>
      </w:r>
      <w:r w:rsidRPr="0066219C">
        <w:rPr>
          <w:rtl/>
          <w:lang w:val="en-001"/>
        </w:rPr>
        <w:t xml:space="preserve"> العروض لتصميم حملات الحفاظ وتحديد الميزانيات التقديرية بدقة بناءً على مخرجات السيناريوهات المالية المتوقعة</w:t>
      </w:r>
      <w:r w:rsidR="00C7635E">
        <w:rPr>
          <w:rtl/>
          <w:lang w:val="en-001"/>
        </w:rPr>
        <w:t>.</w:t>
      </w:r>
    </w:p>
    <w:p w14:paraId="17F0906C" w14:textId="190C1CC4" w:rsidR="00E16BE1" w:rsidRPr="0066219C" w:rsidRDefault="00E16BE1">
      <w:pPr>
        <w:pStyle w:val="ListParagraph"/>
        <w:numPr>
          <w:ilvl w:val="0"/>
          <w:numId w:val="8"/>
        </w:numPr>
        <w:rPr>
          <w:lang w:val="en-001"/>
        </w:rPr>
      </w:pPr>
      <w:r w:rsidRPr="00107E99">
        <w:rPr>
          <w:b/>
          <w:bCs/>
          <w:rtl/>
          <w:lang w:val="en-001"/>
        </w:rPr>
        <w:lastRenderedPageBreak/>
        <w:t xml:space="preserve">موظفو </w:t>
      </w:r>
      <w:r w:rsidR="00107E99" w:rsidRPr="00107E99">
        <w:rPr>
          <w:rFonts w:hint="cs"/>
          <w:b/>
          <w:bCs/>
          <w:rtl/>
          <w:lang w:val="en-001"/>
        </w:rPr>
        <w:t xml:space="preserve">قسم الـ </w:t>
      </w:r>
      <w:r w:rsidR="00107E99" w:rsidRPr="00107E99">
        <w:rPr>
          <w:b/>
          <w:bCs/>
          <w:lang w:val="en-001"/>
        </w:rPr>
        <w:t>Retention Agents</w:t>
      </w:r>
      <w:r w:rsidR="00107E99" w:rsidRPr="00107E99">
        <w:rPr>
          <w:rFonts w:hint="cs"/>
          <w:b/>
          <w:bCs/>
          <w:rtl/>
          <w:lang w:val="en-001"/>
        </w:rPr>
        <w:t>:</w:t>
      </w:r>
      <w:r w:rsidRPr="0066219C">
        <w:rPr>
          <w:lang w:val="en-001"/>
        </w:rPr>
        <w:t xml:space="preserve"> </w:t>
      </w:r>
      <w:r w:rsidRPr="0066219C">
        <w:rPr>
          <w:rtl/>
          <w:lang w:val="en-001"/>
        </w:rPr>
        <w:t>يستفيدون بشكل مباشر من "المساعد الاستشاري الذكي" لتشخيص حالة المشترك الفردي فوراً أثناء المكالمة، والحصول على نص العرض التسويقي المخصص الجاهز للإرسال لإقناع العميل بالبقاء</w:t>
      </w:r>
      <w:r w:rsidR="00C7635E">
        <w:rPr>
          <w:rtl/>
          <w:lang w:val="en-001"/>
        </w:rPr>
        <w:t>.</w:t>
      </w:r>
    </w:p>
    <w:p w14:paraId="02E13051" w14:textId="498462DD" w:rsidR="00E16BE1" w:rsidRPr="0066219C" w:rsidRDefault="00E16BE1" w:rsidP="0066219C">
      <w:pPr>
        <w:pStyle w:val="Heading2"/>
      </w:pPr>
      <w:bookmarkStart w:id="8" w:name="_Toc239599217"/>
      <w:r w:rsidRPr="0066219C">
        <w:rPr>
          <w:rtl/>
        </w:rPr>
        <w:t>التقنيات البرمجية والأدوات المستخدمة</w:t>
      </w:r>
      <w:bookmarkEnd w:id="8"/>
    </w:p>
    <w:p w14:paraId="140745EE" w14:textId="2E34E583" w:rsidR="00E16BE1" w:rsidRPr="00E16BE1" w:rsidRDefault="00E16BE1" w:rsidP="0066219C">
      <w:pPr>
        <w:rPr>
          <w:lang w:val="en-001"/>
        </w:rPr>
      </w:pPr>
      <w:r w:rsidRPr="00E16BE1">
        <w:rPr>
          <w:rtl/>
          <w:lang w:val="en-001"/>
        </w:rPr>
        <w:t>لضمان بناء منظومة برمجية صلبة، متكاملة، وقابلة للتوسع</w:t>
      </w:r>
      <w:r w:rsidRPr="00E16BE1">
        <w:rPr>
          <w:lang w:val="en-001"/>
        </w:rPr>
        <w:t xml:space="preserve"> (Scalable Architecture)</w:t>
      </w:r>
      <w:r w:rsidRPr="00E16BE1">
        <w:rPr>
          <w:rtl/>
          <w:lang w:val="en-001"/>
        </w:rPr>
        <w:t>، تم اختيار حزمة التقنيات التالية بعناية</w:t>
      </w:r>
      <w:r w:rsidR="00C43ECC">
        <w:rPr>
          <w:rtl/>
          <w:lang w:val="en-001"/>
        </w:rPr>
        <w:t>:</w:t>
      </w:r>
    </w:p>
    <w:p w14:paraId="76127F45" w14:textId="62CF22EA" w:rsidR="00E16BE1" w:rsidRPr="0066219C" w:rsidRDefault="00E16BE1">
      <w:pPr>
        <w:pStyle w:val="ListParagraph"/>
        <w:numPr>
          <w:ilvl w:val="0"/>
          <w:numId w:val="9"/>
        </w:numPr>
        <w:rPr>
          <w:lang w:val="en-001"/>
        </w:rPr>
      </w:pPr>
      <w:r w:rsidRPr="00107E99">
        <w:rPr>
          <w:b/>
          <w:bCs/>
          <w:rtl/>
          <w:lang w:val="en-001"/>
        </w:rPr>
        <w:t>لغة البرمجة الأساسية</w:t>
      </w:r>
      <w:r w:rsidR="00107E99" w:rsidRPr="00107E99">
        <w:rPr>
          <w:rFonts w:hint="cs"/>
          <w:b/>
          <w:bCs/>
          <w:rtl/>
          <w:lang w:val="en-001"/>
        </w:rPr>
        <w:t xml:space="preserve"> </w:t>
      </w:r>
      <w:r w:rsidRPr="00107E99">
        <w:rPr>
          <w:b/>
          <w:bCs/>
          <w:lang w:val="en-001"/>
        </w:rPr>
        <w:t>(Python)</w:t>
      </w:r>
      <w:r w:rsidR="00107E99" w:rsidRPr="00107E99">
        <w:rPr>
          <w:rFonts w:hint="cs"/>
          <w:b/>
          <w:bCs/>
          <w:rtl/>
          <w:lang w:val="en-001"/>
        </w:rPr>
        <w:t>:</w:t>
      </w:r>
      <w:r w:rsidRPr="0066219C">
        <w:rPr>
          <w:lang w:val="en-001"/>
        </w:rPr>
        <w:t xml:space="preserve"> </w:t>
      </w:r>
      <w:r w:rsidRPr="0066219C">
        <w:rPr>
          <w:rtl/>
          <w:lang w:val="en-001"/>
        </w:rPr>
        <w:t>البيئة البرمجية الجامعة لكافة مكونات النظام بفضل دعمها الهائل لمكتبات معالجة البيانات والذكاء الاصطناعي</w:t>
      </w:r>
      <w:r w:rsidR="00C7635E">
        <w:rPr>
          <w:rtl/>
          <w:lang w:val="en-001"/>
        </w:rPr>
        <w:t>.</w:t>
      </w:r>
    </w:p>
    <w:p w14:paraId="3EA979AB" w14:textId="17EA17FE" w:rsidR="00E16BE1" w:rsidRPr="0066219C" w:rsidRDefault="00E16BE1">
      <w:pPr>
        <w:pStyle w:val="ListParagraph"/>
        <w:numPr>
          <w:ilvl w:val="0"/>
          <w:numId w:val="9"/>
        </w:numPr>
        <w:rPr>
          <w:lang w:val="en-001"/>
        </w:rPr>
      </w:pPr>
      <w:r w:rsidRPr="00107E99">
        <w:rPr>
          <w:b/>
          <w:bCs/>
          <w:rtl/>
          <w:lang w:val="en-001"/>
        </w:rPr>
        <w:t>طبقة البيانات</w:t>
      </w:r>
      <w:r w:rsidR="00107E99" w:rsidRPr="00107E99">
        <w:rPr>
          <w:rFonts w:hint="cs"/>
          <w:b/>
          <w:bCs/>
          <w:rtl/>
          <w:lang w:val="en-001"/>
        </w:rPr>
        <w:t xml:space="preserve"> </w:t>
      </w:r>
      <w:r w:rsidRPr="00107E99">
        <w:rPr>
          <w:b/>
          <w:bCs/>
          <w:lang w:val="en-001"/>
        </w:rPr>
        <w:t>(PostgreSQL)</w:t>
      </w:r>
      <w:r w:rsidR="00107E99" w:rsidRPr="00107E99">
        <w:rPr>
          <w:rFonts w:hint="cs"/>
          <w:b/>
          <w:bCs/>
          <w:rtl/>
          <w:lang w:val="en-001"/>
        </w:rPr>
        <w:t>:</w:t>
      </w:r>
      <w:r w:rsidRPr="00107E99">
        <w:rPr>
          <w:b/>
          <w:bCs/>
          <w:lang w:val="en-001"/>
        </w:rPr>
        <w:t xml:space="preserve"> </w:t>
      </w:r>
      <w:r w:rsidRPr="0066219C">
        <w:rPr>
          <w:rtl/>
          <w:lang w:val="en-001"/>
        </w:rPr>
        <w:t>نظام إدارة قواعد البيانات العلاجية مفتوح المصدر والموثوق، والذي تم تزويده بتقنيات تجميع الاتصالات</w:t>
      </w:r>
      <w:r w:rsidRPr="0066219C">
        <w:rPr>
          <w:lang w:val="en-001"/>
        </w:rPr>
        <w:t xml:space="preserve"> (Connection Pooling) </w:t>
      </w:r>
      <w:r w:rsidRPr="0066219C">
        <w:rPr>
          <w:rtl/>
          <w:lang w:val="en-001"/>
        </w:rPr>
        <w:t>عبر كود الإعداد لرفع كفاءة المعالجة وخفض مهلة الانتظار</w:t>
      </w:r>
      <w:r w:rsidR="00C7635E">
        <w:rPr>
          <w:rtl/>
          <w:lang w:val="en-001"/>
        </w:rPr>
        <w:t>.</w:t>
      </w:r>
    </w:p>
    <w:p w14:paraId="06AD7BDA" w14:textId="4AA478D7" w:rsidR="00E16BE1" w:rsidRPr="0066219C" w:rsidRDefault="00E16BE1">
      <w:pPr>
        <w:pStyle w:val="ListParagraph"/>
        <w:numPr>
          <w:ilvl w:val="0"/>
          <w:numId w:val="9"/>
        </w:numPr>
        <w:rPr>
          <w:lang w:val="en-001"/>
        </w:rPr>
      </w:pPr>
      <w:r w:rsidRPr="00107E99">
        <w:rPr>
          <w:b/>
          <w:bCs/>
          <w:rtl/>
          <w:lang w:val="en-001"/>
        </w:rPr>
        <w:t>واجهة الربط الكائني</w:t>
      </w:r>
      <w:r w:rsidR="00107E99" w:rsidRPr="00107E99">
        <w:rPr>
          <w:rFonts w:hint="cs"/>
          <w:b/>
          <w:bCs/>
          <w:rtl/>
          <w:lang w:val="en-001"/>
        </w:rPr>
        <w:t xml:space="preserve"> </w:t>
      </w:r>
      <w:r w:rsidRPr="00107E99">
        <w:rPr>
          <w:b/>
          <w:bCs/>
          <w:lang w:val="en-001"/>
        </w:rPr>
        <w:t>(SQLAlchemy ORM)</w:t>
      </w:r>
      <w:r w:rsidR="00107E99" w:rsidRPr="00107E99">
        <w:rPr>
          <w:rFonts w:hint="cs"/>
          <w:b/>
          <w:bCs/>
          <w:rtl/>
          <w:lang w:val="en-001"/>
        </w:rPr>
        <w:t>:</w:t>
      </w:r>
      <w:r w:rsidRPr="0066219C">
        <w:rPr>
          <w:lang w:val="en-001"/>
        </w:rPr>
        <w:t xml:space="preserve"> </w:t>
      </w:r>
      <w:r w:rsidRPr="0066219C">
        <w:rPr>
          <w:rtl/>
          <w:lang w:val="en-001"/>
        </w:rPr>
        <w:t>لتأمين وسيط مرن وآمن يربط بين بيئة البايثون وقاعدة البيانات دون الحاجة لكتابة استعلامات</w:t>
      </w:r>
      <w:r w:rsidRPr="0066219C">
        <w:rPr>
          <w:lang w:val="en-001"/>
        </w:rPr>
        <w:t xml:space="preserve"> SQL </w:t>
      </w:r>
      <w:r w:rsidRPr="0066219C">
        <w:rPr>
          <w:rtl/>
          <w:lang w:val="en-001"/>
        </w:rPr>
        <w:t>الصلبة داخل منطق التطبيق</w:t>
      </w:r>
      <w:r w:rsidR="00C7635E">
        <w:rPr>
          <w:rtl/>
          <w:lang w:val="en-001"/>
        </w:rPr>
        <w:t>.</w:t>
      </w:r>
    </w:p>
    <w:p w14:paraId="48750ECB" w14:textId="1B4BE324" w:rsidR="00E16BE1" w:rsidRPr="0066219C" w:rsidRDefault="00E16BE1">
      <w:pPr>
        <w:pStyle w:val="ListParagraph"/>
        <w:numPr>
          <w:ilvl w:val="0"/>
          <w:numId w:val="9"/>
        </w:numPr>
        <w:rPr>
          <w:lang w:val="en-001"/>
        </w:rPr>
      </w:pPr>
      <w:r w:rsidRPr="00107E99">
        <w:rPr>
          <w:b/>
          <w:bCs/>
          <w:rtl/>
          <w:lang w:val="en-001"/>
        </w:rPr>
        <w:t>إطار عمل الواجهات</w:t>
      </w:r>
      <w:r w:rsidR="00107E99" w:rsidRPr="00107E99">
        <w:rPr>
          <w:rFonts w:hint="cs"/>
          <w:b/>
          <w:bCs/>
          <w:rtl/>
          <w:lang w:val="en-001"/>
        </w:rPr>
        <w:t xml:space="preserve"> </w:t>
      </w:r>
      <w:r w:rsidRPr="00107E99">
        <w:rPr>
          <w:b/>
          <w:bCs/>
          <w:lang w:val="en-001"/>
        </w:rPr>
        <w:t>(Streamlit)</w:t>
      </w:r>
      <w:r w:rsidR="00107E99" w:rsidRPr="00107E99">
        <w:rPr>
          <w:rFonts w:hint="cs"/>
          <w:b/>
          <w:bCs/>
          <w:rtl/>
          <w:lang w:val="en-001"/>
        </w:rPr>
        <w:t>:</w:t>
      </w:r>
      <w:r w:rsidR="00107E99">
        <w:rPr>
          <w:rFonts w:hint="cs"/>
          <w:rtl/>
          <w:lang w:val="en-001"/>
        </w:rPr>
        <w:t xml:space="preserve"> </w:t>
      </w:r>
      <w:r w:rsidRPr="0066219C">
        <w:rPr>
          <w:rtl/>
          <w:lang w:val="en-001"/>
        </w:rPr>
        <w:t>إطار عمل رائد يُستخدم لتوليد واجهات ويب تفاعلية وسريعة لمهندسي البيانات ومحللي القرار، وتم تعزيزه بحقن ملفات</w:t>
      </w:r>
      <w:r w:rsidRPr="0066219C">
        <w:rPr>
          <w:lang w:val="en-001"/>
        </w:rPr>
        <w:t xml:space="preserve"> CSS </w:t>
      </w:r>
      <w:r w:rsidRPr="0066219C">
        <w:rPr>
          <w:rtl/>
          <w:lang w:val="en-001"/>
        </w:rPr>
        <w:t>مخصصة لدعم محاذاة اللغة العربية</w:t>
      </w:r>
      <w:r w:rsidRPr="0066219C">
        <w:rPr>
          <w:lang w:val="en-001"/>
        </w:rPr>
        <w:t xml:space="preserve"> (RTL Injection)</w:t>
      </w:r>
      <w:r w:rsidR="00C7635E">
        <w:rPr>
          <w:rtl/>
          <w:lang w:val="en-001"/>
        </w:rPr>
        <w:t>.</w:t>
      </w:r>
    </w:p>
    <w:p w14:paraId="4DC56F37" w14:textId="2B7D6C0F" w:rsidR="00E16BE1" w:rsidRPr="0066219C" w:rsidRDefault="00E16BE1">
      <w:pPr>
        <w:pStyle w:val="ListParagraph"/>
        <w:numPr>
          <w:ilvl w:val="0"/>
          <w:numId w:val="9"/>
        </w:numPr>
        <w:rPr>
          <w:lang w:val="en-001"/>
        </w:rPr>
      </w:pPr>
      <w:r w:rsidRPr="00107E99">
        <w:rPr>
          <w:b/>
          <w:bCs/>
          <w:rtl/>
          <w:lang w:val="en-001"/>
        </w:rPr>
        <w:t>مكتبات الحوسبة والتعلم الآلي</w:t>
      </w:r>
      <w:r w:rsidR="00107E99" w:rsidRPr="00107E99">
        <w:rPr>
          <w:rFonts w:hint="cs"/>
          <w:b/>
          <w:bCs/>
          <w:rtl/>
          <w:lang w:val="en-001"/>
        </w:rPr>
        <w:t xml:space="preserve"> </w:t>
      </w:r>
      <w:r w:rsidRPr="00107E99">
        <w:rPr>
          <w:b/>
          <w:bCs/>
          <w:lang w:val="en-001"/>
        </w:rPr>
        <w:t>(Scikit-Learn, SciPy, Pandas, NumPy)</w:t>
      </w:r>
      <w:r w:rsidR="00107E99" w:rsidRPr="00107E99">
        <w:rPr>
          <w:rFonts w:hint="cs"/>
          <w:b/>
          <w:bCs/>
          <w:rtl/>
          <w:lang w:val="en-001"/>
        </w:rPr>
        <w:t>:</w:t>
      </w:r>
      <w:r w:rsidRPr="0066219C">
        <w:rPr>
          <w:lang w:val="en-001"/>
        </w:rPr>
        <w:t xml:space="preserve"> </w:t>
      </w:r>
      <w:r w:rsidRPr="0066219C">
        <w:rPr>
          <w:rtl/>
          <w:lang w:val="en-001"/>
        </w:rPr>
        <w:t>لمعالجة البيانات استكشافياً، وتطبيق خوارزميات</w:t>
      </w:r>
      <w:r w:rsidRPr="0066219C">
        <w:rPr>
          <w:lang w:val="en-001"/>
        </w:rPr>
        <w:t xml:space="preserve"> RobustScaler </w:t>
      </w:r>
      <w:r w:rsidR="00107E99">
        <w:rPr>
          <w:rFonts w:hint="cs"/>
          <w:rtl/>
          <w:lang w:val="en-001"/>
        </w:rPr>
        <w:t xml:space="preserve"> </w:t>
      </w:r>
      <w:r w:rsidRPr="0066219C">
        <w:rPr>
          <w:rtl/>
          <w:lang w:val="en-001"/>
        </w:rPr>
        <w:t>والـ</w:t>
      </w:r>
      <w:r w:rsidRPr="0066219C">
        <w:rPr>
          <w:lang w:val="en-001"/>
        </w:rPr>
        <w:t xml:space="preserve"> PCA </w:t>
      </w:r>
      <w:r w:rsidRPr="0066219C">
        <w:rPr>
          <w:rtl/>
          <w:lang w:val="en-001"/>
        </w:rPr>
        <w:t>لتقليل الأبعاد، وتدريب نماذج الغابات العشوائية ودوال التحسين الرياضي المقيد</w:t>
      </w:r>
      <w:r w:rsidR="00C7635E">
        <w:rPr>
          <w:rtl/>
          <w:lang w:val="en-001"/>
        </w:rPr>
        <w:t>.</w:t>
      </w:r>
    </w:p>
    <w:p w14:paraId="066F6CF4" w14:textId="015F6A3C" w:rsidR="007305EA" w:rsidRPr="0066219C" w:rsidRDefault="00E16BE1">
      <w:pPr>
        <w:pStyle w:val="ListParagraph"/>
        <w:numPr>
          <w:ilvl w:val="0"/>
          <w:numId w:val="9"/>
        </w:numPr>
        <w:rPr>
          <w:rtl/>
          <w:lang w:val="en-001"/>
        </w:rPr>
      </w:pPr>
      <w:r w:rsidRPr="00107E99">
        <w:rPr>
          <w:b/>
          <w:bCs/>
          <w:rtl/>
          <w:lang w:val="en-001"/>
        </w:rPr>
        <w:t>البنية التحتية الإدراكية</w:t>
      </w:r>
      <w:r w:rsidR="00107E99" w:rsidRPr="00107E99">
        <w:rPr>
          <w:rFonts w:hint="cs"/>
          <w:b/>
          <w:bCs/>
          <w:rtl/>
          <w:lang w:val="en-001"/>
        </w:rPr>
        <w:t xml:space="preserve"> </w:t>
      </w:r>
      <w:r w:rsidRPr="00107E99">
        <w:rPr>
          <w:b/>
          <w:bCs/>
          <w:lang w:val="en-001"/>
        </w:rPr>
        <w:t>(Groq Cloud AI SDK)</w:t>
      </w:r>
      <w:r w:rsidR="00107E99" w:rsidRPr="00107E99">
        <w:rPr>
          <w:rFonts w:hint="cs"/>
          <w:b/>
          <w:bCs/>
          <w:rtl/>
          <w:lang w:val="en-001"/>
        </w:rPr>
        <w:t>:</w:t>
      </w:r>
      <w:r w:rsidRPr="0066219C">
        <w:rPr>
          <w:lang w:val="en-001"/>
        </w:rPr>
        <w:t xml:space="preserve"> </w:t>
      </w:r>
      <w:r w:rsidRPr="0066219C">
        <w:rPr>
          <w:rtl/>
          <w:lang w:val="en-001"/>
        </w:rPr>
        <w:t>لتفعيل ميزة التخاطب اللغوي التوليدي مع نموذج</w:t>
      </w:r>
      <w:r w:rsidRPr="0066219C">
        <w:rPr>
          <w:lang w:val="en-001"/>
        </w:rPr>
        <w:t xml:space="preserve"> (</w:t>
      </w:r>
      <w:r w:rsidR="0066219C" w:rsidRPr="0066219C">
        <w:rPr>
          <w:lang w:val="en-001"/>
        </w:rPr>
        <w:t>OpenAI/gpt-oss-120b</w:t>
      </w:r>
      <w:r w:rsidRPr="0066219C">
        <w:rPr>
          <w:lang w:val="en-001"/>
        </w:rPr>
        <w:t xml:space="preserve">) </w:t>
      </w:r>
      <w:r w:rsidRPr="0066219C">
        <w:rPr>
          <w:rtl/>
          <w:lang w:val="en-001"/>
        </w:rPr>
        <w:t>عبر معالجة فورية فائقة السرعة</w:t>
      </w:r>
      <w:r w:rsidR="00C7635E">
        <w:rPr>
          <w:rFonts w:hint="cs"/>
          <w:rtl/>
          <w:lang w:val="en-001"/>
        </w:rPr>
        <w:t>.</w:t>
      </w:r>
      <w:r w:rsidR="007305EA" w:rsidRPr="0066219C">
        <w:rPr>
          <w:rtl/>
          <w:lang w:val="en-001"/>
        </w:rPr>
        <w:br w:type="page"/>
      </w:r>
    </w:p>
    <w:p w14:paraId="34BD6BFC" w14:textId="77777777" w:rsidR="007305EA" w:rsidRDefault="007305EA" w:rsidP="007305EA">
      <w:pPr>
        <w:pStyle w:val="Title"/>
        <w:spacing w:before="360"/>
        <w:ind w:left="432" w:hanging="432"/>
      </w:pPr>
    </w:p>
    <w:p w14:paraId="3342851C" w14:textId="0460019A" w:rsidR="007305EA" w:rsidRPr="005A703B" w:rsidRDefault="007305EA" w:rsidP="00474349">
      <w:pPr>
        <w:pStyle w:val="Heading1"/>
        <w:rPr>
          <w:rtl/>
        </w:rPr>
      </w:pPr>
      <w:bookmarkStart w:id="9" w:name="_Toc234592451"/>
      <w:bookmarkStart w:id="10" w:name="_Toc239599218"/>
      <w:r w:rsidRPr="005A703B">
        <w:rPr>
          <w:rtl/>
        </w:rPr>
        <w:t>الفصل الثاني</w:t>
      </w:r>
      <w:r w:rsidR="00C43ECC">
        <w:rPr>
          <w:rtl/>
        </w:rPr>
        <w:t>:</w:t>
      </w:r>
      <w:r w:rsidRPr="005A703B">
        <w:rPr>
          <w:rtl/>
        </w:rPr>
        <w:t xml:space="preserve"> </w:t>
      </w:r>
      <w:bookmarkEnd w:id="9"/>
      <w:r w:rsidR="00474349" w:rsidRPr="00474349">
        <w:rPr>
          <w:rtl/>
        </w:rPr>
        <w:t>الإطار النظري</w:t>
      </w:r>
      <w:bookmarkEnd w:id="10"/>
    </w:p>
    <w:p w14:paraId="677999FD" w14:textId="3F156C3B" w:rsidR="007305EA" w:rsidRPr="007305EA" w:rsidRDefault="007305EA" w:rsidP="007305EA">
      <w:pPr>
        <w:bidi w:val="0"/>
        <w:spacing w:after="160" w:line="259" w:lineRule="auto"/>
        <w:ind w:firstLine="0"/>
        <w:rPr>
          <w:b/>
          <w:bCs/>
          <w:lang w:val="en-001"/>
        </w:rPr>
      </w:pPr>
      <w:r>
        <w:rPr>
          <w:b/>
          <w:bCs/>
          <w:lang w:val="en-001"/>
        </w:rPr>
        <w:br w:type="page"/>
      </w:r>
    </w:p>
    <w:p w14:paraId="3BF74FF0" w14:textId="3A9582A8" w:rsidR="00523AC1" w:rsidRPr="00523AC1" w:rsidRDefault="00523AC1" w:rsidP="00523AC1">
      <w:pPr>
        <w:pStyle w:val="Heading2"/>
      </w:pPr>
      <w:bookmarkStart w:id="11" w:name="_Toc239599219"/>
      <w:r w:rsidRPr="00523AC1">
        <w:rPr>
          <w:rtl/>
        </w:rPr>
        <w:lastRenderedPageBreak/>
        <w:t>مقدمة</w:t>
      </w:r>
      <w:bookmarkEnd w:id="11"/>
    </w:p>
    <w:p w14:paraId="5478676C" w14:textId="1C681CB6" w:rsidR="00523AC1" w:rsidRPr="00523AC1" w:rsidRDefault="00523AC1" w:rsidP="00523AC1">
      <w:pPr>
        <w:rPr>
          <w:lang w:val="en-001"/>
        </w:rPr>
      </w:pPr>
      <w:r w:rsidRPr="00523AC1">
        <w:rPr>
          <w:rtl/>
          <w:lang w:val="en-001"/>
        </w:rPr>
        <w:t>يمثل هذا الفصل الركيزة المعرفية والرياضية التي تنبثق منها منظومة دعم القرار قيد الدراسة</w:t>
      </w:r>
      <w:r w:rsidR="00C7635E">
        <w:rPr>
          <w:rtl/>
          <w:lang w:val="en-001"/>
        </w:rPr>
        <w:t>.</w:t>
      </w:r>
      <w:r w:rsidRPr="00523AC1">
        <w:rPr>
          <w:rtl/>
          <w:lang w:val="en-001"/>
        </w:rPr>
        <w:t xml:space="preserve"> إن فهم آليات التنقيب في البيانات السلوكية لقطاع الاتصالات يتطلب تغطية تخصصية مزدوجة؛ تبدأ بشرح الطبيعة التجارية والتشغيلية لمشكلة تسرب المشتركين</w:t>
      </w:r>
      <w:r w:rsidRPr="00523AC1">
        <w:rPr>
          <w:lang w:val="en-001"/>
        </w:rPr>
        <w:t xml:space="preserve"> (Customer Churn) </w:t>
      </w:r>
      <w:r w:rsidRPr="00523AC1">
        <w:rPr>
          <w:rtl/>
          <w:lang w:val="en-001"/>
        </w:rPr>
        <w:t>والمؤشرات الحيوية التي تحكمها، وتنتهي بالغوص في المعماريات الرياضية والبرمجية لخوارزميات الذكاء الاصطناعي بنوعيه</w:t>
      </w:r>
      <w:r w:rsidR="00C43ECC">
        <w:rPr>
          <w:rtl/>
          <w:lang w:val="en-001"/>
        </w:rPr>
        <w:t>:</w:t>
      </w:r>
      <w:r w:rsidRPr="00523AC1">
        <w:rPr>
          <w:rtl/>
          <w:lang w:val="en-001"/>
        </w:rPr>
        <w:t xml:space="preserve"> غير الخاضع للإشراف</w:t>
      </w:r>
      <w:r w:rsidRPr="00523AC1">
        <w:rPr>
          <w:lang w:val="en-001"/>
        </w:rPr>
        <w:t xml:space="preserve"> (Unsupervised Learning) </w:t>
      </w:r>
      <w:r w:rsidRPr="00523AC1">
        <w:rPr>
          <w:rtl/>
          <w:lang w:val="en-001"/>
        </w:rPr>
        <w:t>ممثلاً بالتجميع العنقودي الموجه بالفيرومون لخوارزمية مستعمرة النمل</w:t>
      </w:r>
      <w:r w:rsidRPr="00523AC1">
        <w:rPr>
          <w:lang w:val="en-001"/>
        </w:rPr>
        <w:t xml:space="preserve"> (ACO)</w:t>
      </w:r>
      <w:r w:rsidRPr="00523AC1">
        <w:rPr>
          <w:rtl/>
          <w:lang w:val="en-001"/>
        </w:rPr>
        <w:t>، والخاضع للإشراف</w:t>
      </w:r>
      <w:r w:rsidRPr="00523AC1">
        <w:rPr>
          <w:lang w:val="en-001"/>
        </w:rPr>
        <w:t xml:space="preserve"> (Supervised Learning) </w:t>
      </w:r>
      <w:r w:rsidRPr="00523AC1">
        <w:rPr>
          <w:rtl/>
          <w:lang w:val="en-001"/>
        </w:rPr>
        <w:t>ممثلاً بالغابات العشوائية</w:t>
      </w:r>
      <w:r w:rsidRPr="00523AC1">
        <w:rPr>
          <w:lang w:val="en-001"/>
        </w:rPr>
        <w:t xml:space="preserve"> (Random Forest) </w:t>
      </w:r>
      <w:r w:rsidRPr="00523AC1">
        <w:rPr>
          <w:rtl/>
          <w:lang w:val="en-001"/>
        </w:rPr>
        <w:t>والتحسين الرياضي السلمي المقيد لصياغة العروض</w:t>
      </w:r>
      <w:r w:rsidR="00C7635E">
        <w:rPr>
          <w:rtl/>
          <w:lang w:val="en-001"/>
        </w:rPr>
        <w:t>.</w:t>
      </w:r>
    </w:p>
    <w:p w14:paraId="2A248B4E" w14:textId="0B5D4AF1" w:rsidR="00523AC1" w:rsidRPr="00523AC1" w:rsidRDefault="00523AC1" w:rsidP="00523AC1">
      <w:pPr>
        <w:pStyle w:val="Heading2"/>
      </w:pPr>
      <w:bookmarkStart w:id="12" w:name="_Toc239599220"/>
      <w:r w:rsidRPr="00523AC1">
        <w:rPr>
          <w:rtl/>
        </w:rPr>
        <w:t>قطاع الاتصالات وتسرب العملاء</w:t>
      </w:r>
      <w:bookmarkEnd w:id="12"/>
    </w:p>
    <w:p w14:paraId="5896F0E5" w14:textId="0D152D4E" w:rsidR="00523AC1" w:rsidRPr="00523AC1" w:rsidRDefault="00523AC1" w:rsidP="00523AC1">
      <w:pPr>
        <w:rPr>
          <w:lang w:val="en-001"/>
        </w:rPr>
      </w:pPr>
      <w:r w:rsidRPr="00523AC1">
        <w:rPr>
          <w:rtl/>
          <w:lang w:val="en-001"/>
        </w:rPr>
        <w:t>يتميز قطاع الاتصالات الخلوية بأنه بيئة عمل ذات تدفق بيانات مستمر وعال الكثافة، حيث تولد كل مكالمة، أو عملية شحن، أو تصفح للإنترنت سطر بيانات مالي واستهلاكي آني</w:t>
      </w:r>
      <w:r w:rsidR="00C7635E">
        <w:rPr>
          <w:rtl/>
          <w:lang w:val="en-001"/>
        </w:rPr>
        <w:t>.</w:t>
      </w:r>
      <w:r w:rsidRPr="00523AC1">
        <w:rPr>
          <w:rtl/>
          <w:lang w:val="en-001"/>
        </w:rPr>
        <w:t xml:space="preserve"> في هذا السوق الذي وصل إلى مرحلة التشبع التكنولوجي، أصبحت "نسبة تسرب العملاء" بمثابة المؤشر القياسي لمدى صحة واستقرار الشركة</w:t>
      </w:r>
      <w:r w:rsidR="00C7635E">
        <w:rPr>
          <w:rtl/>
          <w:lang w:val="en-001"/>
        </w:rPr>
        <w:t>.</w:t>
      </w:r>
      <w:r w:rsidRPr="00523AC1">
        <w:rPr>
          <w:rtl/>
          <w:lang w:val="en-001"/>
        </w:rPr>
        <w:t xml:space="preserve"> في البيئات التشغيلية</w:t>
      </w:r>
      <w:r w:rsidR="00C831C2">
        <w:rPr>
          <w:rFonts w:hint="cs"/>
          <w:rtl/>
          <w:lang w:val="en-001"/>
        </w:rPr>
        <w:t xml:space="preserve"> </w:t>
      </w:r>
      <w:r w:rsidRPr="00523AC1">
        <w:rPr>
          <w:rtl/>
          <w:lang w:val="en-001"/>
        </w:rPr>
        <w:t>يمثل التسرب تحدياً حركياً؛ إذ إن خسارة المشترك لا تعني فقط خسارة عوائده الراهنة، بل تعني أيضاً هدر تكاليف الاستحواذ عليه</w:t>
      </w:r>
      <w:r w:rsidRPr="00523AC1">
        <w:rPr>
          <w:lang w:val="en-001"/>
        </w:rPr>
        <w:t xml:space="preserve"> (Customer Acquisition Cost) </w:t>
      </w:r>
      <w:r w:rsidR="00C831C2">
        <w:rPr>
          <w:rFonts w:hint="cs"/>
          <w:rtl/>
          <w:lang w:val="en-001"/>
        </w:rPr>
        <w:t xml:space="preserve"> </w:t>
      </w:r>
      <w:r w:rsidRPr="00523AC1">
        <w:rPr>
          <w:rtl/>
          <w:lang w:val="en-001"/>
        </w:rPr>
        <w:t>والتي تتطلب جهوداً تسويقية باهظة لإعادة تعويضها بمشترك جديد، مما يجعل الحفاظ على العميل القائم خياراً استراتيجياً أعلى كفاءة وربحية</w:t>
      </w:r>
      <w:r w:rsidR="00C7635E">
        <w:rPr>
          <w:rtl/>
          <w:lang w:val="en-001"/>
        </w:rPr>
        <w:t>.</w:t>
      </w:r>
    </w:p>
    <w:p w14:paraId="31A476D4" w14:textId="31441EFD" w:rsidR="00523AC1" w:rsidRPr="00523AC1" w:rsidRDefault="00523AC1" w:rsidP="00523AC1">
      <w:pPr>
        <w:pStyle w:val="Heading2"/>
      </w:pPr>
      <w:bookmarkStart w:id="13" w:name="_Toc239599221"/>
      <w:r w:rsidRPr="00523AC1">
        <w:rPr>
          <w:rtl/>
        </w:rPr>
        <w:t>مفهوم</w:t>
      </w:r>
      <w:r w:rsidRPr="00523AC1">
        <w:t xml:space="preserve"> Customer Churn </w:t>
      </w:r>
      <w:r w:rsidRPr="00523AC1">
        <w:rPr>
          <w:rtl/>
        </w:rPr>
        <w:t>وأسبابه</w:t>
      </w:r>
      <w:bookmarkEnd w:id="13"/>
    </w:p>
    <w:p w14:paraId="0D6F839A" w14:textId="7A3659C7" w:rsidR="00523AC1" w:rsidRPr="00523AC1" w:rsidRDefault="00523AC1" w:rsidP="00523AC1">
      <w:pPr>
        <w:rPr>
          <w:lang w:val="en-001"/>
        </w:rPr>
      </w:pPr>
      <w:r w:rsidRPr="00523AC1">
        <w:rPr>
          <w:rtl/>
          <w:lang w:val="en-001"/>
        </w:rPr>
        <w:t>يُعرف "تسرب العملاء</w:t>
      </w:r>
      <w:r w:rsidRPr="00523AC1">
        <w:rPr>
          <w:lang w:val="en-001"/>
        </w:rPr>
        <w:t xml:space="preserve">" (Customer Churn) </w:t>
      </w:r>
      <w:r w:rsidRPr="00523AC1">
        <w:rPr>
          <w:rtl/>
          <w:lang w:val="en-001"/>
        </w:rPr>
        <w:t>بأنه توقف المشترك عن استهلاك خدمات الشركة وانتقاله كلياً أو جزئياً إلى المنافسين خلال فترة زمنية محددة</w:t>
      </w:r>
      <w:r w:rsidR="00C7635E">
        <w:rPr>
          <w:rtl/>
          <w:lang w:val="en-001"/>
        </w:rPr>
        <w:t>.</w:t>
      </w:r>
      <w:r w:rsidRPr="00523AC1">
        <w:rPr>
          <w:rtl/>
          <w:lang w:val="en-001"/>
        </w:rPr>
        <w:t xml:space="preserve"> ويقسم التسرب علمياً إلى نمطين أساسيين</w:t>
      </w:r>
      <w:r w:rsidR="00C43ECC">
        <w:rPr>
          <w:rtl/>
          <w:lang w:val="en-001"/>
        </w:rPr>
        <w:t>:</w:t>
      </w:r>
    </w:p>
    <w:p w14:paraId="0A186398" w14:textId="5C9888F8" w:rsidR="00523AC1" w:rsidRPr="00523AC1" w:rsidRDefault="00523AC1">
      <w:pPr>
        <w:numPr>
          <w:ilvl w:val="0"/>
          <w:numId w:val="10"/>
        </w:numPr>
        <w:rPr>
          <w:lang w:val="en-001"/>
        </w:rPr>
      </w:pPr>
      <w:r w:rsidRPr="00523AC1">
        <w:rPr>
          <w:b/>
          <w:bCs/>
          <w:rtl/>
          <w:lang w:val="en-001"/>
        </w:rPr>
        <w:t>المغادرة غير الطوعية</w:t>
      </w:r>
      <w:r w:rsidR="00C831C2">
        <w:rPr>
          <w:rFonts w:hint="cs"/>
          <w:b/>
          <w:bCs/>
          <w:rtl/>
          <w:lang w:val="en-001"/>
        </w:rPr>
        <w:t xml:space="preserve"> </w:t>
      </w:r>
      <w:r w:rsidRPr="00523AC1">
        <w:rPr>
          <w:b/>
          <w:bCs/>
          <w:lang w:val="en-001"/>
        </w:rPr>
        <w:t>(Involuntary Churn)</w:t>
      </w:r>
      <w:r w:rsidR="00C831C2">
        <w:rPr>
          <w:rFonts w:hint="cs"/>
          <w:b/>
          <w:bCs/>
          <w:rtl/>
          <w:lang w:val="en-001"/>
        </w:rPr>
        <w:t>:</w:t>
      </w:r>
      <w:r w:rsidRPr="00523AC1">
        <w:rPr>
          <w:lang w:val="en-001"/>
        </w:rPr>
        <w:t xml:space="preserve"> </w:t>
      </w:r>
      <w:r w:rsidRPr="00523AC1">
        <w:rPr>
          <w:rtl/>
          <w:lang w:val="en-001"/>
        </w:rPr>
        <w:t>وتحدث نتيجة قرارات إدارية أو قانونية من الشركة (مثل فصل الخط لعدم السداد أو لمخالفة الشروط)</w:t>
      </w:r>
      <w:r w:rsidR="00C7635E">
        <w:rPr>
          <w:rtl/>
          <w:lang w:val="en-001"/>
        </w:rPr>
        <w:t>.</w:t>
      </w:r>
    </w:p>
    <w:p w14:paraId="64B17DFB" w14:textId="40888CE4" w:rsidR="00523AC1" w:rsidRPr="00523AC1" w:rsidRDefault="00523AC1">
      <w:pPr>
        <w:numPr>
          <w:ilvl w:val="0"/>
          <w:numId w:val="10"/>
        </w:numPr>
        <w:rPr>
          <w:lang w:val="en-001"/>
        </w:rPr>
      </w:pPr>
      <w:r w:rsidRPr="00523AC1">
        <w:rPr>
          <w:b/>
          <w:bCs/>
          <w:rtl/>
          <w:lang w:val="en-001"/>
        </w:rPr>
        <w:t>المغادرة الطوعية</w:t>
      </w:r>
      <w:r w:rsidR="00C831C2">
        <w:rPr>
          <w:rFonts w:hint="cs"/>
          <w:b/>
          <w:bCs/>
          <w:rtl/>
          <w:lang w:val="en-001"/>
        </w:rPr>
        <w:t xml:space="preserve"> </w:t>
      </w:r>
      <w:r w:rsidRPr="00523AC1">
        <w:rPr>
          <w:b/>
          <w:bCs/>
          <w:lang w:val="en-001"/>
        </w:rPr>
        <w:t>(Voluntary Churn)</w:t>
      </w:r>
      <w:r w:rsidR="00C831C2">
        <w:rPr>
          <w:rFonts w:hint="cs"/>
          <w:b/>
          <w:bCs/>
          <w:rtl/>
          <w:lang w:val="en-001"/>
        </w:rPr>
        <w:t>:</w:t>
      </w:r>
      <w:r w:rsidRPr="00523AC1">
        <w:rPr>
          <w:lang w:val="en-001"/>
        </w:rPr>
        <w:t xml:space="preserve"> </w:t>
      </w:r>
      <w:r w:rsidRPr="00523AC1">
        <w:rPr>
          <w:rtl/>
          <w:lang w:val="en-001"/>
        </w:rPr>
        <w:t>وهي محور هذا البحث، وتنتج عن قرار مستقل من المشترك بناءً على عدم الرضا، أو البحث عن عروض مالية أفضل، أو تدهور حاجته لخدمات الشبكة</w:t>
      </w:r>
      <w:r w:rsidR="00C7635E">
        <w:rPr>
          <w:rtl/>
          <w:lang w:val="en-001"/>
        </w:rPr>
        <w:t>.</w:t>
      </w:r>
    </w:p>
    <w:p w14:paraId="590111B3" w14:textId="7175ED36" w:rsidR="00523AC1" w:rsidRPr="00523AC1" w:rsidRDefault="00523AC1" w:rsidP="00523AC1">
      <w:pPr>
        <w:rPr>
          <w:lang w:val="en-001"/>
        </w:rPr>
      </w:pPr>
      <w:r w:rsidRPr="00523AC1">
        <w:rPr>
          <w:rtl/>
          <w:lang w:val="en-001"/>
        </w:rPr>
        <w:lastRenderedPageBreak/>
        <w:t xml:space="preserve">وتتعدد أسباب الانسحاب السلوكي الطوعي؛ فمنها ما هو </w:t>
      </w:r>
      <w:r w:rsidRPr="00523AC1">
        <w:rPr>
          <w:b/>
          <w:bCs/>
          <w:rtl/>
          <w:lang w:val="en-001"/>
        </w:rPr>
        <w:t>مالي</w:t>
      </w:r>
      <w:r w:rsidRPr="00523AC1">
        <w:rPr>
          <w:rtl/>
          <w:lang w:val="en-001"/>
        </w:rPr>
        <w:t xml:space="preserve"> (ارتفاع تكلفة الخدمات مقارنة بالمنافسين)، ومنها ما هو </w:t>
      </w:r>
      <w:r w:rsidRPr="00523AC1">
        <w:rPr>
          <w:b/>
          <w:bCs/>
          <w:rtl/>
          <w:lang w:val="en-001"/>
        </w:rPr>
        <w:t>تقني</w:t>
      </w:r>
      <w:r w:rsidRPr="00523AC1">
        <w:rPr>
          <w:rtl/>
          <w:lang w:val="en-001"/>
        </w:rPr>
        <w:t xml:space="preserve"> (ضعف جودة التغطية في مناطق معينة)، ومنها ما هو </w:t>
      </w:r>
      <w:r w:rsidRPr="00523AC1">
        <w:rPr>
          <w:b/>
          <w:bCs/>
          <w:rtl/>
          <w:lang w:val="en-001"/>
        </w:rPr>
        <w:t>سلوكي</w:t>
      </w:r>
      <w:r w:rsidRPr="00523AC1">
        <w:rPr>
          <w:rtl/>
          <w:lang w:val="en-001"/>
        </w:rPr>
        <w:t xml:space="preserve"> يظهر على شكل "تراجع تدريجي مستمر في الاستهلاك" قبل الانقطاع الكلي</w:t>
      </w:r>
      <w:r w:rsidR="00C7635E">
        <w:rPr>
          <w:rtl/>
          <w:lang w:val="en-001"/>
        </w:rPr>
        <w:t>.</w:t>
      </w:r>
    </w:p>
    <w:p w14:paraId="1910E555" w14:textId="10DE1C29" w:rsidR="00523AC1" w:rsidRPr="00523AC1" w:rsidRDefault="00523AC1" w:rsidP="00523AC1">
      <w:pPr>
        <w:pStyle w:val="Heading2"/>
      </w:pPr>
      <w:bookmarkStart w:id="14" w:name="_Toc239599222"/>
      <w:r w:rsidRPr="00523AC1">
        <w:rPr>
          <w:rtl/>
        </w:rPr>
        <w:t>مؤشرات الأداء السلوكية</w:t>
      </w:r>
      <w:r>
        <w:rPr>
          <w:rFonts w:hint="cs"/>
          <w:rtl/>
        </w:rPr>
        <w:t xml:space="preserve"> </w:t>
      </w:r>
      <w:r w:rsidRPr="00523AC1">
        <w:t>(ARPU, MOU, AON)</w:t>
      </w:r>
      <w:bookmarkEnd w:id="14"/>
    </w:p>
    <w:p w14:paraId="383AB789" w14:textId="18BF49A4" w:rsidR="00523AC1" w:rsidRPr="00523AC1" w:rsidRDefault="00523AC1" w:rsidP="00523AC1">
      <w:pPr>
        <w:rPr>
          <w:lang w:val="en-001"/>
        </w:rPr>
      </w:pPr>
      <w:r w:rsidRPr="00523AC1">
        <w:rPr>
          <w:rtl/>
          <w:lang w:val="en-001"/>
        </w:rPr>
        <w:t>لاكتشاف ملامح المغادرة الطوعية مبكراً، يتم الاعتماد على ثلاثة مؤشرات أداء حيوية مستخلصة من سجلات المشتركين</w:t>
      </w:r>
      <w:r w:rsidR="00C43ECC">
        <w:rPr>
          <w:rtl/>
          <w:lang w:val="en-001"/>
        </w:rPr>
        <w:t>:</w:t>
      </w:r>
    </w:p>
    <w:p w14:paraId="3F9FCB73" w14:textId="7235C4B5" w:rsidR="00523AC1" w:rsidRPr="00523AC1" w:rsidRDefault="00523AC1">
      <w:pPr>
        <w:numPr>
          <w:ilvl w:val="0"/>
          <w:numId w:val="11"/>
        </w:numPr>
        <w:rPr>
          <w:lang w:val="en-001"/>
        </w:rPr>
      </w:pPr>
      <w:r w:rsidRPr="00523AC1">
        <w:rPr>
          <w:b/>
          <w:bCs/>
          <w:rtl/>
          <w:lang w:val="en-001"/>
        </w:rPr>
        <w:t>متوسط العائد لكل مستخدم</w:t>
      </w:r>
      <w:r w:rsidR="00C831C2">
        <w:rPr>
          <w:rFonts w:hint="cs"/>
          <w:b/>
          <w:bCs/>
          <w:rtl/>
          <w:lang w:val="en-001"/>
        </w:rPr>
        <w:t xml:space="preserve"> </w:t>
      </w:r>
      <w:r w:rsidRPr="00523AC1">
        <w:rPr>
          <w:b/>
          <w:bCs/>
          <w:lang w:val="en-001"/>
        </w:rPr>
        <w:t>(Average Revenue Per User - ARPU)</w:t>
      </w:r>
      <w:r w:rsidR="00C831C2">
        <w:rPr>
          <w:rFonts w:hint="cs"/>
          <w:b/>
          <w:bCs/>
          <w:rtl/>
          <w:lang w:val="en-001"/>
        </w:rPr>
        <w:t>:</w:t>
      </w:r>
      <w:r w:rsidRPr="00523AC1">
        <w:rPr>
          <w:lang w:val="en-001"/>
        </w:rPr>
        <w:t xml:space="preserve"> </w:t>
      </w:r>
      <w:r w:rsidRPr="00523AC1">
        <w:rPr>
          <w:rtl/>
          <w:lang w:val="en-001"/>
        </w:rPr>
        <w:t>يقيس الكفاءة المالية للمشترك وحجم إنفاقه المباشر على الشحن والخدمات شهرياً</w:t>
      </w:r>
      <w:r w:rsidR="00C7635E">
        <w:rPr>
          <w:rtl/>
          <w:lang w:val="en-001"/>
        </w:rPr>
        <w:t>.</w:t>
      </w:r>
      <w:r w:rsidRPr="00523AC1">
        <w:rPr>
          <w:rtl/>
          <w:lang w:val="en-001"/>
        </w:rPr>
        <w:t xml:space="preserve"> والتراجع المفاجئ أو التدريجي في قيم الـ</w:t>
      </w:r>
      <w:r w:rsidRPr="00523AC1">
        <w:rPr>
          <w:lang w:val="en-001"/>
        </w:rPr>
        <w:t xml:space="preserve"> ARPU </w:t>
      </w:r>
      <w:r w:rsidRPr="00523AC1">
        <w:rPr>
          <w:rtl/>
          <w:lang w:val="en-001"/>
        </w:rPr>
        <w:t>يُعد أول إنذار بقرب مغادرة العميل</w:t>
      </w:r>
      <w:r w:rsidR="00C7635E">
        <w:rPr>
          <w:rtl/>
          <w:lang w:val="en-001"/>
        </w:rPr>
        <w:t>.</w:t>
      </w:r>
    </w:p>
    <w:p w14:paraId="704CDBF5" w14:textId="0E0FF248" w:rsidR="00523AC1" w:rsidRPr="00523AC1" w:rsidRDefault="00523AC1">
      <w:pPr>
        <w:numPr>
          <w:ilvl w:val="0"/>
          <w:numId w:val="11"/>
        </w:numPr>
        <w:rPr>
          <w:lang w:val="en-001"/>
        </w:rPr>
      </w:pPr>
      <w:r w:rsidRPr="00523AC1">
        <w:rPr>
          <w:b/>
          <w:bCs/>
          <w:rtl/>
          <w:lang w:val="en-001"/>
        </w:rPr>
        <w:t>دقائق الاستخدام</w:t>
      </w:r>
      <w:r w:rsidR="00C831C2">
        <w:rPr>
          <w:rFonts w:hint="cs"/>
          <w:b/>
          <w:bCs/>
          <w:rtl/>
          <w:lang w:val="en-001"/>
        </w:rPr>
        <w:t xml:space="preserve"> </w:t>
      </w:r>
      <w:r w:rsidRPr="00523AC1">
        <w:rPr>
          <w:b/>
          <w:bCs/>
          <w:lang w:val="en-001"/>
        </w:rPr>
        <w:t>(Minutes of Use - MOU)</w:t>
      </w:r>
      <w:r w:rsidR="00C831C2">
        <w:rPr>
          <w:rFonts w:hint="cs"/>
          <w:b/>
          <w:bCs/>
          <w:rtl/>
          <w:lang w:val="en-001"/>
        </w:rPr>
        <w:t>:</w:t>
      </w:r>
      <w:r w:rsidRPr="00523AC1">
        <w:rPr>
          <w:lang w:val="en-001"/>
        </w:rPr>
        <w:t xml:space="preserve"> </w:t>
      </w:r>
      <w:r w:rsidRPr="00523AC1">
        <w:rPr>
          <w:rtl/>
          <w:lang w:val="en-001"/>
        </w:rPr>
        <w:t>مؤشر تشغيلي بنيوي يقيس مجموع دقائق المكالمات (الصادرة والواردة بشكل منفصل)</w:t>
      </w:r>
      <w:r w:rsidR="00C7635E">
        <w:rPr>
          <w:rtl/>
          <w:lang w:val="en-001"/>
        </w:rPr>
        <w:t>.</w:t>
      </w:r>
      <w:r w:rsidRPr="00523AC1">
        <w:rPr>
          <w:rtl/>
          <w:lang w:val="en-001"/>
        </w:rPr>
        <w:t xml:space="preserve"> يعبر هذا المؤشر عن مدى ارتباط المشترك الفعلي بالشبكة كأداة تواصل يومية</w:t>
      </w:r>
      <w:r w:rsidR="00C7635E">
        <w:rPr>
          <w:rtl/>
          <w:lang w:val="en-001"/>
        </w:rPr>
        <w:t>.</w:t>
      </w:r>
    </w:p>
    <w:p w14:paraId="29F6AC37" w14:textId="302B784F" w:rsidR="00523AC1" w:rsidRPr="00523AC1" w:rsidRDefault="00523AC1">
      <w:pPr>
        <w:numPr>
          <w:ilvl w:val="0"/>
          <w:numId w:val="11"/>
        </w:numPr>
        <w:rPr>
          <w:lang w:val="en-001"/>
        </w:rPr>
      </w:pPr>
      <w:r w:rsidRPr="00523AC1">
        <w:rPr>
          <w:b/>
          <w:bCs/>
          <w:rtl/>
          <w:lang w:val="en-001"/>
        </w:rPr>
        <w:t>عمر العميل على الشبكة</w:t>
      </w:r>
      <w:r w:rsidR="00BB17D2">
        <w:rPr>
          <w:rFonts w:hint="cs"/>
          <w:b/>
          <w:bCs/>
          <w:rtl/>
          <w:lang w:val="en-001"/>
        </w:rPr>
        <w:t xml:space="preserve"> </w:t>
      </w:r>
      <w:r w:rsidRPr="00523AC1">
        <w:rPr>
          <w:b/>
          <w:bCs/>
          <w:lang w:val="en-001"/>
        </w:rPr>
        <w:t>(Age on Network - AON)</w:t>
      </w:r>
      <w:r w:rsidR="00BB17D2">
        <w:rPr>
          <w:rFonts w:hint="cs"/>
          <w:b/>
          <w:bCs/>
          <w:rtl/>
          <w:lang w:val="en-001"/>
        </w:rPr>
        <w:t xml:space="preserve">: </w:t>
      </w:r>
      <w:r w:rsidRPr="00523AC1">
        <w:rPr>
          <w:rtl/>
          <w:lang w:val="en-001"/>
        </w:rPr>
        <w:t>يقيس عدد الأيام التي قضاها المشترك مرتباً بالشركة منذ تاريخ تفعيل الخط</w:t>
      </w:r>
      <w:r w:rsidR="00C7635E">
        <w:rPr>
          <w:rtl/>
          <w:lang w:val="en-001"/>
        </w:rPr>
        <w:t>.</w:t>
      </w:r>
      <w:r w:rsidRPr="00523AC1">
        <w:rPr>
          <w:rtl/>
          <w:lang w:val="en-001"/>
        </w:rPr>
        <w:t xml:space="preserve"> يمثل هذا المؤشر عامل "الولاء والاستقرار"؛ حيث تشير الدراسات إلى أن المشتركين الجدد</w:t>
      </w:r>
      <w:r w:rsidRPr="00523AC1">
        <w:rPr>
          <w:lang w:val="en-001"/>
        </w:rPr>
        <w:t xml:space="preserve"> </w:t>
      </w:r>
      <w:r w:rsidR="00BB17D2">
        <w:rPr>
          <w:rFonts w:hint="cs"/>
          <w:rtl/>
          <w:lang w:val="en-001"/>
        </w:rPr>
        <w:t>(</w:t>
      </w:r>
      <w:r w:rsidRPr="00523AC1">
        <w:rPr>
          <w:rtl/>
          <w:lang w:val="en-001"/>
        </w:rPr>
        <w:t>ذوي قيم</w:t>
      </w:r>
      <w:r w:rsidRPr="00523AC1">
        <w:rPr>
          <w:lang w:val="en-001"/>
        </w:rPr>
        <w:t xml:space="preserve"> AON </w:t>
      </w:r>
      <w:r w:rsidRPr="00523AC1">
        <w:rPr>
          <w:rtl/>
          <w:lang w:val="en-001"/>
        </w:rPr>
        <w:t>منخفضة</w:t>
      </w:r>
      <w:r w:rsidR="00BB17D2">
        <w:rPr>
          <w:rFonts w:hint="cs"/>
          <w:rtl/>
          <w:lang w:val="en-001"/>
        </w:rPr>
        <w:t>)</w:t>
      </w:r>
      <w:r w:rsidRPr="00523AC1">
        <w:rPr>
          <w:lang w:val="en-001"/>
        </w:rPr>
        <w:t xml:space="preserve"> </w:t>
      </w:r>
      <w:r w:rsidRPr="00523AC1">
        <w:rPr>
          <w:rtl/>
          <w:lang w:val="en-001"/>
        </w:rPr>
        <w:t>هم الأكثر عرضة للتسرب مقارنة بالعملاء القدامى</w:t>
      </w:r>
      <w:r w:rsidR="00C7635E">
        <w:rPr>
          <w:rtl/>
          <w:lang w:val="en-001"/>
        </w:rPr>
        <w:t>.</w:t>
      </w:r>
    </w:p>
    <w:p w14:paraId="7739868E" w14:textId="42D842B5" w:rsidR="00523AC1" w:rsidRPr="00523AC1" w:rsidRDefault="00523AC1" w:rsidP="00523AC1">
      <w:pPr>
        <w:pStyle w:val="Heading2"/>
      </w:pPr>
      <w:bookmarkStart w:id="15" w:name="_Toc239599223"/>
      <w:r w:rsidRPr="00523AC1">
        <w:rPr>
          <w:rtl/>
        </w:rPr>
        <w:t>استراتيجيات الاحتفاظ بالعملاء</w:t>
      </w:r>
      <w:bookmarkEnd w:id="15"/>
    </w:p>
    <w:p w14:paraId="192A7030" w14:textId="2CCD0634" w:rsidR="00523AC1" w:rsidRDefault="00523AC1" w:rsidP="00523AC1">
      <w:pPr>
        <w:rPr>
          <w:lang w:val="en-001"/>
        </w:rPr>
      </w:pPr>
      <w:r w:rsidRPr="00523AC1">
        <w:rPr>
          <w:rtl/>
          <w:lang w:val="en-001"/>
        </w:rPr>
        <w:t>تتمحور استراتيجيات الاحتفاظ الحديثة حول بناء "أنظمة إنذار مالي مبكر" تبتعد عن القوالب التسويقية الجامدة</w:t>
      </w:r>
      <w:r w:rsidR="00C7635E">
        <w:rPr>
          <w:rtl/>
          <w:lang w:val="en-001"/>
        </w:rPr>
        <w:t>.</w:t>
      </w:r>
      <w:r w:rsidRPr="00523AC1">
        <w:rPr>
          <w:rtl/>
          <w:lang w:val="en-001"/>
        </w:rPr>
        <w:t xml:space="preserve"> تهدف هذه الاستراتيجيات إلى إنشاء حلقة وصل مأتمتة تبدأ باكتشاف شرائح الخطر، مروراً بتحليل نقاط ضعفها السلوكية، وانتهاءً بـ "م</w:t>
      </w:r>
      <w:r w:rsidR="00BB17D2">
        <w:rPr>
          <w:rFonts w:hint="cs"/>
          <w:rtl/>
          <w:lang w:val="en-001"/>
        </w:rPr>
        <w:t>ولد</w:t>
      </w:r>
      <w:r w:rsidRPr="00523AC1">
        <w:rPr>
          <w:rtl/>
          <w:lang w:val="en-001"/>
        </w:rPr>
        <w:t xml:space="preserve"> عروض ديناميكي" يولد حوافز مخصصة</w:t>
      </w:r>
      <w:r w:rsidRPr="00523AC1">
        <w:rPr>
          <w:lang w:val="en-001"/>
        </w:rPr>
        <w:t xml:space="preserve"> (Personalized Incentives) </w:t>
      </w:r>
      <w:r w:rsidRPr="00523AC1">
        <w:rPr>
          <w:rtl/>
          <w:lang w:val="en-001"/>
        </w:rPr>
        <w:t>تتناسب طردياً مع نوع وحجم تراجع العميل</w:t>
      </w:r>
      <w:r w:rsidR="00C7635E">
        <w:rPr>
          <w:rtl/>
          <w:lang w:val="en-001"/>
        </w:rPr>
        <w:t>.</w:t>
      </w:r>
      <w:r w:rsidRPr="00523AC1">
        <w:rPr>
          <w:rtl/>
          <w:lang w:val="en-001"/>
        </w:rPr>
        <w:t xml:space="preserve"> يضمن هذا النهج تقديم باقة إنترنت مجانية للعميل الذي يتراجع استهلاكه للبيانات، وباقة دقائق لمن يتراجع معدل مكالماته، مما يرفع نسبة قبول العرض ويعزز الولاء الرقمي</w:t>
      </w:r>
      <w:r w:rsidR="00C7635E">
        <w:rPr>
          <w:rtl/>
          <w:lang w:val="en-001"/>
        </w:rPr>
        <w:t>.</w:t>
      </w:r>
    </w:p>
    <w:p w14:paraId="28DA2B2F" w14:textId="0D584352" w:rsidR="00523AC1" w:rsidRPr="00523AC1" w:rsidRDefault="00523AC1" w:rsidP="00D029AF">
      <w:pPr>
        <w:bidi w:val="0"/>
        <w:spacing w:after="160" w:line="259" w:lineRule="auto"/>
        <w:ind w:firstLine="0"/>
        <w:rPr>
          <w:lang w:val="en-001"/>
        </w:rPr>
      </w:pPr>
      <w:r>
        <w:rPr>
          <w:lang w:val="en-001"/>
        </w:rPr>
        <w:br w:type="page"/>
      </w:r>
    </w:p>
    <w:p w14:paraId="0C1E9AC3" w14:textId="47A1B235" w:rsidR="00523AC1" w:rsidRPr="00523AC1" w:rsidRDefault="00523AC1" w:rsidP="00523AC1">
      <w:pPr>
        <w:pStyle w:val="Heading2"/>
      </w:pPr>
      <w:bookmarkStart w:id="16" w:name="_Toc239599224"/>
      <w:r w:rsidRPr="00523AC1">
        <w:rPr>
          <w:rtl/>
        </w:rPr>
        <w:lastRenderedPageBreak/>
        <w:t>خوارزميات التعلم الآلي</w:t>
      </w:r>
      <w:bookmarkEnd w:id="16"/>
    </w:p>
    <w:p w14:paraId="0D23DC98" w14:textId="093A117C" w:rsidR="00523AC1" w:rsidRPr="00523AC1" w:rsidRDefault="00523AC1" w:rsidP="00523AC1">
      <w:pPr>
        <w:rPr>
          <w:lang w:val="en-001"/>
        </w:rPr>
      </w:pPr>
      <w:r w:rsidRPr="00523AC1">
        <w:rPr>
          <w:rtl/>
          <w:lang w:val="en-001"/>
        </w:rPr>
        <w:t>تقسم خوارزميات التعلم الآلي في هندسة البيانات إلى مسارين متكاملين</w:t>
      </w:r>
      <w:r w:rsidR="00C43ECC">
        <w:rPr>
          <w:rtl/>
          <w:lang w:val="en-001"/>
        </w:rPr>
        <w:t>:</w:t>
      </w:r>
    </w:p>
    <w:p w14:paraId="33D27E13" w14:textId="52635533" w:rsidR="00523AC1" w:rsidRPr="00523AC1" w:rsidRDefault="00523AC1">
      <w:pPr>
        <w:numPr>
          <w:ilvl w:val="0"/>
          <w:numId w:val="12"/>
        </w:numPr>
        <w:rPr>
          <w:lang w:val="en-001"/>
        </w:rPr>
      </w:pPr>
      <w:r w:rsidRPr="00523AC1">
        <w:rPr>
          <w:b/>
          <w:bCs/>
          <w:rtl/>
          <w:lang w:val="en-001"/>
        </w:rPr>
        <w:t>التعلم غاي الخاضع للإشراف</w:t>
      </w:r>
      <w:r w:rsidR="00BB17D2">
        <w:rPr>
          <w:rFonts w:hint="cs"/>
          <w:b/>
          <w:bCs/>
          <w:rtl/>
          <w:lang w:val="en-001"/>
        </w:rPr>
        <w:t xml:space="preserve"> </w:t>
      </w:r>
      <w:r w:rsidRPr="00523AC1">
        <w:rPr>
          <w:b/>
          <w:bCs/>
          <w:lang w:val="en-001"/>
        </w:rPr>
        <w:t>(Unsupervised Learning)</w:t>
      </w:r>
      <w:r w:rsidR="00BB17D2">
        <w:rPr>
          <w:rFonts w:hint="cs"/>
          <w:b/>
          <w:bCs/>
          <w:rtl/>
          <w:lang w:val="en-001"/>
        </w:rPr>
        <w:t>:</w:t>
      </w:r>
      <w:r w:rsidRPr="00523AC1">
        <w:rPr>
          <w:lang w:val="en-001"/>
        </w:rPr>
        <w:t xml:space="preserve"> </w:t>
      </w:r>
      <w:r w:rsidRPr="00523AC1">
        <w:rPr>
          <w:rtl/>
          <w:lang w:val="en-001"/>
        </w:rPr>
        <w:t>لا يعتمد على بيانات معلمة مسبقاً</w:t>
      </w:r>
      <w:r w:rsidR="00BB17D2">
        <w:rPr>
          <w:rFonts w:hint="cs"/>
          <w:rtl/>
          <w:lang w:val="en-001"/>
        </w:rPr>
        <w:t xml:space="preserve"> </w:t>
      </w:r>
      <w:r w:rsidRPr="00523AC1">
        <w:rPr>
          <w:lang w:val="en-001"/>
        </w:rPr>
        <w:t>(No Labels)</w:t>
      </w:r>
      <w:r w:rsidRPr="00523AC1">
        <w:rPr>
          <w:rtl/>
          <w:lang w:val="en-001"/>
        </w:rPr>
        <w:t>، بل يهدف إلى استكشاف الهياكل والأنماط المخفية داخل البيانات الخام وتجميع الحالات المتشابهة في عناقيد معزولة بناءً على القرب السلوكي</w:t>
      </w:r>
      <w:r w:rsidR="00C7635E">
        <w:rPr>
          <w:rtl/>
          <w:lang w:val="en-001"/>
        </w:rPr>
        <w:t>.</w:t>
      </w:r>
    </w:p>
    <w:p w14:paraId="5A77A684" w14:textId="72B95854" w:rsidR="00523AC1" w:rsidRPr="00523AC1" w:rsidRDefault="00523AC1">
      <w:pPr>
        <w:numPr>
          <w:ilvl w:val="0"/>
          <w:numId w:val="12"/>
        </w:numPr>
        <w:rPr>
          <w:lang w:val="en-001"/>
        </w:rPr>
      </w:pPr>
      <w:r w:rsidRPr="00523AC1">
        <w:rPr>
          <w:b/>
          <w:bCs/>
          <w:rtl/>
          <w:lang w:val="en-001"/>
        </w:rPr>
        <w:t>التعلم الخاضع للإشراف</w:t>
      </w:r>
      <w:r w:rsidR="00BB17D2">
        <w:rPr>
          <w:rFonts w:hint="cs"/>
          <w:b/>
          <w:bCs/>
          <w:rtl/>
          <w:lang w:val="en-001"/>
        </w:rPr>
        <w:t xml:space="preserve"> </w:t>
      </w:r>
      <w:r w:rsidRPr="00523AC1">
        <w:rPr>
          <w:b/>
          <w:bCs/>
          <w:lang w:val="en-001"/>
        </w:rPr>
        <w:t>(Supervised Learning)</w:t>
      </w:r>
      <w:r w:rsidR="00BB17D2">
        <w:rPr>
          <w:rFonts w:hint="cs"/>
          <w:b/>
          <w:bCs/>
          <w:rtl/>
          <w:lang w:val="en-001"/>
        </w:rPr>
        <w:t>:</w:t>
      </w:r>
      <w:r w:rsidRPr="00523AC1">
        <w:rPr>
          <w:lang w:val="en-001"/>
        </w:rPr>
        <w:t xml:space="preserve"> </w:t>
      </w:r>
      <w:r w:rsidRPr="00523AC1">
        <w:rPr>
          <w:rtl/>
          <w:lang w:val="en-001"/>
        </w:rPr>
        <w:t>يعتمد على بياّنات معلمة</w:t>
      </w:r>
      <w:r w:rsidR="00BB17D2">
        <w:rPr>
          <w:rtl/>
          <w:lang w:val="en-001"/>
        </w:rPr>
        <w:br/>
      </w:r>
      <w:r w:rsidRPr="00523AC1">
        <w:rPr>
          <w:lang w:val="en-001"/>
        </w:rPr>
        <w:t xml:space="preserve"> (Input-Output pairs) </w:t>
      </w:r>
      <w:r w:rsidRPr="00523AC1">
        <w:rPr>
          <w:rtl/>
          <w:lang w:val="en-001"/>
        </w:rPr>
        <w:t>لتدريب النماذج على التنبؤ بقيم تصنيفية أو عددية مستقبلاً بناءً على ما تم تعلمه من أخطاء وميزات تاريخية</w:t>
      </w:r>
      <w:r w:rsidR="00C7635E">
        <w:rPr>
          <w:rtl/>
          <w:lang w:val="en-001"/>
        </w:rPr>
        <w:t>.</w:t>
      </w:r>
    </w:p>
    <w:p w14:paraId="3B3C0C57" w14:textId="4B7E72C5" w:rsidR="00523AC1" w:rsidRPr="00523AC1" w:rsidRDefault="00523AC1" w:rsidP="00523AC1">
      <w:pPr>
        <w:pStyle w:val="Heading2"/>
      </w:pPr>
      <w:bookmarkStart w:id="17" w:name="_Toc239599225"/>
      <w:r w:rsidRPr="00523AC1">
        <w:rPr>
          <w:rtl/>
        </w:rPr>
        <w:t>التجميع العنقودي</w:t>
      </w:r>
      <w:r w:rsidR="00BB17D2">
        <w:rPr>
          <w:rFonts w:hint="cs"/>
          <w:rtl/>
        </w:rPr>
        <w:t xml:space="preserve"> </w:t>
      </w:r>
      <w:r w:rsidRPr="00523AC1">
        <w:t xml:space="preserve"> (Clustering)</w:t>
      </w:r>
      <w:bookmarkEnd w:id="17"/>
    </w:p>
    <w:p w14:paraId="09B23F26" w14:textId="150B3539" w:rsidR="00523AC1" w:rsidRPr="00523AC1" w:rsidRDefault="00523AC1" w:rsidP="00523AC1">
      <w:pPr>
        <w:rPr>
          <w:lang w:val="en-001"/>
        </w:rPr>
      </w:pPr>
      <w:r w:rsidRPr="00523AC1">
        <w:rPr>
          <w:rtl/>
          <w:lang w:val="en-001"/>
        </w:rPr>
        <w:t>يُعد التجميع العنقودي جوهر التعلم غير الخاضع للإشراف، ويهدف إلى تقسيم مجموعة من البيانات الضخمة ومتعددة الأبعاد إلى فئات أو مجموعات</w:t>
      </w:r>
      <w:r w:rsidRPr="00523AC1">
        <w:rPr>
          <w:lang w:val="en-001"/>
        </w:rPr>
        <w:t xml:space="preserve"> (Clusters)</w:t>
      </w:r>
      <w:r w:rsidRPr="00523AC1">
        <w:rPr>
          <w:rtl/>
          <w:lang w:val="en-001"/>
        </w:rPr>
        <w:t>، بحيث تكون الحالات داخل المجموعة الواحدة متشابهة بأقصى حد</w:t>
      </w:r>
      <w:r w:rsidRPr="00523AC1">
        <w:rPr>
          <w:lang w:val="en-001"/>
        </w:rPr>
        <w:t xml:space="preserve"> (High Intra-cluster Similarity)</w:t>
      </w:r>
      <w:r w:rsidRPr="00523AC1">
        <w:rPr>
          <w:rtl/>
          <w:lang w:val="en-001"/>
        </w:rPr>
        <w:t>، ومختلفة عن الحالات في المجموعات الأخرى بأقصى حد</w:t>
      </w:r>
      <w:r w:rsidRPr="00523AC1">
        <w:rPr>
          <w:lang w:val="en-001"/>
        </w:rPr>
        <w:t xml:space="preserve"> (High Inter-cluster Dissimilarity)</w:t>
      </w:r>
      <w:r w:rsidR="00C7635E">
        <w:rPr>
          <w:lang w:val="en-001"/>
        </w:rPr>
        <w:t>.</w:t>
      </w:r>
      <w:r w:rsidRPr="00523AC1">
        <w:rPr>
          <w:lang w:val="en-001"/>
        </w:rPr>
        <w:t xml:space="preserve"> </w:t>
      </w:r>
      <w:r w:rsidRPr="00523AC1">
        <w:rPr>
          <w:rtl/>
          <w:lang w:val="en-001"/>
        </w:rPr>
        <w:t>ويعتمد التجميع رياضياً على حساب "المسافات الإقليدية</w:t>
      </w:r>
      <w:r w:rsidRPr="00523AC1">
        <w:rPr>
          <w:lang w:val="en-001"/>
        </w:rPr>
        <w:t xml:space="preserve">" (Euclidean Distances) </w:t>
      </w:r>
      <w:r w:rsidRPr="00523AC1">
        <w:rPr>
          <w:rtl/>
          <w:lang w:val="en-001"/>
        </w:rPr>
        <w:t>بين النقاط ومراكز المجموعات في الفضاء الاتجاهي، ويهدف إلى تقليص دالة العطالة الكلية</w:t>
      </w:r>
      <w:r w:rsidRPr="00523AC1">
        <w:rPr>
          <w:lang w:val="en-001"/>
        </w:rPr>
        <w:t xml:space="preserve"> (Total Inertia) </w:t>
      </w:r>
      <w:r w:rsidRPr="00523AC1">
        <w:rPr>
          <w:rtl/>
          <w:lang w:val="en-001"/>
        </w:rPr>
        <w:t>والتي تعبر عن مجموع مربعات المسافات داخل العناقيد</w:t>
      </w:r>
      <w:r w:rsidR="00C43ECC">
        <w:rPr>
          <w:rtl/>
          <w:lang w:val="en-001"/>
        </w:rPr>
        <w:t>:</w:t>
      </w:r>
    </w:p>
    <w:p w14:paraId="3910A130" w14:textId="3CC58F8D" w:rsidR="00B92A1B" w:rsidRPr="00B92A1B" w:rsidRDefault="00B92A1B" w:rsidP="00523AC1">
      <w:pPr>
        <w:rPr>
          <w:rFonts w:eastAsiaTheme="minorEastAsia"/>
          <w:rtl/>
        </w:rPr>
      </w:pPr>
      <m:oMathPara>
        <m:oMath>
          <m:r>
            <m:rPr>
              <m:nor/>
            </m:rPr>
            <w:rPr>
              <w:rFonts w:ascii="Cambria Math" w:hAnsi="Cambria Math"/>
            </w:rPr>
            <m:t>Inertia</m:t>
          </m:r>
          <m:r>
            <w:rPr>
              <w:rFonts w:ascii="Cambria Math" w:hAnsi="Cambria Math"/>
            </w:rPr>
            <m:t>=</m:t>
          </m:r>
          <m:nary>
            <m:naryPr>
              <m:chr m:val="∑"/>
              <m:limLoc m:val="undOvr"/>
              <m:ctrlPr>
                <w:rPr>
                  <w:rFonts w:ascii="Cambria Math" w:hAnsi="Cambria Math"/>
                </w:rPr>
              </m:ctrlPr>
            </m:naryPr>
            <m:sub>
              <m:r>
                <w:rPr>
                  <w:rFonts w:ascii="Cambria Math" w:hAnsi="Cambria Math"/>
                </w:rPr>
                <m:t>k=1</m:t>
              </m:r>
            </m:sub>
            <m:sup>
              <m:r>
                <w:rPr>
                  <w:rFonts w:ascii="Cambria Math" w:hAnsi="Cambria Math"/>
                </w:rPr>
                <m:t>K</m:t>
              </m:r>
            </m:sup>
            <m:e>
              <m:nary>
                <m:naryPr>
                  <m:chr m:val="∑"/>
                  <m:limLoc m:val="undOvr"/>
                  <m:supHide m:val="1"/>
                  <m:ctrlPr>
                    <w:rPr>
                      <w:rFonts w:ascii="Cambria Math" w:hAnsi="Cambria Math"/>
                    </w:rPr>
                  </m:ctrlPr>
                </m:naryPr>
                <m:sub>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k</m:t>
                      </m:r>
                    </m:sub>
                  </m:sSub>
                </m:sub>
                <m:sup/>
                <m:e>
                  <m:r>
                    <m:rPr>
                      <m:sty m:val="p"/>
                    </m:rPr>
                    <w:rPr>
                      <w:rFonts w:ascii="Cambria Math" w:hAnsi="Cambria Math"/>
                    </w:rPr>
                    <m:t>||</m:t>
                  </m:r>
                </m:e>
              </m:nary>
            </m:e>
          </m:nary>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k</m:t>
              </m:r>
            </m:sub>
          </m:sSub>
          <m:r>
            <m:rPr>
              <m:sty m:val="p"/>
            </m:rPr>
            <w:rPr>
              <w:rFonts w:ascii="Cambria Math" w:hAnsi="Cambria Math"/>
            </w:rPr>
            <m:t>||</m:t>
          </m:r>
          <m:sSup>
            <m:sSupPr>
              <m:ctrlPr>
                <w:rPr>
                  <w:rFonts w:ascii="Cambria Math" w:hAnsi="Cambria Math"/>
                </w:rPr>
              </m:ctrlPr>
            </m:sSupPr>
            <m:e>
              <m:r>
                <w:rPr>
                  <w:rFonts w:ascii="Cambria Math" w:hAnsi="Cambria Math"/>
                </w:rPr>
                <m:t>​</m:t>
              </m:r>
            </m:e>
            <m:sup>
              <m:r>
                <w:rPr>
                  <w:rFonts w:ascii="Cambria Math" w:hAnsi="Cambria Math"/>
                </w:rPr>
                <m:t>2</m:t>
              </m:r>
            </m:sup>
          </m:sSup>
        </m:oMath>
      </m:oMathPara>
    </w:p>
    <w:p w14:paraId="5DFE4804" w14:textId="75020F06" w:rsidR="00523AC1" w:rsidRPr="00B92A1B" w:rsidRDefault="00523AC1" w:rsidP="00B92A1B">
      <w:pPr>
        <w:rPr>
          <w:rFonts w:eastAsiaTheme="minorEastAsia"/>
          <w:lang w:val="en-001"/>
        </w:rPr>
      </w:pPr>
      <w:r w:rsidRPr="00523AC1">
        <w:rPr>
          <w:rtl/>
          <w:lang w:val="en-001"/>
        </w:rPr>
        <w:t>حيث أن</w:t>
      </w:r>
      <w:r w:rsidRPr="00523AC1">
        <w:rPr>
          <w:lang w:val="en-001"/>
        </w:rPr>
        <w:t xml:space="preserve"> </w:t>
      </w:r>
      <m:oMath>
        <m:sSub>
          <m:sSubPr>
            <m:ctrlPr>
              <w:rPr>
                <w:rFonts w:ascii="Cambria Math" w:hAnsi="Cambria Math"/>
              </w:rPr>
            </m:ctrlPr>
          </m:sSubPr>
          <m:e>
            <m:r>
              <w:rPr>
                <w:rFonts w:ascii="Cambria Math" w:hAnsi="Cambria Math"/>
              </w:rPr>
              <m:t>μ</m:t>
            </m:r>
          </m:e>
          <m:sub>
            <m:r>
              <w:rPr>
                <w:rFonts w:ascii="Cambria Math" w:hAnsi="Cambria Math"/>
              </w:rPr>
              <m:t>k</m:t>
            </m:r>
          </m:sub>
        </m:sSub>
      </m:oMath>
      <w:r w:rsidRPr="00523AC1">
        <w:rPr>
          <w:lang w:val="en-001"/>
        </w:rPr>
        <w:t xml:space="preserve"> </w:t>
      </w:r>
      <w:r w:rsidRPr="00523AC1">
        <w:rPr>
          <w:rtl/>
          <w:lang w:val="en-001"/>
        </w:rPr>
        <w:t>يمثل المركز الرياضي للعنقود</w:t>
      </w:r>
      <w:r w:rsidR="00B92A1B">
        <w:rPr>
          <w:rFonts w:hint="cs"/>
          <w:rtl/>
          <w:lang w:val="en-001"/>
        </w:rPr>
        <w:t xml:space="preserve"> </w:t>
      </w:r>
      <m:oMath>
        <m:r>
          <w:rPr>
            <w:rFonts w:ascii="Cambria Math" w:hAnsi="Cambria Math"/>
            <w:lang w:val="en-001"/>
          </w:rPr>
          <m:t xml:space="preserve"> </m:t>
        </m:r>
        <m:sSub>
          <m:sSubPr>
            <m:ctrlPr>
              <w:rPr>
                <w:rFonts w:ascii="Cambria Math" w:hAnsi="Cambria Math"/>
              </w:rPr>
            </m:ctrlPr>
          </m:sSubPr>
          <m:e>
            <m:r>
              <w:rPr>
                <w:rFonts w:ascii="Cambria Math" w:hAnsi="Cambria Math"/>
              </w:rPr>
              <m:t>C</m:t>
            </m:r>
          </m:e>
          <m:sub>
            <m:r>
              <w:rPr>
                <w:rFonts w:ascii="Cambria Math" w:hAnsi="Cambria Math"/>
              </w:rPr>
              <m:t>k</m:t>
            </m:r>
          </m:sub>
        </m:sSub>
      </m:oMath>
      <w:r w:rsidR="00C7635E">
        <w:rPr>
          <w:rtl/>
          <w:lang w:val="en-001"/>
        </w:rPr>
        <w:t>.</w:t>
      </w:r>
    </w:p>
    <w:p w14:paraId="7F1D9B4A" w14:textId="3D1D1C50" w:rsidR="00523AC1" w:rsidRPr="00523AC1" w:rsidRDefault="00523AC1" w:rsidP="00B92A1B">
      <w:pPr>
        <w:pStyle w:val="Heading2"/>
      </w:pPr>
      <w:bookmarkStart w:id="18" w:name="_Toc239599226"/>
      <w:r w:rsidRPr="00523AC1">
        <w:rPr>
          <w:rtl/>
        </w:rPr>
        <w:t>خوارزمية</w:t>
      </w:r>
      <w:r w:rsidR="006E5435">
        <w:rPr>
          <w:rFonts w:hint="cs"/>
          <w:rtl/>
        </w:rPr>
        <w:t xml:space="preserve"> </w:t>
      </w:r>
      <w:r w:rsidRPr="00523AC1">
        <w:t>ACO (Ant Colony Optimization)</w:t>
      </w:r>
      <w:bookmarkEnd w:id="18"/>
    </w:p>
    <w:p w14:paraId="2DDB5DEB" w14:textId="28AF0700" w:rsidR="00523AC1" w:rsidRPr="00523AC1" w:rsidRDefault="00523AC1" w:rsidP="00523AC1">
      <w:pPr>
        <w:rPr>
          <w:lang w:val="en-001"/>
        </w:rPr>
      </w:pPr>
      <w:r w:rsidRPr="00523AC1">
        <w:rPr>
          <w:rtl/>
          <w:lang w:val="en-001"/>
        </w:rPr>
        <w:t>تُعتبر خوارزمية مستعمرة النمل</w:t>
      </w:r>
      <w:r w:rsidRPr="00523AC1">
        <w:rPr>
          <w:lang w:val="en-001"/>
        </w:rPr>
        <w:t xml:space="preserve"> (ACO) </w:t>
      </w:r>
      <w:r w:rsidRPr="00523AC1">
        <w:rPr>
          <w:rtl/>
          <w:lang w:val="en-001"/>
        </w:rPr>
        <w:t>من خوارزميات الذكاء الاصطناعي السربى المستوحاة من السلوك البيولوجي للنمل الطبيعي في البحث عن أقصر الطرق بين الوكرة ومصدر الغذاء عبر ترك أثر كيميائي يسمى الفيرومون</w:t>
      </w:r>
      <w:r w:rsidR="006E5435">
        <w:rPr>
          <w:rFonts w:hint="cs"/>
          <w:rtl/>
          <w:lang w:val="en-001"/>
        </w:rPr>
        <w:t xml:space="preserve"> </w:t>
      </w:r>
      <w:r w:rsidRPr="00523AC1">
        <w:rPr>
          <w:lang w:val="en-001"/>
        </w:rPr>
        <w:t>(Pheromone)</w:t>
      </w:r>
      <w:r w:rsidR="00C7635E">
        <w:rPr>
          <w:rtl/>
          <w:lang w:val="en-001"/>
        </w:rPr>
        <w:t>.</w:t>
      </w:r>
    </w:p>
    <w:p w14:paraId="53AED9E9" w14:textId="6FC4C18E" w:rsidR="00523AC1" w:rsidRPr="00523AC1" w:rsidRDefault="00523AC1" w:rsidP="00B92A1B">
      <w:pPr>
        <w:rPr>
          <w:lang w:val="en-001"/>
        </w:rPr>
      </w:pPr>
      <w:r w:rsidRPr="00523AC1">
        <w:rPr>
          <w:rtl/>
          <w:lang w:val="en-001"/>
        </w:rPr>
        <w:t>عند توظيف هذه الخوارزمية في معالجة مشاكل التجميع العنقودي المستمر للبيانات، يتم صياغة المسألة كفضاء مسارات تطلق فيه الشركة عدداً من النمل الاصطناعي</w:t>
      </w:r>
      <w:r w:rsidRPr="00523AC1">
        <w:rPr>
          <w:lang w:val="en-001"/>
        </w:rPr>
        <w:t xml:space="preserve"> </w:t>
      </w:r>
      <m:oMath>
        <m:d>
          <m:dPr>
            <m:ctrlPr>
              <w:rPr>
                <w:rFonts w:ascii="Cambria Math" w:hAnsi="Cambria Math"/>
                <w:i/>
              </w:rPr>
            </m:ctrlPr>
          </m:dPr>
          <m:e>
            <m:r>
              <m:rPr>
                <m:lit/>
              </m:rPr>
              <w:rPr>
                <w:rFonts w:ascii="Cambria Math" w:hAnsi="Cambria Math"/>
              </w:rPr>
              <m:t>(</m:t>
            </m:r>
            <m:r>
              <w:rPr>
                <w:rFonts w:ascii="Cambria Math" w:hAnsi="Cambria Math"/>
              </w:rPr>
              <m:t>n</m:t>
            </m:r>
            <m:r>
              <m:rPr>
                <m:lit/>
              </m:rPr>
              <w:rPr>
                <w:rFonts w:ascii="Cambria Math" w:hAnsi="Cambria Math"/>
              </w:rPr>
              <m:t>_</m:t>
            </m:r>
            <m:r>
              <w:rPr>
                <w:rFonts w:ascii="Cambria Math" w:hAnsi="Cambria Math"/>
              </w:rPr>
              <m:t>ants</m:t>
            </m:r>
            <m:r>
              <m:rPr>
                <m:lit/>
              </m:rPr>
              <w:rPr>
                <w:rFonts w:ascii="Cambria Math" w:hAnsi="Cambria Math"/>
              </w:rPr>
              <m:t>)</m:t>
            </m:r>
          </m:e>
        </m:d>
      </m:oMath>
      <w:r w:rsidRPr="00523AC1">
        <w:rPr>
          <w:lang w:val="en-001"/>
        </w:rPr>
        <w:t xml:space="preserve"> </w:t>
      </w:r>
      <w:r w:rsidRPr="00523AC1">
        <w:rPr>
          <w:rtl/>
          <w:lang w:val="en-001"/>
        </w:rPr>
        <w:lastRenderedPageBreak/>
        <w:t>لاستكشاف وتعيين النقاط (المشتركين) إلى المراكز العنقودية المحتملة</w:t>
      </w:r>
      <w:r w:rsidR="00C7635E">
        <w:rPr>
          <w:rtl/>
          <w:lang w:val="en-001"/>
        </w:rPr>
        <w:t>.</w:t>
      </w:r>
      <w:r w:rsidRPr="00523AC1">
        <w:rPr>
          <w:rtl/>
          <w:lang w:val="en-001"/>
        </w:rPr>
        <w:t xml:space="preserve"> وتعتمد النملة في اتخاذ قرارها على مصفوفة احتمالية تدمج بين عاملين رياضيين</w:t>
      </w:r>
      <w:r w:rsidR="00C43ECC">
        <w:rPr>
          <w:rtl/>
          <w:lang w:val="en-001"/>
        </w:rPr>
        <w:t>:</w:t>
      </w:r>
    </w:p>
    <w:p w14:paraId="75EA9BCE" w14:textId="149F4F34" w:rsidR="00523AC1" w:rsidRPr="00523AC1" w:rsidRDefault="00523AC1">
      <w:pPr>
        <w:numPr>
          <w:ilvl w:val="0"/>
          <w:numId w:val="13"/>
        </w:numPr>
        <w:rPr>
          <w:lang w:val="en-001"/>
        </w:rPr>
      </w:pPr>
      <w:r w:rsidRPr="00523AC1">
        <w:rPr>
          <w:b/>
          <w:bCs/>
          <w:rtl/>
          <w:lang w:val="en-001"/>
        </w:rPr>
        <w:t>كثافة الفيرومون الحالي</w:t>
      </w:r>
      <w:r w:rsidR="00E363A0">
        <w:rPr>
          <w:rFonts w:hint="cs"/>
          <w:b/>
          <w:bCs/>
          <w:rtl/>
          <w:lang w:val="en-001"/>
        </w:rPr>
        <w:t xml:space="preserve"> </w:t>
      </w:r>
      <m:oMath>
        <m:r>
          <m:rPr>
            <m:lit/>
            <m:sty m:val="bi"/>
          </m:rPr>
          <w:rPr>
            <w:rFonts w:ascii="Cambria Math" w:hAnsi="Cambria Math"/>
          </w:rPr>
          <m:t>(</m:t>
        </m:r>
        <m:sSub>
          <m:sSubPr>
            <m:ctrlPr>
              <w:rPr>
                <w:rFonts w:ascii="Cambria Math" w:hAnsi="Cambria Math"/>
                <w:b/>
                <w:bCs/>
              </w:rPr>
            </m:ctrlPr>
          </m:sSubPr>
          <m:e>
            <m:r>
              <m:rPr>
                <m:sty m:val="bi"/>
              </m:rPr>
              <w:rPr>
                <w:rFonts w:ascii="Cambria Math" w:hAnsi="Cambria Math"/>
              </w:rPr>
              <m:t>τ</m:t>
            </m:r>
          </m:e>
          <m:sub>
            <m:r>
              <m:rPr>
                <m:sty m:val="bi"/>
              </m:rPr>
              <w:rPr>
                <w:rFonts w:ascii="Cambria Math" w:hAnsi="Cambria Math"/>
              </w:rPr>
              <m:t>ij</m:t>
            </m:r>
          </m:sub>
        </m:sSub>
        <m:r>
          <m:rPr>
            <m:sty m:val="bi"/>
          </m:rPr>
          <w:rPr>
            <w:rFonts w:ascii="Cambria Math"/>
          </w:rPr>
          <m:t>)</m:t>
        </m:r>
      </m:oMath>
      <w:r w:rsidR="00E363A0">
        <w:rPr>
          <w:rFonts w:eastAsiaTheme="minorEastAsia" w:hint="cs"/>
          <w:b/>
          <w:rtl/>
        </w:rPr>
        <w:t xml:space="preserve">: </w:t>
      </w:r>
      <w:r w:rsidRPr="00523AC1">
        <w:rPr>
          <w:rtl/>
          <w:lang w:val="en-001"/>
        </w:rPr>
        <w:t>وتعبّر عن ذاكرة النظام والتراكم التاريخي للخيارات الناجحة للنملات السابقة تجاه العنقود</w:t>
      </w:r>
      <w:r w:rsidR="00C7635E">
        <w:rPr>
          <w:rtl/>
          <w:lang w:val="en-001"/>
        </w:rPr>
        <w:t>.</w:t>
      </w:r>
    </w:p>
    <w:p w14:paraId="1E359831" w14:textId="68482599" w:rsidR="00CB4686" w:rsidRDefault="00523AC1">
      <w:pPr>
        <w:numPr>
          <w:ilvl w:val="0"/>
          <w:numId w:val="13"/>
        </w:numPr>
        <w:rPr>
          <w:lang w:val="en-001"/>
        </w:rPr>
      </w:pPr>
      <w:r w:rsidRPr="00523AC1">
        <w:rPr>
          <w:b/>
          <w:bCs/>
          <w:rtl/>
          <w:lang w:val="en-001"/>
        </w:rPr>
        <w:t>المعلومات الاستدلالية</w:t>
      </w:r>
      <w:r w:rsidR="00E363A0">
        <w:rPr>
          <w:rFonts w:hint="cs"/>
          <w:b/>
          <w:bCs/>
          <w:rtl/>
          <w:lang w:val="en-001" w:bidi="ar-SY"/>
        </w:rPr>
        <w:t xml:space="preserve"> </w:t>
      </w:r>
      <m:oMath>
        <m:r>
          <m:rPr>
            <m:sty m:val="bi"/>
          </m:rPr>
          <w:rPr>
            <w:rFonts w:ascii="Cambria Math" w:hAnsi="Cambria Math"/>
            <w:lang w:val="en-001"/>
          </w:rPr>
          <m:t>(</m:t>
        </m:r>
        <m:sSub>
          <m:sSubPr>
            <m:ctrlPr>
              <w:rPr>
                <w:rFonts w:ascii="Cambria Math" w:hAnsi="Cambria Math"/>
                <w:b/>
                <w:bCs/>
              </w:rPr>
            </m:ctrlPr>
          </m:sSubPr>
          <m:e>
            <m:r>
              <m:rPr>
                <m:sty m:val="bi"/>
              </m:rPr>
              <w:rPr>
                <w:rFonts w:ascii="Cambria Math" w:hAnsi="Cambria Math"/>
              </w:rPr>
              <m:t>η</m:t>
            </m:r>
          </m:e>
          <m:sub>
            <m:r>
              <m:rPr>
                <m:sty m:val="bi"/>
              </m:rPr>
              <w:rPr>
                <w:rFonts w:ascii="Cambria Math" w:hAnsi="Cambria Math"/>
              </w:rPr>
              <m:t>ij</m:t>
            </m:r>
          </m:sub>
        </m:sSub>
        <m:r>
          <m:rPr>
            <m:sty m:val="bi"/>
          </m:rPr>
          <w:rPr>
            <w:rFonts w:ascii="Cambria Math"/>
          </w:rPr>
          <m:t>)</m:t>
        </m:r>
      </m:oMath>
      <w:r w:rsidR="00E363A0">
        <w:rPr>
          <w:rFonts w:eastAsiaTheme="minorEastAsia" w:hint="cs"/>
          <w:b/>
          <w:rtl/>
        </w:rPr>
        <w:t xml:space="preserve">: </w:t>
      </w:r>
      <w:r w:rsidRPr="00523AC1">
        <w:rPr>
          <w:rtl/>
          <w:lang w:val="en-001"/>
        </w:rPr>
        <w:t>وتمثل "الرؤية البصرية الفورية" للنملة، وتحسب كدالة عكسية للمسافة الإقليدية بين نقطة العميل</w:t>
      </w:r>
      <w:r w:rsidRPr="00523AC1">
        <w:rPr>
          <w:lang w:val="en-001"/>
        </w:rPr>
        <w:t xml:space="preserve"> </w:t>
      </w:r>
      <m:oMath>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lang w:val="en-001"/>
          </w:rPr>
          <m:t xml:space="preserve"> </m:t>
        </m:r>
      </m:oMath>
      <w:r w:rsidRPr="00523AC1">
        <w:rPr>
          <w:rtl/>
          <w:lang w:val="en-001"/>
        </w:rPr>
        <w:t>ومركز العنقود</w:t>
      </w:r>
      <w:r w:rsidR="00B94827">
        <w:rPr>
          <w:rFonts w:hint="cs"/>
          <w:rtl/>
          <w:lang w:val="en-001" w:bidi="ar-SY"/>
        </w:rPr>
        <w:t xml:space="preserve"> </w:t>
      </w:r>
      <m:oMath>
        <m:sSub>
          <m:sSubPr>
            <m:ctrlPr>
              <w:rPr>
                <w:rFonts w:ascii="Cambria Math" w:hAnsi="Cambria Math"/>
              </w:rPr>
            </m:ctrlPr>
          </m:sSubPr>
          <m:e>
            <m:r>
              <w:rPr>
                <w:rFonts w:ascii="Cambria Math" w:hAnsi="Cambria Math"/>
              </w:rPr>
              <m:t>C</m:t>
            </m:r>
          </m:e>
          <m:sub>
            <m:r>
              <w:rPr>
                <w:rFonts w:ascii="Cambria Math" w:hAnsi="Cambria Math"/>
              </w:rPr>
              <m:t>j</m:t>
            </m:r>
          </m:sub>
        </m:sSub>
      </m:oMath>
      <w:r w:rsidR="00C43ECC">
        <w:rPr>
          <w:rFonts w:hint="cs"/>
          <w:rtl/>
          <w:lang w:val="en-001" w:bidi="ar-SY"/>
        </w:rPr>
        <w:t>:</w:t>
      </w:r>
    </w:p>
    <w:p w14:paraId="446817B6" w14:textId="1C9BC086" w:rsidR="00523AC1" w:rsidRPr="00523AC1" w:rsidRDefault="00000000" w:rsidP="00CB4686">
      <w:pPr>
        <w:ind w:left="360" w:firstLine="0"/>
        <w:rPr>
          <w:lang w:val="en-001"/>
        </w:rPr>
      </w:pPr>
      <m:oMathPara>
        <m:oMath>
          <m:sSub>
            <m:sSubPr>
              <m:ctrlPr>
                <w:rPr>
                  <w:rFonts w:ascii="Cambria Math" w:hAnsi="Cambria Math"/>
                </w:rPr>
              </m:ctrlPr>
            </m:sSubPr>
            <m:e>
              <m:r>
                <w:rPr>
                  <w:rFonts w:ascii="Cambria Math" w:hAnsi="Cambria Math"/>
                </w:rPr>
                <m:t>η</m:t>
              </m:r>
            </m:e>
            <m:sub>
              <m:r>
                <w:rPr>
                  <w:rFonts w:ascii="Cambria Math" w:hAnsi="Cambria Math"/>
                </w:rPr>
                <m:t>ij</m:t>
              </m:r>
            </m:sub>
          </m:sSub>
          <m:r>
            <w:rPr>
              <w:rFonts w:ascii="Cambria Math" w:hAnsi="Cambria Math"/>
            </w:rPr>
            <m:t>=</m:t>
          </m:r>
          <m:f>
            <m:fPr>
              <m:ctrlPr>
                <w:rPr>
                  <w:rFonts w:ascii="Cambria Math" w:hAnsi="Cambria Math"/>
                </w:rPr>
              </m:ctrlPr>
            </m:fPr>
            <m:num>
              <m:r>
                <w:rPr>
                  <w:rFonts w:ascii="Cambria Math" w:hAnsi="Cambria Math"/>
                </w:rPr>
                <m:t>1</m:t>
              </m:r>
            </m:num>
            <m:den>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j</m:t>
                      </m:r>
                    </m:sub>
                  </m:sSub>
                </m:e>
              </m:d>
              <m:r>
                <m:rPr>
                  <m:sty m:val="p"/>
                </m:rPr>
                <w:rPr>
                  <w:rFonts w:ascii="Cambria Math" w:hAnsi="Cambria Math"/>
                </w:rPr>
                <m:t>|</m:t>
              </m:r>
            </m:den>
          </m:f>
        </m:oMath>
      </m:oMathPara>
    </w:p>
    <w:p w14:paraId="68626DEB" w14:textId="3EDEF0DD" w:rsidR="00523AC1" w:rsidRPr="00523AC1" w:rsidRDefault="00523AC1" w:rsidP="00523AC1">
      <w:pPr>
        <w:rPr>
          <w:lang w:val="en-001"/>
        </w:rPr>
      </w:pPr>
      <w:r w:rsidRPr="00523AC1">
        <w:rPr>
          <w:rtl/>
          <w:lang w:val="en-001"/>
        </w:rPr>
        <w:t xml:space="preserve">تتحرك النملات تكرارياً بناءً على دالة احتمالية </w:t>
      </w:r>
      <w:r w:rsidR="00E363A0">
        <w:rPr>
          <w:rFonts w:hint="cs"/>
          <w:rtl/>
          <w:lang w:val="en-001"/>
        </w:rPr>
        <w:t>(</w:t>
      </w:r>
      <w:r w:rsidRPr="00523AC1">
        <w:rPr>
          <w:rtl/>
          <w:lang w:val="en-001"/>
        </w:rPr>
        <w:t>مصفوفة</w:t>
      </w:r>
      <w:r w:rsidRPr="00523AC1">
        <w:rPr>
          <w:lang w:val="en-001"/>
        </w:rPr>
        <w:t xml:space="preserve"> </w:t>
      </w:r>
      <w:r w:rsidRPr="00523AC1">
        <w:rPr>
          <w:rtl/>
          <w:lang w:val="en-001"/>
        </w:rPr>
        <w:t>تُصاغ برمجياً عبر دالة</w:t>
      </w:r>
      <w:r w:rsidRPr="00523AC1">
        <w:rPr>
          <w:lang w:val="en-001"/>
        </w:rPr>
        <w:t xml:space="preserve"> Softmax </w:t>
      </w:r>
      <w:r w:rsidRPr="00523AC1">
        <w:rPr>
          <w:rtl/>
          <w:lang w:val="en-001"/>
        </w:rPr>
        <w:t>مستقرة</w:t>
      </w:r>
      <w:r w:rsidR="00E363A0">
        <w:rPr>
          <w:rFonts w:hint="cs"/>
          <w:rtl/>
          <w:lang w:val="en-001"/>
        </w:rPr>
        <w:t>)</w:t>
      </w:r>
      <w:r w:rsidRPr="00523AC1">
        <w:rPr>
          <w:lang w:val="en-001"/>
        </w:rPr>
        <w:t xml:space="preserve"> </w:t>
      </w:r>
      <w:r w:rsidRPr="00523AC1">
        <w:rPr>
          <w:rtl/>
          <w:lang w:val="en-001"/>
        </w:rPr>
        <w:t>محكومة بمعاملات ترجيح الفيرومون</w:t>
      </w:r>
      <w:r w:rsidRPr="00523AC1">
        <w:rPr>
          <w:lang w:val="en-001"/>
        </w:rPr>
        <w:t xml:space="preserve"> </w:t>
      </w:r>
      <m:oMath>
        <m:r>
          <w:rPr>
            <w:rFonts w:ascii="Cambria Math" w:hAnsi="Cambria Math"/>
            <w:lang w:val="en-001"/>
          </w:rPr>
          <m:t>(</m:t>
        </m:r>
        <m:r>
          <w:rPr>
            <w:rFonts w:ascii="Cambria Math" w:hAnsi="Cambria Math"/>
          </w:rPr>
          <m:t>α)</m:t>
        </m:r>
        <m:r>
          <w:rPr>
            <w:rFonts w:ascii="Cambria Math" w:hAnsi="Cambria Math"/>
            <w:lang w:val="en-001"/>
          </w:rPr>
          <m:t xml:space="preserve"> </m:t>
        </m:r>
      </m:oMath>
      <w:r w:rsidRPr="00523AC1">
        <w:rPr>
          <w:rtl/>
          <w:lang w:val="en-001"/>
        </w:rPr>
        <w:t>ومعامل ترجيح المساف</w:t>
      </w:r>
      <w:r w:rsidR="0042292A">
        <w:rPr>
          <w:rFonts w:hint="cs"/>
          <w:rtl/>
          <w:lang w:val="en-001"/>
        </w:rPr>
        <w:t>ة</w:t>
      </w:r>
      <m:oMath>
        <m:d>
          <m:dPr>
            <m:ctrlPr>
              <w:rPr>
                <w:rFonts w:ascii="Cambria Math" w:hAnsi="Cambria Math"/>
                <w:i/>
                <w:lang w:val="en-001"/>
              </w:rPr>
            </m:ctrlPr>
          </m:dPr>
          <m:e>
            <m:r>
              <w:rPr>
                <w:rFonts w:ascii="Cambria Math" w:hAnsi="Cambria Math"/>
              </w:rPr>
              <m:t>β</m:t>
            </m:r>
            <m:ctrlPr>
              <w:rPr>
                <w:rFonts w:ascii="Cambria Math" w:hAnsi="Cambria Math"/>
                <w:i/>
              </w:rPr>
            </m:ctrlPr>
          </m:e>
        </m:d>
      </m:oMath>
      <w:r w:rsidR="0042292A">
        <w:rPr>
          <w:lang w:val="en-001"/>
        </w:rPr>
        <w:t xml:space="preserve"> </w:t>
      </w:r>
      <w:r w:rsidR="00C43ECC">
        <w:rPr>
          <w:rFonts w:hint="cs"/>
          <w:rtl/>
          <w:lang w:val="en-001"/>
        </w:rPr>
        <w:t>:</w:t>
      </w:r>
    </w:p>
    <w:p w14:paraId="24889C2C" w14:textId="53F22A06" w:rsidR="0042292A" w:rsidRPr="0042292A" w:rsidRDefault="00000000" w:rsidP="00523AC1">
      <w:pPr>
        <w:rPr>
          <w:rtl/>
          <w:lang w:val="en-001"/>
        </w:rPr>
      </w:pPr>
      <m:oMathPara>
        <m:oMath>
          <m:sSub>
            <m:sSubPr>
              <m:ctrlPr>
                <w:rPr>
                  <w:rFonts w:ascii="Cambria Math" w:hAnsi="Cambria Math"/>
                </w:rPr>
              </m:ctrlPr>
            </m:sSubPr>
            <m:e>
              <m:r>
                <w:rPr>
                  <w:rFonts w:ascii="Cambria Math" w:hAnsi="Cambria Math"/>
                </w:rPr>
                <m:t>P</m:t>
              </m:r>
            </m:e>
            <m:sub>
              <m:r>
                <w:rPr>
                  <w:rFonts w:ascii="Cambria Math" w:hAnsi="Cambria Math"/>
                </w:rPr>
                <m:t>ij</m:t>
              </m:r>
            </m:sub>
          </m:sSub>
          <m:r>
            <w:rPr>
              <w:rFonts w:ascii="Cambria Math" w:hAnsi="Cambria Math"/>
            </w:rPr>
            <m:t>=</m:t>
          </m:r>
          <m:f>
            <m:fPr>
              <m:ctrlPr>
                <w:rPr>
                  <w:rFonts w:ascii="Cambria Math" w:hAnsi="Cambria Math"/>
                </w:rPr>
              </m:ctrlPr>
            </m:fPr>
            <m:num>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τ</m:t>
                          </m:r>
                        </m:e>
                        <m:sub>
                          <m:r>
                            <w:rPr>
                              <w:rFonts w:ascii="Cambria Math" w:hAnsi="Cambria Math"/>
                            </w:rPr>
                            <m:t>ij</m:t>
                          </m:r>
                        </m:sub>
                      </m:sSub>
                    </m:e>
                  </m:d>
                </m:e>
                <m:sup>
                  <m:r>
                    <w:rPr>
                      <w:rFonts w:ascii="Cambria Math" w:hAnsi="Cambria Math"/>
                    </w:rPr>
                    <m:t>α</m:t>
                  </m:r>
                </m:sup>
              </m:sSup>
              <m:r>
                <w:rPr>
                  <w:rFonts w:ascii="Cambria Math" w:hAnsi="Cambria Math"/>
                </w:rPr>
                <m:t>⋅</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η</m:t>
                          </m:r>
                        </m:e>
                        <m:sub>
                          <m:r>
                            <w:rPr>
                              <w:rFonts w:ascii="Cambria Math" w:hAnsi="Cambria Math"/>
                            </w:rPr>
                            <m:t>ij</m:t>
                          </m:r>
                        </m:sub>
                      </m:sSub>
                    </m:e>
                  </m:d>
                </m:e>
                <m:sup>
                  <m:r>
                    <w:rPr>
                      <w:rFonts w:ascii="Cambria Math" w:hAnsi="Cambria Math"/>
                    </w:rPr>
                    <m:t>β</m:t>
                  </m:r>
                </m:sup>
              </m:sSup>
            </m:num>
            <m:den>
              <m:nary>
                <m:naryPr>
                  <m:chr m:val="∑"/>
                  <m:limLoc m:val="undOvr"/>
                  <m:ctrlPr>
                    <w:rPr>
                      <w:rFonts w:ascii="Cambria Math" w:hAnsi="Cambria Math"/>
                    </w:rPr>
                  </m:ctrlPr>
                </m:naryPr>
                <m:sub>
                  <m:r>
                    <w:rPr>
                      <w:rFonts w:ascii="Cambria Math" w:hAnsi="Cambria Math"/>
                    </w:rPr>
                    <m:t>k=1</m:t>
                  </m:r>
                </m:sub>
                <m:sup>
                  <m:r>
                    <w:rPr>
                      <w:rFonts w:ascii="Cambria Math" w:hAnsi="Cambria Math"/>
                    </w:rPr>
                    <m:t>K</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τ</m:t>
                              </m:r>
                            </m:e>
                            <m:sub>
                              <m:r>
                                <w:rPr>
                                  <w:rFonts w:ascii="Cambria Math" w:hAnsi="Cambria Math"/>
                                </w:rPr>
                                <m:t>ik</m:t>
                              </m:r>
                            </m:sub>
                          </m:sSub>
                        </m:e>
                      </m:d>
                    </m:e>
                    <m:sup>
                      <m:r>
                        <w:rPr>
                          <w:rFonts w:ascii="Cambria Math" w:hAnsi="Cambria Math"/>
                        </w:rPr>
                        <m:t>α</m:t>
                      </m:r>
                    </m:sup>
                  </m:sSup>
                </m:e>
              </m:nary>
              <m:r>
                <w:rPr>
                  <w:rFonts w:ascii="Cambria Math" w:hAnsi="Cambria Math"/>
                </w:rPr>
                <m:t>⋅</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η</m:t>
                          </m:r>
                        </m:e>
                        <m:sub>
                          <m:r>
                            <w:rPr>
                              <w:rFonts w:ascii="Cambria Math" w:hAnsi="Cambria Math"/>
                            </w:rPr>
                            <m:t>ik</m:t>
                          </m:r>
                        </m:sub>
                      </m:sSub>
                    </m:e>
                  </m:d>
                </m:e>
                <m:sup>
                  <m:r>
                    <w:rPr>
                      <w:rFonts w:ascii="Cambria Math" w:hAnsi="Cambria Math"/>
                    </w:rPr>
                    <m:t>β</m:t>
                  </m:r>
                </m:sup>
              </m:sSup>
            </m:den>
          </m:f>
        </m:oMath>
      </m:oMathPara>
    </w:p>
    <w:p w14:paraId="1FDEBA90" w14:textId="5816F868" w:rsidR="008427BE" w:rsidRDefault="00523AC1" w:rsidP="00523AC1">
      <w:pPr>
        <w:rPr>
          <w:rtl/>
          <w:lang w:val="en-001"/>
        </w:rPr>
      </w:pPr>
      <w:r w:rsidRPr="00523AC1">
        <w:rPr>
          <w:rtl/>
          <w:lang w:val="en-001"/>
        </w:rPr>
        <w:t>وفي نهاية كل تكرار، يتم تطبيق معادلة "التبخر الأسي للفيرومون" بمعدل نسيان محدد</w:t>
      </w:r>
      <w:r w:rsidRPr="00523AC1">
        <w:rPr>
          <w:lang w:val="en-001"/>
        </w:rPr>
        <w:t xml:space="preserve"> </w:t>
      </w:r>
      <m:oMath>
        <m:r>
          <w:rPr>
            <w:rFonts w:ascii="Cambria Math" w:hAnsi="Cambria Math"/>
            <w:lang w:val="en-001"/>
          </w:rPr>
          <m:t xml:space="preserve"> (</m:t>
        </m:r>
        <m:r>
          <w:rPr>
            <w:rFonts w:ascii="Cambria Math" w:hAnsi="Cambria Math"/>
          </w:rPr>
          <m:t>ρ</m:t>
        </m:r>
        <m:r>
          <w:rPr>
            <w:rFonts w:ascii="Cambria Math"/>
          </w:rPr>
          <m:t>)</m:t>
        </m:r>
      </m:oMath>
      <w:r w:rsidRPr="00523AC1">
        <w:rPr>
          <w:lang w:val="en-001"/>
        </w:rPr>
        <w:t xml:space="preserve"> </w:t>
      </w:r>
      <w:r w:rsidRPr="00523AC1">
        <w:rPr>
          <w:rtl/>
          <w:lang w:val="en-001"/>
        </w:rPr>
        <w:t>لمنع النظام من الجمود والتوقف عند الحلول المحلية</w:t>
      </w:r>
      <w:r w:rsidRPr="00523AC1">
        <w:rPr>
          <w:lang w:val="en-001"/>
        </w:rPr>
        <w:t xml:space="preserve"> (Local Optima)</w:t>
      </w:r>
      <w:r w:rsidR="008427BE" w:rsidRPr="00523AC1">
        <w:rPr>
          <w:lang w:val="en-001"/>
        </w:rPr>
        <w:t xml:space="preserve"> </w:t>
      </w:r>
      <w:r w:rsidR="00C43ECC">
        <w:rPr>
          <w:rFonts w:hint="cs"/>
          <w:rtl/>
          <w:lang w:val="en-001"/>
        </w:rPr>
        <w:t>:</w:t>
      </w:r>
    </w:p>
    <w:p w14:paraId="2A5E71E8" w14:textId="77777777" w:rsidR="008427BE" w:rsidRDefault="00000000" w:rsidP="008427BE">
      <w:pPr>
        <w:jc w:val="center"/>
        <w:rPr>
          <w:rtl/>
          <w:lang w:val="en-001"/>
        </w:rPr>
      </w:pPr>
      <m:oMathPara>
        <m:oMath>
          <m:sSub>
            <m:sSubPr>
              <m:ctrlPr>
                <w:rPr>
                  <w:rFonts w:ascii="Cambria Math" w:hAnsi="Cambria Math"/>
                </w:rPr>
              </m:ctrlPr>
            </m:sSubPr>
            <m:e>
              <m:r>
                <w:rPr>
                  <w:rFonts w:ascii="Cambria Math" w:hAnsi="Cambria Math"/>
                </w:rPr>
                <m:t>τ</m:t>
              </m:r>
            </m:e>
            <m:sub>
              <m:r>
                <w:rPr>
                  <w:rFonts w:ascii="Cambria Math" w:hAnsi="Cambria Math"/>
                </w:rPr>
                <m:t>ij</m:t>
              </m:r>
            </m:sub>
          </m:sSub>
          <m:r>
            <w:rPr>
              <w:rFonts w:ascii="Cambria Math" w:hAnsi="Cambria Math"/>
            </w:rPr>
            <m:t>←</m:t>
          </m:r>
          <m:d>
            <m:dPr>
              <m:ctrlPr>
                <w:rPr>
                  <w:rFonts w:ascii="Cambria Math" w:hAnsi="Cambria Math"/>
                </w:rPr>
              </m:ctrlPr>
            </m:dPr>
            <m:e>
              <m:r>
                <w:rPr>
                  <w:rFonts w:ascii="Cambria Math" w:hAnsi="Cambria Math"/>
                </w:rPr>
                <m:t>1-ρ</m:t>
              </m:r>
            </m:e>
          </m:d>
          <m: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ij</m:t>
              </m:r>
            </m:sub>
          </m:sSub>
          <m:r>
            <m:rPr>
              <m:sty m:val="p"/>
            </m:rPr>
            <w:rPr>
              <w:lang w:val="en-001"/>
            </w:rPr>
            <w:br/>
          </m:r>
        </m:oMath>
        <m:oMath>
          <m:r>
            <m:rPr>
              <m:sty m:val="p"/>
            </m:rPr>
            <w:rPr>
              <w:lang w:val="en-001"/>
            </w:rPr>
            <w:br/>
          </m:r>
        </m:oMath>
      </m:oMathPara>
      <w:r w:rsidR="00523AC1" w:rsidRPr="00523AC1">
        <w:rPr>
          <w:rtl/>
          <w:lang w:val="en-001"/>
        </w:rPr>
        <w:t>ثم يتم ضخ كميات فيرومون جديدة مكافئة جودتها طردياً لعكس دالة العطالة الكلية للحلول المحققة</w:t>
      </w:r>
    </w:p>
    <w:p w14:paraId="6639871A" w14:textId="483F4C1D" w:rsidR="00523AC1" w:rsidRPr="00523AC1" w:rsidRDefault="008427BE" w:rsidP="009C0222">
      <w:pPr>
        <w:jc w:val="center"/>
        <w:rPr>
          <w:lang w:val="en-001"/>
        </w:rPr>
      </w:pPr>
      <m:oMathPara>
        <m:oMath>
          <m:r>
            <m:rPr>
              <m:sty m:val="p"/>
            </m:rPr>
            <w:rPr>
              <w:rFonts w:ascii="Cambria Math" w:hAnsi="Cambria Math"/>
            </w:rPr>
            <m:t>Δ</m:t>
          </m:r>
          <m:r>
            <w:rPr>
              <w:rFonts w:ascii="Cambria Math" w:hAnsi="Cambria Math"/>
            </w:rPr>
            <m:t>τ=</m:t>
          </m:r>
          <m:f>
            <m:fPr>
              <m:ctrlPr>
                <w:rPr>
                  <w:rFonts w:ascii="Cambria Math" w:hAnsi="Cambria Math"/>
                </w:rPr>
              </m:ctrlPr>
            </m:fPr>
            <m:num>
              <m:r>
                <w:rPr>
                  <w:rFonts w:ascii="Cambria Math" w:hAnsi="Cambria Math"/>
                </w:rPr>
                <m:t>1</m:t>
              </m:r>
            </m:num>
            <m:den>
              <m:r>
                <m:rPr>
                  <m:nor/>
                </m:rPr>
                <w:rPr>
                  <w:rFonts w:ascii="Cambria Math" w:hAnsi="Cambria Math"/>
                </w:rPr>
                <m:t>Inertia</m:t>
              </m:r>
            </m:den>
          </m:f>
        </m:oMath>
      </m:oMathPara>
    </w:p>
    <w:p w14:paraId="4800E183" w14:textId="12631F98" w:rsidR="00523AC1" w:rsidRPr="00523AC1" w:rsidRDefault="00523AC1" w:rsidP="009C0222">
      <w:pPr>
        <w:pStyle w:val="Heading2"/>
      </w:pPr>
      <w:bookmarkStart w:id="19" w:name="_Toc239599227"/>
      <w:r w:rsidRPr="00523AC1">
        <w:t>Random Forest</w:t>
      </w:r>
      <w:r w:rsidR="008427BE">
        <w:rPr>
          <w:rFonts w:hint="cs"/>
          <w:rtl/>
        </w:rPr>
        <w:t xml:space="preserve"> </w:t>
      </w:r>
      <w:r w:rsidRPr="00523AC1">
        <w:rPr>
          <w:rtl/>
        </w:rPr>
        <w:t>للتوصيات الذكية والتحسين الرياضي</w:t>
      </w:r>
      <w:bookmarkEnd w:id="19"/>
    </w:p>
    <w:p w14:paraId="64D83C19" w14:textId="2CA3C44C" w:rsidR="00523AC1" w:rsidRPr="00523AC1" w:rsidRDefault="00523AC1" w:rsidP="00523AC1">
      <w:pPr>
        <w:rPr>
          <w:lang w:val="en-001"/>
        </w:rPr>
      </w:pPr>
      <w:r w:rsidRPr="00523AC1">
        <w:rPr>
          <w:rtl/>
          <w:lang w:val="en-001"/>
        </w:rPr>
        <w:t>تُمثل خوارزمية "الغابات العشوائية</w:t>
      </w:r>
      <w:r w:rsidRPr="00523AC1">
        <w:rPr>
          <w:lang w:val="en-001"/>
        </w:rPr>
        <w:t xml:space="preserve">" (Random Forest) </w:t>
      </w:r>
      <w:r w:rsidRPr="00523AC1">
        <w:rPr>
          <w:rtl/>
          <w:lang w:val="en-001"/>
        </w:rPr>
        <w:t>نموذج تعلم مجموعي</w:t>
      </w:r>
      <w:r w:rsidR="00834EA3">
        <w:rPr>
          <w:lang w:val="en-001"/>
        </w:rPr>
        <w:br/>
      </w:r>
      <w:r w:rsidRPr="00523AC1">
        <w:rPr>
          <w:lang w:val="en-001"/>
        </w:rPr>
        <w:t xml:space="preserve"> (Ensemble Learning) </w:t>
      </w:r>
      <w:r w:rsidRPr="00523AC1">
        <w:rPr>
          <w:rtl/>
          <w:lang w:val="en-001"/>
        </w:rPr>
        <w:t>يعتمد على بناء مئات أشجار القرار</w:t>
      </w:r>
      <w:r w:rsidRPr="00523AC1">
        <w:rPr>
          <w:lang w:val="en-001"/>
        </w:rPr>
        <w:t xml:space="preserve"> (Decision Trees) </w:t>
      </w:r>
      <w:r w:rsidRPr="00523AC1">
        <w:rPr>
          <w:rtl/>
          <w:lang w:val="en-001"/>
        </w:rPr>
        <w:t>بالتوازي خلال مرحلة التدريب</w:t>
      </w:r>
      <w:r w:rsidR="00C7635E">
        <w:rPr>
          <w:rtl/>
          <w:lang w:val="en-001"/>
        </w:rPr>
        <w:t>.</w:t>
      </w:r>
      <w:r w:rsidRPr="00523AC1">
        <w:rPr>
          <w:rtl/>
          <w:lang w:val="en-001"/>
        </w:rPr>
        <w:t xml:space="preserve"> تستخدم الخوارزمية تقنية تجميع العينات مع الإحلال</w:t>
      </w:r>
      <w:r w:rsidRPr="00523AC1">
        <w:rPr>
          <w:lang w:val="en-001"/>
        </w:rPr>
        <w:t xml:space="preserve"> (Bagging) </w:t>
      </w:r>
      <w:r w:rsidRPr="00523AC1">
        <w:rPr>
          <w:rtl/>
          <w:lang w:val="en-001"/>
        </w:rPr>
        <w:t>والاختيار العشوائي للميزات لتوليد أشجار غير مقيدة ومتنوعة، مما يجعلها مقاومة بشكل صلب لظاهرة فرط التجهيز</w:t>
      </w:r>
      <w:r w:rsidRPr="00523AC1">
        <w:rPr>
          <w:lang w:val="en-001"/>
        </w:rPr>
        <w:t xml:space="preserve"> (Overfitting)</w:t>
      </w:r>
      <w:r w:rsidR="00C7635E">
        <w:rPr>
          <w:rtl/>
          <w:lang w:val="en-001"/>
        </w:rPr>
        <w:t>.</w:t>
      </w:r>
    </w:p>
    <w:p w14:paraId="41046C6A" w14:textId="21AE58E0" w:rsidR="00CB4686" w:rsidRDefault="00523AC1" w:rsidP="00523AC1">
      <w:pPr>
        <w:rPr>
          <w:rtl/>
          <w:lang w:val="en-001"/>
        </w:rPr>
      </w:pPr>
      <w:r w:rsidRPr="00523AC1">
        <w:rPr>
          <w:rtl/>
          <w:lang w:val="en-001"/>
        </w:rPr>
        <w:t>تعتمد كل شجرة في تقسيماتها على مقاييس رياضية صارمة مثل "معيار نجاسة جيني</w:t>
      </w:r>
      <w:r w:rsidR="00834EA3">
        <w:rPr>
          <w:lang w:val="en-001"/>
        </w:rPr>
        <w:br/>
      </w:r>
      <w:r w:rsidRPr="00523AC1">
        <w:rPr>
          <w:lang w:val="en-001"/>
        </w:rPr>
        <w:t xml:space="preserve"> (Gini Impurity) </w:t>
      </w:r>
      <w:r w:rsidRPr="00523AC1">
        <w:rPr>
          <w:rtl/>
          <w:lang w:val="en-001"/>
        </w:rPr>
        <w:t>لتحديد الميزة الأفضل للفصل</w:t>
      </w:r>
      <w:r w:rsidR="00C43ECC">
        <w:rPr>
          <w:rtl/>
          <w:lang w:val="en-001"/>
        </w:rPr>
        <w:t>:</w:t>
      </w:r>
    </w:p>
    <w:p w14:paraId="56867F4B" w14:textId="77DEFFB3" w:rsidR="00523AC1" w:rsidRPr="00523AC1" w:rsidRDefault="00523AC1" w:rsidP="00523AC1">
      <w:pPr>
        <w:rPr>
          <w:lang w:val="en-001"/>
        </w:rPr>
      </w:pPr>
      <m:oMathPara>
        <m:oMath>
          <m:r>
            <w:rPr>
              <w:rFonts w:ascii="Cambria Math" w:hAnsi="Cambria Math"/>
            </w:rPr>
            <w:lastRenderedPageBreak/>
            <m:t>Gini=1-</m:t>
          </m:r>
          <m:nary>
            <m:naryPr>
              <m:chr m:val="∑"/>
              <m:limLoc m:val="undOvr"/>
              <m:ctrlPr>
                <w:rPr>
                  <w:rFonts w:ascii="Cambria Math" w:hAnsi="Cambria Math"/>
                </w:rPr>
              </m:ctrlPr>
            </m:naryPr>
            <m:sub>
              <m:r>
                <w:rPr>
                  <w:rFonts w:ascii="Cambria Math" w:hAnsi="Cambria Math"/>
                </w:rPr>
                <m:t>p=1</m:t>
              </m:r>
            </m:sub>
            <m:sup>
              <m:r>
                <w:rPr>
                  <w:rFonts w:ascii="Cambria Math" w:hAnsi="Cambria Math"/>
                </w:rPr>
                <m:t>C</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p</m:t>
                          </m:r>
                        </m:sub>
                      </m:sSub>
                    </m:e>
                  </m:d>
                </m:e>
                <m:sup>
                  <m:r>
                    <w:rPr>
                      <w:rFonts w:ascii="Cambria Math" w:hAnsi="Cambria Math"/>
                    </w:rPr>
                    <m:t>2</m:t>
                  </m:r>
                </m:sup>
              </m:sSup>
            </m:e>
          </m:nary>
        </m:oMath>
      </m:oMathPara>
    </w:p>
    <w:p w14:paraId="00CE55E3" w14:textId="32387EF9" w:rsidR="00523AC1" w:rsidRPr="00523AC1" w:rsidRDefault="00523AC1" w:rsidP="00523AC1">
      <w:pPr>
        <w:rPr>
          <w:lang w:val="en-001"/>
        </w:rPr>
      </w:pPr>
      <w:r w:rsidRPr="00523AC1">
        <w:rPr>
          <w:rtl/>
          <w:lang w:val="en-001"/>
        </w:rPr>
        <w:t>وفي نظام التوصيات الذكي، يتم تدريب الغابات العشوائية في مسار متعدد المخرجات</w:t>
      </w:r>
      <w:r w:rsidR="00834EA3">
        <w:rPr>
          <w:rtl/>
          <w:lang w:val="en-001"/>
        </w:rPr>
        <w:br/>
      </w:r>
      <w:r w:rsidRPr="00523AC1">
        <w:rPr>
          <w:lang w:val="en-001"/>
        </w:rPr>
        <w:t xml:space="preserve"> (Multi-output) </w:t>
      </w:r>
      <w:r w:rsidRPr="00523AC1">
        <w:rPr>
          <w:rtl/>
          <w:lang w:val="en-001"/>
        </w:rPr>
        <w:t>لقراءة ميزات تراجع المشترك والتنبؤ بنمط القناة التسويقية أو العرض الأمثل له بفضل دمج قرارات الأشجار عبر التصويت بالأغلبية</w:t>
      </w:r>
      <w:r w:rsidRPr="00523AC1">
        <w:rPr>
          <w:lang w:val="en-001"/>
        </w:rPr>
        <w:t xml:space="preserve"> (Majority Voting)</w:t>
      </w:r>
      <w:r w:rsidR="00C7635E">
        <w:rPr>
          <w:rtl/>
          <w:lang w:val="en-001"/>
        </w:rPr>
        <w:t>.</w:t>
      </w:r>
    </w:p>
    <w:p w14:paraId="74C29588" w14:textId="09F15747" w:rsidR="00153349" w:rsidRDefault="00523AC1" w:rsidP="009C0222">
      <w:pPr>
        <w:rPr>
          <w:lang w:val="en-001"/>
        </w:rPr>
      </w:pPr>
      <w:r w:rsidRPr="00523AC1">
        <w:rPr>
          <w:rtl/>
          <w:lang w:val="en-001"/>
        </w:rPr>
        <w:t>ولتحقيق التوازن التجاري، يتم دمج مخرجات الغابة العشوائية مع "دالة تحسين سلمية مقيدة بالحدود</w:t>
      </w:r>
      <w:r w:rsidRPr="00523AC1">
        <w:rPr>
          <w:lang w:val="en-001"/>
        </w:rPr>
        <w:t xml:space="preserve">" (Bounded Scalar Optimization) </w:t>
      </w:r>
      <w:r w:rsidRPr="00523AC1">
        <w:rPr>
          <w:rtl/>
          <w:lang w:val="en-001"/>
        </w:rPr>
        <w:t>عبر حساب دالة القبول لنسبة الخصم المقترحة</w:t>
      </w:r>
      <w:r w:rsidRPr="00523AC1">
        <w:rPr>
          <w:lang w:val="en-001"/>
        </w:rPr>
        <w:t xml:space="preserve"> </w:t>
      </w:r>
      <m:oMath>
        <m:r>
          <w:rPr>
            <w:rFonts w:ascii="Cambria Math" w:hAnsi="Cambria Math"/>
            <w:lang w:val="en-001"/>
          </w:rPr>
          <m:t>(</m:t>
        </m:r>
        <m:r>
          <w:rPr>
            <w:rFonts w:ascii="Cambria Math" w:hAnsi="Cambria Math"/>
          </w:rPr>
          <m:t>d</m:t>
        </m:r>
        <m:r>
          <w:rPr>
            <w:rFonts w:ascii="Cambria Math"/>
          </w:rPr>
          <m:t>)</m:t>
        </m:r>
      </m:oMath>
      <w:r w:rsidRPr="00523AC1">
        <w:rPr>
          <w:lang w:val="en-001"/>
        </w:rPr>
        <w:t xml:space="preserve"> </w:t>
      </w:r>
      <w:r w:rsidRPr="00523AC1">
        <w:rPr>
          <w:rtl/>
          <w:lang w:val="en-001"/>
        </w:rPr>
        <w:t>مقابل صافي العائد المتوقع من الـ</w:t>
      </w:r>
      <w:r w:rsidRPr="00523AC1">
        <w:rPr>
          <w:lang w:val="en-001"/>
        </w:rPr>
        <w:t xml:space="preserve"> ARPU </w:t>
      </w:r>
      <w:r w:rsidRPr="00523AC1">
        <w:rPr>
          <w:rtl/>
          <w:lang w:val="en-001"/>
        </w:rPr>
        <w:t>حمايةً لأرباح المؤسسة من الهدر</w:t>
      </w:r>
      <w:r w:rsidR="00C43ECC">
        <w:rPr>
          <w:rtl/>
          <w:lang w:val="en-001"/>
        </w:rPr>
        <w:t>:</w:t>
      </w:r>
    </w:p>
    <w:p w14:paraId="06C19FB0" w14:textId="3A51F220" w:rsidR="00523AC1" w:rsidRPr="00153349" w:rsidRDefault="00523AC1" w:rsidP="009C0222">
      <w:r w:rsidRPr="00523AC1">
        <w:rPr>
          <w:lang w:val="en-001"/>
        </w:rPr>
        <w:br/>
      </w:r>
      <m:oMathPara>
        <m:oMath>
          <m:func>
            <m:funcPr>
              <m:ctrlPr>
                <w:rPr>
                  <w:rFonts w:ascii="Cambria Math" w:hAnsi="Cambria Math"/>
                </w:rPr>
              </m:ctrlPr>
            </m:funcPr>
            <m:fName>
              <m:limLow>
                <m:limLowPr>
                  <m:ctrlPr>
                    <w:rPr>
                      <w:rFonts w:ascii="Cambria Math" w:hAnsi="Cambria Math"/>
                    </w:rPr>
                  </m:ctrlPr>
                </m:limLowPr>
                <m:e>
                  <m:r>
                    <m:rPr>
                      <m:sty m:val="p"/>
                    </m:rPr>
                    <w:rPr>
                      <w:rFonts w:ascii="Cambria Math" w:hAnsi="Cambria Math"/>
                    </w:rPr>
                    <m:t>min</m:t>
                  </m:r>
                </m:e>
                <m:lim>
                  <m:r>
                    <w:rPr>
                      <w:rFonts w:ascii="Cambria Math" w:hAnsi="Cambria Math"/>
                    </w:rPr>
                    <m:t>d</m:t>
                  </m:r>
                </m:lim>
              </m:limLow>
            </m:fName>
            <m:e>
              <m:r>
                <w:rPr>
                  <w:rFonts w:ascii="Cambria Math" w:hAnsi="Cambria Math"/>
                </w:rPr>
                <m:t>-</m:t>
              </m:r>
            </m:e>
          </m:func>
          <m:d>
            <m:dPr>
              <m:begChr m:val="["/>
              <m:endChr m:val="]"/>
              <m:ctrlPr>
                <w:rPr>
                  <w:rFonts w:ascii="Cambria Math" w:hAnsi="Cambria Math"/>
                </w:rPr>
              </m:ctrlPr>
            </m:dPr>
            <m:e>
              <m:sSub>
                <m:sSubPr>
                  <m:ctrlPr>
                    <w:rPr>
                      <w:rFonts w:ascii="Cambria Math" w:hAnsi="Cambria Math"/>
                    </w:rPr>
                  </m:ctrlPr>
                </m:sSubPr>
                <m:e>
                  <m:r>
                    <w:rPr>
                      <w:rFonts w:ascii="Cambria Math" w:hAnsi="Cambria Math"/>
                    </w:rPr>
                    <m:t>P</m:t>
                  </m:r>
                </m:e>
                <m:sub>
                  <m:r>
                    <m:rPr>
                      <m:nor/>
                    </m:rPr>
                    <w:rPr>
                      <w:rFonts w:ascii="Cambria Math" w:hAnsi="Cambria Math"/>
                    </w:rPr>
                    <m:t>acceptance</m:t>
                  </m:r>
                </m:sub>
              </m:sSub>
              <m:d>
                <m:dPr>
                  <m:ctrlPr>
                    <w:rPr>
                      <w:rFonts w:ascii="Cambria Math" w:hAnsi="Cambria Math"/>
                    </w:rPr>
                  </m:ctrlPr>
                </m:dPr>
                <m:e>
                  <m:r>
                    <w:rPr>
                      <w:rFonts w:ascii="Cambria Math" w:hAnsi="Cambria Math"/>
                    </w:rPr>
                    <m:t>d</m:t>
                  </m:r>
                </m:e>
              </m:d>
              <m:r>
                <w:rPr>
                  <w:rFonts w:ascii="Cambria Math" w:hAnsi="Cambria Math"/>
                </w:rPr>
                <m:t>⋅</m:t>
              </m:r>
              <m:r>
                <m:rPr>
                  <m:nor/>
                </m:rPr>
                <w:rPr>
                  <w:rFonts w:ascii="Cambria Math" w:hAnsi="Cambria Math"/>
                </w:rPr>
                <m:t>ARPU</m:t>
              </m:r>
              <m:r>
                <w:rPr>
                  <w:rFonts w:ascii="Cambria Math" w:hAnsi="Cambria Math"/>
                </w:rPr>
                <m:t>⋅</m:t>
              </m:r>
              <m:d>
                <m:dPr>
                  <m:ctrlPr>
                    <w:rPr>
                      <w:rFonts w:ascii="Cambria Math" w:hAnsi="Cambria Math"/>
                    </w:rPr>
                  </m:ctrlPr>
                </m:dPr>
                <m:e>
                  <m:r>
                    <w:rPr>
                      <w:rFonts w:ascii="Cambria Math" w:hAnsi="Cambria Math"/>
                    </w:rPr>
                    <m:t>1-d</m:t>
                  </m:r>
                </m:e>
              </m:d>
              <m:r>
                <w:rPr>
                  <w:rFonts w:ascii="Cambria Math" w:hAnsi="Cambria Math"/>
                </w:rPr>
                <m:t>-</m:t>
              </m:r>
              <m:r>
                <m:rPr>
                  <m:nor/>
                </m:rPr>
                <w:rPr>
                  <w:rFonts w:ascii="Cambria Math" w:hAnsi="Cambria Math"/>
                </w:rPr>
                <m:t>ARPU</m:t>
              </m:r>
              <m:r>
                <w:rPr>
                  <w:rFonts w:ascii="Cambria Math" w:hAnsi="Cambria Math"/>
                </w:rPr>
                <m:t>⋅d</m:t>
              </m:r>
            </m:e>
          </m:d>
        </m:oMath>
      </m:oMathPara>
    </w:p>
    <w:p w14:paraId="4D17DB96" w14:textId="51B5DC56" w:rsidR="00523AC1" w:rsidRPr="00523AC1" w:rsidRDefault="00523AC1" w:rsidP="00523AC1">
      <w:pPr>
        <w:rPr>
          <w:lang w:val="en-001"/>
        </w:rPr>
      </w:pPr>
    </w:p>
    <w:p w14:paraId="7C890151" w14:textId="424BECA1" w:rsidR="00D7752F" w:rsidRDefault="00D7752F" w:rsidP="00523AC1">
      <w:pPr>
        <w:rPr>
          <w:rtl/>
          <w:lang w:val="en-001"/>
        </w:rPr>
      </w:pPr>
    </w:p>
    <w:p w14:paraId="0126B3E1" w14:textId="44CF7F54" w:rsidR="0078372F" w:rsidRDefault="0078372F">
      <w:pPr>
        <w:bidi w:val="0"/>
        <w:spacing w:after="160" w:line="259" w:lineRule="auto"/>
        <w:ind w:firstLine="0"/>
        <w:rPr>
          <w:rtl/>
          <w:lang w:val="en-001"/>
        </w:rPr>
      </w:pPr>
      <w:r>
        <w:rPr>
          <w:rtl/>
          <w:lang w:val="en-001"/>
        </w:rPr>
        <w:br w:type="page"/>
      </w:r>
    </w:p>
    <w:p w14:paraId="4DB8BA8C" w14:textId="77777777" w:rsidR="0078372F" w:rsidRDefault="0078372F" w:rsidP="0078372F">
      <w:pPr>
        <w:ind w:firstLine="0"/>
        <w:rPr>
          <w:b/>
          <w:bCs/>
          <w:rtl/>
          <w:lang w:val="en-001"/>
        </w:rPr>
      </w:pPr>
    </w:p>
    <w:p w14:paraId="4AC89B3C" w14:textId="4CAD2453" w:rsidR="0078372F" w:rsidRPr="0078372F" w:rsidRDefault="0078372F" w:rsidP="00CC6428">
      <w:pPr>
        <w:pStyle w:val="Heading1"/>
        <w:rPr>
          <w:rtl/>
        </w:rPr>
      </w:pPr>
      <w:bookmarkStart w:id="20" w:name="_Toc239599228"/>
      <w:r w:rsidRPr="0078372F">
        <w:rPr>
          <w:rFonts w:hint="cs"/>
          <w:rtl/>
        </w:rPr>
        <w:t>ا</w:t>
      </w:r>
      <w:r w:rsidRPr="0078372F">
        <w:rPr>
          <w:rtl/>
        </w:rPr>
        <w:t>لفصل الثالث</w:t>
      </w:r>
      <w:r w:rsidR="00C43ECC">
        <w:rPr>
          <w:rtl/>
        </w:rPr>
        <w:t>:</w:t>
      </w:r>
      <w:r w:rsidRPr="0078372F">
        <w:rPr>
          <w:rtl/>
        </w:rPr>
        <w:t xml:space="preserve"> </w:t>
      </w:r>
      <w:r w:rsidR="00CC6428" w:rsidRPr="00CC6428">
        <w:rPr>
          <w:rtl/>
        </w:rPr>
        <w:t>تحليل المتطلبات والبناء المعماري</w:t>
      </w:r>
      <w:bookmarkEnd w:id="20"/>
    </w:p>
    <w:p w14:paraId="5720D840" w14:textId="55B1DA0F" w:rsidR="0078372F" w:rsidRPr="0078372F" w:rsidRDefault="0078372F" w:rsidP="0078372F">
      <w:pPr>
        <w:bidi w:val="0"/>
        <w:spacing w:after="160" w:line="259" w:lineRule="auto"/>
        <w:ind w:firstLine="0"/>
        <w:rPr>
          <w:b/>
          <w:bCs/>
          <w:lang w:val="en-001"/>
        </w:rPr>
      </w:pPr>
      <w:r>
        <w:rPr>
          <w:b/>
          <w:bCs/>
          <w:rtl/>
          <w:lang w:val="en-001"/>
        </w:rPr>
        <w:br w:type="page"/>
      </w:r>
    </w:p>
    <w:p w14:paraId="46F9785E" w14:textId="709A0B00" w:rsidR="00CC6428" w:rsidRPr="00CC6428" w:rsidRDefault="00CC6428" w:rsidP="00CC6428">
      <w:pPr>
        <w:pStyle w:val="Heading2"/>
        <w:rPr>
          <w:lang w:bidi="ar-SY"/>
        </w:rPr>
      </w:pPr>
      <w:bookmarkStart w:id="21" w:name="_Toc239599229"/>
      <w:r w:rsidRPr="00CC6428">
        <w:rPr>
          <w:rtl/>
        </w:rPr>
        <w:lastRenderedPageBreak/>
        <w:t>مقدمة</w:t>
      </w:r>
      <w:bookmarkEnd w:id="21"/>
    </w:p>
    <w:p w14:paraId="611B1B88" w14:textId="5F87E07D" w:rsidR="00CC6428" w:rsidRPr="004804C8" w:rsidRDefault="00CC6428" w:rsidP="004804C8">
      <w:pPr>
        <w:pStyle w:val="NoSpacing"/>
        <w:rPr>
          <w:lang w:val="en-001" w:bidi="ar-SY"/>
        </w:rPr>
      </w:pPr>
      <w:r w:rsidRPr="00CC6428">
        <w:rPr>
          <w:rtl/>
          <w:lang w:val="en-001"/>
        </w:rPr>
        <w:t>يمثل هذا الفصل الجسر الهندسي الهام الذي يربط بين الأطر النظرية المجرّدة والتنفيذ البرمجي الصلب للمنظومة الذكية</w:t>
      </w:r>
      <w:r w:rsidR="00C7635E">
        <w:rPr>
          <w:rtl/>
          <w:lang w:val="en-001"/>
        </w:rPr>
        <w:t>.</w:t>
      </w:r>
      <w:r w:rsidRPr="00CC6428">
        <w:rPr>
          <w:rtl/>
          <w:lang w:val="en-001"/>
        </w:rPr>
        <w:t xml:space="preserve"> إن بناء نظام مستقر لدعم القرار المالي والتشغيلي يتطلب منهجية واضحة في هندسة البرمجيات</w:t>
      </w:r>
      <w:r>
        <w:rPr>
          <w:rFonts w:hint="cs"/>
          <w:rtl/>
          <w:lang w:val="en-001"/>
        </w:rPr>
        <w:t xml:space="preserve"> </w:t>
      </w:r>
      <w:r w:rsidRPr="00CC6428">
        <w:rPr>
          <w:lang w:val="en-001" w:bidi="ar-SY"/>
        </w:rPr>
        <w:t>(Software Engineering)</w:t>
      </w:r>
      <w:r w:rsidRPr="00CC6428">
        <w:rPr>
          <w:rtl/>
          <w:lang w:val="en-001"/>
        </w:rPr>
        <w:t>؛ تبدأ بتحليل دقيق لسير العمل الحالي وتحديد نقاط الخلل، وتمر بتوصيف دقيق للمتطلبات الوظيفية وغير الوظيفية وصياغة حالات الاستخدام</w:t>
      </w:r>
      <w:r w:rsidRPr="00CC6428">
        <w:rPr>
          <w:lang w:val="en-001" w:bidi="ar-SY"/>
        </w:rPr>
        <w:t xml:space="preserve"> (Use Cases) </w:t>
      </w:r>
      <w:r>
        <w:rPr>
          <w:rFonts w:hint="cs"/>
          <w:rtl/>
          <w:lang w:val="en-001" w:bidi="ar-SY"/>
        </w:rPr>
        <w:t xml:space="preserve"> </w:t>
      </w:r>
      <w:r w:rsidRPr="00CC6428">
        <w:rPr>
          <w:rtl/>
          <w:lang w:val="en-001"/>
        </w:rPr>
        <w:t>لجميع الفاعلين، وتنتهي برسم المعمارية البنيوية ثلاثية الطبقات</w:t>
      </w:r>
      <w:r>
        <w:rPr>
          <w:rtl/>
          <w:lang w:val="en-001"/>
        </w:rPr>
        <w:br/>
      </w:r>
      <w:r w:rsidRPr="00CC6428">
        <w:rPr>
          <w:lang w:val="en-001" w:bidi="ar-SY"/>
        </w:rPr>
        <w:t xml:space="preserve"> (3-Tier Architecture) </w:t>
      </w:r>
      <w:r>
        <w:rPr>
          <w:rFonts w:hint="cs"/>
          <w:rtl/>
          <w:lang w:val="en-001" w:bidi="ar-SY"/>
        </w:rPr>
        <w:t xml:space="preserve"> </w:t>
      </w:r>
      <w:r w:rsidRPr="00CC6428">
        <w:rPr>
          <w:rtl/>
          <w:lang w:val="en-001"/>
        </w:rPr>
        <w:t>وتصميم المخطط العلائقي لقاعدة البيانات الجاذبة للمؤشرات</w:t>
      </w:r>
      <w:r w:rsidR="00C7635E">
        <w:rPr>
          <w:rtl/>
          <w:lang w:val="en-001" w:bidi="ar-SY"/>
        </w:rPr>
        <w:t>.</w:t>
      </w:r>
    </w:p>
    <w:p w14:paraId="67FC193B" w14:textId="718F5DAF" w:rsidR="00CC6428" w:rsidRPr="00CC6428" w:rsidRDefault="00CC6428" w:rsidP="00CC6428">
      <w:pPr>
        <w:pStyle w:val="Heading2"/>
        <w:rPr>
          <w:lang w:bidi="ar-SY"/>
        </w:rPr>
      </w:pPr>
      <w:bookmarkStart w:id="22" w:name="_Toc239599230"/>
      <w:r w:rsidRPr="00CC6428">
        <w:rPr>
          <w:rtl/>
        </w:rPr>
        <w:t>تحليل المشكلة وسير العمل الحالي</w:t>
      </w:r>
      <w:r>
        <w:rPr>
          <w:rFonts w:hint="cs"/>
          <w:rtl/>
        </w:rPr>
        <w:t xml:space="preserve"> </w:t>
      </w:r>
      <w:r w:rsidRPr="00CC6428">
        <w:rPr>
          <w:lang w:bidi="ar-SY"/>
        </w:rPr>
        <w:t>(Workflow)</w:t>
      </w:r>
      <w:bookmarkEnd w:id="22"/>
    </w:p>
    <w:p w14:paraId="4D60CAB1" w14:textId="1B2D4360" w:rsidR="00CC6428" w:rsidRDefault="00CC6428" w:rsidP="00CC6428">
      <w:pPr>
        <w:ind w:firstLine="0"/>
        <w:rPr>
          <w:rtl/>
          <w:lang w:val="en-001" w:bidi="ar-SY"/>
        </w:rPr>
      </w:pPr>
      <w:r w:rsidRPr="00CC6428">
        <w:rPr>
          <w:rtl/>
          <w:lang w:val="en-001"/>
        </w:rPr>
        <w:t>يعتمد قطاع الاتصالات الخلوية</w:t>
      </w:r>
      <w:r>
        <w:rPr>
          <w:rFonts w:hint="cs"/>
          <w:rtl/>
          <w:lang w:val="en-001"/>
        </w:rPr>
        <w:t>،</w:t>
      </w:r>
      <w:r w:rsidRPr="00CC6428">
        <w:rPr>
          <w:rtl/>
          <w:lang w:val="en-001"/>
        </w:rPr>
        <w:t xml:space="preserve"> على آليات تحليل دورية لملفات المشتركين السلوكية</w:t>
      </w:r>
      <w:r w:rsidR="00C7635E">
        <w:rPr>
          <w:rtl/>
          <w:lang w:val="en-001"/>
        </w:rPr>
        <w:t>.</w:t>
      </w:r>
      <w:r w:rsidRPr="00CC6428">
        <w:rPr>
          <w:rtl/>
          <w:lang w:val="en-001"/>
        </w:rPr>
        <w:t xml:space="preserve"> إلا أن تدفق العمل التقليدي</w:t>
      </w:r>
      <w:r w:rsidRPr="00CC6428">
        <w:rPr>
          <w:lang w:val="en-001" w:bidi="ar-SY"/>
        </w:rPr>
        <w:t xml:space="preserve"> (Traditional Workflow) </w:t>
      </w:r>
      <w:r w:rsidRPr="00CC6428">
        <w:rPr>
          <w:rtl/>
          <w:lang w:val="en-001"/>
        </w:rPr>
        <w:t>يعاني من فجوات تشغيلية حادة تتسبب في تسرب العملاء قبل اكتشافهم</w:t>
      </w:r>
      <w:r w:rsidR="00C43ECC">
        <w:rPr>
          <w:rtl/>
          <w:lang w:val="en-001" w:bidi="ar-SY"/>
        </w:rPr>
        <w:t>:</w:t>
      </w:r>
    </w:p>
    <w:p w14:paraId="3A5947FD" w14:textId="77777777" w:rsidR="00724906" w:rsidRDefault="00E93FB8" w:rsidP="00724906">
      <w:pPr>
        <w:keepNext/>
        <w:ind w:firstLine="0"/>
      </w:pPr>
      <w:r>
        <w:rPr>
          <w:noProof/>
          <w:lang w:val="en-001" w:bidi="ar-SY"/>
        </w:rPr>
        <w:drawing>
          <wp:inline distT="0" distB="0" distL="0" distR="0" wp14:anchorId="2C123119" wp14:editId="46B300A2">
            <wp:extent cx="5791200" cy="2750820"/>
            <wp:effectExtent l="0" t="0" r="0" b="30480"/>
            <wp:docPr id="863228061" name="Diagram 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9" r:lo="rId10" r:qs="rId11" r:cs="rId12"/>
              </a:graphicData>
            </a:graphic>
          </wp:inline>
        </w:drawing>
      </w:r>
    </w:p>
    <w:p w14:paraId="023D00F8" w14:textId="77F662D7" w:rsidR="00E93FB8" w:rsidRPr="00CC6428" w:rsidRDefault="001F6D65" w:rsidP="004804C8">
      <w:pPr>
        <w:pStyle w:val="Caption"/>
        <w:rPr>
          <w:lang w:val="en-001" w:bidi="ar-SY"/>
        </w:rPr>
      </w:pPr>
      <w:bookmarkStart w:id="23" w:name="_Toc239595165"/>
      <w:r>
        <w:rPr>
          <w:rFonts w:hint="cs"/>
          <w:rtl/>
          <w:lang w:bidi="ar-SY"/>
        </w:rPr>
        <w:t>الشكل (3-1)</w:t>
      </w:r>
      <w:r w:rsidR="00C63C70">
        <w:rPr>
          <w:rFonts w:hint="cs"/>
          <w:rtl/>
        </w:rPr>
        <w:t xml:space="preserve"> </w:t>
      </w:r>
      <w:r w:rsidR="00C63C70" w:rsidRPr="00C63C70">
        <w:rPr>
          <w:rtl/>
        </w:rPr>
        <w:t>تدفق العمل التقليدي (</w:t>
      </w:r>
      <w:r w:rsidR="00C63C70" w:rsidRPr="00C63C70">
        <w:t>Traditional Workflow</w:t>
      </w:r>
      <w:r w:rsidR="00C63C70" w:rsidRPr="00C63C70">
        <w:rPr>
          <w:rtl/>
        </w:rPr>
        <w:t>)</w:t>
      </w:r>
      <w:bookmarkEnd w:id="23"/>
    </w:p>
    <w:p w14:paraId="07718210" w14:textId="4898FAF1" w:rsidR="00FC6D8A" w:rsidRDefault="00CC6428" w:rsidP="00FC6D8A">
      <w:pPr>
        <w:ind w:firstLine="0"/>
        <w:rPr>
          <w:rtl/>
          <w:lang w:val="en-001" w:bidi="ar-SY"/>
        </w:rPr>
      </w:pPr>
      <w:r w:rsidRPr="00CC6428">
        <w:rPr>
          <w:rtl/>
          <w:lang w:val="en-001"/>
        </w:rPr>
        <w:t>يتضح من هذا السير التشغيلي وجود تأخر زمنى حرج</w:t>
      </w:r>
      <w:r w:rsidRPr="00CC6428">
        <w:rPr>
          <w:lang w:val="en-001" w:bidi="ar-SY"/>
        </w:rPr>
        <w:t xml:space="preserve"> (Time-Lag) </w:t>
      </w:r>
      <w:r w:rsidRPr="00CC6428">
        <w:rPr>
          <w:rtl/>
          <w:lang w:val="en-001"/>
        </w:rPr>
        <w:t>بين لحظة هبوط إنفاق المشترك ولحظة اتخاذ إجراء الحفاظ؛ نظراً لأن استخراج البيانات وفرزها وتدقيق مؤشرات التراجع يدوياً يستغرق أسابيع، مما يفقد الشركة الفرصة الذهبية للتدخل الاستباقي</w:t>
      </w:r>
      <w:r w:rsidRPr="00CC6428">
        <w:rPr>
          <w:lang w:val="en-001" w:bidi="ar-SY"/>
        </w:rPr>
        <w:t xml:space="preserve"> (Proactive Intervention) </w:t>
      </w:r>
      <w:r w:rsidRPr="00CC6428">
        <w:rPr>
          <w:rtl/>
          <w:lang w:val="en-001"/>
        </w:rPr>
        <w:t>ويجعل القرار التسويقي أعمى وغير معزز بمستويات خطورة رقمية فردية</w:t>
      </w:r>
      <w:r w:rsidR="00C7635E">
        <w:rPr>
          <w:rtl/>
          <w:lang w:val="en-001" w:bidi="ar-SY"/>
        </w:rPr>
        <w:t>.</w:t>
      </w:r>
      <w:r w:rsidR="00FC6D8A">
        <w:rPr>
          <w:rtl/>
          <w:lang w:val="en-001" w:bidi="ar-SY"/>
        </w:rPr>
        <w:br w:type="page"/>
      </w:r>
    </w:p>
    <w:p w14:paraId="3EEDFA9E" w14:textId="16A349A8" w:rsidR="00CC6428" w:rsidRPr="00CC6428" w:rsidRDefault="00CC6428" w:rsidP="00FC6D8A">
      <w:pPr>
        <w:pStyle w:val="Heading2"/>
        <w:rPr>
          <w:lang w:bidi="ar-SY"/>
        </w:rPr>
      </w:pPr>
      <w:bookmarkStart w:id="24" w:name="_Toc239599231"/>
      <w:r w:rsidRPr="00CC6428">
        <w:rPr>
          <w:rtl/>
        </w:rPr>
        <w:lastRenderedPageBreak/>
        <w:t>المتطلبات الوظيفية</w:t>
      </w:r>
      <w:r w:rsidR="00FC6D8A">
        <w:rPr>
          <w:rFonts w:hint="cs"/>
          <w:rtl/>
        </w:rPr>
        <w:t xml:space="preserve"> </w:t>
      </w:r>
      <w:r w:rsidRPr="00CC6428">
        <w:rPr>
          <w:lang w:bidi="ar-SY"/>
        </w:rPr>
        <w:t>(Functional Requirements)</w:t>
      </w:r>
      <w:bookmarkEnd w:id="24"/>
    </w:p>
    <w:p w14:paraId="4AB4574A" w14:textId="37E25F9C" w:rsidR="00CC6428" w:rsidRPr="00CC6428" w:rsidRDefault="00CC6428" w:rsidP="00FC6D8A">
      <w:pPr>
        <w:rPr>
          <w:lang w:val="en-001" w:bidi="ar-SY"/>
        </w:rPr>
      </w:pPr>
      <w:r w:rsidRPr="00CC6428">
        <w:rPr>
          <w:rtl/>
          <w:lang w:val="en-001"/>
        </w:rPr>
        <w:t>تحدد المتطلبات الوظيفية الخدمات والوظائف البرمجية الصارمة التي يجب أن توفرها المنظومة عند تفاعل المستخدمين مع واجهاتها</w:t>
      </w:r>
      <w:r w:rsidR="00C43ECC">
        <w:rPr>
          <w:rtl/>
          <w:lang w:val="en-001" w:bidi="ar-SY"/>
        </w:rPr>
        <w:t>:</w:t>
      </w:r>
    </w:p>
    <w:p w14:paraId="03858E33" w14:textId="74F23D2E" w:rsidR="00CC6428" w:rsidRPr="00CC6428" w:rsidRDefault="00CC6428">
      <w:pPr>
        <w:numPr>
          <w:ilvl w:val="0"/>
          <w:numId w:val="14"/>
        </w:numPr>
        <w:rPr>
          <w:lang w:val="en-001" w:bidi="ar-SY"/>
        </w:rPr>
      </w:pPr>
      <w:r w:rsidRPr="00CC6428">
        <w:rPr>
          <w:b/>
          <w:bCs/>
          <w:rtl/>
          <w:lang w:val="en-001"/>
        </w:rPr>
        <w:t>ضبط وإعداد معاملات الخوارزمية</w:t>
      </w:r>
      <w:r w:rsidR="00C43ECC">
        <w:rPr>
          <w:b/>
          <w:bCs/>
          <w:rtl/>
          <w:lang w:val="en-001" w:bidi="ar-SY"/>
        </w:rPr>
        <w:t>:</w:t>
      </w:r>
      <w:r w:rsidRPr="00CC6428">
        <w:rPr>
          <w:lang w:val="en-001" w:bidi="ar-SY"/>
        </w:rPr>
        <w:t xml:space="preserve"> </w:t>
      </w:r>
      <w:r w:rsidRPr="00CC6428">
        <w:rPr>
          <w:rtl/>
          <w:lang w:val="en-001"/>
        </w:rPr>
        <w:t>تمكين مهندس النظام من إدخال معاملات محرك</w:t>
      </w:r>
      <w:r w:rsidRPr="00CC6428">
        <w:rPr>
          <w:lang w:val="en-001" w:bidi="ar-SY"/>
        </w:rPr>
        <w:t xml:space="preserve"> ACO </w:t>
      </w:r>
      <w:r w:rsidRPr="00CC6428">
        <w:rPr>
          <w:rtl/>
          <w:lang w:val="en-001"/>
        </w:rPr>
        <w:t>(عدد النمل، الحد الأقصى للتكرارات، صمامات التوقف) والتحكم بحجم تباين</w:t>
      </w:r>
      <w:r w:rsidR="004804C8">
        <w:rPr>
          <w:rFonts w:hint="cs"/>
          <w:rtl/>
          <w:lang w:val="en-001"/>
        </w:rPr>
        <w:t xml:space="preserve"> </w:t>
      </w:r>
      <w:r w:rsidRPr="00CC6428">
        <w:rPr>
          <w:lang w:val="en-001" w:bidi="ar-SY"/>
        </w:rPr>
        <w:t>PCA</w:t>
      </w:r>
      <w:r w:rsidR="00C7635E">
        <w:rPr>
          <w:rtl/>
          <w:lang w:val="en-001" w:bidi="ar-SY"/>
        </w:rPr>
        <w:t>.</w:t>
      </w:r>
    </w:p>
    <w:p w14:paraId="35ACE59D" w14:textId="11293F95" w:rsidR="00CC6428" w:rsidRPr="00CC6428" w:rsidRDefault="00CC6428">
      <w:pPr>
        <w:numPr>
          <w:ilvl w:val="0"/>
          <w:numId w:val="14"/>
        </w:numPr>
        <w:rPr>
          <w:lang w:val="en-001" w:bidi="ar-SY"/>
        </w:rPr>
      </w:pPr>
      <w:r w:rsidRPr="00CC6428">
        <w:rPr>
          <w:b/>
          <w:bCs/>
          <w:rtl/>
          <w:lang w:val="en-001"/>
        </w:rPr>
        <w:t>استيراد ومعاينة البيانات الكبيرة</w:t>
      </w:r>
      <w:r w:rsidR="00C43ECC">
        <w:rPr>
          <w:b/>
          <w:bCs/>
          <w:rtl/>
          <w:lang w:val="en-001" w:bidi="ar-SY"/>
        </w:rPr>
        <w:t>:</w:t>
      </w:r>
      <w:r w:rsidRPr="00CC6428">
        <w:rPr>
          <w:lang w:val="en-001" w:bidi="ar-SY"/>
        </w:rPr>
        <w:t xml:space="preserve"> </w:t>
      </w:r>
      <w:r w:rsidRPr="00CC6428">
        <w:rPr>
          <w:rtl/>
          <w:lang w:val="en-001"/>
        </w:rPr>
        <w:t>توفير آلية آلية لقراءة واستيراد سجلات العملاء وعرض ملخص إحصائي وصفي متكامل لأعمدة</w:t>
      </w:r>
      <w:r w:rsidR="004804C8">
        <w:rPr>
          <w:rFonts w:hint="cs"/>
          <w:rtl/>
          <w:lang w:val="en-001"/>
        </w:rPr>
        <w:t xml:space="preserve"> </w:t>
      </w:r>
      <w:r w:rsidRPr="00CC6428">
        <w:rPr>
          <w:lang w:val="en-001" w:bidi="ar-SY"/>
        </w:rPr>
        <w:t>(ARPU, MOU, AON)</w:t>
      </w:r>
      <w:r w:rsidR="00C7635E">
        <w:rPr>
          <w:rtl/>
          <w:lang w:val="en-001" w:bidi="ar-SY"/>
        </w:rPr>
        <w:t>.</w:t>
      </w:r>
    </w:p>
    <w:p w14:paraId="44F17C85" w14:textId="6F2B6F9B" w:rsidR="00CC6428" w:rsidRPr="00CC6428" w:rsidRDefault="00CC6428">
      <w:pPr>
        <w:numPr>
          <w:ilvl w:val="0"/>
          <w:numId w:val="14"/>
        </w:numPr>
        <w:rPr>
          <w:lang w:val="en-001" w:bidi="ar-SY"/>
        </w:rPr>
      </w:pPr>
      <w:r w:rsidRPr="00CC6428">
        <w:rPr>
          <w:b/>
          <w:bCs/>
          <w:rtl/>
          <w:lang w:val="en-001"/>
        </w:rPr>
        <w:t>التجميع العنقودي الآلي</w:t>
      </w:r>
      <w:r w:rsidR="00C43ECC">
        <w:rPr>
          <w:b/>
          <w:bCs/>
          <w:rtl/>
          <w:lang w:val="en-001" w:bidi="ar-SY"/>
        </w:rPr>
        <w:t>:</w:t>
      </w:r>
      <w:r w:rsidRPr="00CC6428">
        <w:rPr>
          <w:lang w:val="en-001" w:bidi="ar-SY"/>
        </w:rPr>
        <w:t xml:space="preserve"> </w:t>
      </w:r>
      <w:r w:rsidRPr="00CC6428">
        <w:rPr>
          <w:rtl/>
          <w:lang w:val="en-001"/>
        </w:rPr>
        <w:t>تفعيل خوارزمية</w:t>
      </w:r>
      <w:r w:rsidRPr="00CC6428">
        <w:rPr>
          <w:lang w:val="en-001" w:bidi="ar-SY"/>
        </w:rPr>
        <w:t xml:space="preserve"> ACO </w:t>
      </w:r>
      <w:r w:rsidRPr="00CC6428">
        <w:rPr>
          <w:rtl/>
          <w:lang w:val="en-001"/>
        </w:rPr>
        <w:t>لفرز العملاء ديناميكياً وحفظ النتائج التنبؤية مباشرة في قاعدة البيانات</w:t>
      </w:r>
      <w:r w:rsidR="00C7635E">
        <w:rPr>
          <w:rtl/>
          <w:lang w:val="en-001" w:bidi="ar-SY"/>
        </w:rPr>
        <w:t>.</w:t>
      </w:r>
    </w:p>
    <w:p w14:paraId="7F42D4E7" w14:textId="018B5C95" w:rsidR="00CC6428" w:rsidRPr="00CC6428" w:rsidRDefault="00CC6428">
      <w:pPr>
        <w:numPr>
          <w:ilvl w:val="0"/>
          <w:numId w:val="14"/>
        </w:numPr>
        <w:rPr>
          <w:lang w:val="en-001" w:bidi="ar-SY"/>
        </w:rPr>
      </w:pPr>
      <w:r w:rsidRPr="00CC6428">
        <w:rPr>
          <w:b/>
          <w:bCs/>
          <w:rtl/>
          <w:lang w:val="en-001"/>
        </w:rPr>
        <w:t>توليد العروض التسويقية الذكية</w:t>
      </w:r>
      <w:r w:rsidR="00C43ECC">
        <w:rPr>
          <w:b/>
          <w:bCs/>
          <w:rtl/>
          <w:lang w:val="en-001" w:bidi="ar-SY"/>
        </w:rPr>
        <w:t>:</w:t>
      </w:r>
      <w:r w:rsidRPr="00CC6428">
        <w:rPr>
          <w:lang w:val="en-001" w:bidi="ar-SY"/>
        </w:rPr>
        <w:t xml:space="preserve"> </w:t>
      </w:r>
      <w:r w:rsidRPr="00CC6428">
        <w:rPr>
          <w:rtl/>
          <w:lang w:val="en-001"/>
        </w:rPr>
        <w:t>توليد نصوص تسويقية هجينة وحساب قيمة الخصم الرياضي الأمثل بالاعتماد على نماذج التعلم الآلي والتحسين المقيد</w:t>
      </w:r>
      <w:r w:rsidR="00C7635E">
        <w:rPr>
          <w:rtl/>
          <w:lang w:val="en-001" w:bidi="ar-SY"/>
        </w:rPr>
        <w:t>.</w:t>
      </w:r>
    </w:p>
    <w:p w14:paraId="7886CB2F" w14:textId="65FCE177" w:rsidR="00CC6428" w:rsidRPr="00FC6D8A" w:rsidRDefault="00CC6428">
      <w:pPr>
        <w:numPr>
          <w:ilvl w:val="0"/>
          <w:numId w:val="14"/>
        </w:numPr>
        <w:rPr>
          <w:lang w:val="en-001" w:bidi="ar-SY"/>
        </w:rPr>
      </w:pPr>
      <w:r w:rsidRPr="00CC6428">
        <w:rPr>
          <w:b/>
          <w:bCs/>
          <w:rtl/>
          <w:lang w:val="en-001"/>
        </w:rPr>
        <w:t>الاستشارات اللغوية السياقية</w:t>
      </w:r>
      <w:r w:rsidR="00C43ECC">
        <w:rPr>
          <w:b/>
          <w:bCs/>
          <w:rtl/>
          <w:lang w:val="en-001" w:bidi="ar-SY"/>
        </w:rPr>
        <w:t>:</w:t>
      </w:r>
      <w:r w:rsidRPr="00CC6428">
        <w:rPr>
          <w:lang w:val="en-001" w:bidi="ar-SY"/>
        </w:rPr>
        <w:t xml:space="preserve"> </w:t>
      </w:r>
      <w:r w:rsidRPr="00CC6428">
        <w:rPr>
          <w:rtl/>
          <w:lang w:val="en-001"/>
        </w:rPr>
        <w:t>تمكين موظف خدمة العملاء من التخاطب باللغة الطبيعية مع مساعد ذكي يستقبل تلقائياً البيانات الكاملة للعميل المختار</w:t>
      </w:r>
      <w:r w:rsidR="00C7635E">
        <w:rPr>
          <w:rtl/>
          <w:lang w:val="en-001" w:bidi="ar-SY"/>
        </w:rPr>
        <w:t>.</w:t>
      </w:r>
    </w:p>
    <w:p w14:paraId="662DC268" w14:textId="092B4C59" w:rsidR="00CC6428" w:rsidRPr="00CC6428" w:rsidRDefault="00CC6428" w:rsidP="00FC6D8A">
      <w:pPr>
        <w:pStyle w:val="Heading2"/>
        <w:rPr>
          <w:lang w:bidi="ar-SY"/>
        </w:rPr>
      </w:pPr>
      <w:bookmarkStart w:id="25" w:name="_Toc239599232"/>
      <w:r w:rsidRPr="00CC6428">
        <w:rPr>
          <w:rtl/>
        </w:rPr>
        <w:t>المتطلبات غير الوظيفية</w:t>
      </w:r>
      <w:r w:rsidR="00FC6D8A">
        <w:rPr>
          <w:rFonts w:hint="cs"/>
          <w:rtl/>
        </w:rPr>
        <w:t xml:space="preserve"> </w:t>
      </w:r>
      <w:r w:rsidRPr="00CC6428">
        <w:rPr>
          <w:lang w:bidi="ar-SY"/>
        </w:rPr>
        <w:t>(Non-Functional Requirements)</w:t>
      </w:r>
      <w:bookmarkEnd w:id="25"/>
    </w:p>
    <w:p w14:paraId="04880533" w14:textId="29AD4B22" w:rsidR="00CC6428" w:rsidRPr="00CC6428" w:rsidRDefault="00CC6428" w:rsidP="00FC6D8A">
      <w:pPr>
        <w:rPr>
          <w:lang w:val="en-001" w:bidi="ar-SY"/>
        </w:rPr>
      </w:pPr>
      <w:r w:rsidRPr="00CC6428">
        <w:rPr>
          <w:rtl/>
          <w:lang w:val="en-001"/>
        </w:rPr>
        <w:t>تركز المتطلبات غير الوظيفية على معايير الجودة، الأداء، الأمان، والقيود التقنية الحاكمة لاستقرار التطبيق</w:t>
      </w:r>
      <w:r w:rsidR="00C43ECC">
        <w:rPr>
          <w:rtl/>
          <w:lang w:val="en-001" w:bidi="ar-SY"/>
        </w:rPr>
        <w:t>:</w:t>
      </w:r>
    </w:p>
    <w:p w14:paraId="713C1AD7" w14:textId="53D5A8F5" w:rsidR="00CC6428" w:rsidRPr="00CC6428" w:rsidRDefault="00CC6428">
      <w:pPr>
        <w:numPr>
          <w:ilvl w:val="0"/>
          <w:numId w:val="15"/>
        </w:numPr>
        <w:rPr>
          <w:lang w:val="en-001" w:bidi="ar-SY"/>
        </w:rPr>
      </w:pPr>
      <w:r w:rsidRPr="00CC6428">
        <w:rPr>
          <w:b/>
          <w:bCs/>
          <w:rtl/>
          <w:lang w:val="en-001"/>
        </w:rPr>
        <w:t>كفاءة الأداء واستغلال الذاكرة</w:t>
      </w:r>
      <w:r w:rsidR="004804C8">
        <w:rPr>
          <w:rFonts w:hint="cs"/>
          <w:b/>
          <w:bCs/>
          <w:rtl/>
          <w:lang w:val="en-001"/>
        </w:rPr>
        <w:t xml:space="preserve"> </w:t>
      </w:r>
      <w:r w:rsidRPr="00CC6428">
        <w:rPr>
          <w:b/>
          <w:bCs/>
          <w:lang w:val="en-001" w:bidi="ar-SY"/>
        </w:rPr>
        <w:t>(Performance &amp; Pooling)</w:t>
      </w:r>
      <w:r w:rsidR="004804C8">
        <w:rPr>
          <w:rFonts w:hint="cs"/>
          <w:b/>
          <w:bCs/>
          <w:rtl/>
          <w:lang w:val="en-001" w:bidi="ar-SY"/>
        </w:rPr>
        <w:t>:</w:t>
      </w:r>
      <w:r w:rsidRPr="00CC6428">
        <w:rPr>
          <w:lang w:val="en-001" w:bidi="ar-SY"/>
        </w:rPr>
        <w:t xml:space="preserve"> </w:t>
      </w:r>
      <w:r w:rsidRPr="00CC6428">
        <w:rPr>
          <w:rtl/>
          <w:lang w:val="en-001"/>
        </w:rPr>
        <w:t>يجب ألا يتسبب التطبيق في انهيار الذاكرة</w:t>
      </w:r>
      <w:r w:rsidRPr="00CC6428">
        <w:rPr>
          <w:lang w:val="en-001" w:bidi="ar-SY"/>
        </w:rPr>
        <w:t xml:space="preserve"> (Memory Out-of-Memory) </w:t>
      </w:r>
      <w:r w:rsidRPr="00CC6428">
        <w:rPr>
          <w:rtl/>
          <w:lang w:val="en-001"/>
        </w:rPr>
        <w:t>عند معالجة ملفات حجمية؛ ويتم تحقيق ذلك عبر تقنية تجميع الاتصالات</w:t>
      </w:r>
      <w:r w:rsidRPr="00CC6428">
        <w:rPr>
          <w:lang w:val="en-001" w:bidi="ar-SY"/>
        </w:rPr>
        <w:t xml:space="preserve"> (Connection Pooling) </w:t>
      </w:r>
      <w:r w:rsidRPr="00CC6428">
        <w:rPr>
          <w:rtl/>
          <w:lang w:val="en-001"/>
        </w:rPr>
        <w:t>لإعادة تدوير جلسات قاعدة البيانات وتفادي الاختناق</w:t>
      </w:r>
      <w:r w:rsidR="00C7635E">
        <w:rPr>
          <w:rtl/>
          <w:lang w:val="en-001" w:bidi="ar-SY"/>
        </w:rPr>
        <w:t>.</w:t>
      </w:r>
    </w:p>
    <w:p w14:paraId="74E17A2A" w14:textId="5EC9F4A6" w:rsidR="000B592D" w:rsidRDefault="00CC6428">
      <w:pPr>
        <w:numPr>
          <w:ilvl w:val="0"/>
          <w:numId w:val="15"/>
        </w:numPr>
        <w:rPr>
          <w:lang w:val="en-001" w:bidi="ar-SY"/>
        </w:rPr>
      </w:pPr>
      <w:r w:rsidRPr="00CC6428">
        <w:rPr>
          <w:b/>
          <w:bCs/>
          <w:rtl/>
          <w:lang w:val="en-001"/>
        </w:rPr>
        <w:t>أمان وعزل البيانات السرية</w:t>
      </w:r>
      <w:r w:rsidR="004804C8">
        <w:rPr>
          <w:rFonts w:hint="cs"/>
          <w:b/>
          <w:bCs/>
          <w:rtl/>
          <w:lang w:val="en-001"/>
        </w:rPr>
        <w:t xml:space="preserve"> </w:t>
      </w:r>
      <w:r w:rsidRPr="00CC6428">
        <w:rPr>
          <w:b/>
          <w:bCs/>
          <w:lang w:val="en-001" w:bidi="ar-SY"/>
        </w:rPr>
        <w:t>(Security &amp; Isolation)</w:t>
      </w:r>
      <w:r w:rsidR="004804C8">
        <w:rPr>
          <w:rFonts w:hint="cs"/>
          <w:b/>
          <w:bCs/>
          <w:rtl/>
          <w:lang w:val="en-001" w:bidi="ar-SY"/>
        </w:rPr>
        <w:t>:</w:t>
      </w:r>
      <w:r w:rsidRPr="00CC6428">
        <w:rPr>
          <w:lang w:val="en-001" w:bidi="ar-SY"/>
        </w:rPr>
        <w:t xml:space="preserve"> </w:t>
      </w:r>
      <w:r w:rsidRPr="00CC6428">
        <w:rPr>
          <w:rtl/>
          <w:lang w:val="en-001"/>
        </w:rPr>
        <w:t>يُمنع منعاً باتاً كتابة مفاتيح الوصول الحسابية أو بيانات خادم الـ</w:t>
      </w:r>
      <w:r w:rsidRPr="00CC6428">
        <w:rPr>
          <w:lang w:val="en-001" w:bidi="ar-SY"/>
        </w:rPr>
        <w:t xml:space="preserve"> SQL </w:t>
      </w:r>
      <w:r w:rsidRPr="00CC6428">
        <w:rPr>
          <w:rtl/>
          <w:lang w:val="en-001"/>
        </w:rPr>
        <w:t>نصياً داخل كود التطبيق، بل يتم عزلها برمجياً داخل ملف بيئي مستقل</w:t>
      </w:r>
      <w:r w:rsidRPr="00CC6428">
        <w:rPr>
          <w:lang w:val="en-001" w:bidi="ar-SY"/>
        </w:rPr>
        <w:t xml:space="preserve"> (</w:t>
      </w:r>
      <w:r w:rsidR="00C7635E">
        <w:rPr>
          <w:lang w:val="en-001" w:bidi="ar-SY"/>
        </w:rPr>
        <w:t>.</w:t>
      </w:r>
      <w:r w:rsidRPr="00CC6428">
        <w:rPr>
          <w:lang w:val="en-001" w:bidi="ar-SY"/>
        </w:rPr>
        <w:t xml:space="preserve">env) </w:t>
      </w:r>
      <w:r w:rsidRPr="00CC6428">
        <w:rPr>
          <w:rtl/>
          <w:lang w:val="en-001"/>
        </w:rPr>
        <w:t>غير قابل للوصول الخارجي</w:t>
      </w:r>
      <w:r w:rsidR="00C7635E">
        <w:rPr>
          <w:rtl/>
          <w:lang w:val="en-001" w:bidi="ar-SY"/>
        </w:rPr>
        <w:t>.</w:t>
      </w:r>
    </w:p>
    <w:p w14:paraId="5DFFB6F1" w14:textId="51956B20" w:rsidR="00CC6428" w:rsidRPr="007556CA" w:rsidRDefault="000B592D" w:rsidP="000B592D">
      <w:pPr>
        <w:bidi w:val="0"/>
        <w:spacing w:after="160" w:line="259" w:lineRule="auto"/>
        <w:ind w:firstLine="0"/>
        <w:rPr>
          <w:lang w:val="en-001" w:bidi="ar-SY"/>
        </w:rPr>
      </w:pPr>
      <w:r>
        <w:rPr>
          <w:lang w:val="en-001" w:bidi="ar-SY"/>
        </w:rPr>
        <w:br w:type="page"/>
      </w:r>
    </w:p>
    <w:p w14:paraId="091898AB" w14:textId="3CBFA0CE" w:rsidR="00CC6428" w:rsidRPr="00A57EF0" w:rsidRDefault="00CC6428" w:rsidP="007556CA">
      <w:pPr>
        <w:pStyle w:val="Heading2"/>
        <w:rPr>
          <w:rtl/>
          <w:lang w:bidi="ar-SY"/>
        </w:rPr>
      </w:pPr>
      <w:bookmarkStart w:id="26" w:name="_Toc239599233"/>
      <w:r w:rsidRPr="00A57EF0">
        <w:rPr>
          <w:rtl/>
        </w:rPr>
        <w:lastRenderedPageBreak/>
        <w:t>حالات الاستخدام</w:t>
      </w:r>
      <w:r w:rsidR="007556CA" w:rsidRPr="00A57EF0">
        <w:rPr>
          <w:rFonts w:hint="cs"/>
          <w:rtl/>
        </w:rPr>
        <w:t xml:space="preserve"> </w:t>
      </w:r>
      <w:r w:rsidRPr="00A57EF0">
        <w:rPr>
          <w:lang w:bidi="ar-SY"/>
        </w:rPr>
        <w:t>(Use Cases)</w:t>
      </w:r>
      <w:bookmarkEnd w:id="26"/>
    </w:p>
    <w:p w14:paraId="271C3B68" w14:textId="77777777" w:rsidR="00A57EF0" w:rsidRPr="00A57EF0" w:rsidRDefault="00A57EF0" w:rsidP="00A57EF0">
      <w:pPr>
        <w:ind w:firstLine="0"/>
        <w:rPr>
          <w:lang w:val="en-001" w:eastAsia="en-001" w:bidi="ar-SY"/>
        </w:rPr>
      </w:pPr>
      <w:r w:rsidRPr="00A57EF0">
        <w:rPr>
          <w:rtl/>
          <w:lang w:val="en-001" w:eastAsia="en-001"/>
        </w:rPr>
        <w:t>تم تحديد الممثلين والفاعلين</w:t>
      </w:r>
      <w:r w:rsidRPr="00A57EF0">
        <w:rPr>
          <w:lang w:val="en-001" w:eastAsia="en-001" w:bidi="ar-SY"/>
        </w:rPr>
        <w:t xml:space="preserve"> (Actors) </w:t>
      </w:r>
      <w:r w:rsidRPr="00A57EF0">
        <w:rPr>
          <w:rtl/>
          <w:lang w:val="en-001" w:eastAsia="en-001"/>
        </w:rPr>
        <w:t>في المنظومة بناءً على الهيكلية البرمجية المعتمدة في التطبيق لتوزيع الصلاحيات وضمان استقرار الأداء كالتالي</w:t>
      </w:r>
      <w:r w:rsidRPr="00A57EF0">
        <w:rPr>
          <w:lang w:val="en-001" w:eastAsia="en-001" w:bidi="ar-SY"/>
        </w:rPr>
        <w:t>:</w:t>
      </w:r>
    </w:p>
    <w:p w14:paraId="011FCFF0" w14:textId="2B0DC0BA" w:rsidR="00A57EF0" w:rsidRPr="00A57EF0" w:rsidRDefault="00A57EF0" w:rsidP="00A57EF0">
      <w:pPr>
        <w:numPr>
          <w:ilvl w:val="0"/>
          <w:numId w:val="44"/>
        </w:numPr>
        <w:rPr>
          <w:lang w:val="en-001" w:eastAsia="en-001" w:bidi="ar-SY"/>
        </w:rPr>
      </w:pPr>
      <w:r w:rsidRPr="00A57EF0">
        <w:rPr>
          <w:b/>
          <w:bCs/>
          <w:rtl/>
          <w:lang w:val="en-001" w:eastAsia="en-001"/>
        </w:rPr>
        <w:t>الممثل الرئيسي</w:t>
      </w:r>
      <w:r>
        <w:rPr>
          <w:rFonts w:hint="cs"/>
          <w:b/>
          <w:bCs/>
          <w:rtl/>
          <w:lang w:val="en-001" w:eastAsia="en-001"/>
        </w:rPr>
        <w:t xml:space="preserve"> </w:t>
      </w:r>
      <w:r w:rsidRPr="00A57EF0">
        <w:rPr>
          <w:b/>
          <w:bCs/>
          <w:lang w:val="en-001" w:eastAsia="en-001" w:bidi="ar-SY"/>
        </w:rPr>
        <w:t>(Primary Actor)</w:t>
      </w:r>
      <w:r>
        <w:rPr>
          <w:rFonts w:hint="cs"/>
          <w:b/>
          <w:bCs/>
          <w:rtl/>
          <w:lang w:val="en-001" w:eastAsia="en-001" w:bidi="ar-SY"/>
        </w:rPr>
        <w:t>:</w:t>
      </w:r>
    </w:p>
    <w:p w14:paraId="3C78E4C8" w14:textId="77777777" w:rsidR="00A57EF0" w:rsidRPr="00A57EF0" w:rsidRDefault="00A57EF0" w:rsidP="00A57EF0">
      <w:pPr>
        <w:numPr>
          <w:ilvl w:val="1"/>
          <w:numId w:val="44"/>
        </w:numPr>
        <w:rPr>
          <w:lang w:val="en-001" w:eastAsia="en-001" w:bidi="ar-SY"/>
        </w:rPr>
      </w:pPr>
      <w:r w:rsidRPr="00A57EF0">
        <w:rPr>
          <w:b/>
          <w:bCs/>
          <w:rtl/>
          <w:lang w:val="en-001" w:eastAsia="en-001"/>
        </w:rPr>
        <w:t>محلل الحفاظ على العملاء</w:t>
      </w:r>
      <w:r w:rsidRPr="00A57EF0">
        <w:rPr>
          <w:b/>
          <w:bCs/>
          <w:lang w:val="en-001" w:eastAsia="en-001" w:bidi="ar-SY"/>
        </w:rPr>
        <w:t xml:space="preserve"> (Customer Retention Analyst):</w:t>
      </w:r>
      <w:r w:rsidRPr="00A57EF0">
        <w:rPr>
          <w:lang w:val="en-001" w:eastAsia="en-001" w:bidi="ar-SY"/>
        </w:rPr>
        <w:t xml:space="preserve"> </w:t>
      </w:r>
      <w:r w:rsidRPr="00A57EF0">
        <w:rPr>
          <w:rtl/>
          <w:lang w:val="en-001" w:eastAsia="en-001"/>
        </w:rPr>
        <w:t>وهو المستخدم الفعلي والوحيد للوحة التحكم التفاعلية. يمتلك هذا المستخدم مهارات هجينة تجمع بين تحليل البيانات وفهم الاستراتيجيات التجارية للتسويق؛ ويتولى برمجياً إدارة خط نقل البيانات، ضبط معاملات خوارزمية مستعمرة النمل</w:t>
      </w:r>
      <w:r w:rsidRPr="00A57EF0">
        <w:rPr>
          <w:lang w:val="en-001" w:eastAsia="en-001" w:bidi="ar-SY"/>
        </w:rPr>
        <w:t xml:space="preserve"> (ACO) </w:t>
      </w:r>
      <w:r w:rsidRPr="00A57EF0">
        <w:rPr>
          <w:rtl/>
          <w:lang w:val="en-001" w:eastAsia="en-001"/>
        </w:rPr>
        <w:t>وتشغيل المحرك الذكي، قراءة وتحليل لوحات الإنذار المالي المبكر، وتصدير قوائم العروض المخصصة للحملات، بالإضافة إلى التخاطب السياقي المباشر مع المساعد الذكي لتشخيص الحالات الحرجة</w:t>
      </w:r>
      <w:r w:rsidRPr="00A57EF0">
        <w:rPr>
          <w:lang w:val="en-001" w:eastAsia="en-001" w:bidi="ar-SY"/>
        </w:rPr>
        <w:t>.</w:t>
      </w:r>
    </w:p>
    <w:p w14:paraId="04EDA826" w14:textId="77777777" w:rsidR="00A57EF0" w:rsidRPr="00A57EF0" w:rsidRDefault="00A57EF0" w:rsidP="00A57EF0">
      <w:pPr>
        <w:numPr>
          <w:ilvl w:val="0"/>
          <w:numId w:val="44"/>
        </w:numPr>
        <w:rPr>
          <w:lang w:val="en-001" w:eastAsia="en-001" w:bidi="ar-SY"/>
        </w:rPr>
      </w:pPr>
      <w:r w:rsidRPr="00A57EF0">
        <w:rPr>
          <w:b/>
          <w:bCs/>
          <w:rtl/>
          <w:lang w:val="en-001" w:eastAsia="en-001"/>
        </w:rPr>
        <w:t>الممثلون الثانويون</w:t>
      </w:r>
      <w:r w:rsidRPr="00A57EF0">
        <w:rPr>
          <w:b/>
          <w:bCs/>
          <w:lang w:val="en-001" w:eastAsia="en-001" w:bidi="ar-SY"/>
        </w:rPr>
        <w:t xml:space="preserve"> (Secondary Actors):</w:t>
      </w:r>
    </w:p>
    <w:p w14:paraId="2C58706E" w14:textId="04B81A78" w:rsidR="00A57EF0" w:rsidRPr="00A57EF0" w:rsidRDefault="00A57EF0" w:rsidP="00A57EF0">
      <w:pPr>
        <w:numPr>
          <w:ilvl w:val="1"/>
          <w:numId w:val="44"/>
        </w:numPr>
        <w:rPr>
          <w:lang w:val="en-001" w:eastAsia="en-001" w:bidi="ar-SY"/>
        </w:rPr>
      </w:pPr>
      <w:r w:rsidRPr="00A57EF0">
        <w:rPr>
          <w:b/>
          <w:bCs/>
          <w:rtl/>
          <w:lang w:val="en-001" w:eastAsia="en-001"/>
        </w:rPr>
        <w:t>خادم قاعدة البيانات</w:t>
      </w:r>
      <w:r>
        <w:rPr>
          <w:rFonts w:hint="cs"/>
          <w:b/>
          <w:bCs/>
          <w:rtl/>
          <w:lang w:val="en-001" w:eastAsia="en-001"/>
        </w:rPr>
        <w:t xml:space="preserve"> </w:t>
      </w:r>
      <w:r w:rsidRPr="00A57EF0">
        <w:rPr>
          <w:b/>
          <w:bCs/>
          <w:lang w:val="en-001" w:eastAsia="en-001" w:bidi="ar-SY"/>
        </w:rPr>
        <w:t>(PostgreSQL DB)</w:t>
      </w:r>
      <w:r>
        <w:rPr>
          <w:rFonts w:hint="cs"/>
          <w:b/>
          <w:bCs/>
          <w:rtl/>
          <w:lang w:val="en-001" w:eastAsia="en-001" w:bidi="ar-SY"/>
        </w:rPr>
        <w:t>:</w:t>
      </w:r>
      <w:r w:rsidRPr="00A57EF0">
        <w:rPr>
          <w:lang w:val="en-001" w:eastAsia="en-001" w:bidi="ar-SY"/>
        </w:rPr>
        <w:t xml:space="preserve"> </w:t>
      </w:r>
      <w:r w:rsidRPr="00A57EF0">
        <w:rPr>
          <w:rtl/>
          <w:lang w:val="en-001" w:eastAsia="en-001"/>
        </w:rPr>
        <w:t>يتولى استقبال استعلامات القراءة والكتابة، وتنظيف الجداول بالتتابع، وتخزين النتائج بدفعات</w:t>
      </w:r>
      <w:r w:rsidRPr="00A57EF0">
        <w:rPr>
          <w:lang w:val="en-001" w:eastAsia="en-001" w:bidi="ar-SY"/>
        </w:rPr>
        <w:t>.</w:t>
      </w:r>
    </w:p>
    <w:p w14:paraId="57DDEF65" w14:textId="36D81165" w:rsidR="00A57EF0" w:rsidRPr="00A57EF0" w:rsidRDefault="00A57EF0" w:rsidP="00A57EF0">
      <w:pPr>
        <w:numPr>
          <w:ilvl w:val="1"/>
          <w:numId w:val="44"/>
        </w:numPr>
        <w:rPr>
          <w:lang w:val="en-001" w:eastAsia="en-001" w:bidi="ar-SY"/>
        </w:rPr>
      </w:pPr>
      <w:r w:rsidRPr="00A57EF0">
        <w:rPr>
          <w:b/>
          <w:bCs/>
          <w:rtl/>
          <w:lang w:val="en-001" w:eastAsia="en-001"/>
        </w:rPr>
        <w:t>واجهة التخاطب الخارجية</w:t>
      </w:r>
      <w:r>
        <w:rPr>
          <w:rFonts w:hint="cs"/>
          <w:b/>
          <w:bCs/>
          <w:rtl/>
          <w:lang w:val="en-001" w:eastAsia="en-001"/>
        </w:rPr>
        <w:t xml:space="preserve"> </w:t>
      </w:r>
      <w:r w:rsidRPr="00A57EF0">
        <w:rPr>
          <w:b/>
          <w:bCs/>
          <w:lang w:val="en-001" w:eastAsia="en-001" w:bidi="ar-SY"/>
        </w:rPr>
        <w:t>(Groq AI API)</w:t>
      </w:r>
      <w:r>
        <w:rPr>
          <w:rFonts w:hint="cs"/>
          <w:b/>
          <w:bCs/>
          <w:rtl/>
          <w:lang w:val="en-001" w:eastAsia="en-001" w:bidi="ar-SY"/>
        </w:rPr>
        <w:t>:</w:t>
      </w:r>
      <w:r w:rsidRPr="00A57EF0">
        <w:rPr>
          <w:lang w:val="en-001" w:eastAsia="en-001" w:bidi="ar-SY"/>
        </w:rPr>
        <w:t xml:space="preserve"> </w:t>
      </w:r>
      <w:r w:rsidRPr="00A57EF0">
        <w:rPr>
          <w:rtl/>
          <w:lang w:val="en-001" w:eastAsia="en-001"/>
        </w:rPr>
        <w:t>تتولى استقبال السياق السلوكي المحقون للمشترك ومعالجته لتوليد الردود الاستشارية اللغوية</w:t>
      </w:r>
      <w:r w:rsidRPr="00A57EF0">
        <w:rPr>
          <w:lang w:val="en-001" w:eastAsia="en-001" w:bidi="ar-SY"/>
        </w:rPr>
        <w:t>.</w:t>
      </w:r>
    </w:p>
    <w:p w14:paraId="5E959BB3" w14:textId="2C82FBB8" w:rsidR="00A57EF0" w:rsidRPr="00A57EF0" w:rsidRDefault="00A57EF0" w:rsidP="00A57EF0">
      <w:pPr>
        <w:bidi w:val="0"/>
        <w:spacing w:after="160" w:line="259" w:lineRule="auto"/>
        <w:ind w:firstLine="0"/>
        <w:rPr>
          <w:lang w:val="en-001" w:eastAsia="en-001" w:bidi="ar-SY"/>
        </w:rPr>
      </w:pPr>
      <w:r>
        <w:rPr>
          <w:rtl/>
          <w:lang w:val="en-001" w:eastAsia="en-001" w:bidi="ar-SY"/>
        </w:rPr>
        <w:br w:type="page"/>
      </w:r>
    </w:p>
    <w:p w14:paraId="4624C686" w14:textId="2C611197" w:rsidR="00A57EF0" w:rsidRPr="00A57EF0" w:rsidRDefault="00A57EF0" w:rsidP="00EC31BB">
      <w:pPr>
        <w:pStyle w:val="Caption"/>
        <w:rPr>
          <w:lang w:val="en-001" w:eastAsia="en-001" w:bidi="ar-SY"/>
        </w:rPr>
      </w:pPr>
      <w:r w:rsidRPr="00A57EF0">
        <w:rPr>
          <w:rtl/>
          <w:lang w:val="en-001" w:eastAsia="en-001"/>
        </w:rPr>
        <w:lastRenderedPageBreak/>
        <w:t>الجدول (</w:t>
      </w:r>
      <w:r w:rsidR="00EC31BB">
        <w:rPr>
          <w:rFonts w:hint="cs"/>
          <w:rtl/>
          <w:lang w:val="en-001" w:eastAsia="en-001"/>
        </w:rPr>
        <w:t>3</w:t>
      </w:r>
      <w:r w:rsidRPr="00A57EF0">
        <w:rPr>
          <w:rtl/>
          <w:lang w:val="en-001" w:eastAsia="en-001"/>
        </w:rPr>
        <w:t>-</w:t>
      </w:r>
      <w:r w:rsidR="00EC31BB">
        <w:rPr>
          <w:rFonts w:hint="cs"/>
          <w:rtl/>
          <w:lang w:val="en-001" w:eastAsia="en-001"/>
        </w:rPr>
        <w:t>1</w:t>
      </w:r>
      <w:r w:rsidRPr="00A57EF0">
        <w:rPr>
          <w:rtl/>
          <w:lang w:val="en-001" w:eastAsia="en-001"/>
        </w:rPr>
        <w:t>): مواصفة حالة الاستخدام (1) - تشغيل محرك</w:t>
      </w:r>
      <w:r w:rsidRPr="00A57EF0">
        <w:rPr>
          <w:lang w:val="en-001" w:eastAsia="en-001" w:bidi="ar-SY"/>
        </w:rPr>
        <w:t xml:space="preserve"> ACO </w:t>
      </w:r>
      <w:r w:rsidRPr="00A57EF0">
        <w:rPr>
          <w:rtl/>
          <w:lang w:val="en-001" w:eastAsia="en-001"/>
        </w:rPr>
        <w:t>وتحديث النتائج التنبؤية</w:t>
      </w:r>
    </w:p>
    <w:tbl>
      <w:tblPr>
        <w:tblStyle w:val="GridTable1Light"/>
        <w:bidiVisual/>
        <w:tblW w:w="0" w:type="auto"/>
        <w:tblLook w:val="04A0" w:firstRow="1" w:lastRow="0" w:firstColumn="1" w:lastColumn="0" w:noHBand="0" w:noVBand="1"/>
      </w:tblPr>
      <w:tblGrid>
        <w:gridCol w:w="2776"/>
        <w:gridCol w:w="6002"/>
      </w:tblGrid>
      <w:tr w:rsidR="00A57EF0" w:rsidRPr="00A57EF0" w14:paraId="0D9C8E8C" w14:textId="77777777" w:rsidTr="00A57EF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E0D421" w14:textId="77777777" w:rsidR="00A57EF0" w:rsidRPr="00A57EF0" w:rsidRDefault="00A57EF0" w:rsidP="00A57EF0">
            <w:pPr>
              <w:ind w:firstLine="0"/>
              <w:rPr>
                <w:lang w:val="en-001" w:eastAsia="en-001" w:bidi="ar-SY"/>
              </w:rPr>
            </w:pPr>
            <w:r w:rsidRPr="00A57EF0">
              <w:rPr>
                <w:rtl/>
                <w:lang w:val="en-001" w:eastAsia="en-001"/>
              </w:rPr>
              <w:t>حقل التوصيف</w:t>
            </w:r>
          </w:p>
        </w:tc>
        <w:tc>
          <w:tcPr>
            <w:tcW w:w="0" w:type="auto"/>
            <w:hideMark/>
          </w:tcPr>
          <w:p w14:paraId="4B36BA79" w14:textId="77777777" w:rsidR="00A57EF0" w:rsidRPr="00A57EF0" w:rsidRDefault="00A57EF0" w:rsidP="00A57EF0">
            <w:pPr>
              <w:ind w:firstLine="0"/>
              <w:cnfStyle w:val="100000000000" w:firstRow="1" w:lastRow="0" w:firstColumn="0" w:lastColumn="0" w:oddVBand="0" w:evenVBand="0" w:oddHBand="0" w:evenHBand="0" w:firstRowFirstColumn="0" w:firstRowLastColumn="0" w:lastRowFirstColumn="0" w:lastRowLastColumn="0"/>
              <w:rPr>
                <w:lang w:val="en-001" w:eastAsia="en-001" w:bidi="ar-SY"/>
              </w:rPr>
            </w:pPr>
            <w:r w:rsidRPr="00A57EF0">
              <w:rPr>
                <w:rtl/>
                <w:lang w:val="en-001" w:eastAsia="en-001"/>
              </w:rPr>
              <w:t>تفاصيل ومواصفات حالة الاستخدام</w:t>
            </w:r>
          </w:p>
        </w:tc>
      </w:tr>
      <w:tr w:rsidR="00A57EF0" w:rsidRPr="00A57EF0" w14:paraId="7922829C" w14:textId="77777777" w:rsidTr="00A57EF0">
        <w:tc>
          <w:tcPr>
            <w:cnfStyle w:val="001000000000" w:firstRow="0" w:lastRow="0" w:firstColumn="1" w:lastColumn="0" w:oddVBand="0" w:evenVBand="0" w:oddHBand="0" w:evenHBand="0" w:firstRowFirstColumn="0" w:firstRowLastColumn="0" w:lastRowFirstColumn="0" w:lastRowLastColumn="0"/>
            <w:tcW w:w="0" w:type="auto"/>
            <w:hideMark/>
          </w:tcPr>
          <w:p w14:paraId="4A155B7D" w14:textId="77777777" w:rsidR="00A57EF0" w:rsidRPr="00A57EF0" w:rsidRDefault="00A57EF0" w:rsidP="00A57EF0">
            <w:pPr>
              <w:ind w:firstLine="0"/>
              <w:rPr>
                <w:lang w:val="en-001" w:eastAsia="en-001" w:bidi="ar-SY"/>
              </w:rPr>
            </w:pPr>
            <w:r w:rsidRPr="00A57EF0">
              <w:rPr>
                <w:rtl/>
                <w:lang w:val="en-001" w:eastAsia="en-001"/>
              </w:rPr>
              <w:t>معرّف حالة الاستخدام</w:t>
            </w:r>
          </w:p>
        </w:tc>
        <w:tc>
          <w:tcPr>
            <w:tcW w:w="0" w:type="auto"/>
            <w:hideMark/>
          </w:tcPr>
          <w:p w14:paraId="3063A0F4" w14:textId="77777777" w:rsidR="00A57EF0" w:rsidRPr="00A57EF0" w:rsidRDefault="00A57EF0" w:rsidP="00A57EF0">
            <w:pPr>
              <w:ind w:firstLine="0"/>
              <w:cnfStyle w:val="000000000000" w:firstRow="0" w:lastRow="0" w:firstColumn="0" w:lastColumn="0" w:oddVBand="0" w:evenVBand="0" w:oddHBand="0" w:evenHBand="0" w:firstRowFirstColumn="0" w:firstRowLastColumn="0" w:lastRowFirstColumn="0" w:lastRowLastColumn="0"/>
              <w:rPr>
                <w:lang w:val="en-001" w:eastAsia="en-001" w:bidi="ar-SY"/>
              </w:rPr>
            </w:pPr>
            <w:r w:rsidRPr="00A57EF0">
              <w:rPr>
                <w:lang w:val="en-001" w:eastAsia="en-001" w:bidi="ar-SY"/>
              </w:rPr>
              <w:t>UC-01-Run-ACO-Engine</w:t>
            </w:r>
          </w:p>
        </w:tc>
      </w:tr>
      <w:tr w:rsidR="00A57EF0" w:rsidRPr="00A57EF0" w14:paraId="3D210295" w14:textId="77777777" w:rsidTr="00A57EF0">
        <w:tc>
          <w:tcPr>
            <w:cnfStyle w:val="001000000000" w:firstRow="0" w:lastRow="0" w:firstColumn="1" w:lastColumn="0" w:oddVBand="0" w:evenVBand="0" w:oddHBand="0" w:evenHBand="0" w:firstRowFirstColumn="0" w:firstRowLastColumn="0" w:lastRowFirstColumn="0" w:lastRowLastColumn="0"/>
            <w:tcW w:w="0" w:type="auto"/>
            <w:hideMark/>
          </w:tcPr>
          <w:p w14:paraId="3BF98FEF" w14:textId="77777777" w:rsidR="00A57EF0" w:rsidRPr="00A57EF0" w:rsidRDefault="00A57EF0" w:rsidP="00A57EF0">
            <w:pPr>
              <w:ind w:firstLine="0"/>
              <w:rPr>
                <w:lang w:val="en-001" w:eastAsia="en-001" w:bidi="ar-SY"/>
              </w:rPr>
            </w:pPr>
            <w:r w:rsidRPr="00A57EF0">
              <w:rPr>
                <w:rtl/>
                <w:lang w:val="en-001" w:eastAsia="en-001"/>
              </w:rPr>
              <w:t>اسم حالة الاستخدام</w:t>
            </w:r>
          </w:p>
        </w:tc>
        <w:tc>
          <w:tcPr>
            <w:tcW w:w="0" w:type="auto"/>
            <w:hideMark/>
          </w:tcPr>
          <w:p w14:paraId="7013A800" w14:textId="77777777" w:rsidR="00A57EF0" w:rsidRPr="00A57EF0" w:rsidRDefault="00A57EF0" w:rsidP="00A57EF0">
            <w:pPr>
              <w:ind w:firstLine="0"/>
              <w:cnfStyle w:val="000000000000" w:firstRow="0" w:lastRow="0" w:firstColumn="0" w:lastColumn="0" w:oddVBand="0" w:evenVBand="0" w:oddHBand="0" w:evenHBand="0" w:firstRowFirstColumn="0" w:firstRowLastColumn="0" w:lastRowFirstColumn="0" w:lastRowLastColumn="0"/>
              <w:rPr>
                <w:lang w:val="en-001" w:eastAsia="en-001" w:bidi="ar-SY"/>
              </w:rPr>
            </w:pPr>
            <w:r w:rsidRPr="00A57EF0">
              <w:rPr>
                <w:rtl/>
                <w:lang w:val="en-001" w:eastAsia="en-001"/>
              </w:rPr>
              <w:t>ضبط ومعايرة وتشغيل محرك التجميع الذكي</w:t>
            </w:r>
          </w:p>
        </w:tc>
      </w:tr>
      <w:tr w:rsidR="00A57EF0" w:rsidRPr="00A57EF0" w14:paraId="11BB8569" w14:textId="77777777" w:rsidTr="00A57EF0">
        <w:tc>
          <w:tcPr>
            <w:cnfStyle w:val="001000000000" w:firstRow="0" w:lastRow="0" w:firstColumn="1" w:lastColumn="0" w:oddVBand="0" w:evenVBand="0" w:oddHBand="0" w:evenHBand="0" w:firstRowFirstColumn="0" w:firstRowLastColumn="0" w:lastRowFirstColumn="0" w:lastRowLastColumn="0"/>
            <w:tcW w:w="0" w:type="auto"/>
            <w:hideMark/>
          </w:tcPr>
          <w:p w14:paraId="366CEE43" w14:textId="77777777" w:rsidR="00A57EF0" w:rsidRPr="00A57EF0" w:rsidRDefault="00A57EF0" w:rsidP="00A57EF0">
            <w:pPr>
              <w:ind w:firstLine="0"/>
              <w:rPr>
                <w:lang w:val="en-001" w:eastAsia="en-001" w:bidi="ar-SY"/>
              </w:rPr>
            </w:pPr>
            <w:r w:rsidRPr="00A57EF0">
              <w:rPr>
                <w:rtl/>
                <w:lang w:val="en-001" w:eastAsia="en-001"/>
              </w:rPr>
              <w:t>الفاعلون</w:t>
            </w:r>
            <w:r w:rsidRPr="00A57EF0">
              <w:rPr>
                <w:lang w:val="en-001" w:eastAsia="en-001" w:bidi="ar-SY"/>
              </w:rPr>
              <w:t xml:space="preserve"> (Actors)</w:t>
            </w:r>
          </w:p>
        </w:tc>
        <w:tc>
          <w:tcPr>
            <w:tcW w:w="0" w:type="auto"/>
            <w:hideMark/>
          </w:tcPr>
          <w:p w14:paraId="0BFD5BE8" w14:textId="77777777" w:rsidR="00A57EF0" w:rsidRPr="00A57EF0" w:rsidRDefault="00A57EF0" w:rsidP="00A57EF0">
            <w:pPr>
              <w:ind w:firstLine="0"/>
              <w:cnfStyle w:val="000000000000" w:firstRow="0" w:lastRow="0" w:firstColumn="0" w:lastColumn="0" w:oddVBand="0" w:evenVBand="0" w:oddHBand="0" w:evenHBand="0" w:firstRowFirstColumn="0" w:firstRowLastColumn="0" w:lastRowFirstColumn="0" w:lastRowLastColumn="0"/>
              <w:rPr>
                <w:lang w:val="en-001" w:eastAsia="en-001" w:bidi="ar-SY"/>
              </w:rPr>
            </w:pPr>
            <w:r w:rsidRPr="00A57EF0">
              <w:rPr>
                <w:rtl/>
                <w:lang w:val="en-001" w:eastAsia="en-001"/>
              </w:rPr>
              <w:t>رئيسي: محلل الحفاظ على العملاء</w:t>
            </w:r>
            <w:r w:rsidRPr="00A57EF0">
              <w:rPr>
                <w:lang w:val="en-001" w:eastAsia="en-001" w:bidi="ar-SY"/>
              </w:rPr>
              <w:t xml:space="preserve"> (Retention Analyst) | </w:t>
            </w:r>
            <w:r w:rsidRPr="00A57EF0">
              <w:rPr>
                <w:rtl/>
                <w:lang w:val="en-001" w:eastAsia="en-001"/>
              </w:rPr>
              <w:t>ثانوي: قاعدة بيانات</w:t>
            </w:r>
            <w:r w:rsidRPr="00A57EF0">
              <w:rPr>
                <w:lang w:val="en-001" w:eastAsia="en-001" w:bidi="ar-SY"/>
              </w:rPr>
              <w:t xml:space="preserve"> PostgreSQL</w:t>
            </w:r>
          </w:p>
        </w:tc>
      </w:tr>
      <w:tr w:rsidR="00A57EF0" w:rsidRPr="00A57EF0" w14:paraId="1EA6C9BE" w14:textId="77777777" w:rsidTr="00A57EF0">
        <w:tc>
          <w:tcPr>
            <w:cnfStyle w:val="001000000000" w:firstRow="0" w:lastRow="0" w:firstColumn="1" w:lastColumn="0" w:oddVBand="0" w:evenVBand="0" w:oddHBand="0" w:evenHBand="0" w:firstRowFirstColumn="0" w:firstRowLastColumn="0" w:lastRowFirstColumn="0" w:lastRowLastColumn="0"/>
            <w:tcW w:w="0" w:type="auto"/>
            <w:hideMark/>
          </w:tcPr>
          <w:p w14:paraId="61F9D479" w14:textId="77777777" w:rsidR="00A57EF0" w:rsidRPr="00A57EF0" w:rsidRDefault="00A57EF0" w:rsidP="00A57EF0">
            <w:pPr>
              <w:ind w:firstLine="0"/>
              <w:rPr>
                <w:lang w:val="en-001" w:eastAsia="en-001" w:bidi="ar-SY"/>
              </w:rPr>
            </w:pPr>
            <w:r w:rsidRPr="00A57EF0">
              <w:rPr>
                <w:rtl/>
                <w:lang w:val="en-001" w:eastAsia="en-001"/>
              </w:rPr>
              <w:t>الشروط المسبقة</w:t>
            </w:r>
            <w:r w:rsidRPr="00A57EF0">
              <w:rPr>
                <w:lang w:val="en-001" w:eastAsia="en-001" w:bidi="ar-SY"/>
              </w:rPr>
              <w:t xml:space="preserve"> (Preconditions)</w:t>
            </w:r>
          </w:p>
        </w:tc>
        <w:tc>
          <w:tcPr>
            <w:tcW w:w="0" w:type="auto"/>
            <w:hideMark/>
          </w:tcPr>
          <w:p w14:paraId="48592329" w14:textId="3D6E979F" w:rsidR="00A57EF0" w:rsidRPr="00A57EF0" w:rsidRDefault="00A57EF0" w:rsidP="00A57EF0">
            <w:pPr>
              <w:ind w:firstLine="0"/>
              <w:cnfStyle w:val="000000000000" w:firstRow="0" w:lastRow="0" w:firstColumn="0" w:lastColumn="0" w:oddVBand="0" w:evenVBand="0" w:oddHBand="0" w:evenHBand="0" w:firstRowFirstColumn="0" w:firstRowLastColumn="0" w:lastRowFirstColumn="0" w:lastRowLastColumn="0"/>
              <w:rPr>
                <w:lang w:val="en-001" w:eastAsia="en-001" w:bidi="ar-SY"/>
              </w:rPr>
            </w:pPr>
            <w:r w:rsidRPr="00A57EF0">
              <w:rPr>
                <w:rtl/>
                <w:lang w:val="en-001" w:eastAsia="en-001"/>
              </w:rPr>
              <w:t>اتصال قاعدة البيانات مستقر بنجاح عبر الـ</w:t>
            </w:r>
            <w:r w:rsidRPr="00A57EF0">
              <w:rPr>
                <w:lang w:val="en-001" w:eastAsia="en-001" w:bidi="ar-SY"/>
              </w:rPr>
              <w:t xml:space="preserve"> Connection Pooling</w:t>
            </w:r>
            <w:r w:rsidRPr="00A57EF0">
              <w:rPr>
                <w:rtl/>
                <w:lang w:val="en-001" w:eastAsia="en-001"/>
              </w:rPr>
              <w:t xml:space="preserve">، وجدول </w:t>
            </w:r>
            <w:r w:rsidRPr="00A57EF0">
              <w:rPr>
                <w:lang w:val="en-001" w:eastAsia="en-001" w:bidi="ar-SY"/>
              </w:rPr>
              <w:t xml:space="preserve">customers </w:t>
            </w:r>
            <w:r>
              <w:rPr>
                <w:rFonts w:hint="cs"/>
                <w:rtl/>
                <w:lang w:val="en-001" w:eastAsia="en-001" w:bidi="ar-SY"/>
              </w:rPr>
              <w:t xml:space="preserve"> </w:t>
            </w:r>
            <w:r w:rsidRPr="00A57EF0">
              <w:rPr>
                <w:rtl/>
                <w:lang w:val="en-001" w:eastAsia="en-001"/>
              </w:rPr>
              <w:t>يحتوي على البيانات الخام المحدثة</w:t>
            </w:r>
            <w:r w:rsidRPr="00A57EF0">
              <w:rPr>
                <w:lang w:val="en-001" w:eastAsia="en-001" w:bidi="ar-SY"/>
              </w:rPr>
              <w:t>.</w:t>
            </w:r>
          </w:p>
        </w:tc>
      </w:tr>
      <w:tr w:rsidR="00A57EF0" w:rsidRPr="00A57EF0" w14:paraId="37F54E69" w14:textId="77777777" w:rsidTr="00A57EF0">
        <w:tc>
          <w:tcPr>
            <w:cnfStyle w:val="001000000000" w:firstRow="0" w:lastRow="0" w:firstColumn="1" w:lastColumn="0" w:oddVBand="0" w:evenVBand="0" w:oddHBand="0" w:evenHBand="0" w:firstRowFirstColumn="0" w:firstRowLastColumn="0" w:lastRowFirstColumn="0" w:lastRowLastColumn="0"/>
            <w:tcW w:w="0" w:type="auto"/>
            <w:hideMark/>
          </w:tcPr>
          <w:p w14:paraId="7F963C6F" w14:textId="77777777" w:rsidR="00A57EF0" w:rsidRPr="00A57EF0" w:rsidRDefault="00A57EF0" w:rsidP="00A57EF0">
            <w:pPr>
              <w:ind w:firstLine="0"/>
              <w:rPr>
                <w:lang w:val="en-001" w:eastAsia="en-001" w:bidi="ar-SY"/>
              </w:rPr>
            </w:pPr>
            <w:r w:rsidRPr="00A57EF0">
              <w:rPr>
                <w:rtl/>
                <w:lang w:val="en-001" w:eastAsia="en-001"/>
              </w:rPr>
              <w:t>السيناريو التدفقي الناجح</w:t>
            </w:r>
            <w:r w:rsidRPr="00A57EF0">
              <w:rPr>
                <w:lang w:val="en-001" w:eastAsia="en-001" w:bidi="ar-SY"/>
              </w:rPr>
              <w:t xml:space="preserve"> (Main Success Scenario)</w:t>
            </w:r>
          </w:p>
        </w:tc>
        <w:tc>
          <w:tcPr>
            <w:tcW w:w="0" w:type="auto"/>
            <w:hideMark/>
          </w:tcPr>
          <w:p w14:paraId="2ECE6236" w14:textId="77777777" w:rsidR="00A57EF0" w:rsidRDefault="00A57EF0" w:rsidP="00A57EF0">
            <w:pPr>
              <w:pStyle w:val="ListParagraph"/>
              <w:numPr>
                <w:ilvl w:val="0"/>
                <w:numId w:val="45"/>
              </w:numPr>
              <w:cnfStyle w:val="000000000000" w:firstRow="0" w:lastRow="0" w:firstColumn="0" w:lastColumn="0" w:oddVBand="0" w:evenVBand="0" w:oddHBand="0" w:evenHBand="0" w:firstRowFirstColumn="0" w:firstRowLastColumn="0" w:lastRowFirstColumn="0" w:lastRowLastColumn="0"/>
              <w:rPr>
                <w:lang w:val="en-001" w:eastAsia="en-001" w:bidi="ar-SY"/>
              </w:rPr>
            </w:pPr>
            <w:r w:rsidRPr="00A57EF0">
              <w:rPr>
                <w:rtl/>
                <w:lang w:val="en-001" w:eastAsia="en-001"/>
              </w:rPr>
              <w:t>يلج محلل الحفاظ لتبويب الإعدادات ويحدد المعاملات الرياضية (عدد النمل، عدد التكرارات)</w:t>
            </w:r>
            <w:r w:rsidRPr="00A57EF0">
              <w:rPr>
                <w:lang w:val="en-001" w:eastAsia="en-001" w:bidi="ar-SY"/>
              </w:rPr>
              <w:t xml:space="preserve">. </w:t>
            </w:r>
          </w:p>
          <w:p w14:paraId="3ED42385" w14:textId="77777777" w:rsidR="00A57EF0" w:rsidRDefault="00A57EF0" w:rsidP="00A57EF0">
            <w:pPr>
              <w:pStyle w:val="ListParagraph"/>
              <w:numPr>
                <w:ilvl w:val="0"/>
                <w:numId w:val="45"/>
              </w:numPr>
              <w:cnfStyle w:val="000000000000" w:firstRow="0" w:lastRow="0" w:firstColumn="0" w:lastColumn="0" w:oddVBand="0" w:evenVBand="0" w:oddHBand="0" w:evenHBand="0" w:firstRowFirstColumn="0" w:firstRowLastColumn="0" w:lastRowFirstColumn="0" w:lastRowLastColumn="0"/>
              <w:rPr>
                <w:lang w:val="en-001" w:eastAsia="en-001" w:bidi="ar-SY"/>
              </w:rPr>
            </w:pPr>
            <w:r w:rsidRPr="00A57EF0">
              <w:rPr>
                <w:rtl/>
                <w:lang w:val="en-001" w:eastAsia="en-001"/>
              </w:rPr>
              <w:t>يضغط زر "تشغيل محرك</w:t>
            </w:r>
            <w:r w:rsidRPr="00A57EF0">
              <w:rPr>
                <w:lang w:val="en-001" w:eastAsia="en-001" w:bidi="ar-SY"/>
              </w:rPr>
              <w:t xml:space="preserve"> ACO" </w:t>
            </w:r>
            <w:r w:rsidRPr="00A57EF0">
              <w:rPr>
                <w:rtl/>
                <w:lang w:val="en-001" w:eastAsia="en-001"/>
              </w:rPr>
              <w:t>لبدء المعالجة الحية</w:t>
            </w:r>
            <w:r w:rsidRPr="00A57EF0">
              <w:rPr>
                <w:lang w:val="en-001" w:eastAsia="en-001" w:bidi="ar-SY"/>
              </w:rPr>
              <w:t xml:space="preserve">. </w:t>
            </w:r>
            <w:r w:rsidRPr="00A57EF0">
              <w:rPr>
                <w:lang w:val="en-001" w:eastAsia="en-001" w:bidi="ar-SY"/>
              </w:rPr>
              <w:br/>
            </w:r>
            <w:r w:rsidRPr="00A57EF0">
              <w:rPr>
                <w:rtl/>
                <w:lang w:val="en-001" w:eastAsia="en-001"/>
              </w:rPr>
              <w:t>يقوم النظام آلياً بسحب البيانات، إزالة الشوارد، وحساب</w:t>
            </w:r>
            <w:r w:rsidRPr="00A57EF0">
              <w:rPr>
                <w:lang w:val="en-001" w:eastAsia="en-001" w:bidi="ar-SY"/>
              </w:rPr>
              <w:t xml:space="preserve"> Trends </w:t>
            </w:r>
            <w:r w:rsidRPr="00A57EF0">
              <w:rPr>
                <w:rtl/>
                <w:lang w:val="en-001" w:eastAsia="en-001"/>
              </w:rPr>
              <w:t>التراجع وتمريرها للخوارزمية</w:t>
            </w:r>
            <w:r w:rsidRPr="00A57EF0">
              <w:rPr>
                <w:lang w:val="en-001" w:eastAsia="en-001" w:bidi="ar-SY"/>
              </w:rPr>
              <w:t xml:space="preserve">. </w:t>
            </w:r>
          </w:p>
          <w:p w14:paraId="525F805E" w14:textId="77777777" w:rsidR="00A57EF0" w:rsidRDefault="00A57EF0" w:rsidP="00A57EF0">
            <w:pPr>
              <w:pStyle w:val="ListParagraph"/>
              <w:numPr>
                <w:ilvl w:val="0"/>
                <w:numId w:val="45"/>
              </w:numPr>
              <w:cnfStyle w:val="000000000000" w:firstRow="0" w:lastRow="0" w:firstColumn="0" w:lastColumn="0" w:oddVBand="0" w:evenVBand="0" w:oddHBand="0" w:evenHBand="0" w:firstRowFirstColumn="0" w:firstRowLastColumn="0" w:lastRowFirstColumn="0" w:lastRowLastColumn="0"/>
              <w:rPr>
                <w:lang w:val="en-001" w:eastAsia="en-001" w:bidi="ar-SY"/>
              </w:rPr>
            </w:pPr>
            <w:r w:rsidRPr="00A57EF0">
              <w:rPr>
                <w:rtl/>
                <w:lang w:val="en-001" w:eastAsia="en-001"/>
              </w:rPr>
              <w:t>يفرز المحرك العملاء إلى عناقيد ويحسب درجات الخطورة المركبة</w:t>
            </w:r>
            <w:r w:rsidRPr="00A57EF0">
              <w:rPr>
                <w:lang w:val="en-001" w:eastAsia="en-001" w:bidi="ar-SY"/>
              </w:rPr>
              <w:t xml:space="preserve"> (0-100). </w:t>
            </w:r>
          </w:p>
          <w:p w14:paraId="41997A4A" w14:textId="34CC7CCD" w:rsidR="00A57EF0" w:rsidRPr="00A57EF0" w:rsidRDefault="00A57EF0" w:rsidP="00A57EF0">
            <w:pPr>
              <w:pStyle w:val="ListParagraph"/>
              <w:numPr>
                <w:ilvl w:val="0"/>
                <w:numId w:val="45"/>
              </w:numPr>
              <w:cnfStyle w:val="000000000000" w:firstRow="0" w:lastRow="0" w:firstColumn="0" w:lastColumn="0" w:oddVBand="0" w:evenVBand="0" w:oddHBand="0" w:evenHBand="0" w:firstRowFirstColumn="0" w:firstRowLastColumn="0" w:lastRowFirstColumn="0" w:lastRowLastColumn="0"/>
              <w:rPr>
                <w:lang w:val="en-001" w:eastAsia="en-001" w:bidi="ar-SY"/>
              </w:rPr>
            </w:pPr>
            <w:r w:rsidRPr="00A57EF0">
              <w:rPr>
                <w:rtl/>
                <w:lang w:val="en-001" w:eastAsia="en-001"/>
              </w:rPr>
              <w:t>يفرغ النظام النتائج بدفعات</w:t>
            </w:r>
            <w:r w:rsidRPr="00A57EF0">
              <w:rPr>
                <w:lang w:val="en-001" w:eastAsia="en-001" w:bidi="ar-SY"/>
              </w:rPr>
              <w:t xml:space="preserve"> (Chunks) </w:t>
            </w:r>
            <w:r w:rsidRPr="00A57EF0">
              <w:rPr>
                <w:rtl/>
                <w:lang w:val="en-001" w:eastAsia="en-001"/>
              </w:rPr>
              <w:t xml:space="preserve">في جدول </w:t>
            </w:r>
            <w:r w:rsidRPr="00A57EF0">
              <w:rPr>
                <w:lang w:val="en-001" w:eastAsia="en-001" w:bidi="ar-SY"/>
              </w:rPr>
              <w:t xml:space="preserve">clustering_results </w:t>
            </w:r>
            <w:r>
              <w:rPr>
                <w:rFonts w:hint="cs"/>
                <w:rtl/>
                <w:lang w:val="en-001" w:eastAsia="en-001" w:bidi="ar-SY"/>
              </w:rPr>
              <w:t xml:space="preserve"> </w:t>
            </w:r>
            <w:r w:rsidRPr="00A57EF0">
              <w:rPr>
                <w:rtl/>
                <w:lang w:val="en-001" w:eastAsia="en-001"/>
              </w:rPr>
              <w:t xml:space="preserve">مع حفظ الحالة في الذاكرة الحية للجلسة </w:t>
            </w:r>
            <w:r w:rsidRPr="00A57EF0">
              <w:rPr>
                <w:lang w:val="en-001" w:eastAsia="en-001" w:bidi="ar-SY"/>
              </w:rPr>
              <w:t>st.session_state.</w:t>
            </w:r>
          </w:p>
        </w:tc>
      </w:tr>
      <w:tr w:rsidR="00A57EF0" w:rsidRPr="00A57EF0" w14:paraId="3713F0D9" w14:textId="77777777" w:rsidTr="00A57EF0">
        <w:tc>
          <w:tcPr>
            <w:cnfStyle w:val="001000000000" w:firstRow="0" w:lastRow="0" w:firstColumn="1" w:lastColumn="0" w:oddVBand="0" w:evenVBand="0" w:oddHBand="0" w:evenHBand="0" w:firstRowFirstColumn="0" w:firstRowLastColumn="0" w:lastRowFirstColumn="0" w:lastRowLastColumn="0"/>
            <w:tcW w:w="0" w:type="auto"/>
            <w:hideMark/>
          </w:tcPr>
          <w:p w14:paraId="58CDF0B4" w14:textId="77777777" w:rsidR="00A57EF0" w:rsidRPr="00A57EF0" w:rsidRDefault="00A57EF0" w:rsidP="00A57EF0">
            <w:pPr>
              <w:ind w:firstLine="0"/>
              <w:rPr>
                <w:lang w:val="en-001" w:eastAsia="en-001" w:bidi="ar-SY"/>
              </w:rPr>
            </w:pPr>
            <w:r w:rsidRPr="00A57EF0">
              <w:rPr>
                <w:rtl/>
                <w:lang w:val="en-001" w:eastAsia="en-001"/>
              </w:rPr>
              <w:t>الشروط اللاحقة</w:t>
            </w:r>
            <w:r w:rsidRPr="00A57EF0">
              <w:rPr>
                <w:lang w:val="en-001" w:eastAsia="en-001" w:bidi="ar-SY"/>
              </w:rPr>
              <w:t xml:space="preserve"> (Postconditions)</w:t>
            </w:r>
          </w:p>
        </w:tc>
        <w:tc>
          <w:tcPr>
            <w:tcW w:w="0" w:type="auto"/>
            <w:hideMark/>
          </w:tcPr>
          <w:p w14:paraId="6F980C12" w14:textId="77777777" w:rsidR="00A57EF0" w:rsidRPr="00A57EF0" w:rsidRDefault="00A57EF0" w:rsidP="00A57EF0">
            <w:pPr>
              <w:ind w:firstLine="0"/>
              <w:cnfStyle w:val="000000000000" w:firstRow="0" w:lastRow="0" w:firstColumn="0" w:lastColumn="0" w:oddVBand="0" w:evenVBand="0" w:oddHBand="0" w:evenHBand="0" w:firstRowFirstColumn="0" w:firstRowLastColumn="0" w:lastRowFirstColumn="0" w:lastRowLastColumn="0"/>
              <w:rPr>
                <w:lang w:val="en-001" w:eastAsia="en-001" w:bidi="ar-SY"/>
              </w:rPr>
            </w:pPr>
            <w:r w:rsidRPr="00A57EF0">
              <w:rPr>
                <w:rtl/>
                <w:lang w:val="en-001" w:eastAsia="en-001"/>
              </w:rPr>
              <w:t>تنظيف جداول المخرجات السابقة، وتحديث لوحة الإنذار المالي وقوائم حملات الاحتفاظ فوراً بالأرقام الجديدة</w:t>
            </w:r>
            <w:r w:rsidRPr="00A57EF0">
              <w:rPr>
                <w:lang w:val="en-001" w:eastAsia="en-001" w:bidi="ar-SY"/>
              </w:rPr>
              <w:t>.</w:t>
            </w:r>
          </w:p>
        </w:tc>
      </w:tr>
      <w:tr w:rsidR="00A57EF0" w:rsidRPr="00A57EF0" w14:paraId="7FBEF467" w14:textId="77777777" w:rsidTr="00A57EF0">
        <w:tc>
          <w:tcPr>
            <w:cnfStyle w:val="001000000000" w:firstRow="0" w:lastRow="0" w:firstColumn="1" w:lastColumn="0" w:oddVBand="0" w:evenVBand="0" w:oddHBand="0" w:evenHBand="0" w:firstRowFirstColumn="0" w:firstRowLastColumn="0" w:lastRowFirstColumn="0" w:lastRowLastColumn="0"/>
            <w:tcW w:w="0" w:type="auto"/>
            <w:hideMark/>
          </w:tcPr>
          <w:p w14:paraId="130B744D" w14:textId="77777777" w:rsidR="00A57EF0" w:rsidRPr="00A57EF0" w:rsidRDefault="00A57EF0" w:rsidP="00A57EF0">
            <w:pPr>
              <w:ind w:firstLine="0"/>
              <w:rPr>
                <w:lang w:val="en-001" w:eastAsia="en-001" w:bidi="ar-SY"/>
              </w:rPr>
            </w:pPr>
            <w:r w:rsidRPr="00A57EF0">
              <w:rPr>
                <w:rtl/>
                <w:lang w:val="en-001" w:eastAsia="en-001"/>
              </w:rPr>
              <w:t>الاستثناءات</w:t>
            </w:r>
            <w:r w:rsidRPr="00A57EF0">
              <w:rPr>
                <w:lang w:val="en-001" w:eastAsia="en-001" w:bidi="ar-SY"/>
              </w:rPr>
              <w:t xml:space="preserve"> (Exceptions)</w:t>
            </w:r>
          </w:p>
        </w:tc>
        <w:tc>
          <w:tcPr>
            <w:tcW w:w="0" w:type="auto"/>
            <w:hideMark/>
          </w:tcPr>
          <w:p w14:paraId="39795BAE" w14:textId="77777777" w:rsidR="00A57EF0" w:rsidRPr="00A57EF0" w:rsidRDefault="00A57EF0" w:rsidP="00A57EF0">
            <w:pPr>
              <w:ind w:firstLine="0"/>
              <w:cnfStyle w:val="000000000000" w:firstRow="0" w:lastRow="0" w:firstColumn="0" w:lastColumn="0" w:oddVBand="0" w:evenVBand="0" w:oddHBand="0" w:evenHBand="0" w:firstRowFirstColumn="0" w:firstRowLastColumn="0" w:lastRowFirstColumn="0" w:lastRowLastColumn="0"/>
              <w:rPr>
                <w:lang w:val="en-001" w:eastAsia="en-001" w:bidi="ar-SY"/>
              </w:rPr>
            </w:pPr>
            <w:r w:rsidRPr="00A57EF0">
              <w:rPr>
                <w:b/>
                <w:bCs/>
                <w:rtl/>
                <w:lang w:val="en-001" w:eastAsia="en-001"/>
              </w:rPr>
              <w:t>انقطاع الاتصال بخادم قاعدة البيانات</w:t>
            </w:r>
            <w:r w:rsidRPr="00A57EF0">
              <w:rPr>
                <w:b/>
                <w:bCs/>
                <w:lang w:val="en-001" w:eastAsia="en-001" w:bidi="ar-SY"/>
              </w:rPr>
              <w:t>:</w:t>
            </w:r>
            <w:r w:rsidRPr="00A57EF0">
              <w:rPr>
                <w:lang w:val="en-001" w:eastAsia="en-001" w:bidi="ar-SY"/>
              </w:rPr>
              <w:t xml:space="preserve"> </w:t>
            </w:r>
            <w:r w:rsidRPr="00A57EF0">
              <w:rPr>
                <w:rtl/>
                <w:lang w:val="en-001" w:eastAsia="en-001"/>
              </w:rPr>
              <w:t>يتحسس النظام الخطأ استباقياً، ويقوم بتفعيل جدار الحماية وإيقاف الصفحة</w:t>
            </w:r>
            <w:r w:rsidRPr="00A57EF0">
              <w:rPr>
                <w:lang w:val="en-001" w:eastAsia="en-001" w:bidi="ar-SY"/>
              </w:rPr>
              <w:t xml:space="preserve"> (st.stop) </w:t>
            </w:r>
            <w:r w:rsidRPr="00A57EF0">
              <w:rPr>
                <w:rtl/>
                <w:lang w:val="en-001" w:eastAsia="en-001"/>
              </w:rPr>
              <w:t>وحقن رسالة تنبيه واضحة للمسؤول دون انهيار التطبيق</w:t>
            </w:r>
            <w:r w:rsidRPr="00A57EF0">
              <w:rPr>
                <w:lang w:val="en-001" w:eastAsia="en-001" w:bidi="ar-SY"/>
              </w:rPr>
              <w:t>.</w:t>
            </w:r>
          </w:p>
        </w:tc>
      </w:tr>
    </w:tbl>
    <w:p w14:paraId="5BB31D96" w14:textId="02E2F689" w:rsidR="00A57EF0" w:rsidRPr="00A57EF0" w:rsidRDefault="00A57EF0" w:rsidP="00A57EF0">
      <w:pPr>
        <w:ind w:firstLine="0"/>
        <w:rPr>
          <w:lang w:val="en-001" w:eastAsia="en-001" w:bidi="ar-SY"/>
        </w:rPr>
      </w:pPr>
    </w:p>
    <w:p w14:paraId="60B46065" w14:textId="77777777" w:rsidR="00A57EF0" w:rsidRDefault="00A57EF0">
      <w:pPr>
        <w:bidi w:val="0"/>
        <w:spacing w:after="160" w:line="259" w:lineRule="auto"/>
        <w:ind w:firstLine="0"/>
        <w:rPr>
          <w:b/>
          <w:bCs/>
          <w:rtl/>
          <w:lang w:val="en-001" w:eastAsia="en-001"/>
        </w:rPr>
      </w:pPr>
      <w:r>
        <w:rPr>
          <w:b/>
          <w:bCs/>
          <w:rtl/>
          <w:lang w:val="en-001" w:eastAsia="en-001"/>
        </w:rPr>
        <w:br w:type="page"/>
      </w:r>
    </w:p>
    <w:p w14:paraId="0182DB3D" w14:textId="4CD0B81B" w:rsidR="00A57EF0" w:rsidRPr="00A57EF0" w:rsidRDefault="00A57EF0" w:rsidP="00EC31BB">
      <w:pPr>
        <w:pStyle w:val="Caption"/>
        <w:rPr>
          <w:lang w:val="en-001" w:eastAsia="en-001" w:bidi="ar-SY"/>
        </w:rPr>
      </w:pPr>
      <w:r w:rsidRPr="00A57EF0">
        <w:rPr>
          <w:rtl/>
          <w:lang w:val="en-001" w:eastAsia="en-001"/>
        </w:rPr>
        <w:lastRenderedPageBreak/>
        <w:t>الجدول (</w:t>
      </w:r>
      <w:r w:rsidR="00EC31BB">
        <w:rPr>
          <w:rFonts w:hint="cs"/>
          <w:rtl/>
          <w:lang w:val="en-001" w:eastAsia="en-001"/>
        </w:rPr>
        <w:t>3</w:t>
      </w:r>
      <w:r w:rsidRPr="00A57EF0">
        <w:rPr>
          <w:rtl/>
          <w:lang w:val="en-001" w:eastAsia="en-001"/>
        </w:rPr>
        <w:t>-</w:t>
      </w:r>
      <w:r w:rsidR="00EC31BB">
        <w:rPr>
          <w:rFonts w:hint="cs"/>
          <w:rtl/>
          <w:lang w:val="en-001" w:eastAsia="en-001"/>
        </w:rPr>
        <w:t>2</w:t>
      </w:r>
      <w:r w:rsidRPr="00A57EF0">
        <w:rPr>
          <w:rtl/>
          <w:lang w:val="en-001" w:eastAsia="en-001"/>
        </w:rPr>
        <w:t>): مواصفة حالة الاستخدام (2) - توليد العروض المخصصة والتحسين التجاري</w:t>
      </w:r>
    </w:p>
    <w:tbl>
      <w:tblPr>
        <w:tblStyle w:val="GridTable1Light"/>
        <w:bidiVisual/>
        <w:tblW w:w="0" w:type="auto"/>
        <w:tblLook w:val="04A0" w:firstRow="1" w:lastRow="0" w:firstColumn="1" w:lastColumn="0" w:noHBand="0" w:noVBand="1"/>
      </w:tblPr>
      <w:tblGrid>
        <w:gridCol w:w="2878"/>
        <w:gridCol w:w="5900"/>
      </w:tblGrid>
      <w:tr w:rsidR="00A57EF0" w:rsidRPr="00A57EF0" w14:paraId="275C3C16" w14:textId="77777777" w:rsidTr="00A57EF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215B2D" w14:textId="77777777" w:rsidR="00A57EF0" w:rsidRPr="00A57EF0" w:rsidRDefault="00A57EF0" w:rsidP="00A57EF0">
            <w:pPr>
              <w:ind w:firstLine="0"/>
              <w:rPr>
                <w:lang w:val="en-001" w:eastAsia="en-001" w:bidi="ar-SY"/>
              </w:rPr>
            </w:pPr>
            <w:r w:rsidRPr="00A57EF0">
              <w:rPr>
                <w:rtl/>
                <w:lang w:val="en-001" w:eastAsia="en-001"/>
              </w:rPr>
              <w:t>حقل التوصيف</w:t>
            </w:r>
          </w:p>
        </w:tc>
        <w:tc>
          <w:tcPr>
            <w:tcW w:w="0" w:type="auto"/>
            <w:hideMark/>
          </w:tcPr>
          <w:p w14:paraId="5EB380AC" w14:textId="77777777" w:rsidR="00A57EF0" w:rsidRPr="00A57EF0" w:rsidRDefault="00A57EF0" w:rsidP="00A57EF0">
            <w:pPr>
              <w:ind w:firstLine="0"/>
              <w:cnfStyle w:val="100000000000" w:firstRow="1" w:lastRow="0" w:firstColumn="0" w:lastColumn="0" w:oddVBand="0" w:evenVBand="0" w:oddHBand="0" w:evenHBand="0" w:firstRowFirstColumn="0" w:firstRowLastColumn="0" w:lastRowFirstColumn="0" w:lastRowLastColumn="0"/>
              <w:rPr>
                <w:lang w:val="en-001" w:eastAsia="en-001" w:bidi="ar-SY"/>
              </w:rPr>
            </w:pPr>
            <w:r w:rsidRPr="00A57EF0">
              <w:rPr>
                <w:rtl/>
                <w:lang w:val="en-001" w:eastAsia="en-001"/>
              </w:rPr>
              <w:t>تفاصيل ومواصفات حالة الاستخدام</w:t>
            </w:r>
          </w:p>
        </w:tc>
      </w:tr>
      <w:tr w:rsidR="00A57EF0" w:rsidRPr="00A57EF0" w14:paraId="6B729366" w14:textId="77777777" w:rsidTr="00A57EF0">
        <w:tc>
          <w:tcPr>
            <w:cnfStyle w:val="001000000000" w:firstRow="0" w:lastRow="0" w:firstColumn="1" w:lastColumn="0" w:oddVBand="0" w:evenVBand="0" w:oddHBand="0" w:evenHBand="0" w:firstRowFirstColumn="0" w:firstRowLastColumn="0" w:lastRowFirstColumn="0" w:lastRowLastColumn="0"/>
            <w:tcW w:w="0" w:type="auto"/>
            <w:hideMark/>
          </w:tcPr>
          <w:p w14:paraId="1879E1E0" w14:textId="77777777" w:rsidR="00A57EF0" w:rsidRPr="00A57EF0" w:rsidRDefault="00A57EF0" w:rsidP="00A57EF0">
            <w:pPr>
              <w:ind w:firstLine="0"/>
              <w:rPr>
                <w:lang w:val="en-001" w:eastAsia="en-001" w:bidi="ar-SY"/>
              </w:rPr>
            </w:pPr>
            <w:r w:rsidRPr="00A57EF0">
              <w:rPr>
                <w:rtl/>
                <w:lang w:val="en-001" w:eastAsia="en-001"/>
              </w:rPr>
              <w:t>معرّف حالة الاستخدام</w:t>
            </w:r>
          </w:p>
        </w:tc>
        <w:tc>
          <w:tcPr>
            <w:tcW w:w="0" w:type="auto"/>
            <w:hideMark/>
          </w:tcPr>
          <w:p w14:paraId="16DB059A" w14:textId="77777777" w:rsidR="00A57EF0" w:rsidRPr="00A57EF0" w:rsidRDefault="00A57EF0" w:rsidP="00A57EF0">
            <w:pPr>
              <w:ind w:firstLine="0"/>
              <w:cnfStyle w:val="000000000000" w:firstRow="0" w:lastRow="0" w:firstColumn="0" w:lastColumn="0" w:oddVBand="0" w:evenVBand="0" w:oddHBand="0" w:evenHBand="0" w:firstRowFirstColumn="0" w:firstRowLastColumn="0" w:lastRowFirstColumn="0" w:lastRowLastColumn="0"/>
              <w:rPr>
                <w:lang w:val="en-001" w:eastAsia="en-001" w:bidi="ar-SY"/>
              </w:rPr>
            </w:pPr>
            <w:r w:rsidRPr="00A57EF0">
              <w:rPr>
                <w:lang w:val="en-001" w:eastAsia="en-001" w:bidi="ar-SY"/>
              </w:rPr>
              <w:t>UC-02-Generate-Custom-Offers</w:t>
            </w:r>
          </w:p>
        </w:tc>
      </w:tr>
      <w:tr w:rsidR="00A57EF0" w:rsidRPr="00A57EF0" w14:paraId="4A8C77FF" w14:textId="77777777" w:rsidTr="00A57EF0">
        <w:tc>
          <w:tcPr>
            <w:cnfStyle w:val="001000000000" w:firstRow="0" w:lastRow="0" w:firstColumn="1" w:lastColumn="0" w:oddVBand="0" w:evenVBand="0" w:oddHBand="0" w:evenHBand="0" w:firstRowFirstColumn="0" w:firstRowLastColumn="0" w:lastRowFirstColumn="0" w:lastRowLastColumn="0"/>
            <w:tcW w:w="0" w:type="auto"/>
            <w:hideMark/>
          </w:tcPr>
          <w:p w14:paraId="258DA193" w14:textId="77777777" w:rsidR="00A57EF0" w:rsidRPr="00A57EF0" w:rsidRDefault="00A57EF0" w:rsidP="00A57EF0">
            <w:pPr>
              <w:ind w:firstLine="0"/>
              <w:rPr>
                <w:lang w:val="en-001" w:eastAsia="en-001" w:bidi="ar-SY"/>
              </w:rPr>
            </w:pPr>
            <w:r w:rsidRPr="00A57EF0">
              <w:rPr>
                <w:rtl/>
                <w:lang w:val="en-001" w:eastAsia="en-001"/>
              </w:rPr>
              <w:t>اسم حالة الاستخدام</w:t>
            </w:r>
          </w:p>
        </w:tc>
        <w:tc>
          <w:tcPr>
            <w:tcW w:w="0" w:type="auto"/>
            <w:hideMark/>
          </w:tcPr>
          <w:p w14:paraId="457C3F12" w14:textId="77777777" w:rsidR="00A57EF0" w:rsidRPr="00A57EF0" w:rsidRDefault="00A57EF0" w:rsidP="00A57EF0">
            <w:pPr>
              <w:ind w:firstLine="0"/>
              <w:cnfStyle w:val="000000000000" w:firstRow="0" w:lastRow="0" w:firstColumn="0" w:lastColumn="0" w:oddVBand="0" w:evenVBand="0" w:oddHBand="0" w:evenHBand="0" w:firstRowFirstColumn="0" w:firstRowLastColumn="0" w:lastRowFirstColumn="0" w:lastRowLastColumn="0"/>
              <w:rPr>
                <w:lang w:val="en-001" w:eastAsia="en-001" w:bidi="ar-SY"/>
              </w:rPr>
            </w:pPr>
            <w:r w:rsidRPr="00A57EF0">
              <w:rPr>
                <w:rtl/>
                <w:lang w:val="en-001" w:eastAsia="en-001"/>
              </w:rPr>
              <w:t>تلحين العروض الديناميكية وحساب قيمة الخصم الأمثل بالتعلم الآلي</w:t>
            </w:r>
          </w:p>
        </w:tc>
      </w:tr>
      <w:tr w:rsidR="00A57EF0" w:rsidRPr="00A57EF0" w14:paraId="562A37D0" w14:textId="77777777" w:rsidTr="00A57EF0">
        <w:tc>
          <w:tcPr>
            <w:cnfStyle w:val="001000000000" w:firstRow="0" w:lastRow="0" w:firstColumn="1" w:lastColumn="0" w:oddVBand="0" w:evenVBand="0" w:oddHBand="0" w:evenHBand="0" w:firstRowFirstColumn="0" w:firstRowLastColumn="0" w:lastRowFirstColumn="0" w:lastRowLastColumn="0"/>
            <w:tcW w:w="0" w:type="auto"/>
            <w:hideMark/>
          </w:tcPr>
          <w:p w14:paraId="09E43F0B" w14:textId="77777777" w:rsidR="00A57EF0" w:rsidRPr="00A57EF0" w:rsidRDefault="00A57EF0" w:rsidP="00A57EF0">
            <w:pPr>
              <w:ind w:firstLine="0"/>
              <w:rPr>
                <w:lang w:val="en-001" w:eastAsia="en-001" w:bidi="ar-SY"/>
              </w:rPr>
            </w:pPr>
            <w:r w:rsidRPr="00A57EF0">
              <w:rPr>
                <w:rtl/>
                <w:lang w:val="en-001" w:eastAsia="en-001"/>
              </w:rPr>
              <w:t>الفاعلون</w:t>
            </w:r>
            <w:r w:rsidRPr="00A57EF0">
              <w:rPr>
                <w:lang w:val="en-001" w:eastAsia="en-001" w:bidi="ar-SY"/>
              </w:rPr>
              <w:t xml:space="preserve"> (Actors)</w:t>
            </w:r>
          </w:p>
        </w:tc>
        <w:tc>
          <w:tcPr>
            <w:tcW w:w="0" w:type="auto"/>
            <w:hideMark/>
          </w:tcPr>
          <w:p w14:paraId="14532E77" w14:textId="77777777" w:rsidR="00A57EF0" w:rsidRPr="00A57EF0" w:rsidRDefault="00A57EF0" w:rsidP="00A57EF0">
            <w:pPr>
              <w:ind w:firstLine="0"/>
              <w:cnfStyle w:val="000000000000" w:firstRow="0" w:lastRow="0" w:firstColumn="0" w:lastColumn="0" w:oddVBand="0" w:evenVBand="0" w:oddHBand="0" w:evenHBand="0" w:firstRowFirstColumn="0" w:firstRowLastColumn="0" w:lastRowFirstColumn="0" w:lastRowLastColumn="0"/>
              <w:rPr>
                <w:lang w:val="en-001" w:eastAsia="en-001" w:bidi="ar-SY"/>
              </w:rPr>
            </w:pPr>
            <w:r w:rsidRPr="00A57EF0">
              <w:rPr>
                <w:rtl/>
                <w:lang w:val="en-001" w:eastAsia="en-001"/>
              </w:rPr>
              <w:t>رئيسي: محلل الحفاظ على العملاء</w:t>
            </w:r>
            <w:r w:rsidRPr="00A57EF0">
              <w:rPr>
                <w:lang w:val="en-001" w:eastAsia="en-001" w:bidi="ar-SY"/>
              </w:rPr>
              <w:t xml:space="preserve"> (Retention Analyst) | </w:t>
            </w:r>
            <w:r w:rsidRPr="00A57EF0">
              <w:rPr>
                <w:rtl/>
                <w:lang w:val="en-001" w:eastAsia="en-001"/>
              </w:rPr>
              <w:t>ثانوي: محرك النمذجة التنبؤية ومكتبة</w:t>
            </w:r>
            <w:r w:rsidRPr="00A57EF0">
              <w:rPr>
                <w:lang w:val="en-001" w:eastAsia="en-001" w:bidi="ar-SY"/>
              </w:rPr>
              <w:t xml:space="preserve"> SciPy</w:t>
            </w:r>
          </w:p>
        </w:tc>
      </w:tr>
      <w:tr w:rsidR="00A57EF0" w:rsidRPr="00A57EF0" w14:paraId="01C00A7C" w14:textId="77777777" w:rsidTr="00A57EF0">
        <w:tc>
          <w:tcPr>
            <w:cnfStyle w:val="001000000000" w:firstRow="0" w:lastRow="0" w:firstColumn="1" w:lastColumn="0" w:oddVBand="0" w:evenVBand="0" w:oddHBand="0" w:evenHBand="0" w:firstRowFirstColumn="0" w:firstRowLastColumn="0" w:lastRowFirstColumn="0" w:lastRowLastColumn="0"/>
            <w:tcW w:w="0" w:type="auto"/>
            <w:hideMark/>
          </w:tcPr>
          <w:p w14:paraId="2CAC0353" w14:textId="77777777" w:rsidR="00A57EF0" w:rsidRPr="00A57EF0" w:rsidRDefault="00A57EF0" w:rsidP="00A57EF0">
            <w:pPr>
              <w:ind w:firstLine="0"/>
              <w:rPr>
                <w:lang w:val="en-001" w:eastAsia="en-001" w:bidi="ar-SY"/>
              </w:rPr>
            </w:pPr>
            <w:r w:rsidRPr="00A57EF0">
              <w:rPr>
                <w:rtl/>
                <w:lang w:val="en-001" w:eastAsia="en-001"/>
              </w:rPr>
              <w:t>الشروط المسبقة</w:t>
            </w:r>
            <w:r w:rsidRPr="00A57EF0">
              <w:rPr>
                <w:lang w:val="en-001" w:eastAsia="en-001" w:bidi="ar-SY"/>
              </w:rPr>
              <w:t xml:space="preserve"> (Preconditions)</w:t>
            </w:r>
          </w:p>
        </w:tc>
        <w:tc>
          <w:tcPr>
            <w:tcW w:w="0" w:type="auto"/>
            <w:hideMark/>
          </w:tcPr>
          <w:p w14:paraId="5E085C0B" w14:textId="77777777" w:rsidR="00A57EF0" w:rsidRPr="00A57EF0" w:rsidRDefault="00A57EF0" w:rsidP="00A57EF0">
            <w:pPr>
              <w:ind w:firstLine="0"/>
              <w:cnfStyle w:val="000000000000" w:firstRow="0" w:lastRow="0" w:firstColumn="0" w:lastColumn="0" w:oddVBand="0" w:evenVBand="0" w:oddHBand="0" w:evenHBand="0" w:firstRowFirstColumn="0" w:firstRowLastColumn="0" w:lastRowFirstColumn="0" w:lastRowLastColumn="0"/>
              <w:rPr>
                <w:lang w:val="en-001" w:eastAsia="en-001" w:bidi="ar-SY"/>
              </w:rPr>
            </w:pPr>
            <w:r w:rsidRPr="00A57EF0">
              <w:rPr>
                <w:rtl/>
                <w:lang w:val="en-001" w:eastAsia="en-001"/>
              </w:rPr>
              <w:t>وجود نتائج تجميع ومستويات خطورة محملة مسبقاً في الذاكرة الحية للجلسة أو مسترجعة من قاعدة البيانات</w:t>
            </w:r>
            <w:r w:rsidRPr="00A57EF0">
              <w:rPr>
                <w:lang w:val="en-001" w:eastAsia="en-001" w:bidi="ar-SY"/>
              </w:rPr>
              <w:t>.</w:t>
            </w:r>
          </w:p>
        </w:tc>
      </w:tr>
      <w:tr w:rsidR="00A57EF0" w:rsidRPr="00A57EF0" w14:paraId="7D7A40B6" w14:textId="77777777" w:rsidTr="00A57EF0">
        <w:tc>
          <w:tcPr>
            <w:cnfStyle w:val="001000000000" w:firstRow="0" w:lastRow="0" w:firstColumn="1" w:lastColumn="0" w:oddVBand="0" w:evenVBand="0" w:oddHBand="0" w:evenHBand="0" w:firstRowFirstColumn="0" w:firstRowLastColumn="0" w:lastRowFirstColumn="0" w:lastRowLastColumn="0"/>
            <w:tcW w:w="0" w:type="auto"/>
            <w:hideMark/>
          </w:tcPr>
          <w:p w14:paraId="3F5EED85" w14:textId="77777777" w:rsidR="00A57EF0" w:rsidRPr="00A57EF0" w:rsidRDefault="00A57EF0" w:rsidP="00A57EF0">
            <w:pPr>
              <w:ind w:firstLine="0"/>
              <w:rPr>
                <w:lang w:val="en-001" w:eastAsia="en-001" w:bidi="ar-SY"/>
              </w:rPr>
            </w:pPr>
            <w:r w:rsidRPr="00A57EF0">
              <w:rPr>
                <w:rtl/>
                <w:lang w:val="en-001" w:eastAsia="en-001"/>
              </w:rPr>
              <w:t>السيناريو التدفقي الناجح</w:t>
            </w:r>
            <w:r w:rsidRPr="00A57EF0">
              <w:rPr>
                <w:lang w:val="en-001" w:eastAsia="en-001" w:bidi="ar-SY"/>
              </w:rPr>
              <w:t xml:space="preserve"> (Main Success Scenario)</w:t>
            </w:r>
          </w:p>
        </w:tc>
        <w:tc>
          <w:tcPr>
            <w:tcW w:w="0" w:type="auto"/>
            <w:hideMark/>
          </w:tcPr>
          <w:p w14:paraId="7329A636" w14:textId="2FCDD8EC" w:rsidR="00A57EF0" w:rsidRPr="00E27136" w:rsidRDefault="00A57EF0" w:rsidP="00E27136">
            <w:pPr>
              <w:pStyle w:val="ListParagraph"/>
              <w:numPr>
                <w:ilvl w:val="0"/>
                <w:numId w:val="46"/>
              </w:numPr>
              <w:cnfStyle w:val="000000000000" w:firstRow="0" w:lastRow="0" w:firstColumn="0" w:lastColumn="0" w:oddVBand="0" w:evenVBand="0" w:oddHBand="0" w:evenHBand="0" w:firstRowFirstColumn="0" w:firstRowLastColumn="0" w:lastRowFirstColumn="0" w:lastRowLastColumn="0"/>
              <w:rPr>
                <w:rtl/>
                <w:lang w:val="en-001" w:eastAsia="en-001" w:bidi="ar-SY"/>
              </w:rPr>
            </w:pPr>
            <w:r w:rsidRPr="00E27136">
              <w:rPr>
                <w:rtl/>
                <w:lang w:val="en-001" w:eastAsia="en-001"/>
              </w:rPr>
              <w:t>يتصفح محلل الحفاظ صفحة "حملات الاحتفاظ" ويستعرض لوحة قيادة الـ</w:t>
            </w:r>
            <w:r w:rsidRPr="00E27136">
              <w:rPr>
                <w:lang w:val="en-001" w:eastAsia="en-001" w:bidi="ar-SY"/>
              </w:rPr>
              <w:t xml:space="preserve"> ROI </w:t>
            </w:r>
            <w:r w:rsidRPr="00E27136">
              <w:rPr>
                <w:rtl/>
                <w:lang w:val="en-001" w:eastAsia="en-001"/>
              </w:rPr>
              <w:t>المتوقعة</w:t>
            </w:r>
            <w:r w:rsidRPr="00E27136">
              <w:rPr>
                <w:lang w:val="en-001" w:eastAsia="en-001" w:bidi="ar-SY"/>
              </w:rPr>
              <w:t xml:space="preserve">. </w:t>
            </w:r>
          </w:p>
          <w:p w14:paraId="701AA21A" w14:textId="07079414" w:rsidR="00A57EF0" w:rsidRPr="00E27136" w:rsidRDefault="00A57EF0" w:rsidP="00E27136">
            <w:pPr>
              <w:pStyle w:val="ListParagraph"/>
              <w:numPr>
                <w:ilvl w:val="0"/>
                <w:numId w:val="46"/>
              </w:numPr>
              <w:cnfStyle w:val="000000000000" w:firstRow="0" w:lastRow="0" w:firstColumn="0" w:lastColumn="0" w:oddVBand="0" w:evenVBand="0" w:oddHBand="0" w:evenHBand="0" w:firstRowFirstColumn="0" w:firstRowLastColumn="0" w:lastRowFirstColumn="0" w:lastRowLastColumn="0"/>
              <w:rPr>
                <w:rtl/>
                <w:lang w:val="en-001" w:eastAsia="en-001" w:bidi="ar-SY"/>
              </w:rPr>
            </w:pPr>
            <w:r w:rsidRPr="00E27136">
              <w:rPr>
                <w:rtl/>
                <w:lang w:val="en-001" w:eastAsia="en-001"/>
              </w:rPr>
              <w:t>يضغط زر "توليد عروض مخصصة لكل عميل</w:t>
            </w:r>
            <w:r w:rsidRPr="00E27136">
              <w:rPr>
                <w:lang w:val="en-001" w:eastAsia="en-001" w:bidi="ar-SY"/>
              </w:rPr>
              <w:t xml:space="preserve">". </w:t>
            </w:r>
          </w:p>
          <w:p w14:paraId="7C245F1D" w14:textId="48C87B89" w:rsidR="00A57EF0" w:rsidRPr="00E27136" w:rsidRDefault="00A57EF0" w:rsidP="00E27136">
            <w:pPr>
              <w:pStyle w:val="ListParagraph"/>
              <w:numPr>
                <w:ilvl w:val="0"/>
                <w:numId w:val="46"/>
              </w:numPr>
              <w:cnfStyle w:val="000000000000" w:firstRow="0" w:lastRow="0" w:firstColumn="0" w:lastColumn="0" w:oddVBand="0" w:evenVBand="0" w:oddHBand="0" w:evenHBand="0" w:firstRowFirstColumn="0" w:firstRowLastColumn="0" w:lastRowFirstColumn="0" w:lastRowLastColumn="0"/>
              <w:rPr>
                <w:rtl/>
                <w:lang w:val="en-001" w:eastAsia="en-001" w:bidi="ar-SY"/>
              </w:rPr>
            </w:pPr>
            <w:r w:rsidRPr="00E27136">
              <w:rPr>
                <w:rtl/>
                <w:lang w:val="en-001" w:eastAsia="en-001"/>
              </w:rPr>
              <w:t>يستدعي النظام نماذج الغابات العشوائية الثلاثة للتنبؤ بـ (نوع الخصم، الخدمة المستهدفة بالأولوية، ومدة الصلاحية) بناءً على ميزات تراجع العميل الفردية</w:t>
            </w:r>
            <w:r w:rsidRPr="00E27136">
              <w:rPr>
                <w:lang w:val="en-001" w:eastAsia="en-001" w:bidi="ar-SY"/>
              </w:rPr>
              <w:t xml:space="preserve">. </w:t>
            </w:r>
          </w:p>
          <w:p w14:paraId="09196F41" w14:textId="62460600" w:rsidR="00A57EF0" w:rsidRPr="00E27136" w:rsidRDefault="00A57EF0" w:rsidP="00E27136">
            <w:pPr>
              <w:pStyle w:val="ListParagraph"/>
              <w:numPr>
                <w:ilvl w:val="0"/>
                <w:numId w:val="46"/>
              </w:numPr>
              <w:cnfStyle w:val="000000000000" w:firstRow="0" w:lastRow="0" w:firstColumn="0" w:lastColumn="0" w:oddVBand="0" w:evenVBand="0" w:oddHBand="0" w:evenHBand="0" w:firstRowFirstColumn="0" w:firstRowLastColumn="0" w:lastRowFirstColumn="0" w:lastRowLastColumn="0"/>
              <w:rPr>
                <w:rtl/>
                <w:lang w:val="en-001" w:eastAsia="en-001" w:bidi="ar-SY"/>
              </w:rPr>
            </w:pPr>
            <w:r w:rsidRPr="00E27136">
              <w:rPr>
                <w:rtl/>
                <w:lang w:val="en-001" w:eastAsia="en-001"/>
              </w:rPr>
              <w:t xml:space="preserve">يمرر النظام مؤشر الثقة لدالة </w:t>
            </w:r>
            <w:r w:rsidRPr="00E27136">
              <w:rPr>
                <w:lang w:val="en-001" w:eastAsia="en-001" w:bidi="ar-SY"/>
              </w:rPr>
              <w:t xml:space="preserve">minimize_scalar </w:t>
            </w:r>
            <w:r w:rsidR="00E27136" w:rsidRPr="00E27136">
              <w:rPr>
                <w:rFonts w:hint="cs"/>
                <w:rtl/>
                <w:lang w:val="en-001" w:eastAsia="en-001" w:bidi="ar-SY"/>
              </w:rPr>
              <w:t xml:space="preserve"> </w:t>
            </w:r>
            <w:r w:rsidRPr="00E27136">
              <w:rPr>
                <w:rtl/>
                <w:lang w:val="en-001" w:eastAsia="en-001"/>
              </w:rPr>
              <w:t>لحساب قيمة الخصم المقيد الأمثل تجارياً لمنع هدر الأرباح</w:t>
            </w:r>
            <w:r w:rsidRPr="00E27136">
              <w:rPr>
                <w:lang w:val="en-001" w:eastAsia="en-001" w:bidi="ar-SY"/>
              </w:rPr>
              <w:t xml:space="preserve">. </w:t>
            </w:r>
          </w:p>
          <w:p w14:paraId="37CAE32F" w14:textId="3D28D37C" w:rsidR="00A57EF0" w:rsidRPr="00E27136" w:rsidRDefault="00A57EF0" w:rsidP="00E27136">
            <w:pPr>
              <w:pStyle w:val="ListParagraph"/>
              <w:numPr>
                <w:ilvl w:val="0"/>
                <w:numId w:val="46"/>
              </w:numPr>
              <w:cnfStyle w:val="000000000000" w:firstRow="0" w:lastRow="0" w:firstColumn="0" w:lastColumn="0" w:oddVBand="0" w:evenVBand="0" w:oddHBand="0" w:evenHBand="0" w:firstRowFirstColumn="0" w:firstRowLastColumn="0" w:lastRowFirstColumn="0" w:lastRowLastColumn="0"/>
              <w:rPr>
                <w:lang w:val="en-001" w:eastAsia="en-001" w:bidi="ar-SY"/>
              </w:rPr>
            </w:pPr>
            <w:r w:rsidRPr="00E27136">
              <w:rPr>
                <w:rtl/>
                <w:lang w:val="en-001" w:eastAsia="en-001"/>
              </w:rPr>
              <w:t>يولد النظام نصوص العروض النهائية ويحفظها في الجلسة، مع إتاحة خيار التصدير الفوري لملفات</w:t>
            </w:r>
            <w:r w:rsidRPr="00E27136">
              <w:rPr>
                <w:lang w:val="en-001" w:eastAsia="en-001" w:bidi="ar-SY"/>
              </w:rPr>
              <w:t xml:space="preserve"> Excel/CSV </w:t>
            </w:r>
            <w:r w:rsidRPr="00E27136">
              <w:rPr>
                <w:rtl/>
                <w:lang w:val="en-001" w:eastAsia="en-001"/>
              </w:rPr>
              <w:t>الموسعة</w:t>
            </w:r>
            <w:r w:rsidRPr="00E27136">
              <w:rPr>
                <w:lang w:val="en-001" w:eastAsia="en-001" w:bidi="ar-SY"/>
              </w:rPr>
              <w:t>.</w:t>
            </w:r>
          </w:p>
        </w:tc>
      </w:tr>
      <w:tr w:rsidR="00A57EF0" w:rsidRPr="00A57EF0" w14:paraId="6E0AFD6F" w14:textId="77777777" w:rsidTr="00A57EF0">
        <w:tc>
          <w:tcPr>
            <w:cnfStyle w:val="001000000000" w:firstRow="0" w:lastRow="0" w:firstColumn="1" w:lastColumn="0" w:oddVBand="0" w:evenVBand="0" w:oddHBand="0" w:evenHBand="0" w:firstRowFirstColumn="0" w:firstRowLastColumn="0" w:lastRowFirstColumn="0" w:lastRowLastColumn="0"/>
            <w:tcW w:w="0" w:type="auto"/>
            <w:hideMark/>
          </w:tcPr>
          <w:p w14:paraId="561180A0" w14:textId="77777777" w:rsidR="00A57EF0" w:rsidRPr="00A57EF0" w:rsidRDefault="00A57EF0" w:rsidP="00A57EF0">
            <w:pPr>
              <w:ind w:firstLine="0"/>
              <w:rPr>
                <w:lang w:val="en-001" w:eastAsia="en-001" w:bidi="ar-SY"/>
              </w:rPr>
            </w:pPr>
            <w:r w:rsidRPr="00A57EF0">
              <w:rPr>
                <w:rtl/>
                <w:lang w:val="en-001" w:eastAsia="en-001"/>
              </w:rPr>
              <w:t>الشروط اللاحقة</w:t>
            </w:r>
            <w:r w:rsidRPr="00A57EF0">
              <w:rPr>
                <w:lang w:val="en-001" w:eastAsia="en-001" w:bidi="ar-SY"/>
              </w:rPr>
              <w:t xml:space="preserve"> (Postconditions)</w:t>
            </w:r>
          </w:p>
        </w:tc>
        <w:tc>
          <w:tcPr>
            <w:tcW w:w="0" w:type="auto"/>
            <w:hideMark/>
          </w:tcPr>
          <w:p w14:paraId="7880535D" w14:textId="77777777" w:rsidR="00A57EF0" w:rsidRPr="00A57EF0" w:rsidRDefault="00A57EF0" w:rsidP="00A57EF0">
            <w:pPr>
              <w:ind w:firstLine="0"/>
              <w:cnfStyle w:val="000000000000" w:firstRow="0" w:lastRow="0" w:firstColumn="0" w:lastColumn="0" w:oddVBand="0" w:evenVBand="0" w:oddHBand="0" w:evenHBand="0" w:firstRowFirstColumn="0" w:firstRowLastColumn="0" w:lastRowFirstColumn="0" w:lastRowLastColumn="0"/>
              <w:rPr>
                <w:lang w:val="en-001" w:eastAsia="en-001" w:bidi="ar-SY"/>
              </w:rPr>
            </w:pPr>
            <w:r w:rsidRPr="00A57EF0">
              <w:rPr>
                <w:rtl/>
                <w:lang w:val="en-001" w:eastAsia="en-001"/>
              </w:rPr>
              <w:t>توليد باقات تسويقية فريدة ومحصورة مالياً لكل مشترك ومطابقتها لثغرة هبوطه السلوكي الفعلي</w:t>
            </w:r>
            <w:r w:rsidRPr="00A57EF0">
              <w:rPr>
                <w:lang w:val="en-001" w:eastAsia="en-001" w:bidi="ar-SY"/>
              </w:rPr>
              <w:t>.</w:t>
            </w:r>
          </w:p>
        </w:tc>
      </w:tr>
    </w:tbl>
    <w:p w14:paraId="36A985D5" w14:textId="38FA56F6" w:rsidR="00A57EF0" w:rsidRPr="00A57EF0" w:rsidRDefault="00A57EF0" w:rsidP="00A57EF0">
      <w:pPr>
        <w:ind w:firstLine="0"/>
        <w:rPr>
          <w:lang w:val="en-001" w:eastAsia="en-001" w:bidi="ar-SY"/>
        </w:rPr>
      </w:pPr>
    </w:p>
    <w:p w14:paraId="41ADA3B8" w14:textId="77777777" w:rsidR="00A57EF0" w:rsidRDefault="00A57EF0">
      <w:pPr>
        <w:bidi w:val="0"/>
        <w:spacing w:after="160" w:line="259" w:lineRule="auto"/>
        <w:ind w:firstLine="0"/>
        <w:rPr>
          <w:b/>
          <w:bCs/>
          <w:rtl/>
          <w:lang w:val="en-001" w:eastAsia="en-001"/>
        </w:rPr>
      </w:pPr>
      <w:r>
        <w:rPr>
          <w:b/>
          <w:bCs/>
          <w:rtl/>
          <w:lang w:val="en-001" w:eastAsia="en-001"/>
        </w:rPr>
        <w:br w:type="page"/>
      </w:r>
    </w:p>
    <w:p w14:paraId="2080159F" w14:textId="58189233" w:rsidR="00A57EF0" w:rsidRPr="00A57EF0" w:rsidRDefault="00A57EF0" w:rsidP="00EC31BB">
      <w:pPr>
        <w:pStyle w:val="Caption"/>
        <w:rPr>
          <w:lang w:val="en-001" w:eastAsia="en-001" w:bidi="ar-SY"/>
        </w:rPr>
      </w:pPr>
      <w:r w:rsidRPr="00A57EF0">
        <w:rPr>
          <w:rtl/>
          <w:lang w:val="en-001" w:eastAsia="en-001"/>
        </w:rPr>
        <w:lastRenderedPageBreak/>
        <w:t>الجدول (3-3): مواصفة حالة الاستخدام (3) - الاستشارة اللغوية السياقية الذكية</w:t>
      </w:r>
    </w:p>
    <w:tbl>
      <w:tblPr>
        <w:tblStyle w:val="GridTable1Light"/>
        <w:bidiVisual/>
        <w:tblW w:w="0" w:type="auto"/>
        <w:tblLook w:val="04A0" w:firstRow="1" w:lastRow="0" w:firstColumn="1" w:lastColumn="0" w:noHBand="0" w:noVBand="1"/>
      </w:tblPr>
      <w:tblGrid>
        <w:gridCol w:w="3010"/>
        <w:gridCol w:w="5768"/>
      </w:tblGrid>
      <w:tr w:rsidR="00A57EF0" w:rsidRPr="00A57EF0" w14:paraId="5FCEE925" w14:textId="77777777" w:rsidTr="00A57EF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CCA350C" w14:textId="77777777" w:rsidR="00A57EF0" w:rsidRPr="00A57EF0" w:rsidRDefault="00A57EF0" w:rsidP="00A57EF0">
            <w:pPr>
              <w:ind w:firstLine="0"/>
              <w:rPr>
                <w:lang w:val="en-001" w:eastAsia="en-001" w:bidi="ar-SY"/>
              </w:rPr>
            </w:pPr>
            <w:r w:rsidRPr="00A57EF0">
              <w:rPr>
                <w:rtl/>
                <w:lang w:val="en-001" w:eastAsia="en-001"/>
              </w:rPr>
              <w:t>حقل التوصيف</w:t>
            </w:r>
          </w:p>
        </w:tc>
        <w:tc>
          <w:tcPr>
            <w:tcW w:w="0" w:type="auto"/>
            <w:hideMark/>
          </w:tcPr>
          <w:p w14:paraId="246207B8" w14:textId="77777777" w:rsidR="00A57EF0" w:rsidRPr="00A57EF0" w:rsidRDefault="00A57EF0" w:rsidP="00A57EF0">
            <w:pPr>
              <w:ind w:firstLine="0"/>
              <w:cnfStyle w:val="100000000000" w:firstRow="1" w:lastRow="0" w:firstColumn="0" w:lastColumn="0" w:oddVBand="0" w:evenVBand="0" w:oddHBand="0" w:evenHBand="0" w:firstRowFirstColumn="0" w:firstRowLastColumn="0" w:lastRowFirstColumn="0" w:lastRowLastColumn="0"/>
              <w:rPr>
                <w:lang w:val="en-001" w:eastAsia="en-001" w:bidi="ar-SY"/>
              </w:rPr>
            </w:pPr>
            <w:r w:rsidRPr="00A57EF0">
              <w:rPr>
                <w:rtl/>
                <w:lang w:val="en-001" w:eastAsia="en-001"/>
              </w:rPr>
              <w:t>تفاصيل ومواصفات حالة الاستخدام</w:t>
            </w:r>
          </w:p>
        </w:tc>
      </w:tr>
      <w:tr w:rsidR="00A57EF0" w:rsidRPr="00A57EF0" w14:paraId="402102AF" w14:textId="77777777" w:rsidTr="00A57EF0">
        <w:tc>
          <w:tcPr>
            <w:cnfStyle w:val="001000000000" w:firstRow="0" w:lastRow="0" w:firstColumn="1" w:lastColumn="0" w:oddVBand="0" w:evenVBand="0" w:oddHBand="0" w:evenHBand="0" w:firstRowFirstColumn="0" w:firstRowLastColumn="0" w:lastRowFirstColumn="0" w:lastRowLastColumn="0"/>
            <w:tcW w:w="0" w:type="auto"/>
            <w:hideMark/>
          </w:tcPr>
          <w:p w14:paraId="1FD31F56" w14:textId="77777777" w:rsidR="00A57EF0" w:rsidRPr="00A57EF0" w:rsidRDefault="00A57EF0" w:rsidP="00A57EF0">
            <w:pPr>
              <w:ind w:firstLine="0"/>
              <w:rPr>
                <w:lang w:val="en-001" w:eastAsia="en-001" w:bidi="ar-SY"/>
              </w:rPr>
            </w:pPr>
            <w:r w:rsidRPr="00A57EF0">
              <w:rPr>
                <w:rtl/>
                <w:lang w:val="en-001" w:eastAsia="en-001"/>
              </w:rPr>
              <w:t>معرّف حالة الاستخدام</w:t>
            </w:r>
          </w:p>
        </w:tc>
        <w:tc>
          <w:tcPr>
            <w:tcW w:w="0" w:type="auto"/>
            <w:hideMark/>
          </w:tcPr>
          <w:p w14:paraId="0165F97E" w14:textId="77777777" w:rsidR="00A57EF0" w:rsidRPr="00A57EF0" w:rsidRDefault="00A57EF0" w:rsidP="00A57EF0">
            <w:pPr>
              <w:ind w:firstLine="0"/>
              <w:cnfStyle w:val="000000000000" w:firstRow="0" w:lastRow="0" w:firstColumn="0" w:lastColumn="0" w:oddVBand="0" w:evenVBand="0" w:oddHBand="0" w:evenHBand="0" w:firstRowFirstColumn="0" w:firstRowLastColumn="0" w:lastRowFirstColumn="0" w:lastRowLastColumn="0"/>
              <w:rPr>
                <w:lang w:val="en-001" w:eastAsia="en-001" w:bidi="ar-SY"/>
              </w:rPr>
            </w:pPr>
            <w:r w:rsidRPr="00A57EF0">
              <w:rPr>
                <w:lang w:val="en-001" w:eastAsia="en-001" w:bidi="ar-SY"/>
              </w:rPr>
              <w:t>UC-03-Contextual-AI-Consulting</w:t>
            </w:r>
          </w:p>
        </w:tc>
      </w:tr>
      <w:tr w:rsidR="00A57EF0" w:rsidRPr="00A57EF0" w14:paraId="0E309696" w14:textId="77777777" w:rsidTr="00A57EF0">
        <w:tc>
          <w:tcPr>
            <w:cnfStyle w:val="001000000000" w:firstRow="0" w:lastRow="0" w:firstColumn="1" w:lastColumn="0" w:oddVBand="0" w:evenVBand="0" w:oddHBand="0" w:evenHBand="0" w:firstRowFirstColumn="0" w:firstRowLastColumn="0" w:lastRowFirstColumn="0" w:lastRowLastColumn="0"/>
            <w:tcW w:w="0" w:type="auto"/>
            <w:hideMark/>
          </w:tcPr>
          <w:p w14:paraId="4D70B7FC" w14:textId="77777777" w:rsidR="00A57EF0" w:rsidRPr="00A57EF0" w:rsidRDefault="00A57EF0" w:rsidP="00A57EF0">
            <w:pPr>
              <w:ind w:firstLine="0"/>
              <w:rPr>
                <w:lang w:val="en-001" w:eastAsia="en-001" w:bidi="ar-SY"/>
              </w:rPr>
            </w:pPr>
            <w:r w:rsidRPr="00A57EF0">
              <w:rPr>
                <w:rtl/>
                <w:lang w:val="en-001" w:eastAsia="en-001"/>
              </w:rPr>
              <w:t>اسم حالة الاستخدام</w:t>
            </w:r>
          </w:p>
        </w:tc>
        <w:tc>
          <w:tcPr>
            <w:tcW w:w="0" w:type="auto"/>
            <w:hideMark/>
          </w:tcPr>
          <w:p w14:paraId="784F1DA1" w14:textId="77777777" w:rsidR="00A57EF0" w:rsidRPr="00A57EF0" w:rsidRDefault="00A57EF0" w:rsidP="00A57EF0">
            <w:pPr>
              <w:ind w:firstLine="0"/>
              <w:cnfStyle w:val="000000000000" w:firstRow="0" w:lastRow="0" w:firstColumn="0" w:lastColumn="0" w:oddVBand="0" w:evenVBand="0" w:oddHBand="0" w:evenHBand="0" w:firstRowFirstColumn="0" w:firstRowLastColumn="0" w:lastRowFirstColumn="0" w:lastRowLastColumn="0"/>
              <w:rPr>
                <w:lang w:val="en-001" w:eastAsia="en-001" w:bidi="ar-SY"/>
              </w:rPr>
            </w:pPr>
            <w:r w:rsidRPr="00A57EF0">
              <w:rPr>
                <w:rtl/>
                <w:lang w:val="en-001" w:eastAsia="en-001"/>
              </w:rPr>
              <w:t>التخاطب الاستشاري اللغوي مع حقن سياق العميل بالأرقام الحقيقية</w:t>
            </w:r>
          </w:p>
        </w:tc>
      </w:tr>
      <w:tr w:rsidR="00A57EF0" w:rsidRPr="00A57EF0" w14:paraId="0191F081" w14:textId="77777777" w:rsidTr="00A57EF0">
        <w:tc>
          <w:tcPr>
            <w:cnfStyle w:val="001000000000" w:firstRow="0" w:lastRow="0" w:firstColumn="1" w:lastColumn="0" w:oddVBand="0" w:evenVBand="0" w:oddHBand="0" w:evenHBand="0" w:firstRowFirstColumn="0" w:firstRowLastColumn="0" w:lastRowFirstColumn="0" w:lastRowLastColumn="0"/>
            <w:tcW w:w="0" w:type="auto"/>
            <w:hideMark/>
          </w:tcPr>
          <w:p w14:paraId="790DBDF3" w14:textId="77777777" w:rsidR="00A57EF0" w:rsidRPr="00A57EF0" w:rsidRDefault="00A57EF0" w:rsidP="00A57EF0">
            <w:pPr>
              <w:ind w:firstLine="0"/>
              <w:rPr>
                <w:lang w:val="en-001" w:eastAsia="en-001" w:bidi="ar-SY"/>
              </w:rPr>
            </w:pPr>
            <w:r w:rsidRPr="00A57EF0">
              <w:rPr>
                <w:rtl/>
                <w:lang w:val="en-001" w:eastAsia="en-001"/>
              </w:rPr>
              <w:t>الفاعلون</w:t>
            </w:r>
            <w:r w:rsidRPr="00A57EF0">
              <w:rPr>
                <w:lang w:val="en-001" w:eastAsia="en-001" w:bidi="ar-SY"/>
              </w:rPr>
              <w:t xml:space="preserve"> (Actors)</w:t>
            </w:r>
          </w:p>
        </w:tc>
        <w:tc>
          <w:tcPr>
            <w:tcW w:w="0" w:type="auto"/>
            <w:hideMark/>
          </w:tcPr>
          <w:p w14:paraId="1F3CFBBB" w14:textId="77777777" w:rsidR="00A57EF0" w:rsidRPr="00A57EF0" w:rsidRDefault="00A57EF0" w:rsidP="00A57EF0">
            <w:pPr>
              <w:ind w:firstLine="0"/>
              <w:cnfStyle w:val="000000000000" w:firstRow="0" w:lastRow="0" w:firstColumn="0" w:lastColumn="0" w:oddVBand="0" w:evenVBand="0" w:oddHBand="0" w:evenHBand="0" w:firstRowFirstColumn="0" w:firstRowLastColumn="0" w:lastRowFirstColumn="0" w:lastRowLastColumn="0"/>
              <w:rPr>
                <w:lang w:val="en-001" w:eastAsia="en-001" w:bidi="ar-SY"/>
              </w:rPr>
            </w:pPr>
            <w:r w:rsidRPr="00A57EF0">
              <w:rPr>
                <w:rtl/>
                <w:lang w:val="en-001" w:eastAsia="en-001"/>
              </w:rPr>
              <w:t>رئيسي: محلل الحفاظ على العملاء</w:t>
            </w:r>
            <w:r w:rsidRPr="00A57EF0">
              <w:rPr>
                <w:lang w:val="en-001" w:eastAsia="en-001" w:bidi="ar-SY"/>
              </w:rPr>
              <w:t xml:space="preserve"> (Retention Analyst) | </w:t>
            </w:r>
            <w:r w:rsidRPr="00A57EF0">
              <w:rPr>
                <w:rtl/>
                <w:lang w:val="en-001" w:eastAsia="en-001"/>
              </w:rPr>
              <w:t>ثانوي: واجهة التخاطب لـ</w:t>
            </w:r>
            <w:r w:rsidRPr="00A57EF0">
              <w:rPr>
                <w:lang w:val="en-001" w:eastAsia="en-001" w:bidi="ar-SY"/>
              </w:rPr>
              <w:t xml:space="preserve"> Groq API (Llama 3.1)</w:t>
            </w:r>
          </w:p>
        </w:tc>
      </w:tr>
      <w:tr w:rsidR="00A57EF0" w:rsidRPr="00A57EF0" w14:paraId="3A55AF04" w14:textId="77777777" w:rsidTr="00A57EF0">
        <w:tc>
          <w:tcPr>
            <w:cnfStyle w:val="001000000000" w:firstRow="0" w:lastRow="0" w:firstColumn="1" w:lastColumn="0" w:oddVBand="0" w:evenVBand="0" w:oddHBand="0" w:evenHBand="0" w:firstRowFirstColumn="0" w:firstRowLastColumn="0" w:lastRowFirstColumn="0" w:lastRowLastColumn="0"/>
            <w:tcW w:w="0" w:type="auto"/>
            <w:hideMark/>
          </w:tcPr>
          <w:p w14:paraId="56C447D9" w14:textId="77777777" w:rsidR="00A57EF0" w:rsidRPr="00A57EF0" w:rsidRDefault="00A57EF0" w:rsidP="00A57EF0">
            <w:pPr>
              <w:ind w:firstLine="0"/>
              <w:rPr>
                <w:lang w:val="en-001" w:eastAsia="en-001" w:bidi="ar-SY"/>
              </w:rPr>
            </w:pPr>
            <w:r w:rsidRPr="00A57EF0">
              <w:rPr>
                <w:rtl/>
                <w:lang w:val="en-001" w:eastAsia="en-001"/>
              </w:rPr>
              <w:t>الشروط المسبقة</w:t>
            </w:r>
            <w:r w:rsidRPr="00A57EF0">
              <w:rPr>
                <w:lang w:val="en-001" w:eastAsia="en-001" w:bidi="ar-SY"/>
              </w:rPr>
              <w:t xml:space="preserve"> (Preconditions)</w:t>
            </w:r>
          </w:p>
        </w:tc>
        <w:tc>
          <w:tcPr>
            <w:tcW w:w="0" w:type="auto"/>
            <w:hideMark/>
          </w:tcPr>
          <w:p w14:paraId="43053882" w14:textId="77777777" w:rsidR="00A57EF0" w:rsidRPr="00A57EF0" w:rsidRDefault="00A57EF0" w:rsidP="00A57EF0">
            <w:pPr>
              <w:ind w:firstLine="0"/>
              <w:cnfStyle w:val="000000000000" w:firstRow="0" w:lastRow="0" w:firstColumn="0" w:lastColumn="0" w:oddVBand="0" w:evenVBand="0" w:oddHBand="0" w:evenHBand="0" w:firstRowFirstColumn="0" w:firstRowLastColumn="0" w:lastRowFirstColumn="0" w:lastRowLastColumn="0"/>
              <w:rPr>
                <w:lang w:val="en-001" w:eastAsia="en-001" w:bidi="ar-SY"/>
              </w:rPr>
            </w:pPr>
            <w:r w:rsidRPr="00A57EF0">
              <w:rPr>
                <w:rtl/>
                <w:lang w:val="en-001" w:eastAsia="en-001"/>
              </w:rPr>
              <w:t>اختيار مشترك محدد من صفحة الحملات لتثبيت رقمه، وتوافر مفتاح الوصول المعزول بيئياً للـ</w:t>
            </w:r>
            <w:r w:rsidRPr="00A57EF0">
              <w:rPr>
                <w:lang w:val="en-001" w:eastAsia="en-001" w:bidi="ar-SY"/>
              </w:rPr>
              <w:t xml:space="preserve"> API.</w:t>
            </w:r>
          </w:p>
        </w:tc>
      </w:tr>
      <w:tr w:rsidR="00A57EF0" w:rsidRPr="00A57EF0" w14:paraId="2FD20A35" w14:textId="77777777" w:rsidTr="00A57EF0">
        <w:tc>
          <w:tcPr>
            <w:cnfStyle w:val="001000000000" w:firstRow="0" w:lastRow="0" w:firstColumn="1" w:lastColumn="0" w:oddVBand="0" w:evenVBand="0" w:oddHBand="0" w:evenHBand="0" w:firstRowFirstColumn="0" w:firstRowLastColumn="0" w:lastRowFirstColumn="0" w:lastRowLastColumn="0"/>
            <w:tcW w:w="0" w:type="auto"/>
            <w:hideMark/>
          </w:tcPr>
          <w:p w14:paraId="0427F37D" w14:textId="77777777" w:rsidR="00A57EF0" w:rsidRPr="00A57EF0" w:rsidRDefault="00A57EF0" w:rsidP="00A57EF0">
            <w:pPr>
              <w:ind w:firstLine="0"/>
              <w:rPr>
                <w:lang w:val="en-001" w:eastAsia="en-001" w:bidi="ar-SY"/>
              </w:rPr>
            </w:pPr>
            <w:r w:rsidRPr="00A57EF0">
              <w:rPr>
                <w:rtl/>
                <w:lang w:val="en-001" w:eastAsia="en-001"/>
              </w:rPr>
              <w:t>السيناريو التدفقي الناجح</w:t>
            </w:r>
            <w:r w:rsidRPr="00A57EF0">
              <w:rPr>
                <w:lang w:val="en-001" w:eastAsia="en-001" w:bidi="ar-SY"/>
              </w:rPr>
              <w:t xml:space="preserve"> (Main Success Scenario)</w:t>
            </w:r>
          </w:p>
        </w:tc>
        <w:tc>
          <w:tcPr>
            <w:tcW w:w="0" w:type="auto"/>
            <w:hideMark/>
          </w:tcPr>
          <w:p w14:paraId="0BA869B7" w14:textId="77777777" w:rsidR="00E27136" w:rsidRPr="00E27136" w:rsidRDefault="00A57EF0" w:rsidP="00E27136">
            <w:pPr>
              <w:pStyle w:val="ListParagraph"/>
              <w:numPr>
                <w:ilvl w:val="0"/>
                <w:numId w:val="47"/>
              </w:numPr>
              <w:cnfStyle w:val="000000000000" w:firstRow="0" w:lastRow="0" w:firstColumn="0" w:lastColumn="0" w:oddVBand="0" w:evenVBand="0" w:oddHBand="0" w:evenHBand="0" w:firstRowFirstColumn="0" w:firstRowLastColumn="0" w:lastRowFirstColumn="0" w:lastRowLastColumn="0"/>
              <w:rPr>
                <w:rtl/>
                <w:lang w:val="en-001" w:eastAsia="en-001" w:bidi="ar-SY"/>
              </w:rPr>
            </w:pPr>
            <w:r w:rsidRPr="00E27136">
              <w:rPr>
                <w:rtl/>
                <w:lang w:val="en-001" w:eastAsia="en-001"/>
              </w:rPr>
              <w:t>يضغط محلل الحفاظ على زر "اسأل المساعد الذكي عن هذا العرض</w:t>
            </w:r>
            <w:r w:rsidRPr="00E27136">
              <w:rPr>
                <w:lang w:val="en-001" w:eastAsia="en-001" w:bidi="ar-SY"/>
              </w:rPr>
              <w:t xml:space="preserve">". </w:t>
            </w:r>
          </w:p>
          <w:p w14:paraId="5DE82F5F" w14:textId="54FC06C6" w:rsidR="00E27136" w:rsidRPr="00E27136" w:rsidRDefault="00A57EF0" w:rsidP="00E27136">
            <w:pPr>
              <w:pStyle w:val="ListParagraph"/>
              <w:numPr>
                <w:ilvl w:val="0"/>
                <w:numId w:val="47"/>
              </w:numPr>
              <w:cnfStyle w:val="000000000000" w:firstRow="0" w:lastRow="0" w:firstColumn="0" w:lastColumn="0" w:oddVBand="0" w:evenVBand="0" w:oddHBand="0" w:evenHBand="0" w:firstRowFirstColumn="0" w:firstRowLastColumn="0" w:lastRowFirstColumn="0" w:lastRowLastColumn="0"/>
              <w:rPr>
                <w:rtl/>
                <w:lang w:val="en-001" w:eastAsia="en-001" w:bidi="ar-SY"/>
              </w:rPr>
            </w:pPr>
            <w:r w:rsidRPr="00E27136">
              <w:rPr>
                <w:rtl/>
                <w:lang w:val="en-001" w:eastAsia="en-001"/>
              </w:rPr>
              <w:t>ينتقل النظام تلقائياً لصفحة المساعد، ويقوم بسحب التاريخ الاستهلاكي الكامل للمشترك من قاعدة البيانات وبنائه خفية كمصفوفة نصية في رأس الطلب</w:t>
            </w:r>
            <w:r w:rsidRPr="00E27136">
              <w:rPr>
                <w:lang w:val="en-001" w:eastAsia="en-001" w:bidi="ar-SY"/>
              </w:rPr>
              <w:t xml:space="preserve">. </w:t>
            </w:r>
          </w:p>
          <w:p w14:paraId="6E59FB31" w14:textId="115E28A9" w:rsidR="00E27136" w:rsidRPr="00E27136" w:rsidRDefault="00A57EF0" w:rsidP="00E27136">
            <w:pPr>
              <w:pStyle w:val="ListParagraph"/>
              <w:numPr>
                <w:ilvl w:val="0"/>
                <w:numId w:val="47"/>
              </w:numPr>
              <w:cnfStyle w:val="000000000000" w:firstRow="0" w:lastRow="0" w:firstColumn="0" w:lastColumn="0" w:oddVBand="0" w:evenVBand="0" w:oddHBand="0" w:evenHBand="0" w:firstRowFirstColumn="0" w:firstRowLastColumn="0" w:lastRowFirstColumn="0" w:lastRowLastColumn="0"/>
              <w:rPr>
                <w:rtl/>
                <w:lang w:val="en-001" w:eastAsia="en-001" w:bidi="ar-SY"/>
              </w:rPr>
            </w:pPr>
            <w:r w:rsidRPr="00E27136">
              <w:rPr>
                <w:rtl/>
                <w:lang w:val="en-001" w:eastAsia="en-001"/>
              </w:rPr>
              <w:t>يكتب المحلل سؤاله الاستشاري في صندوق المحادثة</w:t>
            </w:r>
            <w:r w:rsidRPr="00E27136">
              <w:rPr>
                <w:lang w:val="en-001" w:eastAsia="en-001" w:bidi="ar-SY"/>
              </w:rPr>
              <w:t xml:space="preserve">. </w:t>
            </w:r>
            <w:r w:rsidRPr="00E27136">
              <w:rPr>
                <w:lang w:val="en-001" w:eastAsia="en-001" w:bidi="ar-SY"/>
              </w:rPr>
              <w:br/>
            </w:r>
            <w:r w:rsidRPr="00E27136">
              <w:rPr>
                <w:rtl/>
                <w:lang w:val="en-001" w:eastAsia="en-001"/>
              </w:rPr>
              <w:t>يدمج النظام السؤال مع سياق الأرقام الحقيقية للمشترك ويرسله لـ</w:t>
            </w:r>
            <w:r w:rsidRPr="00E27136">
              <w:rPr>
                <w:lang w:val="en-001" w:eastAsia="en-001" w:bidi="ar-SY"/>
              </w:rPr>
              <w:t>Groq API</w:t>
            </w:r>
            <w:r w:rsidR="00E27136">
              <w:rPr>
                <w:rFonts w:hint="cs"/>
                <w:rtl/>
                <w:lang w:val="en-001" w:eastAsia="en-001" w:bidi="ar-SY"/>
              </w:rPr>
              <w:t>.</w:t>
            </w:r>
            <w:r w:rsidRPr="00E27136">
              <w:rPr>
                <w:lang w:val="en-001" w:eastAsia="en-001" w:bidi="ar-SY"/>
              </w:rPr>
              <w:t xml:space="preserve"> </w:t>
            </w:r>
          </w:p>
          <w:p w14:paraId="0BB4BD62" w14:textId="72D4BB7D" w:rsidR="00A57EF0" w:rsidRPr="00E27136" w:rsidRDefault="00A57EF0" w:rsidP="00E27136">
            <w:pPr>
              <w:pStyle w:val="ListParagraph"/>
              <w:numPr>
                <w:ilvl w:val="0"/>
                <w:numId w:val="47"/>
              </w:numPr>
              <w:cnfStyle w:val="000000000000" w:firstRow="0" w:lastRow="0" w:firstColumn="0" w:lastColumn="0" w:oddVBand="0" w:evenVBand="0" w:oddHBand="0" w:evenHBand="0" w:firstRowFirstColumn="0" w:firstRowLastColumn="0" w:lastRowFirstColumn="0" w:lastRowLastColumn="0"/>
              <w:rPr>
                <w:lang w:val="en-001" w:eastAsia="en-001" w:bidi="ar-SY"/>
              </w:rPr>
            </w:pPr>
            <w:r w:rsidRPr="00E27136">
              <w:rPr>
                <w:rtl/>
                <w:lang w:val="en-001" w:eastAsia="en-001"/>
              </w:rPr>
              <w:t>يستقبل النظام الرد الإدراكي لنموذج</w:t>
            </w:r>
            <w:r w:rsidRPr="00E27136">
              <w:rPr>
                <w:lang w:val="en-001" w:eastAsia="en-001" w:bidi="ar-SY"/>
              </w:rPr>
              <w:t xml:space="preserve"> </w:t>
            </w:r>
            <w:r w:rsidR="00E27136">
              <w:rPr>
                <w:lang w:eastAsia="en-001" w:bidi="ar-SY"/>
              </w:rPr>
              <w:t>OpenAI</w:t>
            </w:r>
            <w:r w:rsidRPr="00E27136">
              <w:rPr>
                <w:lang w:val="en-001" w:eastAsia="en-001" w:bidi="ar-SY"/>
              </w:rPr>
              <w:t xml:space="preserve"> </w:t>
            </w:r>
            <w:r w:rsidRPr="00E27136">
              <w:rPr>
                <w:rtl/>
                <w:lang w:val="en-001" w:eastAsia="en-001"/>
              </w:rPr>
              <w:t>ويعرضه كتقرير تشخيصي مقسم ومنظم بلغة بسيطة ومباشرة أمام المستخدم</w:t>
            </w:r>
            <w:r w:rsidRPr="00E27136">
              <w:rPr>
                <w:lang w:val="en-001" w:eastAsia="en-001" w:bidi="ar-SY"/>
              </w:rPr>
              <w:t>.</w:t>
            </w:r>
          </w:p>
        </w:tc>
      </w:tr>
      <w:tr w:rsidR="00A57EF0" w:rsidRPr="00A57EF0" w14:paraId="70BF42EB" w14:textId="77777777" w:rsidTr="00A57EF0">
        <w:tc>
          <w:tcPr>
            <w:cnfStyle w:val="001000000000" w:firstRow="0" w:lastRow="0" w:firstColumn="1" w:lastColumn="0" w:oddVBand="0" w:evenVBand="0" w:oddHBand="0" w:evenHBand="0" w:firstRowFirstColumn="0" w:firstRowLastColumn="0" w:lastRowFirstColumn="0" w:lastRowLastColumn="0"/>
            <w:tcW w:w="0" w:type="auto"/>
            <w:hideMark/>
          </w:tcPr>
          <w:p w14:paraId="27DE502C" w14:textId="77777777" w:rsidR="00A57EF0" w:rsidRPr="00A57EF0" w:rsidRDefault="00A57EF0" w:rsidP="00A57EF0">
            <w:pPr>
              <w:ind w:firstLine="0"/>
              <w:rPr>
                <w:lang w:val="en-001" w:eastAsia="en-001" w:bidi="ar-SY"/>
              </w:rPr>
            </w:pPr>
            <w:r w:rsidRPr="00A57EF0">
              <w:rPr>
                <w:rtl/>
                <w:lang w:val="en-001" w:eastAsia="en-001"/>
              </w:rPr>
              <w:t>الشروط اللاحقة</w:t>
            </w:r>
            <w:r w:rsidRPr="00A57EF0">
              <w:rPr>
                <w:lang w:val="en-001" w:eastAsia="en-001" w:bidi="ar-SY"/>
              </w:rPr>
              <w:t xml:space="preserve"> (Postconditions)</w:t>
            </w:r>
          </w:p>
        </w:tc>
        <w:tc>
          <w:tcPr>
            <w:tcW w:w="0" w:type="auto"/>
            <w:hideMark/>
          </w:tcPr>
          <w:p w14:paraId="16B67550" w14:textId="77777777" w:rsidR="00A57EF0" w:rsidRPr="00A57EF0" w:rsidRDefault="00A57EF0" w:rsidP="00A57EF0">
            <w:pPr>
              <w:ind w:firstLine="0"/>
              <w:cnfStyle w:val="000000000000" w:firstRow="0" w:lastRow="0" w:firstColumn="0" w:lastColumn="0" w:oddVBand="0" w:evenVBand="0" w:oddHBand="0" w:evenHBand="0" w:firstRowFirstColumn="0" w:firstRowLastColumn="0" w:lastRowFirstColumn="0" w:lastRowLastColumn="0"/>
              <w:rPr>
                <w:lang w:val="en-001" w:eastAsia="en-001" w:bidi="ar-SY"/>
              </w:rPr>
            </w:pPr>
            <w:r w:rsidRPr="00A57EF0">
              <w:rPr>
                <w:rtl/>
                <w:lang w:val="en-001" w:eastAsia="en-001"/>
              </w:rPr>
              <w:t>تقديم دعم قرار تشخيصي فوري مخصص يساعد الموظف على فهم أسباب تراجع العميل وكيفية إقناعه بالبقاء</w:t>
            </w:r>
            <w:r w:rsidRPr="00A57EF0">
              <w:rPr>
                <w:lang w:val="en-001" w:eastAsia="en-001" w:bidi="ar-SY"/>
              </w:rPr>
              <w:t>.</w:t>
            </w:r>
          </w:p>
        </w:tc>
      </w:tr>
    </w:tbl>
    <w:p w14:paraId="5817A7C1" w14:textId="44D06B68" w:rsidR="00CC6428" w:rsidRPr="00CC6428" w:rsidRDefault="00CC6428" w:rsidP="00CC6428">
      <w:pPr>
        <w:ind w:firstLine="0"/>
        <w:rPr>
          <w:lang w:val="en-001" w:bidi="ar-SY"/>
        </w:rPr>
      </w:pPr>
    </w:p>
    <w:p w14:paraId="0D4FBE91" w14:textId="77777777" w:rsidR="000B592D" w:rsidRDefault="000B592D">
      <w:pPr>
        <w:bidi w:val="0"/>
        <w:spacing w:after="160" w:line="259" w:lineRule="auto"/>
        <w:ind w:firstLine="0"/>
        <w:rPr>
          <w:lang w:val="en-001" w:bidi="ar-SY"/>
        </w:rPr>
      </w:pPr>
      <w:r>
        <w:rPr>
          <w:lang w:val="en-001" w:bidi="ar-SY"/>
        </w:rPr>
        <w:br w:type="page"/>
      </w:r>
    </w:p>
    <w:p w14:paraId="1E8B893B" w14:textId="058120BE" w:rsidR="00CC6428" w:rsidRPr="00CC6428" w:rsidRDefault="00CC6428" w:rsidP="00344881">
      <w:pPr>
        <w:pStyle w:val="Heading2"/>
        <w:rPr>
          <w:lang w:bidi="ar-SY"/>
        </w:rPr>
      </w:pPr>
      <w:bookmarkStart w:id="27" w:name="_Toc239599234"/>
      <w:r w:rsidRPr="00CC6428">
        <w:rPr>
          <w:rtl/>
        </w:rPr>
        <w:lastRenderedPageBreak/>
        <w:t>البناء المعماري للنظام</w:t>
      </w:r>
      <w:r w:rsidR="00344881">
        <w:rPr>
          <w:rFonts w:hint="cs"/>
          <w:rtl/>
        </w:rPr>
        <w:t xml:space="preserve"> </w:t>
      </w:r>
      <w:r w:rsidRPr="00CC6428">
        <w:rPr>
          <w:lang w:bidi="ar-SY"/>
        </w:rPr>
        <w:t xml:space="preserve"> (3-Tier Architecture)</w:t>
      </w:r>
      <w:bookmarkEnd w:id="27"/>
    </w:p>
    <w:p w14:paraId="6A1C6869" w14:textId="6C891E2E" w:rsidR="00CC6428" w:rsidRDefault="00CC6428" w:rsidP="00344881">
      <w:pPr>
        <w:rPr>
          <w:rtl/>
          <w:lang w:val="en-001" w:bidi="ar-SY"/>
        </w:rPr>
      </w:pPr>
      <w:r w:rsidRPr="00CC6428">
        <w:rPr>
          <w:rtl/>
          <w:lang w:val="en-001"/>
        </w:rPr>
        <w:t>لضمان مرونة الصيانة وقابلية التوسع المستقبلي</w:t>
      </w:r>
      <w:r w:rsidRPr="00CC6428">
        <w:rPr>
          <w:lang w:val="en-001" w:bidi="ar-SY"/>
        </w:rPr>
        <w:t xml:space="preserve"> (Scalability)</w:t>
      </w:r>
      <w:r w:rsidRPr="00CC6428">
        <w:rPr>
          <w:rtl/>
          <w:lang w:val="en-001"/>
        </w:rPr>
        <w:t>، تم اعتماد المعمارية ثلاثية الطبقات المفصولة بصرامة، حيث يتم عزل كل طبقة عن الأخرى برمجياً</w:t>
      </w:r>
      <w:r w:rsidR="00C43ECC">
        <w:rPr>
          <w:rtl/>
          <w:lang w:val="en-001" w:bidi="ar-SY"/>
        </w:rPr>
        <w:t>:</w:t>
      </w:r>
    </w:p>
    <w:p w14:paraId="2AA9D9B5" w14:textId="77777777" w:rsidR="00C63C70" w:rsidRDefault="004941AE" w:rsidP="00C63C70">
      <w:pPr>
        <w:keepNext/>
        <w:ind w:firstLine="0"/>
      </w:pPr>
      <w:r>
        <w:rPr>
          <w:noProof/>
          <w:lang w:bidi="ar-SY"/>
        </w:rPr>
        <w:drawing>
          <wp:inline distT="0" distB="0" distL="0" distR="0" wp14:anchorId="4118075C" wp14:editId="0F8941FB">
            <wp:extent cx="5486400" cy="3200400"/>
            <wp:effectExtent l="0" t="0" r="38100" b="19050"/>
            <wp:docPr id="670369304" name="Diagram 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4" r:lo="rId15" r:qs="rId16" r:cs="rId17"/>
              </a:graphicData>
            </a:graphic>
          </wp:inline>
        </w:drawing>
      </w:r>
    </w:p>
    <w:p w14:paraId="3538E02B" w14:textId="3D75ABAA" w:rsidR="00CC6428" w:rsidRPr="00C63C70" w:rsidRDefault="001F6D65" w:rsidP="00C63C70">
      <w:pPr>
        <w:pStyle w:val="Caption"/>
        <w:rPr>
          <w:lang w:val="en-001" w:bidi="ar-SY"/>
        </w:rPr>
      </w:pPr>
      <w:r>
        <w:rPr>
          <w:rFonts w:hint="cs"/>
          <w:rtl/>
        </w:rPr>
        <w:t>الشكل (3-2)</w:t>
      </w:r>
      <w:r w:rsidR="00C63C70">
        <w:rPr>
          <w:rFonts w:hint="cs"/>
          <w:rtl/>
        </w:rPr>
        <w:t xml:space="preserve"> </w:t>
      </w:r>
      <w:r w:rsidR="00C63C70" w:rsidRPr="00C63C70">
        <w:rPr>
          <w:rtl/>
        </w:rPr>
        <w:t>البناء المعماري للنظام (3-</w:t>
      </w:r>
      <w:r w:rsidR="00C63C70" w:rsidRPr="00C63C70">
        <w:t>Tier Architecture</w:t>
      </w:r>
      <w:r w:rsidR="00C63C70" w:rsidRPr="00C63C70">
        <w:rPr>
          <w:rtl/>
        </w:rPr>
        <w:t>)</w:t>
      </w:r>
    </w:p>
    <w:p w14:paraId="61FCA743" w14:textId="1C6DC590" w:rsidR="00CC6428" w:rsidRPr="00CC6428" w:rsidRDefault="00CC6428">
      <w:pPr>
        <w:numPr>
          <w:ilvl w:val="0"/>
          <w:numId w:val="17"/>
        </w:numPr>
        <w:rPr>
          <w:lang w:val="en-001" w:bidi="ar-SY"/>
        </w:rPr>
      </w:pPr>
      <w:r w:rsidRPr="00CC6428">
        <w:rPr>
          <w:b/>
          <w:bCs/>
          <w:rtl/>
          <w:lang w:val="en-001"/>
        </w:rPr>
        <w:t>طبقة العرض</w:t>
      </w:r>
      <w:r w:rsidR="00E27136">
        <w:rPr>
          <w:rFonts w:hint="cs"/>
          <w:b/>
          <w:bCs/>
          <w:rtl/>
          <w:lang w:val="en-001"/>
        </w:rPr>
        <w:t xml:space="preserve"> </w:t>
      </w:r>
      <w:r w:rsidRPr="00CC6428">
        <w:rPr>
          <w:b/>
          <w:bCs/>
          <w:lang w:val="en-001" w:bidi="ar-SY"/>
        </w:rPr>
        <w:t>(Presentation Tier)</w:t>
      </w:r>
      <w:r w:rsidR="00E27136">
        <w:rPr>
          <w:rFonts w:hint="cs"/>
          <w:b/>
          <w:bCs/>
          <w:rtl/>
          <w:lang w:val="en-001" w:bidi="ar-SY"/>
        </w:rPr>
        <w:t>:</w:t>
      </w:r>
      <w:r w:rsidRPr="00CC6428">
        <w:rPr>
          <w:lang w:val="en-001" w:bidi="ar-SY"/>
        </w:rPr>
        <w:t xml:space="preserve"> </w:t>
      </w:r>
      <w:r w:rsidRPr="00CC6428">
        <w:rPr>
          <w:rtl/>
          <w:lang w:val="en-001"/>
        </w:rPr>
        <w:t>واجهة ويب تفاعلية مبنية بالكامل بإطار عمل</w:t>
      </w:r>
      <w:r w:rsidRPr="00CC6428">
        <w:rPr>
          <w:lang w:val="en-001" w:bidi="ar-SY"/>
        </w:rPr>
        <w:t xml:space="preserve"> Streamlit</w:t>
      </w:r>
      <w:r w:rsidRPr="00CC6428">
        <w:rPr>
          <w:rtl/>
          <w:lang w:val="en-001"/>
        </w:rPr>
        <w:t>، تم تزويدها بملفات</w:t>
      </w:r>
      <w:r w:rsidRPr="00CC6428">
        <w:rPr>
          <w:lang w:val="en-001" w:bidi="ar-SY"/>
        </w:rPr>
        <w:t xml:space="preserve"> CSS </w:t>
      </w:r>
      <w:r w:rsidRPr="00CC6428">
        <w:rPr>
          <w:rtl/>
          <w:lang w:val="en-001"/>
        </w:rPr>
        <w:t>مخصصة لدعم الـ</w:t>
      </w:r>
      <w:r w:rsidR="001E46CD">
        <w:rPr>
          <w:rFonts w:hint="cs"/>
          <w:rtl/>
          <w:lang w:val="en-001"/>
        </w:rPr>
        <w:t xml:space="preserve"> </w:t>
      </w:r>
      <w:r w:rsidRPr="00CC6428">
        <w:rPr>
          <w:lang w:val="en-001" w:bidi="ar-SY"/>
        </w:rPr>
        <w:t>RTL</w:t>
      </w:r>
      <w:r w:rsidRPr="00CC6428">
        <w:rPr>
          <w:rtl/>
          <w:lang w:val="en-001"/>
        </w:rPr>
        <w:t>، وتتولى عرض لوحات الـ</w:t>
      </w:r>
      <w:r w:rsidRPr="00CC6428">
        <w:rPr>
          <w:lang w:val="en-001" w:bidi="ar-SY"/>
        </w:rPr>
        <w:t xml:space="preserve"> KPIs </w:t>
      </w:r>
      <w:r w:rsidR="001E46CD">
        <w:rPr>
          <w:rFonts w:hint="cs"/>
          <w:rtl/>
          <w:lang w:val="en-001" w:bidi="ar-SY"/>
        </w:rPr>
        <w:t xml:space="preserve"> </w:t>
      </w:r>
      <w:r w:rsidRPr="00CC6428">
        <w:rPr>
          <w:rtl/>
          <w:lang w:val="en-001"/>
        </w:rPr>
        <w:t>والرسوم التفاعلية دون التدخل في العمليات الحسابية</w:t>
      </w:r>
      <w:r w:rsidR="00C7635E">
        <w:rPr>
          <w:rtl/>
          <w:lang w:val="en-001" w:bidi="ar-SY"/>
        </w:rPr>
        <w:t>.</w:t>
      </w:r>
    </w:p>
    <w:p w14:paraId="34A9A6C8" w14:textId="3A852598" w:rsidR="00CC6428" w:rsidRPr="00CC6428" w:rsidRDefault="00CC6428">
      <w:pPr>
        <w:numPr>
          <w:ilvl w:val="0"/>
          <w:numId w:val="17"/>
        </w:numPr>
        <w:rPr>
          <w:lang w:val="en-001" w:bidi="ar-SY"/>
        </w:rPr>
      </w:pPr>
      <w:r w:rsidRPr="00CC6428">
        <w:rPr>
          <w:b/>
          <w:bCs/>
          <w:rtl/>
          <w:lang w:val="en-001"/>
        </w:rPr>
        <w:t>طبقة المنطق</w:t>
      </w:r>
      <w:r w:rsidR="00E27136">
        <w:rPr>
          <w:rFonts w:hint="cs"/>
          <w:b/>
          <w:bCs/>
          <w:rtl/>
          <w:lang w:val="en-001"/>
        </w:rPr>
        <w:t xml:space="preserve"> </w:t>
      </w:r>
      <w:r w:rsidRPr="00CC6428">
        <w:rPr>
          <w:b/>
          <w:bCs/>
          <w:lang w:val="en-001" w:bidi="ar-SY"/>
        </w:rPr>
        <w:t>(Application/Logic Tier)</w:t>
      </w:r>
      <w:r w:rsidR="00E27136">
        <w:rPr>
          <w:rFonts w:hint="cs"/>
          <w:b/>
          <w:bCs/>
          <w:rtl/>
          <w:lang w:val="en-001" w:bidi="ar-SY"/>
        </w:rPr>
        <w:t>:</w:t>
      </w:r>
      <w:r w:rsidRPr="00CC6428">
        <w:rPr>
          <w:lang w:val="en-001" w:bidi="ar-SY"/>
        </w:rPr>
        <w:t xml:space="preserve"> </w:t>
      </w:r>
      <w:r w:rsidRPr="00CC6428">
        <w:rPr>
          <w:rtl/>
          <w:lang w:val="en-001"/>
        </w:rPr>
        <w:t>تمثل "عقل النظام النابض"، وتضم الأكواد البرمجية للمعالجة والتطبيع، محرك</w:t>
      </w:r>
      <w:r w:rsidRPr="00CC6428">
        <w:rPr>
          <w:lang w:val="en-001" w:bidi="ar-SY"/>
        </w:rPr>
        <w:t>ACO</w:t>
      </w:r>
      <w:r w:rsidRPr="00CC6428">
        <w:rPr>
          <w:rtl/>
          <w:lang w:val="en-001"/>
        </w:rPr>
        <w:t>، ونماذج الغابات العشوائية للتحسين المالي، بالإضافة لآلية هندسة وحقن السياق في الـ</w:t>
      </w:r>
      <w:r w:rsidRPr="00CC6428">
        <w:rPr>
          <w:lang w:val="en-001" w:bidi="ar-SY"/>
        </w:rPr>
        <w:t xml:space="preserve"> APIs</w:t>
      </w:r>
      <w:r w:rsidR="00C7635E">
        <w:rPr>
          <w:rtl/>
          <w:lang w:val="en-001" w:bidi="ar-SY"/>
        </w:rPr>
        <w:t>.</w:t>
      </w:r>
    </w:p>
    <w:p w14:paraId="47A1398D" w14:textId="227D9EDA" w:rsidR="00344881" w:rsidRDefault="00CC6428">
      <w:pPr>
        <w:numPr>
          <w:ilvl w:val="0"/>
          <w:numId w:val="17"/>
        </w:numPr>
        <w:rPr>
          <w:lang w:val="en-001" w:bidi="ar-SY"/>
        </w:rPr>
      </w:pPr>
      <w:r w:rsidRPr="00CC6428">
        <w:rPr>
          <w:b/>
          <w:bCs/>
          <w:rtl/>
          <w:lang w:val="en-001"/>
        </w:rPr>
        <w:t>طبقة البيانات</w:t>
      </w:r>
      <w:r w:rsidR="00E27136">
        <w:rPr>
          <w:rFonts w:hint="cs"/>
          <w:b/>
          <w:bCs/>
          <w:rtl/>
          <w:lang w:val="en-001"/>
        </w:rPr>
        <w:t xml:space="preserve"> </w:t>
      </w:r>
      <w:r w:rsidRPr="00CC6428">
        <w:rPr>
          <w:b/>
          <w:bCs/>
          <w:lang w:val="en-001" w:bidi="ar-SY"/>
        </w:rPr>
        <w:t>(Data Tier)</w:t>
      </w:r>
      <w:r w:rsidR="00E27136">
        <w:rPr>
          <w:rFonts w:hint="cs"/>
          <w:b/>
          <w:bCs/>
          <w:rtl/>
          <w:lang w:val="en-001" w:bidi="ar-SY"/>
        </w:rPr>
        <w:t>:</w:t>
      </w:r>
      <w:r w:rsidRPr="00CC6428">
        <w:rPr>
          <w:lang w:val="en-001" w:bidi="ar-SY"/>
        </w:rPr>
        <w:t xml:space="preserve"> </w:t>
      </w:r>
      <w:r w:rsidRPr="00CC6428">
        <w:rPr>
          <w:rtl/>
          <w:lang w:val="en-001"/>
        </w:rPr>
        <w:t>خادم قاعدة بيانات</w:t>
      </w:r>
      <w:r w:rsidRPr="00CC6428">
        <w:rPr>
          <w:lang w:val="en-001" w:bidi="ar-SY"/>
        </w:rPr>
        <w:t xml:space="preserve"> PostgreSQL </w:t>
      </w:r>
      <w:r w:rsidRPr="00CC6428">
        <w:rPr>
          <w:rtl/>
          <w:lang w:val="en-001"/>
        </w:rPr>
        <w:t>علائقي، يتولى التخزين الصلب والآمن لجداول المشتركين ونتائج التنبؤ العنقودي، ويدير عمليات القراءة والدفعات بكفاءة وسرعة</w:t>
      </w:r>
      <w:r w:rsidR="00C7635E">
        <w:rPr>
          <w:rtl/>
          <w:lang w:val="en-001" w:bidi="ar-SY"/>
        </w:rPr>
        <w:t>.</w:t>
      </w:r>
    </w:p>
    <w:p w14:paraId="33385F76" w14:textId="509447CA" w:rsidR="00CC6428" w:rsidRPr="00344881" w:rsidRDefault="00344881" w:rsidP="00344881">
      <w:pPr>
        <w:bidi w:val="0"/>
        <w:spacing w:after="160" w:line="259" w:lineRule="auto"/>
        <w:ind w:firstLine="0"/>
        <w:rPr>
          <w:lang w:val="en-001" w:bidi="ar-SY"/>
        </w:rPr>
      </w:pPr>
      <w:r>
        <w:rPr>
          <w:lang w:val="en-001" w:bidi="ar-SY"/>
        </w:rPr>
        <w:br w:type="page"/>
      </w:r>
    </w:p>
    <w:p w14:paraId="0F29A760" w14:textId="43FA983F" w:rsidR="00CC6428" w:rsidRPr="00CC6428" w:rsidRDefault="00CC6428" w:rsidP="00344881">
      <w:pPr>
        <w:pStyle w:val="Heading2"/>
        <w:rPr>
          <w:lang w:bidi="ar-SY"/>
        </w:rPr>
      </w:pPr>
      <w:bookmarkStart w:id="28" w:name="_Toc239599235"/>
      <w:r w:rsidRPr="00CC6428">
        <w:rPr>
          <w:rtl/>
        </w:rPr>
        <w:lastRenderedPageBreak/>
        <w:t>تصميم قاعدة البيانات ومخطط الكيانات</w:t>
      </w:r>
      <w:r w:rsidR="001319DB">
        <w:rPr>
          <w:rFonts w:hint="cs"/>
          <w:rtl/>
        </w:rPr>
        <w:t xml:space="preserve"> </w:t>
      </w:r>
      <w:r w:rsidRPr="00CC6428">
        <w:rPr>
          <w:lang w:bidi="ar-SY"/>
        </w:rPr>
        <w:t>(ERD)</w:t>
      </w:r>
      <w:bookmarkEnd w:id="28"/>
    </w:p>
    <w:p w14:paraId="4C06B67C" w14:textId="58ABBE69" w:rsidR="00CC6428" w:rsidRPr="00CC6428" w:rsidRDefault="00CC6428" w:rsidP="00344881">
      <w:pPr>
        <w:pStyle w:val="NoSpacing"/>
        <w:rPr>
          <w:lang w:val="en-001" w:bidi="ar-SY"/>
        </w:rPr>
      </w:pPr>
      <w:r w:rsidRPr="00CC6428">
        <w:rPr>
          <w:rtl/>
          <w:lang w:val="en-001"/>
        </w:rPr>
        <w:t>تعتمد المنظومة على مخطط علائقي صلب ومحسّن، يربط بين البصمة السلوكية للمشترك والمخرجات التنبؤية الذكية</w:t>
      </w:r>
      <w:r w:rsidR="00C7635E">
        <w:rPr>
          <w:rtl/>
          <w:lang w:val="en-001"/>
        </w:rPr>
        <w:t>.</w:t>
      </w:r>
      <w:r w:rsidRPr="00CC6428">
        <w:rPr>
          <w:rtl/>
          <w:lang w:val="en-001"/>
        </w:rPr>
        <w:t xml:space="preserve"> يتمثل هذا المخطط في علاقة أساسية ومباشرة من النمط</w:t>
      </w:r>
      <w:r w:rsidR="00344881">
        <w:rPr>
          <w:rtl/>
          <w:lang w:val="en-001"/>
        </w:rPr>
        <w:br/>
      </w:r>
      <w:r w:rsidR="00344881">
        <w:rPr>
          <w:rFonts w:hint="cs"/>
          <w:b/>
          <w:bCs/>
          <w:rtl/>
          <w:lang w:val="en-001" w:bidi="ar-SY"/>
        </w:rPr>
        <w:t>(</w:t>
      </w:r>
      <w:r w:rsidRPr="00CC6428">
        <w:rPr>
          <w:b/>
          <w:bCs/>
          <w:rtl/>
          <w:lang w:val="en-001"/>
        </w:rPr>
        <w:t>واحد لواحد - 1</w:t>
      </w:r>
      <w:r w:rsidR="00C43ECC">
        <w:rPr>
          <w:b/>
          <w:bCs/>
          <w:rtl/>
          <w:lang w:val="en-001"/>
        </w:rPr>
        <w:t>:</w:t>
      </w:r>
      <w:r w:rsidRPr="00CC6428">
        <w:rPr>
          <w:b/>
          <w:bCs/>
          <w:rtl/>
          <w:lang w:val="en-001"/>
        </w:rPr>
        <w:t>1</w:t>
      </w:r>
      <w:r w:rsidRPr="00CC6428">
        <w:rPr>
          <w:b/>
          <w:bCs/>
          <w:lang w:val="en-001" w:bidi="ar-SY"/>
        </w:rPr>
        <w:t>Cardinality</w:t>
      </w:r>
      <w:r w:rsidR="00344881">
        <w:rPr>
          <w:rFonts w:hint="cs"/>
          <w:b/>
          <w:bCs/>
          <w:rtl/>
          <w:lang w:val="en-001" w:bidi="ar-SY"/>
        </w:rPr>
        <w:t>)</w:t>
      </w:r>
      <w:r w:rsidRPr="00CC6428">
        <w:rPr>
          <w:lang w:val="en-001" w:bidi="ar-SY"/>
        </w:rPr>
        <w:t xml:space="preserve"> </w:t>
      </w:r>
      <w:r w:rsidRPr="00CC6428">
        <w:rPr>
          <w:rtl/>
          <w:lang w:val="en-001"/>
        </w:rPr>
        <w:t>بين جدولين أساسيين</w:t>
      </w:r>
      <w:r w:rsidR="00C43ECC">
        <w:rPr>
          <w:rtl/>
          <w:lang w:val="en-001" w:bidi="ar-SY"/>
        </w:rPr>
        <w:t>:</w:t>
      </w:r>
    </w:p>
    <w:p w14:paraId="38939E1F" w14:textId="41DC6505" w:rsidR="00CC6428" w:rsidRPr="00CC6428" w:rsidRDefault="00CC6428">
      <w:pPr>
        <w:numPr>
          <w:ilvl w:val="0"/>
          <w:numId w:val="18"/>
        </w:numPr>
        <w:rPr>
          <w:lang w:val="en-001" w:bidi="ar-SY"/>
        </w:rPr>
      </w:pPr>
      <w:r w:rsidRPr="00CC6428">
        <w:rPr>
          <w:b/>
          <w:bCs/>
          <w:rtl/>
          <w:lang w:val="en-001"/>
        </w:rPr>
        <w:t>جدول المشتركين</w:t>
      </w:r>
      <w:r w:rsidR="001319DB">
        <w:rPr>
          <w:rFonts w:hint="cs"/>
          <w:b/>
          <w:bCs/>
          <w:rtl/>
          <w:lang w:val="en-001"/>
        </w:rPr>
        <w:t xml:space="preserve"> </w:t>
      </w:r>
      <w:r w:rsidRPr="00CC6428">
        <w:rPr>
          <w:b/>
          <w:bCs/>
          <w:lang w:val="en-001" w:bidi="ar-SY"/>
        </w:rPr>
        <w:t>(customers)</w:t>
      </w:r>
      <w:r w:rsidR="001319DB">
        <w:rPr>
          <w:rFonts w:hint="cs"/>
          <w:b/>
          <w:bCs/>
          <w:rtl/>
          <w:lang w:val="en-001" w:bidi="ar-SY"/>
        </w:rPr>
        <w:t>:</w:t>
      </w:r>
      <w:r w:rsidRPr="00CC6428">
        <w:rPr>
          <w:lang w:val="en-001" w:bidi="ar-SY"/>
        </w:rPr>
        <w:t xml:space="preserve"> </w:t>
      </w:r>
      <w:r w:rsidRPr="00CC6428">
        <w:rPr>
          <w:rtl/>
          <w:lang w:val="en-001"/>
        </w:rPr>
        <w:t>يحتوي على الحقل المفتاحي الرئيسي</w:t>
      </w:r>
      <w:r w:rsidRPr="00CC6428">
        <w:rPr>
          <w:lang w:val="en-001" w:bidi="ar-SY"/>
        </w:rPr>
        <w:t xml:space="preserve"> id </w:t>
      </w:r>
      <w:r w:rsidRPr="00CC6428">
        <w:rPr>
          <w:rtl/>
          <w:lang w:val="en-001"/>
        </w:rPr>
        <w:t>كـ</w:t>
      </w:r>
      <w:r w:rsidRPr="00CC6428">
        <w:rPr>
          <w:lang w:val="en-001" w:bidi="ar-SY"/>
        </w:rPr>
        <w:t xml:space="preserve"> PK </w:t>
      </w:r>
      <w:r w:rsidRPr="00CC6428">
        <w:rPr>
          <w:rtl/>
          <w:lang w:val="en-001"/>
        </w:rPr>
        <w:t>ويخزن الإحصاءات الاستهلاكية والمالية الخام للمشترك عبر الأشهر الثلاثة (قيم الـ</w:t>
      </w:r>
      <w:r w:rsidRPr="00CC6428">
        <w:rPr>
          <w:lang w:val="en-001" w:bidi="ar-SY"/>
        </w:rPr>
        <w:t xml:space="preserve"> ARPU</w:t>
      </w:r>
      <w:r w:rsidRPr="00CC6428">
        <w:rPr>
          <w:rtl/>
          <w:lang w:val="en-001"/>
        </w:rPr>
        <w:t>، مكالمات الـ</w:t>
      </w:r>
      <w:r w:rsidRPr="00CC6428">
        <w:rPr>
          <w:lang w:val="en-001" w:bidi="ar-SY"/>
        </w:rPr>
        <w:t xml:space="preserve"> MOU </w:t>
      </w:r>
      <w:r w:rsidRPr="00CC6428">
        <w:rPr>
          <w:rtl/>
          <w:lang w:val="en-001"/>
        </w:rPr>
        <w:t xml:space="preserve">الصادرة والواردة، مبالغ وأعداد الشحن، حجم إنترنت الجيل الثالث، وعمر العميل بالأيام </w:t>
      </w:r>
      <w:r w:rsidRPr="00CC6428">
        <w:rPr>
          <w:lang w:val="en-001" w:bidi="ar-SY"/>
        </w:rPr>
        <w:t>aon</w:t>
      </w:r>
      <w:r w:rsidR="001319DB">
        <w:rPr>
          <w:rFonts w:hint="cs"/>
          <w:rtl/>
          <w:lang w:val="en-001" w:bidi="ar-SY"/>
        </w:rPr>
        <w:t>)</w:t>
      </w:r>
      <w:r w:rsidR="00C7635E">
        <w:rPr>
          <w:rtl/>
          <w:lang w:val="en-001" w:bidi="ar-SY"/>
        </w:rPr>
        <w:t>.</w:t>
      </w:r>
    </w:p>
    <w:p w14:paraId="5051E4F5" w14:textId="6768787A" w:rsidR="00CC6428" w:rsidRPr="00344881" w:rsidRDefault="00CC6428">
      <w:pPr>
        <w:numPr>
          <w:ilvl w:val="0"/>
          <w:numId w:val="18"/>
        </w:numPr>
        <w:rPr>
          <w:lang w:val="en-001" w:bidi="ar-SY"/>
        </w:rPr>
      </w:pPr>
      <w:r w:rsidRPr="00CC6428">
        <w:rPr>
          <w:b/>
          <w:bCs/>
          <w:rtl/>
          <w:lang w:val="en-001"/>
        </w:rPr>
        <w:t>جدول نتائج التجميع</w:t>
      </w:r>
      <w:r w:rsidR="001319DB">
        <w:rPr>
          <w:rFonts w:hint="cs"/>
          <w:b/>
          <w:bCs/>
          <w:rtl/>
          <w:lang w:val="en-001"/>
        </w:rPr>
        <w:t xml:space="preserve"> </w:t>
      </w:r>
      <w:r w:rsidRPr="00CC6428">
        <w:rPr>
          <w:b/>
          <w:bCs/>
          <w:lang w:val="en-001" w:bidi="ar-SY"/>
        </w:rPr>
        <w:t>(clustering_results)</w:t>
      </w:r>
      <w:r w:rsidR="001319DB">
        <w:rPr>
          <w:rFonts w:hint="cs"/>
          <w:b/>
          <w:bCs/>
          <w:rtl/>
          <w:lang w:val="en-001" w:bidi="ar-SY"/>
        </w:rPr>
        <w:t>:</w:t>
      </w:r>
      <w:r w:rsidRPr="00CC6428">
        <w:rPr>
          <w:lang w:val="en-001" w:bidi="ar-SY"/>
        </w:rPr>
        <w:t xml:space="preserve"> </w:t>
      </w:r>
      <w:r w:rsidRPr="00CC6428">
        <w:rPr>
          <w:rtl/>
          <w:lang w:val="en-001"/>
        </w:rPr>
        <w:t>يحتوي على الحقل المفتاحي</w:t>
      </w:r>
      <w:r w:rsidRPr="00CC6428">
        <w:rPr>
          <w:lang w:val="en-001" w:bidi="ar-SY"/>
        </w:rPr>
        <w:t xml:space="preserve"> id </w:t>
      </w:r>
      <w:r w:rsidRPr="00CC6428">
        <w:rPr>
          <w:rtl/>
          <w:lang w:val="en-001"/>
        </w:rPr>
        <w:t>كـ</w:t>
      </w:r>
      <w:r w:rsidRPr="00CC6428">
        <w:rPr>
          <w:lang w:val="en-001" w:bidi="ar-SY"/>
        </w:rPr>
        <w:t xml:space="preserve"> FK </w:t>
      </w:r>
      <w:r w:rsidRPr="00CC6428">
        <w:rPr>
          <w:rtl/>
          <w:lang w:val="en-001"/>
        </w:rPr>
        <w:t xml:space="preserve">يشير مباشرة إلى </w:t>
      </w:r>
      <w:r w:rsidRPr="00CC6428">
        <w:rPr>
          <w:lang w:val="en-001" w:bidi="ar-SY"/>
        </w:rPr>
        <w:t>customers</w:t>
      </w:r>
      <w:r w:rsidR="00C7635E">
        <w:rPr>
          <w:lang w:val="en-001" w:bidi="ar-SY"/>
        </w:rPr>
        <w:t>.</w:t>
      </w:r>
      <w:r w:rsidRPr="00CC6428">
        <w:rPr>
          <w:lang w:val="en-001" w:bidi="ar-SY"/>
        </w:rPr>
        <w:t>id</w:t>
      </w:r>
      <w:r w:rsidRPr="00CC6428">
        <w:rPr>
          <w:rtl/>
          <w:lang w:val="en-001"/>
        </w:rPr>
        <w:t>، ويتولى استيعاب</w:t>
      </w:r>
      <w:r w:rsidRPr="00CC6428">
        <w:rPr>
          <w:lang w:val="en-001" w:bidi="ar-SY"/>
        </w:rPr>
        <w:t xml:space="preserve"> payload </w:t>
      </w:r>
      <w:r w:rsidRPr="00CC6428">
        <w:rPr>
          <w:rtl/>
          <w:lang w:val="en-001"/>
        </w:rPr>
        <w:t>المخرجات الذكية الصادرة عن محرك</w:t>
      </w:r>
      <w:r w:rsidRPr="00CC6428">
        <w:rPr>
          <w:lang w:val="en-001" w:bidi="ar-SY"/>
        </w:rPr>
        <w:t xml:space="preserve"> ACO </w:t>
      </w:r>
      <w:r w:rsidRPr="00CC6428">
        <w:rPr>
          <w:rtl/>
          <w:lang w:val="en-001"/>
        </w:rPr>
        <w:t>ونظام تقييم المخاطر، ويخزن</w:t>
      </w:r>
      <w:r w:rsidR="00C43ECC">
        <w:rPr>
          <w:rtl/>
          <w:lang w:val="en-001"/>
        </w:rPr>
        <w:t>:</w:t>
      </w:r>
      <w:r w:rsidRPr="00CC6428">
        <w:rPr>
          <w:rtl/>
          <w:lang w:val="en-001"/>
        </w:rPr>
        <w:t xml:space="preserve"> معرّف العنقود الديناميكي</w:t>
      </w:r>
      <w:r w:rsidRPr="00CC6428">
        <w:rPr>
          <w:lang w:val="en-001" w:bidi="ar-SY"/>
        </w:rPr>
        <w:t xml:space="preserve"> (cluster_id)</w:t>
      </w:r>
      <w:r w:rsidRPr="00CC6428">
        <w:rPr>
          <w:rtl/>
          <w:lang w:val="en-001"/>
        </w:rPr>
        <w:t>، مستوى الخطورة التلقائي</w:t>
      </w:r>
      <w:r w:rsidR="001319DB">
        <w:rPr>
          <w:rFonts w:hint="cs"/>
          <w:rtl/>
          <w:lang w:val="en-001"/>
        </w:rPr>
        <w:t xml:space="preserve"> </w:t>
      </w:r>
      <w:r w:rsidRPr="00CC6428">
        <w:rPr>
          <w:lang w:val="en-001" w:bidi="ar-SY"/>
        </w:rPr>
        <w:t>(risk_level)</w:t>
      </w:r>
      <w:r w:rsidRPr="00CC6428">
        <w:rPr>
          <w:rtl/>
          <w:lang w:val="en-001"/>
        </w:rPr>
        <w:t>، درجة الخطورة الفردية المحصورة</w:t>
      </w:r>
      <w:r w:rsidR="001319DB">
        <w:rPr>
          <w:rFonts w:hint="cs"/>
          <w:rtl/>
          <w:lang w:val="en-001"/>
        </w:rPr>
        <w:t xml:space="preserve"> </w:t>
      </w:r>
      <w:r w:rsidRPr="00CC6428">
        <w:rPr>
          <w:lang w:val="en-001" w:bidi="ar-SY"/>
        </w:rPr>
        <w:t>(risk_score)</w:t>
      </w:r>
      <w:r w:rsidRPr="00CC6428">
        <w:rPr>
          <w:rtl/>
          <w:lang w:val="en-001"/>
        </w:rPr>
        <w:t>، بالإضافة لمؤشرات التراجع المحسوبة متجهياً وقيمة الوقت الزمني للتحديث الإداري</w:t>
      </w:r>
      <w:r w:rsidR="00C7635E">
        <w:rPr>
          <w:rtl/>
          <w:lang w:val="en-001" w:bidi="ar-SY"/>
        </w:rPr>
        <w:t>.</w:t>
      </w:r>
    </w:p>
    <w:p w14:paraId="67548305" w14:textId="315317D9" w:rsidR="00344881" w:rsidRDefault="00344881">
      <w:pPr>
        <w:bidi w:val="0"/>
        <w:spacing w:after="160" w:line="259" w:lineRule="auto"/>
        <w:ind w:firstLine="0"/>
        <w:rPr>
          <w:rtl/>
          <w:lang w:val="en-001"/>
        </w:rPr>
      </w:pPr>
      <w:r>
        <w:rPr>
          <w:rtl/>
          <w:lang w:val="en-001"/>
        </w:rPr>
        <w:br w:type="page"/>
      </w:r>
    </w:p>
    <w:p w14:paraId="7D9870E2" w14:textId="77777777" w:rsidR="000367CF" w:rsidRDefault="000367CF" w:rsidP="000367CF">
      <w:pPr>
        <w:bidi w:val="0"/>
        <w:spacing w:after="160" w:line="259" w:lineRule="auto"/>
        <w:ind w:firstLine="0"/>
        <w:rPr>
          <w:rtl/>
          <w:lang w:val="en-001"/>
        </w:rPr>
      </w:pPr>
    </w:p>
    <w:p w14:paraId="662A9116" w14:textId="5408A433" w:rsidR="000367CF" w:rsidRPr="00CC6428" w:rsidRDefault="000367CF" w:rsidP="000367CF">
      <w:pPr>
        <w:pStyle w:val="Heading1"/>
        <w:rPr>
          <w:rtl/>
          <w:lang w:bidi="ar-SY"/>
        </w:rPr>
      </w:pPr>
      <w:bookmarkStart w:id="29" w:name="_Toc239599236"/>
      <w:r w:rsidRPr="000367CF">
        <w:rPr>
          <w:rtl/>
        </w:rPr>
        <w:t>الفصل الرابع</w:t>
      </w:r>
      <w:r w:rsidR="00C43ECC">
        <w:rPr>
          <w:rtl/>
        </w:rPr>
        <w:t>:</w:t>
      </w:r>
      <w:r w:rsidRPr="000367CF">
        <w:rPr>
          <w:rtl/>
        </w:rPr>
        <w:t xml:space="preserve"> معالجة البيانات وهندسة الميزات</w:t>
      </w:r>
      <w:bookmarkEnd w:id="29"/>
    </w:p>
    <w:p w14:paraId="261747CF" w14:textId="44EF0022" w:rsidR="000367CF" w:rsidRDefault="000367CF">
      <w:pPr>
        <w:bidi w:val="0"/>
        <w:spacing w:after="160" w:line="259" w:lineRule="auto"/>
        <w:ind w:firstLine="0"/>
        <w:rPr>
          <w:lang w:val="en-001" w:bidi="ar-SY"/>
        </w:rPr>
      </w:pPr>
      <w:r>
        <w:rPr>
          <w:lang w:val="en-001" w:bidi="ar-SY"/>
        </w:rPr>
        <w:br w:type="page"/>
      </w:r>
    </w:p>
    <w:p w14:paraId="192BE256" w14:textId="39AF1F5C" w:rsidR="000367CF" w:rsidRPr="000367CF" w:rsidRDefault="000367CF" w:rsidP="000367CF">
      <w:pPr>
        <w:pStyle w:val="Heading2"/>
        <w:rPr>
          <w:lang w:bidi="ar-SY"/>
        </w:rPr>
      </w:pPr>
      <w:bookmarkStart w:id="30" w:name="_Toc239599237"/>
      <w:r w:rsidRPr="000367CF">
        <w:rPr>
          <w:rtl/>
        </w:rPr>
        <w:lastRenderedPageBreak/>
        <w:t>مقدمة</w:t>
      </w:r>
      <w:bookmarkEnd w:id="30"/>
    </w:p>
    <w:p w14:paraId="0856A563" w14:textId="43217724" w:rsidR="000367CF" w:rsidRPr="000367CF" w:rsidRDefault="000367CF" w:rsidP="000367CF">
      <w:pPr>
        <w:rPr>
          <w:lang w:val="en-001" w:bidi="ar-SY"/>
        </w:rPr>
      </w:pPr>
      <w:r w:rsidRPr="000367CF">
        <w:rPr>
          <w:rtl/>
          <w:lang w:val="en-001"/>
        </w:rPr>
        <w:t>يمثل هذا الفصل حجر الأساس العملي والتطبيقي لبناء "عقل المنظومة التنبؤية"</w:t>
      </w:r>
      <w:r w:rsidR="00C7635E">
        <w:rPr>
          <w:rtl/>
          <w:lang w:val="en-001"/>
        </w:rPr>
        <w:t>.</w:t>
      </w:r>
      <w:r w:rsidRPr="000367CF">
        <w:rPr>
          <w:rtl/>
          <w:lang w:val="en-001"/>
        </w:rPr>
        <w:t xml:space="preserve"> في عالم علم البيانات والذكاء الاصطناعي، تحكم هندسة البيانات قاعدة ذهبية صارمة تُعرف بـ</w:t>
      </w:r>
      <w:r>
        <w:rPr>
          <w:rtl/>
          <w:lang w:val="en-001"/>
        </w:rPr>
        <w:br/>
      </w:r>
      <w:r w:rsidRPr="000367CF">
        <w:rPr>
          <w:lang w:val="en-001" w:bidi="ar-SY"/>
        </w:rPr>
        <w:t>(Garbage In, Garbage Out)</w:t>
      </w:r>
      <w:r w:rsidRPr="000367CF">
        <w:rPr>
          <w:rtl/>
          <w:lang w:val="en-001"/>
        </w:rPr>
        <w:t>؛ حيث إن دقة خوارزميات التجميع والتنبؤ تتناسب طردياً مع مدى نظافة وتناسق المدخلات الميزانية</w:t>
      </w:r>
      <w:r w:rsidR="00C7635E">
        <w:rPr>
          <w:rtl/>
          <w:lang w:val="en-001"/>
        </w:rPr>
        <w:t>.</w:t>
      </w:r>
      <w:r w:rsidRPr="000367CF">
        <w:rPr>
          <w:rtl/>
          <w:lang w:val="en-001"/>
        </w:rPr>
        <w:t xml:space="preserve"> يتناول هذا الفصل تفصيلاً برمجياً وهندسياً لكافة مراحل خط نقل ومعالجة البيانات المتكامل؛ بدءاً من القراءة الكفؤة بالجملة، مروراً بالتحليل الاستكشافي للنزعات، وحساب ميزات التراجع المتجهة عبر الزمن، وانتهاءً بتطهير البيانات من الشوارد وتطبيعها وتقليص أبعادها لتكون في الوضع المثالي لإطلاق خوارزمية مستعمرة النمل</w:t>
      </w:r>
      <w:r w:rsidR="00C7635E">
        <w:rPr>
          <w:rtl/>
          <w:lang w:val="en-001" w:bidi="ar-SY"/>
        </w:rPr>
        <w:t>.</w:t>
      </w:r>
    </w:p>
    <w:p w14:paraId="7F138A8C" w14:textId="6F87F77E" w:rsidR="000367CF" w:rsidRPr="000367CF" w:rsidRDefault="000367CF" w:rsidP="000367CF">
      <w:pPr>
        <w:pStyle w:val="Heading2"/>
        <w:rPr>
          <w:lang w:bidi="ar-SY"/>
        </w:rPr>
      </w:pPr>
      <w:bookmarkStart w:id="31" w:name="_Toc239599238"/>
      <w:r w:rsidRPr="000367CF">
        <w:rPr>
          <w:rtl/>
        </w:rPr>
        <w:t>جمع البيانات واستيرادها</w:t>
      </w:r>
      <w:r w:rsidR="001319DB">
        <w:rPr>
          <w:rFonts w:hint="cs"/>
          <w:rtl/>
        </w:rPr>
        <w:t xml:space="preserve"> </w:t>
      </w:r>
      <w:r w:rsidRPr="000367CF">
        <w:rPr>
          <w:lang w:bidi="ar-SY"/>
        </w:rPr>
        <w:t>(ETL Pipeline)</w:t>
      </w:r>
      <w:bookmarkEnd w:id="31"/>
    </w:p>
    <w:p w14:paraId="2BB716EB" w14:textId="3B84EAEB" w:rsidR="000367CF" w:rsidRPr="000367CF" w:rsidRDefault="000367CF" w:rsidP="000367CF">
      <w:pPr>
        <w:spacing w:after="160" w:line="259" w:lineRule="auto"/>
        <w:ind w:firstLine="0"/>
        <w:rPr>
          <w:lang w:val="en-001" w:bidi="ar-SY"/>
        </w:rPr>
      </w:pPr>
      <w:r w:rsidRPr="000367CF">
        <w:rPr>
          <w:rtl/>
          <w:lang w:val="en-001"/>
        </w:rPr>
        <w:t>تتولى وحدة استيراد البيانات</w:t>
      </w:r>
      <w:r w:rsidRPr="000367CF">
        <w:rPr>
          <w:lang w:val="en-001" w:bidi="ar-SY"/>
        </w:rPr>
        <w:t xml:space="preserve"> (import_data</w:t>
      </w:r>
      <w:r w:rsidR="00C7635E">
        <w:rPr>
          <w:lang w:val="en-001" w:bidi="ar-SY"/>
        </w:rPr>
        <w:t>.</w:t>
      </w:r>
      <w:r w:rsidRPr="000367CF">
        <w:rPr>
          <w:lang w:val="en-001" w:bidi="ar-SY"/>
        </w:rPr>
        <w:t xml:space="preserve">py) </w:t>
      </w:r>
      <w:r w:rsidRPr="000367CF">
        <w:rPr>
          <w:rtl/>
          <w:lang w:val="en-001"/>
        </w:rPr>
        <w:t>معالجة ونقل البيانات الحجمية الضخمة من ملفات العمل المصدرية</w:t>
      </w:r>
      <w:r w:rsidRPr="000367CF">
        <w:rPr>
          <w:lang w:val="en-001" w:bidi="ar-SY"/>
        </w:rPr>
        <w:t xml:space="preserve"> (Excel) </w:t>
      </w:r>
      <w:r w:rsidRPr="000367CF">
        <w:rPr>
          <w:rtl/>
          <w:lang w:val="en-001"/>
        </w:rPr>
        <w:t>إلى قاعدة البيانات المهيكلة</w:t>
      </w:r>
      <w:r w:rsidRPr="000367CF">
        <w:rPr>
          <w:lang w:val="en-001" w:bidi="ar-SY"/>
        </w:rPr>
        <w:t xml:space="preserve"> (PostgreSQL) </w:t>
      </w:r>
      <w:r w:rsidRPr="000367CF">
        <w:rPr>
          <w:rtl/>
          <w:lang w:val="en-001"/>
        </w:rPr>
        <w:t>عبر خط نقل مأتمت بالكامل</w:t>
      </w:r>
      <w:r w:rsidRPr="000367CF">
        <w:rPr>
          <w:lang w:val="en-001" w:bidi="ar-SY"/>
        </w:rPr>
        <w:t xml:space="preserve"> (Extract, Transform, Load)</w:t>
      </w:r>
      <w:r w:rsidR="001319DB">
        <w:rPr>
          <w:rFonts w:hint="cs"/>
          <w:rtl/>
          <w:lang w:val="en-001" w:bidi="ar-SY"/>
        </w:rPr>
        <w:t xml:space="preserve">. </w:t>
      </w:r>
      <w:r w:rsidRPr="000367CF">
        <w:rPr>
          <w:rtl/>
          <w:lang w:val="en-001"/>
        </w:rPr>
        <w:t>ولحماية خادم التطبيق وتفادي انهيار الذاكرة العشوائية</w:t>
      </w:r>
      <w:r w:rsidR="001319DB">
        <w:rPr>
          <w:rtl/>
          <w:lang w:val="en-001"/>
        </w:rPr>
        <w:br/>
      </w:r>
      <w:r w:rsidRPr="000367CF">
        <w:rPr>
          <w:lang w:val="en-001" w:bidi="ar-SY"/>
        </w:rPr>
        <w:t xml:space="preserve"> (RAM Out-of-Memory)</w:t>
      </w:r>
      <w:r w:rsidRPr="000367CF">
        <w:rPr>
          <w:rtl/>
          <w:lang w:val="en-001"/>
        </w:rPr>
        <w:t xml:space="preserve">نتيجة تحميل عشرات آلاف السجلات دفعة واحدة، تم تطبيق استراتيجية </w:t>
      </w:r>
      <w:r w:rsidRPr="000367CF">
        <w:rPr>
          <w:b/>
          <w:bCs/>
          <w:rtl/>
          <w:lang w:val="en-001"/>
        </w:rPr>
        <w:t>التقسيم إلى دفعات</w:t>
      </w:r>
      <w:r w:rsidRPr="000367CF">
        <w:rPr>
          <w:b/>
          <w:bCs/>
          <w:lang w:val="en-001" w:bidi="ar-SY"/>
        </w:rPr>
        <w:t xml:space="preserve"> (Chunking)</w:t>
      </w:r>
      <w:r w:rsidRPr="000367CF">
        <w:rPr>
          <w:lang w:val="en-001" w:bidi="ar-SY"/>
        </w:rPr>
        <w:t xml:space="preserve"> </w:t>
      </w:r>
      <w:r w:rsidRPr="000367CF">
        <w:rPr>
          <w:rtl/>
          <w:lang w:val="en-001"/>
        </w:rPr>
        <w:t>عبر ضبط الخيار البرمجي التالي داخل دالة الـ</w:t>
      </w:r>
      <w:r>
        <w:rPr>
          <w:rFonts w:hint="cs"/>
          <w:rtl/>
          <w:lang w:val="en-001"/>
        </w:rPr>
        <w:t xml:space="preserve"> </w:t>
      </w:r>
      <w:r w:rsidRPr="000367CF">
        <w:rPr>
          <w:lang w:val="en-001" w:bidi="ar-SY"/>
        </w:rPr>
        <w:t>to_sql</w:t>
      </w:r>
      <w:r w:rsidR="00C43ECC">
        <w:rPr>
          <w:rFonts w:hint="cs"/>
          <w:rtl/>
          <w:lang w:val="en-001" w:bidi="ar-SY"/>
        </w:rPr>
        <w:t>:</w:t>
      </w:r>
    </w:p>
    <w:p w14:paraId="4A60507F" w14:textId="77777777" w:rsidR="00984D70" w:rsidRPr="00984D70" w:rsidRDefault="00984D70" w:rsidP="00984D70">
      <w:pPr>
        <w:shd w:val="clear" w:color="auto" w:fill="121314"/>
        <w:bidi w:val="0"/>
        <w:spacing w:after="0" w:line="285" w:lineRule="atLeast"/>
        <w:ind w:firstLine="0"/>
        <w:rPr>
          <w:rFonts w:ascii="Consolas" w:eastAsia="Times New Roman" w:hAnsi="Consolas" w:cs="Times New Roman"/>
          <w:color w:val="BBBEBF"/>
          <w:sz w:val="21"/>
          <w:szCs w:val="21"/>
          <w:lang w:val="en-001" w:eastAsia="en-001"/>
        </w:rPr>
      </w:pPr>
    </w:p>
    <w:p w14:paraId="6BFCE9E2" w14:textId="77777777" w:rsidR="00984D70" w:rsidRPr="00984D70" w:rsidRDefault="00984D70" w:rsidP="00984D70">
      <w:pPr>
        <w:shd w:val="clear" w:color="auto" w:fill="121314"/>
        <w:bidi w:val="0"/>
        <w:spacing w:after="0" w:line="285" w:lineRule="atLeast"/>
        <w:ind w:firstLine="0"/>
        <w:rPr>
          <w:rFonts w:ascii="Consolas" w:eastAsia="Times New Roman" w:hAnsi="Consolas" w:cs="Times New Roman"/>
          <w:color w:val="BBBEBF"/>
          <w:sz w:val="21"/>
          <w:szCs w:val="21"/>
          <w:lang w:val="en-001" w:eastAsia="en-001"/>
        </w:rPr>
      </w:pPr>
      <w:r w:rsidRPr="00984D70">
        <w:rPr>
          <w:rFonts w:ascii="Consolas" w:eastAsia="Times New Roman" w:hAnsi="Consolas" w:cs="Times New Roman"/>
          <w:color w:val="BBBEBF"/>
          <w:sz w:val="21"/>
          <w:szCs w:val="21"/>
          <w:lang w:val="en-001" w:eastAsia="en-001"/>
        </w:rPr>
        <w:t xml:space="preserve">    </w:t>
      </w:r>
      <w:r w:rsidRPr="00984D70">
        <w:rPr>
          <w:rFonts w:ascii="Consolas" w:eastAsia="Times New Roman" w:hAnsi="Consolas" w:cs="Times New Roman"/>
          <w:color w:val="8B949E"/>
          <w:sz w:val="21"/>
          <w:szCs w:val="21"/>
          <w:lang w:val="en-001" w:eastAsia="en-001"/>
        </w:rPr>
        <w:t xml:space="preserve"># </w:t>
      </w:r>
      <w:r w:rsidRPr="00984D70">
        <w:rPr>
          <w:rFonts w:ascii="Consolas" w:eastAsia="Times New Roman" w:hAnsi="Consolas" w:cs="Times New Roman"/>
          <w:color w:val="8B949E"/>
          <w:sz w:val="21"/>
          <w:szCs w:val="21"/>
          <w:rtl/>
          <w:lang w:val="en-001" w:eastAsia="en-001"/>
        </w:rPr>
        <w:t>رفع البيانات وتخزينها في دفعات متتالية سعة كل منها 10,000 سجل لضمان استقرار الذاكرة</w:t>
      </w:r>
    </w:p>
    <w:p w14:paraId="0B4BCCB5" w14:textId="2A3E520F" w:rsidR="000367CF" w:rsidRPr="00984D70" w:rsidRDefault="00984D70" w:rsidP="00984D70">
      <w:pPr>
        <w:shd w:val="clear" w:color="auto" w:fill="121314"/>
        <w:bidi w:val="0"/>
        <w:spacing w:after="0" w:line="285" w:lineRule="atLeast"/>
        <w:ind w:firstLine="0"/>
        <w:rPr>
          <w:rFonts w:ascii="Consolas" w:eastAsia="Times New Roman" w:hAnsi="Consolas" w:cs="Times New Roman"/>
          <w:color w:val="BBBEBF"/>
          <w:sz w:val="21"/>
          <w:szCs w:val="21"/>
          <w:lang w:val="en-001" w:eastAsia="en-001"/>
        </w:rPr>
      </w:pPr>
      <w:r w:rsidRPr="00984D70">
        <w:rPr>
          <w:rFonts w:ascii="Consolas" w:eastAsia="Times New Roman" w:hAnsi="Consolas" w:cs="Times New Roman"/>
          <w:color w:val="BBBEBF"/>
          <w:sz w:val="21"/>
          <w:szCs w:val="21"/>
          <w:lang w:val="en-001" w:eastAsia="en-001"/>
        </w:rPr>
        <w:t>df</w:t>
      </w:r>
      <w:r w:rsidR="00C7635E">
        <w:rPr>
          <w:rFonts w:ascii="Consolas" w:eastAsia="Times New Roman" w:hAnsi="Consolas" w:cs="Times New Roman"/>
          <w:color w:val="BBBEBF"/>
          <w:sz w:val="21"/>
          <w:szCs w:val="21"/>
          <w:lang w:val="en-001" w:eastAsia="en-001"/>
        </w:rPr>
        <w:t>.</w:t>
      </w:r>
      <w:r w:rsidRPr="00984D70">
        <w:rPr>
          <w:rFonts w:ascii="Consolas" w:eastAsia="Times New Roman" w:hAnsi="Consolas" w:cs="Times New Roman"/>
          <w:color w:val="BBBEBF"/>
          <w:sz w:val="21"/>
          <w:szCs w:val="21"/>
          <w:lang w:val="en-001" w:eastAsia="en-001"/>
        </w:rPr>
        <w:t>to_sql(</w:t>
      </w:r>
      <w:r w:rsidRPr="00984D70">
        <w:rPr>
          <w:rFonts w:ascii="Consolas" w:eastAsia="Times New Roman" w:hAnsi="Consolas" w:cs="Times New Roman"/>
          <w:color w:val="A5D6FF"/>
          <w:sz w:val="21"/>
          <w:szCs w:val="21"/>
          <w:lang w:val="en-001" w:eastAsia="en-001"/>
        </w:rPr>
        <w:t>'customers'</w:t>
      </w:r>
      <w:r w:rsidRPr="00984D70">
        <w:rPr>
          <w:rFonts w:ascii="Consolas" w:eastAsia="Times New Roman" w:hAnsi="Consolas" w:cs="Times New Roman"/>
          <w:color w:val="BBBEBF"/>
          <w:sz w:val="21"/>
          <w:szCs w:val="21"/>
          <w:lang w:val="en-001" w:eastAsia="en-001"/>
        </w:rPr>
        <w:t xml:space="preserve">, </w:t>
      </w:r>
      <w:r w:rsidRPr="00984D70">
        <w:rPr>
          <w:rFonts w:ascii="Consolas" w:eastAsia="Times New Roman" w:hAnsi="Consolas" w:cs="Times New Roman"/>
          <w:color w:val="FFA657"/>
          <w:sz w:val="21"/>
          <w:szCs w:val="21"/>
          <w:lang w:val="en-001" w:eastAsia="en-001"/>
        </w:rPr>
        <w:t>con</w:t>
      </w:r>
      <w:r w:rsidRPr="00984D70">
        <w:rPr>
          <w:rFonts w:ascii="Consolas" w:eastAsia="Times New Roman" w:hAnsi="Consolas" w:cs="Times New Roman"/>
          <w:color w:val="D4D4D4"/>
          <w:sz w:val="21"/>
          <w:szCs w:val="21"/>
          <w:lang w:val="en-001" w:eastAsia="en-001"/>
        </w:rPr>
        <w:t>=</w:t>
      </w:r>
      <w:r w:rsidRPr="00984D70">
        <w:rPr>
          <w:rFonts w:ascii="Consolas" w:eastAsia="Times New Roman" w:hAnsi="Consolas" w:cs="Times New Roman"/>
          <w:color w:val="BBBEBF"/>
          <w:sz w:val="21"/>
          <w:szCs w:val="21"/>
          <w:lang w:val="en-001" w:eastAsia="en-001"/>
        </w:rPr>
        <w:t xml:space="preserve">engine, </w:t>
      </w:r>
      <w:r w:rsidRPr="00984D70">
        <w:rPr>
          <w:rFonts w:ascii="Consolas" w:eastAsia="Times New Roman" w:hAnsi="Consolas" w:cs="Times New Roman"/>
          <w:color w:val="FFA657"/>
          <w:sz w:val="21"/>
          <w:szCs w:val="21"/>
          <w:lang w:val="en-001" w:eastAsia="en-001"/>
        </w:rPr>
        <w:t>if_exists</w:t>
      </w:r>
      <w:r w:rsidRPr="00984D70">
        <w:rPr>
          <w:rFonts w:ascii="Consolas" w:eastAsia="Times New Roman" w:hAnsi="Consolas" w:cs="Times New Roman"/>
          <w:color w:val="D4D4D4"/>
          <w:sz w:val="21"/>
          <w:szCs w:val="21"/>
          <w:lang w:val="en-001" w:eastAsia="en-001"/>
        </w:rPr>
        <w:t>=</w:t>
      </w:r>
      <w:r w:rsidRPr="00984D70">
        <w:rPr>
          <w:rFonts w:ascii="Consolas" w:eastAsia="Times New Roman" w:hAnsi="Consolas" w:cs="Times New Roman"/>
          <w:color w:val="A5D6FF"/>
          <w:sz w:val="21"/>
          <w:szCs w:val="21"/>
          <w:lang w:val="en-001" w:eastAsia="en-001"/>
        </w:rPr>
        <w:t>'append'</w:t>
      </w:r>
      <w:r w:rsidRPr="00984D70">
        <w:rPr>
          <w:rFonts w:ascii="Consolas" w:eastAsia="Times New Roman" w:hAnsi="Consolas" w:cs="Times New Roman"/>
          <w:color w:val="BBBEBF"/>
          <w:sz w:val="21"/>
          <w:szCs w:val="21"/>
          <w:lang w:val="en-001" w:eastAsia="en-001"/>
        </w:rPr>
        <w:t xml:space="preserve">, </w:t>
      </w:r>
      <w:r w:rsidRPr="00984D70">
        <w:rPr>
          <w:rFonts w:ascii="Consolas" w:eastAsia="Times New Roman" w:hAnsi="Consolas" w:cs="Times New Roman"/>
          <w:color w:val="FFA657"/>
          <w:sz w:val="21"/>
          <w:szCs w:val="21"/>
          <w:lang w:val="en-001" w:eastAsia="en-001"/>
        </w:rPr>
        <w:t>index</w:t>
      </w:r>
      <w:r w:rsidRPr="00984D70">
        <w:rPr>
          <w:rFonts w:ascii="Consolas" w:eastAsia="Times New Roman" w:hAnsi="Consolas" w:cs="Times New Roman"/>
          <w:color w:val="D4D4D4"/>
          <w:sz w:val="21"/>
          <w:szCs w:val="21"/>
          <w:lang w:val="en-001" w:eastAsia="en-001"/>
        </w:rPr>
        <w:t>=</w:t>
      </w:r>
      <w:r w:rsidRPr="00984D70">
        <w:rPr>
          <w:rFonts w:ascii="Consolas" w:eastAsia="Times New Roman" w:hAnsi="Consolas" w:cs="Times New Roman"/>
          <w:color w:val="569CD6"/>
          <w:sz w:val="21"/>
          <w:szCs w:val="21"/>
          <w:lang w:val="en-001" w:eastAsia="en-001"/>
        </w:rPr>
        <w:t>False</w:t>
      </w:r>
      <w:r w:rsidRPr="00984D70">
        <w:rPr>
          <w:rFonts w:ascii="Consolas" w:eastAsia="Times New Roman" w:hAnsi="Consolas" w:cs="Times New Roman"/>
          <w:color w:val="BBBEBF"/>
          <w:sz w:val="21"/>
          <w:szCs w:val="21"/>
          <w:lang w:val="en-001" w:eastAsia="en-001"/>
        </w:rPr>
        <w:t xml:space="preserve">, </w:t>
      </w:r>
      <w:r w:rsidRPr="00984D70">
        <w:rPr>
          <w:rFonts w:ascii="Consolas" w:eastAsia="Times New Roman" w:hAnsi="Consolas" w:cs="Times New Roman"/>
          <w:color w:val="FFA657"/>
          <w:sz w:val="21"/>
          <w:szCs w:val="21"/>
          <w:lang w:val="en-001" w:eastAsia="en-001"/>
        </w:rPr>
        <w:t>chunksize</w:t>
      </w:r>
      <w:r w:rsidRPr="00984D70">
        <w:rPr>
          <w:rFonts w:ascii="Consolas" w:eastAsia="Times New Roman" w:hAnsi="Consolas" w:cs="Times New Roman"/>
          <w:color w:val="D4D4D4"/>
          <w:sz w:val="21"/>
          <w:szCs w:val="21"/>
          <w:lang w:val="en-001" w:eastAsia="en-001"/>
        </w:rPr>
        <w:t>=</w:t>
      </w:r>
      <w:r w:rsidRPr="00984D70">
        <w:rPr>
          <w:rFonts w:ascii="Consolas" w:eastAsia="Times New Roman" w:hAnsi="Consolas" w:cs="Times New Roman"/>
          <w:color w:val="B5CEA8"/>
          <w:sz w:val="21"/>
          <w:szCs w:val="21"/>
          <w:lang w:val="en-001" w:eastAsia="en-001"/>
        </w:rPr>
        <w:t>10000</w:t>
      </w:r>
      <w:r w:rsidRPr="00984D70">
        <w:rPr>
          <w:rFonts w:ascii="Consolas" w:eastAsia="Times New Roman" w:hAnsi="Consolas" w:cs="Times New Roman"/>
          <w:color w:val="BBBEBF"/>
          <w:sz w:val="21"/>
          <w:szCs w:val="21"/>
          <w:lang w:val="en-001" w:eastAsia="en-001"/>
        </w:rPr>
        <w:t>)</w:t>
      </w:r>
    </w:p>
    <w:p w14:paraId="6D62950C" w14:textId="06AE977C" w:rsidR="000367CF" w:rsidRPr="000367CF" w:rsidRDefault="000367CF" w:rsidP="00984D70">
      <w:pPr>
        <w:spacing w:after="160" w:line="259" w:lineRule="auto"/>
        <w:ind w:firstLine="0"/>
        <w:rPr>
          <w:lang w:val="en-001" w:bidi="ar-SY"/>
        </w:rPr>
      </w:pPr>
      <w:r w:rsidRPr="000367CF">
        <w:rPr>
          <w:rtl/>
          <w:lang w:val="en-001"/>
        </w:rPr>
        <w:t>تضمن هذه الآلية رفع البيانات وتخزينها بتدفق متسق وسلس، بالتوازي مع تنفيذ عمليات مسح تنظيفية تتابعية</w:t>
      </w:r>
      <w:r w:rsidRPr="000367CF">
        <w:rPr>
          <w:lang w:val="en-001" w:bidi="ar-SY"/>
        </w:rPr>
        <w:t xml:space="preserve"> (Cascade Drop) </w:t>
      </w:r>
      <w:r w:rsidRPr="000367CF">
        <w:rPr>
          <w:rtl/>
          <w:lang w:val="en-001"/>
        </w:rPr>
        <w:t>للجداول القديمة لمنع تداخل البيانات السابقة مع الحالية</w:t>
      </w:r>
      <w:r w:rsidR="00C7635E">
        <w:rPr>
          <w:rtl/>
          <w:lang w:val="en-001" w:bidi="ar-SY"/>
        </w:rPr>
        <w:t>.</w:t>
      </w:r>
    </w:p>
    <w:p w14:paraId="79FCDC2D" w14:textId="441453A2" w:rsidR="000367CF" w:rsidRPr="000367CF" w:rsidRDefault="000367CF" w:rsidP="00984D70">
      <w:pPr>
        <w:pStyle w:val="Heading2"/>
        <w:rPr>
          <w:lang w:bidi="ar-SY"/>
        </w:rPr>
      </w:pPr>
      <w:bookmarkStart w:id="32" w:name="_Toc239599239"/>
      <w:r w:rsidRPr="000367CF">
        <w:rPr>
          <w:rtl/>
        </w:rPr>
        <w:t>تحليل البيانات الاستكشافي</w:t>
      </w:r>
      <w:r w:rsidR="00984D70">
        <w:rPr>
          <w:rFonts w:hint="cs"/>
          <w:rtl/>
        </w:rPr>
        <w:t xml:space="preserve"> </w:t>
      </w:r>
      <w:r w:rsidRPr="000367CF">
        <w:rPr>
          <w:lang w:bidi="ar-SY"/>
        </w:rPr>
        <w:t>(EDA)</w:t>
      </w:r>
      <w:bookmarkEnd w:id="32"/>
    </w:p>
    <w:p w14:paraId="74979D0F" w14:textId="7534FADB" w:rsidR="00984D70" w:rsidRDefault="000367CF" w:rsidP="00984D70">
      <w:pPr>
        <w:rPr>
          <w:lang w:val="en-001" w:bidi="ar-SY"/>
        </w:rPr>
      </w:pPr>
      <w:r w:rsidRPr="000367CF">
        <w:rPr>
          <w:rtl/>
          <w:lang w:val="en-001"/>
        </w:rPr>
        <w:t>قبل البدء بالعمليات الرياضية المعقدة، يقوم النظام بتنفيذ تحليل استكشافي وصفي</w:t>
      </w:r>
      <w:r w:rsidR="00984D70">
        <w:rPr>
          <w:rtl/>
          <w:lang w:val="en-001"/>
        </w:rPr>
        <w:br/>
      </w:r>
      <w:r w:rsidRPr="000367CF">
        <w:rPr>
          <w:lang w:val="en-001" w:bidi="ar-SY"/>
        </w:rPr>
        <w:t xml:space="preserve"> (Exploratory Data Analysis) </w:t>
      </w:r>
      <w:r w:rsidRPr="000367CF">
        <w:rPr>
          <w:rtl/>
          <w:lang w:val="en-001"/>
        </w:rPr>
        <w:t>لفهم الطبيعة التوزيعية للمؤشرات السلوكية</w:t>
      </w:r>
      <w:r w:rsidR="00C7635E">
        <w:rPr>
          <w:rtl/>
          <w:lang w:val="en-001"/>
        </w:rPr>
        <w:t>.</w:t>
      </w:r>
      <w:r w:rsidRPr="000367CF">
        <w:rPr>
          <w:rtl/>
          <w:lang w:val="en-001"/>
        </w:rPr>
        <w:t xml:space="preserve"> يتم حساب الإحصاءات الوصفية الشاملة لأهم المؤشرات الاستهلاكية والمالية عبر تنفيذ الدالة المصفوفة الكلية</w:t>
      </w:r>
      <w:r w:rsidRPr="000367CF">
        <w:rPr>
          <w:lang w:val="en-001" w:bidi="ar-SY"/>
        </w:rPr>
        <w:t xml:space="preserve"> (describe()) </w:t>
      </w:r>
      <w:r w:rsidR="001319DB">
        <w:rPr>
          <w:rFonts w:hint="cs"/>
          <w:rtl/>
          <w:lang w:val="en-001" w:bidi="ar-SY"/>
        </w:rPr>
        <w:t xml:space="preserve"> </w:t>
      </w:r>
      <w:r w:rsidRPr="000367CF">
        <w:rPr>
          <w:rtl/>
          <w:lang w:val="en-001"/>
        </w:rPr>
        <w:t>وتعبئتها وتلخيصها في جداول تفاعلية لعرض</w:t>
      </w:r>
      <w:r w:rsidR="00C43ECC">
        <w:rPr>
          <w:rtl/>
          <w:lang w:val="en-001" w:bidi="ar-SY"/>
        </w:rPr>
        <w:t>:</w:t>
      </w:r>
    </w:p>
    <w:p w14:paraId="1B0977D4" w14:textId="77777777" w:rsidR="00984D70" w:rsidRDefault="00984D70">
      <w:pPr>
        <w:bidi w:val="0"/>
        <w:spacing w:after="160" w:line="259" w:lineRule="auto"/>
        <w:ind w:firstLine="0"/>
        <w:rPr>
          <w:lang w:val="en-001" w:bidi="ar-SY"/>
        </w:rPr>
      </w:pPr>
      <w:r>
        <w:rPr>
          <w:lang w:val="en-001" w:bidi="ar-SY"/>
        </w:rPr>
        <w:br w:type="page"/>
      </w:r>
    </w:p>
    <w:p w14:paraId="5C808465" w14:textId="77777777" w:rsidR="000367CF" w:rsidRPr="000367CF" w:rsidRDefault="000367CF" w:rsidP="000367CF">
      <w:pPr>
        <w:spacing w:after="160" w:line="259" w:lineRule="auto"/>
        <w:ind w:firstLine="0"/>
        <w:rPr>
          <w:lang w:val="en-001" w:bidi="ar-SY"/>
        </w:rPr>
      </w:pPr>
    </w:p>
    <w:p w14:paraId="77714C3F" w14:textId="4138B6C0" w:rsidR="000367CF" w:rsidRPr="000367CF" w:rsidRDefault="000367CF">
      <w:pPr>
        <w:numPr>
          <w:ilvl w:val="0"/>
          <w:numId w:val="19"/>
        </w:numPr>
        <w:spacing w:after="160" w:line="259" w:lineRule="auto"/>
        <w:rPr>
          <w:lang w:val="en-001" w:bidi="ar-SY"/>
        </w:rPr>
      </w:pPr>
      <w:r w:rsidRPr="000367CF">
        <w:rPr>
          <w:b/>
          <w:bCs/>
          <w:rtl/>
          <w:lang w:val="en-001"/>
        </w:rPr>
        <w:t>المتوسط الحسابي</w:t>
      </w:r>
      <w:r w:rsidR="001319DB">
        <w:rPr>
          <w:rFonts w:hint="cs"/>
          <w:b/>
          <w:bCs/>
          <w:rtl/>
          <w:lang w:val="en-001"/>
        </w:rPr>
        <w:t xml:space="preserve"> </w:t>
      </w:r>
      <w:r w:rsidRPr="000367CF">
        <w:rPr>
          <w:b/>
          <w:bCs/>
          <w:lang w:val="en-001" w:bidi="ar-SY"/>
        </w:rPr>
        <w:t>(Mean)</w:t>
      </w:r>
      <w:r w:rsidR="001319DB">
        <w:rPr>
          <w:rFonts w:hint="cs"/>
          <w:b/>
          <w:bCs/>
          <w:rtl/>
          <w:lang w:val="en-001" w:bidi="ar-SY"/>
        </w:rPr>
        <w:t>:</w:t>
      </w:r>
      <w:r w:rsidRPr="000367CF">
        <w:rPr>
          <w:lang w:val="en-001" w:bidi="ar-SY"/>
        </w:rPr>
        <w:t xml:space="preserve"> </w:t>
      </w:r>
      <w:r w:rsidRPr="000367CF">
        <w:rPr>
          <w:rtl/>
          <w:lang w:val="en-001"/>
        </w:rPr>
        <w:t>لمعرفة معدل الإنفاق العام وحجم المكالمات الطبيعي للمشتركين</w:t>
      </w:r>
      <w:r w:rsidR="00C7635E">
        <w:rPr>
          <w:rtl/>
          <w:lang w:val="en-001" w:bidi="ar-SY"/>
        </w:rPr>
        <w:t>.</w:t>
      </w:r>
    </w:p>
    <w:p w14:paraId="5086FA35" w14:textId="7E44659D" w:rsidR="000367CF" w:rsidRPr="000367CF" w:rsidRDefault="000367CF">
      <w:pPr>
        <w:numPr>
          <w:ilvl w:val="0"/>
          <w:numId w:val="19"/>
        </w:numPr>
        <w:spacing w:after="160" w:line="259" w:lineRule="auto"/>
        <w:rPr>
          <w:lang w:val="en-001" w:bidi="ar-SY"/>
        </w:rPr>
      </w:pPr>
      <w:r w:rsidRPr="000367CF">
        <w:rPr>
          <w:b/>
          <w:bCs/>
          <w:rtl/>
          <w:lang w:val="en-001"/>
        </w:rPr>
        <w:t>الانحراف المعياري</w:t>
      </w:r>
      <w:r w:rsidRPr="000367CF">
        <w:rPr>
          <w:b/>
          <w:bCs/>
          <w:lang w:val="en-001" w:bidi="ar-SY"/>
        </w:rPr>
        <w:t xml:space="preserve"> (Standard Deviation)</w:t>
      </w:r>
      <w:r w:rsidR="00EF62DA">
        <w:rPr>
          <w:rFonts w:hint="cs"/>
          <w:b/>
          <w:bCs/>
          <w:rtl/>
          <w:lang w:val="en-001" w:bidi="ar-SY"/>
        </w:rPr>
        <w:t>:</w:t>
      </w:r>
      <w:r w:rsidRPr="000367CF">
        <w:rPr>
          <w:lang w:val="en-001" w:bidi="ar-SY"/>
        </w:rPr>
        <w:t xml:space="preserve"> </w:t>
      </w:r>
      <w:r w:rsidRPr="000367CF">
        <w:rPr>
          <w:rtl/>
          <w:lang w:val="en-001"/>
        </w:rPr>
        <w:t>لقياس مدى تشتت وتباعد سلوكيات المشتركين عن المتوسط العام</w:t>
      </w:r>
      <w:r w:rsidR="00C7635E">
        <w:rPr>
          <w:rtl/>
          <w:lang w:val="en-001" w:bidi="ar-SY"/>
        </w:rPr>
        <w:t>.</w:t>
      </w:r>
    </w:p>
    <w:p w14:paraId="6E63725A" w14:textId="36A208F1" w:rsidR="000367CF" w:rsidRPr="00984D70" w:rsidRDefault="000367CF">
      <w:pPr>
        <w:numPr>
          <w:ilvl w:val="0"/>
          <w:numId w:val="19"/>
        </w:numPr>
        <w:spacing w:after="160" w:line="259" w:lineRule="auto"/>
        <w:rPr>
          <w:lang w:val="en-001" w:bidi="ar-SY"/>
        </w:rPr>
      </w:pPr>
      <w:r w:rsidRPr="000367CF">
        <w:rPr>
          <w:b/>
          <w:bCs/>
          <w:rtl/>
          <w:lang w:val="en-001"/>
        </w:rPr>
        <w:t>الربعيات والوسيط</w:t>
      </w:r>
      <w:r w:rsidR="00EF62DA">
        <w:rPr>
          <w:rFonts w:hint="cs"/>
          <w:b/>
          <w:bCs/>
          <w:rtl/>
          <w:lang w:val="en-001"/>
        </w:rPr>
        <w:t xml:space="preserve"> </w:t>
      </w:r>
      <w:r w:rsidRPr="000367CF">
        <w:rPr>
          <w:b/>
          <w:bCs/>
          <w:lang w:val="en-001" w:bidi="ar-SY"/>
        </w:rPr>
        <w:t>(Quantiles &amp; Median)</w:t>
      </w:r>
      <w:r w:rsidR="00EF62DA">
        <w:rPr>
          <w:rFonts w:hint="cs"/>
          <w:b/>
          <w:bCs/>
          <w:rtl/>
          <w:lang w:val="en-001" w:bidi="ar-SY"/>
        </w:rPr>
        <w:t>:</w:t>
      </w:r>
      <w:r w:rsidRPr="000367CF">
        <w:rPr>
          <w:lang w:val="en-001" w:bidi="ar-SY"/>
        </w:rPr>
        <w:t xml:space="preserve"> </w:t>
      </w:r>
      <w:r w:rsidRPr="000367CF">
        <w:rPr>
          <w:rtl/>
          <w:lang w:val="en-001"/>
        </w:rPr>
        <w:t>(الحدود 25%، 50%، 75%) لفهم خريطة التوزيع ونسب تركز الكتلة الاستهلاكية، وتتبع مسار اتجاه الـ</w:t>
      </w:r>
      <w:r w:rsidRPr="000367CF">
        <w:rPr>
          <w:lang w:val="en-001" w:bidi="ar-SY"/>
        </w:rPr>
        <w:t xml:space="preserve"> ARPU </w:t>
      </w:r>
      <w:r w:rsidRPr="000367CF">
        <w:rPr>
          <w:rtl/>
          <w:lang w:val="en-001"/>
        </w:rPr>
        <w:t>العام للوقوف على نسب الهبوط الشهرية</w:t>
      </w:r>
      <w:r w:rsidR="00C7635E">
        <w:rPr>
          <w:rtl/>
          <w:lang w:val="en-001" w:bidi="ar-SY"/>
        </w:rPr>
        <w:t>.</w:t>
      </w:r>
    </w:p>
    <w:p w14:paraId="7826EBD7" w14:textId="5366CE43" w:rsidR="000367CF" w:rsidRPr="000367CF" w:rsidRDefault="000367CF" w:rsidP="00984D70">
      <w:pPr>
        <w:pStyle w:val="Heading2"/>
        <w:rPr>
          <w:lang w:bidi="ar-SY"/>
        </w:rPr>
      </w:pPr>
      <w:bookmarkStart w:id="33" w:name="_Toc239599240"/>
      <w:r w:rsidRPr="000367CF">
        <w:rPr>
          <w:rtl/>
        </w:rPr>
        <w:t>هندسة الميزات</w:t>
      </w:r>
      <w:r w:rsidRPr="000367CF">
        <w:rPr>
          <w:lang w:bidi="ar-SY"/>
        </w:rPr>
        <w:t xml:space="preserve"> </w:t>
      </w:r>
      <w:r w:rsidR="00984D70">
        <w:rPr>
          <w:rFonts w:hint="cs"/>
          <w:rtl/>
          <w:lang w:bidi="ar-SY"/>
        </w:rPr>
        <w:t xml:space="preserve"> </w:t>
      </w:r>
      <w:r w:rsidRPr="000367CF">
        <w:rPr>
          <w:lang w:bidi="ar-SY"/>
        </w:rPr>
        <w:t>(Feature Engineering)</w:t>
      </w:r>
      <w:bookmarkEnd w:id="33"/>
    </w:p>
    <w:p w14:paraId="08328EC5" w14:textId="489063CC" w:rsidR="000367CF" w:rsidRPr="000367CF" w:rsidRDefault="000367CF" w:rsidP="00CB4686">
      <w:pPr>
        <w:rPr>
          <w:lang w:val="en-001" w:bidi="ar-SY"/>
        </w:rPr>
      </w:pPr>
      <w:r w:rsidRPr="000367CF">
        <w:rPr>
          <w:rtl/>
          <w:lang w:val="en-001"/>
        </w:rPr>
        <w:t>لا يكتفي المحرك بالاعتماد على الأعمدة الخام الواردة من قاعدة البيانات، بل يطبق مرحلة هندسة ميزات متقدمة ومتجهة</w:t>
      </w:r>
      <w:r w:rsidRPr="000367CF">
        <w:rPr>
          <w:lang w:val="en-001" w:bidi="ar-SY"/>
        </w:rPr>
        <w:t xml:space="preserve"> (Vectorized Feature Engineering) </w:t>
      </w:r>
      <w:r w:rsidRPr="000367CF">
        <w:rPr>
          <w:rtl/>
          <w:lang w:val="en-001"/>
        </w:rPr>
        <w:t>داخل ملف</w:t>
      </w:r>
      <w:r w:rsidRPr="000367CF">
        <w:rPr>
          <w:lang w:val="en-001" w:bidi="ar-SY"/>
        </w:rPr>
        <w:t xml:space="preserve"> (preprocess</w:t>
      </w:r>
      <w:r w:rsidR="00C7635E">
        <w:rPr>
          <w:lang w:val="en-001" w:bidi="ar-SY"/>
        </w:rPr>
        <w:t>.</w:t>
      </w:r>
      <w:r w:rsidRPr="000367CF">
        <w:rPr>
          <w:lang w:val="en-001" w:bidi="ar-SY"/>
        </w:rPr>
        <w:t>py)</w:t>
      </w:r>
      <w:r w:rsidR="00C7635E">
        <w:rPr>
          <w:lang w:val="en-001" w:bidi="ar-SY"/>
        </w:rPr>
        <w:t>.</w:t>
      </w:r>
      <w:r w:rsidR="00EF62DA">
        <w:rPr>
          <w:rFonts w:hint="cs"/>
          <w:rtl/>
          <w:lang w:val="en-001" w:bidi="ar-SY"/>
        </w:rPr>
        <w:t xml:space="preserve"> </w:t>
      </w:r>
      <w:r w:rsidRPr="000367CF">
        <w:rPr>
          <w:lang w:val="en-001" w:bidi="ar-SY"/>
        </w:rPr>
        <w:t xml:space="preserve"> </w:t>
      </w:r>
      <w:r w:rsidRPr="000367CF">
        <w:rPr>
          <w:rtl/>
          <w:lang w:val="en-001"/>
        </w:rPr>
        <w:t>تهدف هذه المرحلة إلى ابتكار ميزات سلوكية ديناميكية تكشف منحنيات التغير والنزوع عبر الزمن</w:t>
      </w:r>
      <w:r w:rsidRPr="000367CF">
        <w:rPr>
          <w:lang w:val="en-001" w:bidi="ar-SY"/>
        </w:rPr>
        <w:t xml:space="preserve"> (Trend Analysis) </w:t>
      </w:r>
      <w:r w:rsidR="00984D70">
        <w:rPr>
          <w:rFonts w:hint="cs"/>
          <w:rtl/>
          <w:lang w:val="en-001" w:bidi="ar-SY"/>
        </w:rPr>
        <w:t xml:space="preserve"> </w:t>
      </w:r>
      <w:r w:rsidRPr="000367CF">
        <w:rPr>
          <w:rtl/>
          <w:lang w:val="en-001"/>
        </w:rPr>
        <w:t>بين الشهرين السابع والثامن (الشهر الأخير) وتتوزع كالتالي</w:t>
      </w:r>
      <w:r w:rsidR="00C43ECC">
        <w:rPr>
          <w:rtl/>
          <w:lang w:val="en-001" w:bidi="ar-SY"/>
        </w:rPr>
        <w:t>:</w:t>
      </w:r>
    </w:p>
    <w:p w14:paraId="633112D7" w14:textId="5C4D70C3" w:rsidR="00CB4686" w:rsidRDefault="000367CF">
      <w:pPr>
        <w:numPr>
          <w:ilvl w:val="0"/>
          <w:numId w:val="20"/>
        </w:numPr>
        <w:spacing w:after="160" w:line="259" w:lineRule="auto"/>
        <w:jc w:val="center"/>
        <w:rPr>
          <w:lang w:val="en-001" w:bidi="ar-SY"/>
        </w:rPr>
      </w:pPr>
      <w:r w:rsidRPr="000367CF">
        <w:rPr>
          <w:b/>
          <w:bCs/>
          <w:rtl/>
          <w:lang w:val="en-001"/>
        </w:rPr>
        <w:t>مؤشر تغير العائد</w:t>
      </w:r>
      <w:r w:rsidRPr="000367CF">
        <w:rPr>
          <w:b/>
          <w:bCs/>
          <w:lang w:val="en-001" w:bidi="ar-SY"/>
        </w:rPr>
        <w:t xml:space="preserve"> (arpu_trend)</w:t>
      </w:r>
      <w:r w:rsidR="00C43ECC">
        <w:rPr>
          <w:b/>
          <w:bCs/>
          <w:lang w:val="en-001" w:bidi="ar-SY"/>
        </w:rPr>
        <w:t>:</w:t>
      </w:r>
      <w:r w:rsidRPr="000367CF">
        <w:rPr>
          <w:lang w:val="en-001" w:bidi="ar-SY"/>
        </w:rPr>
        <w:t xml:space="preserve"> </w:t>
      </w:r>
      <w:r w:rsidRPr="000367CF">
        <w:rPr>
          <w:rtl/>
          <w:lang w:val="en-001"/>
        </w:rPr>
        <w:t>يقيس نسبة التغير الرياضي في إنفاق المشترك</w:t>
      </w:r>
      <w:r w:rsidR="00C43ECC">
        <w:rPr>
          <w:rtl/>
          <w:lang w:val="en-001" w:bidi="ar-SY"/>
        </w:rPr>
        <w:t>:</w:t>
      </w:r>
    </w:p>
    <w:p w14:paraId="169BD231" w14:textId="00D414DD" w:rsidR="000367CF" w:rsidRPr="000367CF" w:rsidRDefault="00984D70" w:rsidP="00CB4686">
      <w:pPr>
        <w:spacing w:after="160" w:line="259" w:lineRule="auto"/>
        <w:ind w:firstLine="0"/>
        <w:jc w:val="center"/>
        <w:rPr>
          <w:lang w:val="en-001" w:bidi="ar-SY"/>
        </w:rPr>
      </w:pPr>
      <m:oMathPara>
        <m:oMath>
          <m:r>
            <m:rPr>
              <m:nor/>
            </m:rPr>
            <w:rPr>
              <w:rFonts w:ascii="Cambria Math" w:hAnsi="Cambria Math"/>
            </w:rPr>
            <m:t>arpu_trend</m:t>
          </m:r>
          <m:r>
            <w:rPr>
              <w:rFonts w:ascii="Cambria Math" w:hAnsi="Cambria Math"/>
            </w:rPr>
            <m:t>=</m:t>
          </m:r>
          <m:f>
            <m:fPr>
              <m:ctrlPr>
                <w:rPr>
                  <w:rFonts w:ascii="Cambria Math" w:hAnsi="Cambria Math"/>
                </w:rPr>
              </m:ctrlPr>
            </m:fPr>
            <m:num>
              <m:r>
                <m:rPr>
                  <m:nor/>
                </m:rPr>
                <w:rPr>
                  <w:rFonts w:ascii="Cambria Math" w:hAnsi="Cambria Math"/>
                </w:rPr>
                <m:t>arpu_8</m:t>
              </m:r>
              <m:r>
                <w:rPr>
                  <w:rFonts w:ascii="Cambria Math" w:hAnsi="Cambria Math"/>
                </w:rPr>
                <m:t>-</m:t>
              </m:r>
              <m:r>
                <m:rPr>
                  <m:nor/>
                </m:rPr>
                <w:rPr>
                  <w:rFonts w:ascii="Cambria Math" w:hAnsi="Cambria Math"/>
                </w:rPr>
                <m:t>arpu_7</m:t>
              </m:r>
            </m:num>
            <m:den>
              <m:r>
                <m:rPr>
                  <m:nor/>
                </m:rPr>
                <w:rPr>
                  <w:rFonts w:ascii="Cambria Math" w:hAnsi="Cambria Math"/>
                </w:rPr>
                <m:t>arpu_7</m:t>
              </m:r>
              <m:r>
                <w:rPr>
                  <w:rFonts w:ascii="Cambria Math" w:hAnsi="Cambria Math"/>
                </w:rPr>
                <m:t>+ϵ</m:t>
              </m:r>
            </m:den>
          </m:f>
        </m:oMath>
      </m:oMathPara>
    </w:p>
    <w:p w14:paraId="4E033E6E" w14:textId="67814208" w:rsidR="00CB4686" w:rsidRDefault="000367CF">
      <w:pPr>
        <w:numPr>
          <w:ilvl w:val="0"/>
          <w:numId w:val="20"/>
        </w:numPr>
        <w:spacing w:after="160" w:line="259" w:lineRule="auto"/>
        <w:jc w:val="center"/>
        <w:rPr>
          <w:lang w:val="en-001" w:bidi="ar-SY"/>
        </w:rPr>
      </w:pPr>
      <w:r w:rsidRPr="000367CF">
        <w:rPr>
          <w:b/>
          <w:bCs/>
          <w:rtl/>
          <w:lang w:val="en-001"/>
        </w:rPr>
        <w:t>مؤشر تغير الدقائق الصادرة</w:t>
      </w:r>
      <w:r w:rsidRPr="000367CF">
        <w:rPr>
          <w:b/>
          <w:bCs/>
          <w:lang w:val="en-001" w:bidi="ar-SY"/>
        </w:rPr>
        <w:t xml:space="preserve"> (mou_trend)</w:t>
      </w:r>
      <w:r w:rsidR="00C43ECC">
        <w:rPr>
          <w:b/>
          <w:bCs/>
          <w:lang w:val="en-001" w:bidi="ar-SY"/>
        </w:rPr>
        <w:t>:</w:t>
      </w:r>
      <w:r w:rsidRPr="000367CF">
        <w:rPr>
          <w:lang w:val="en-001" w:bidi="ar-SY"/>
        </w:rPr>
        <w:t xml:space="preserve"> </w:t>
      </w:r>
      <w:r w:rsidRPr="000367CF">
        <w:rPr>
          <w:rtl/>
          <w:lang w:val="en-001"/>
        </w:rPr>
        <w:t>يكشف نسبة هبوط المكالمات الصادرة</w:t>
      </w:r>
      <w:r w:rsidR="00C43ECC">
        <w:rPr>
          <w:rtl/>
          <w:lang w:val="en-001" w:bidi="ar-SY"/>
        </w:rPr>
        <w:t>:</w:t>
      </w:r>
    </w:p>
    <w:p w14:paraId="72DB653C" w14:textId="34EB9D6D" w:rsidR="000367CF" w:rsidRPr="000367CF" w:rsidRDefault="00CB4686" w:rsidP="00CB4686">
      <w:pPr>
        <w:spacing w:after="160" w:line="259" w:lineRule="auto"/>
        <w:ind w:firstLine="0"/>
        <w:jc w:val="center"/>
        <w:rPr>
          <w:lang w:val="en-001" w:bidi="ar-SY"/>
        </w:rPr>
      </w:pPr>
      <m:oMathPara>
        <m:oMath>
          <m:r>
            <m:rPr>
              <m:nor/>
            </m:rPr>
            <w:rPr>
              <w:rFonts w:ascii="Cambria Math" w:hAnsi="Cambria Math"/>
            </w:rPr>
            <m:t>mou_trend</m:t>
          </m:r>
          <m:r>
            <w:rPr>
              <w:rFonts w:ascii="Cambria Math" w:hAnsi="Cambria Math"/>
            </w:rPr>
            <m:t>=</m:t>
          </m:r>
          <m:f>
            <m:fPr>
              <m:ctrlPr>
                <w:rPr>
                  <w:rFonts w:ascii="Cambria Math" w:hAnsi="Cambria Math"/>
                </w:rPr>
              </m:ctrlPr>
            </m:fPr>
            <m:num>
              <m:r>
                <m:rPr>
                  <m:nor/>
                </m:rPr>
                <w:rPr>
                  <w:rFonts w:ascii="Cambria Math" w:hAnsi="Cambria Math"/>
                </w:rPr>
                <m:t>total_og_mou_8</m:t>
              </m:r>
              <m:r>
                <w:rPr>
                  <w:rFonts w:ascii="Cambria Math" w:hAnsi="Cambria Math"/>
                </w:rPr>
                <m:t>-</m:t>
              </m:r>
              <m:r>
                <m:rPr>
                  <m:nor/>
                </m:rPr>
                <w:rPr>
                  <w:rFonts w:ascii="Cambria Math" w:hAnsi="Cambria Math"/>
                </w:rPr>
                <m:t>total_og_mou_7</m:t>
              </m:r>
            </m:num>
            <m:den>
              <m:r>
                <m:rPr>
                  <m:nor/>
                </m:rPr>
                <w:rPr>
                  <w:rFonts w:ascii="Cambria Math" w:hAnsi="Cambria Math"/>
                </w:rPr>
                <m:t>total_og_mou_7</m:t>
              </m:r>
              <m:r>
                <w:rPr>
                  <w:rFonts w:ascii="Cambria Math" w:hAnsi="Cambria Math"/>
                </w:rPr>
                <m:t>+ϵ</m:t>
              </m:r>
            </m:den>
          </m:f>
        </m:oMath>
      </m:oMathPara>
    </w:p>
    <w:p w14:paraId="24D7AFB0" w14:textId="595A2184" w:rsidR="00CB4686" w:rsidRDefault="000367CF">
      <w:pPr>
        <w:numPr>
          <w:ilvl w:val="0"/>
          <w:numId w:val="20"/>
        </w:numPr>
        <w:spacing w:after="160" w:line="259" w:lineRule="auto"/>
        <w:jc w:val="center"/>
        <w:rPr>
          <w:lang w:val="en-001" w:bidi="ar-SY"/>
        </w:rPr>
      </w:pPr>
      <w:r w:rsidRPr="000367CF">
        <w:rPr>
          <w:b/>
          <w:bCs/>
          <w:rtl/>
          <w:lang w:val="en-001"/>
        </w:rPr>
        <w:t>مؤشر تغير قيم الشحن</w:t>
      </w:r>
      <w:r w:rsidRPr="000367CF">
        <w:rPr>
          <w:b/>
          <w:bCs/>
          <w:lang w:val="en-001" w:bidi="ar-SY"/>
        </w:rPr>
        <w:t xml:space="preserve"> (rech_trend)</w:t>
      </w:r>
      <w:r w:rsidR="00C43ECC">
        <w:rPr>
          <w:b/>
          <w:bCs/>
          <w:lang w:val="en-001" w:bidi="ar-SY"/>
        </w:rPr>
        <w:t>:</w:t>
      </w:r>
      <w:r w:rsidRPr="000367CF">
        <w:rPr>
          <w:lang w:val="en-001" w:bidi="ar-SY"/>
        </w:rPr>
        <w:t xml:space="preserve"> </w:t>
      </w:r>
      <w:r w:rsidRPr="000367CF">
        <w:rPr>
          <w:rtl/>
          <w:lang w:val="en-001"/>
        </w:rPr>
        <w:t>يوضح مدى التراجع في المبالغ المالية المشحونة</w:t>
      </w:r>
      <w:r w:rsidR="00C43ECC">
        <w:rPr>
          <w:rtl/>
          <w:lang w:val="en-001" w:bidi="ar-SY"/>
        </w:rPr>
        <w:t>:</w:t>
      </w:r>
    </w:p>
    <w:p w14:paraId="65C79AEB" w14:textId="134DA5A0" w:rsidR="000367CF" w:rsidRPr="000367CF" w:rsidRDefault="00CB4686" w:rsidP="00CB4686">
      <w:pPr>
        <w:spacing w:after="160" w:line="259" w:lineRule="auto"/>
        <w:ind w:firstLine="0"/>
        <w:jc w:val="center"/>
        <w:rPr>
          <w:lang w:val="en-001" w:bidi="ar-SY"/>
        </w:rPr>
      </w:pPr>
      <m:oMathPara>
        <m:oMath>
          <m:r>
            <m:rPr>
              <m:nor/>
            </m:rPr>
            <w:rPr>
              <w:rFonts w:ascii="Cambria Math" w:hAnsi="Cambria Math"/>
            </w:rPr>
            <m:t>rech_trend</m:t>
          </m:r>
          <m:r>
            <w:rPr>
              <w:rFonts w:ascii="Cambria Math" w:hAnsi="Cambria Math"/>
            </w:rPr>
            <m:t>=</m:t>
          </m:r>
          <m:f>
            <m:fPr>
              <m:ctrlPr>
                <w:rPr>
                  <w:rFonts w:ascii="Cambria Math" w:hAnsi="Cambria Math"/>
                </w:rPr>
              </m:ctrlPr>
            </m:fPr>
            <m:num>
              <m:r>
                <m:rPr>
                  <m:nor/>
                </m:rPr>
                <w:rPr>
                  <w:rFonts w:ascii="Cambria Math" w:hAnsi="Cambria Math"/>
                </w:rPr>
                <m:t>total_rech_amt_8</m:t>
              </m:r>
              <m:r>
                <w:rPr>
                  <w:rFonts w:ascii="Cambria Math" w:hAnsi="Cambria Math"/>
                </w:rPr>
                <m:t>-</m:t>
              </m:r>
              <m:r>
                <m:rPr>
                  <m:nor/>
                </m:rPr>
                <w:rPr>
                  <w:rFonts w:ascii="Cambria Math" w:hAnsi="Cambria Math"/>
                </w:rPr>
                <m:t>total_rech_amt_7</m:t>
              </m:r>
            </m:num>
            <m:den>
              <m:r>
                <m:rPr>
                  <m:nor/>
                </m:rPr>
                <w:rPr>
                  <w:rFonts w:ascii="Cambria Math" w:hAnsi="Cambria Math"/>
                </w:rPr>
                <m:t>total_rech_amt_7</m:t>
              </m:r>
              <m:r>
                <w:rPr>
                  <w:rFonts w:ascii="Cambria Math" w:hAnsi="Cambria Math"/>
                </w:rPr>
                <m:t>+ϵ</m:t>
              </m:r>
            </m:den>
          </m:f>
        </m:oMath>
      </m:oMathPara>
    </w:p>
    <w:p w14:paraId="6ED65DD8" w14:textId="77777777" w:rsidR="007B140C" w:rsidRDefault="007B140C">
      <w:pPr>
        <w:bidi w:val="0"/>
        <w:spacing w:after="160" w:line="259" w:lineRule="auto"/>
        <w:ind w:firstLine="0"/>
        <w:rPr>
          <w:b/>
          <w:bCs/>
          <w:rtl/>
          <w:lang w:val="en-001"/>
        </w:rPr>
      </w:pPr>
      <w:r>
        <w:rPr>
          <w:b/>
          <w:bCs/>
          <w:rtl/>
          <w:lang w:val="en-001"/>
        </w:rPr>
        <w:br w:type="page"/>
      </w:r>
    </w:p>
    <w:p w14:paraId="358F0768" w14:textId="3D55A054" w:rsidR="000367CF" w:rsidRDefault="000367CF">
      <w:pPr>
        <w:numPr>
          <w:ilvl w:val="0"/>
          <w:numId w:val="20"/>
        </w:numPr>
        <w:spacing w:after="160" w:line="259" w:lineRule="auto"/>
        <w:rPr>
          <w:lang w:val="en-001" w:bidi="ar-SY"/>
        </w:rPr>
      </w:pPr>
      <w:r w:rsidRPr="000367CF">
        <w:rPr>
          <w:b/>
          <w:bCs/>
          <w:rtl/>
          <w:lang w:val="en-001"/>
        </w:rPr>
        <w:lastRenderedPageBreak/>
        <w:t>نسبة الوارد للصادر</w:t>
      </w:r>
      <w:r w:rsidRPr="000367CF">
        <w:rPr>
          <w:b/>
          <w:bCs/>
          <w:lang w:val="en-001" w:bidi="ar-SY"/>
        </w:rPr>
        <w:t xml:space="preserve"> (ic_og_ratio)</w:t>
      </w:r>
      <w:r w:rsidR="00C43ECC">
        <w:rPr>
          <w:b/>
          <w:bCs/>
          <w:lang w:val="en-001" w:bidi="ar-SY"/>
        </w:rPr>
        <w:t>:</w:t>
      </w:r>
      <w:r w:rsidRPr="000367CF">
        <w:rPr>
          <w:lang w:val="en-001" w:bidi="ar-SY"/>
        </w:rPr>
        <w:t xml:space="preserve"> </w:t>
      </w:r>
      <w:r w:rsidRPr="000367CF">
        <w:rPr>
          <w:rtl/>
          <w:lang w:val="en-001"/>
        </w:rPr>
        <w:t>لتحديد نمط استهلاك المشترك وحجم اعتماده على استقبال المكالمات مقابل إجرائها</w:t>
      </w:r>
      <w:r w:rsidR="00C43ECC">
        <w:rPr>
          <w:rtl/>
          <w:lang w:val="en-001" w:bidi="ar-SY"/>
        </w:rPr>
        <w:t>:</w:t>
      </w:r>
    </w:p>
    <w:p w14:paraId="2C7DE616" w14:textId="4902813A" w:rsidR="00CB4686" w:rsidRPr="00CB4686" w:rsidRDefault="00CB4686" w:rsidP="00CB4686">
      <w:pPr>
        <w:spacing w:after="160" w:line="259" w:lineRule="auto"/>
        <w:ind w:left="360" w:firstLine="0"/>
        <w:jc w:val="center"/>
        <w:rPr>
          <w:lang w:bidi="ar-SY"/>
        </w:rPr>
      </w:pPr>
      <m:oMathPara>
        <m:oMath>
          <m:r>
            <m:rPr>
              <m:nor/>
            </m:rPr>
            <w:rPr>
              <w:rFonts w:ascii="Cambria Math" w:hAnsi="Cambria Math"/>
            </w:rPr>
            <m:t>ic_og_ratio</m:t>
          </m:r>
          <m:r>
            <w:rPr>
              <w:rFonts w:ascii="Cambria Math" w:hAnsi="Cambria Math"/>
            </w:rPr>
            <m:t>=</m:t>
          </m:r>
          <m:f>
            <m:fPr>
              <m:ctrlPr>
                <w:rPr>
                  <w:rFonts w:ascii="Cambria Math" w:hAnsi="Cambria Math"/>
                </w:rPr>
              </m:ctrlPr>
            </m:fPr>
            <m:num>
              <m:r>
                <m:rPr>
                  <m:nor/>
                </m:rPr>
                <w:rPr>
                  <w:rFonts w:ascii="Cambria Math" w:hAnsi="Cambria Math"/>
                </w:rPr>
                <m:t>total_ic_mou_8</m:t>
              </m:r>
            </m:num>
            <m:den>
              <m:r>
                <m:rPr>
                  <m:nor/>
                </m:rPr>
                <w:rPr>
                  <w:rFonts w:ascii="Cambria Math" w:hAnsi="Cambria Math"/>
                </w:rPr>
                <m:t>total_og_mou_8</m:t>
              </m:r>
              <m:r>
                <w:rPr>
                  <w:rFonts w:ascii="Cambria Math" w:hAnsi="Cambria Math"/>
                </w:rPr>
                <m:t>+ϵ</m:t>
              </m:r>
            </m:den>
          </m:f>
        </m:oMath>
      </m:oMathPara>
    </w:p>
    <w:p w14:paraId="0B2E1A27" w14:textId="4291ECFF" w:rsidR="000367CF" w:rsidRPr="000367CF" w:rsidRDefault="007B140C" w:rsidP="007B140C">
      <w:pPr>
        <w:spacing w:after="160" w:line="259" w:lineRule="auto"/>
        <w:ind w:firstLine="0"/>
        <w:rPr>
          <w:lang w:val="en-001" w:bidi="ar-SY"/>
        </w:rPr>
      </w:pPr>
      <w:r>
        <w:rPr>
          <w:rFonts w:hint="cs"/>
          <w:i/>
          <w:iCs/>
          <w:rtl/>
          <w:lang w:val="en-001" w:bidi="ar-SY"/>
        </w:rPr>
        <w:t>(</w:t>
      </w:r>
      <w:r w:rsidR="000367CF" w:rsidRPr="000367CF">
        <w:rPr>
          <w:i/>
          <w:iCs/>
          <w:rtl/>
          <w:lang w:val="en-001"/>
        </w:rPr>
        <w:t>حيث أن المعامل الصغير</w:t>
      </w:r>
      <w:r w:rsidR="000367CF" w:rsidRPr="000367CF">
        <w:rPr>
          <w:i/>
          <w:iCs/>
          <w:lang w:val="en-001" w:bidi="ar-SY"/>
        </w:rPr>
        <w:t xml:space="preserve"> </w:t>
      </w:r>
      <m:oMath>
        <m:r>
          <w:rPr>
            <w:rFonts w:ascii="Cambria Math" w:hAnsi="Cambria Math"/>
          </w:rPr>
          <m:t>ϵ=1e-10</m:t>
        </m:r>
      </m:oMath>
      <w:r>
        <w:rPr>
          <w:rFonts w:hint="cs"/>
          <w:i/>
          <w:iCs/>
          <w:rtl/>
          <w:lang w:val="en-001" w:bidi="ar-SY"/>
        </w:rPr>
        <w:t xml:space="preserve"> </w:t>
      </w:r>
      <w:r w:rsidR="000367CF" w:rsidRPr="000367CF">
        <w:rPr>
          <w:i/>
          <w:iCs/>
          <w:rtl/>
          <w:lang w:val="en-001"/>
        </w:rPr>
        <w:t>يُحقن برمجياً في المقامات لمنع حدوث خطأ القسمة على صفر</w:t>
      </w:r>
      <w:r>
        <w:rPr>
          <w:rFonts w:hint="cs"/>
          <w:i/>
          <w:iCs/>
          <w:rtl/>
          <w:lang w:val="en-001" w:bidi="ar-SY"/>
        </w:rPr>
        <w:t>)</w:t>
      </w:r>
      <w:r w:rsidR="00C7635E">
        <w:rPr>
          <w:rFonts w:hint="cs"/>
          <w:i/>
          <w:iCs/>
          <w:rtl/>
          <w:lang w:val="en-001" w:bidi="ar-SY"/>
        </w:rPr>
        <w:t>.</w:t>
      </w:r>
    </w:p>
    <w:p w14:paraId="02AE0704" w14:textId="4D01F7FF" w:rsidR="000367CF" w:rsidRPr="000367CF" w:rsidRDefault="000367CF" w:rsidP="007B140C">
      <w:pPr>
        <w:pStyle w:val="Heading2"/>
        <w:rPr>
          <w:lang w:bidi="ar-SY"/>
        </w:rPr>
      </w:pPr>
      <w:bookmarkStart w:id="34" w:name="_Toc239599241"/>
      <w:r w:rsidRPr="000367CF">
        <w:rPr>
          <w:rtl/>
        </w:rPr>
        <w:t>معالجة القيم المفقودة والمتطرفة</w:t>
      </w:r>
      <w:r w:rsidR="007B140C">
        <w:rPr>
          <w:rFonts w:hint="cs"/>
          <w:rtl/>
        </w:rPr>
        <w:t xml:space="preserve"> </w:t>
      </w:r>
      <w:r w:rsidRPr="000367CF">
        <w:rPr>
          <w:lang w:bidi="ar-SY"/>
        </w:rPr>
        <w:t xml:space="preserve"> (Outliers)</w:t>
      </w:r>
      <w:bookmarkEnd w:id="34"/>
    </w:p>
    <w:p w14:paraId="694FC472" w14:textId="38846E05" w:rsidR="000367CF" w:rsidRPr="000367CF" w:rsidRDefault="000367CF" w:rsidP="007B140C">
      <w:pPr>
        <w:rPr>
          <w:lang w:val="en-001" w:bidi="ar-SY"/>
        </w:rPr>
      </w:pPr>
      <w:r w:rsidRPr="000367CF">
        <w:rPr>
          <w:rtl/>
          <w:lang w:val="en-001"/>
        </w:rPr>
        <w:t>تتعرض بيانات الاتصالات دوماً لوجود قيم مفقودة نتيجة غياب النشاط، أو قيم متطرفة وشاذة</w:t>
      </w:r>
      <w:r w:rsidRPr="000367CF">
        <w:rPr>
          <w:lang w:val="en-001" w:bidi="ar-SY"/>
        </w:rPr>
        <w:t xml:space="preserve"> (Outliers) </w:t>
      </w:r>
      <w:r w:rsidR="007B140C">
        <w:rPr>
          <w:rFonts w:hint="cs"/>
          <w:rtl/>
          <w:lang w:val="en-001" w:bidi="ar-SY"/>
        </w:rPr>
        <w:t xml:space="preserve"> </w:t>
      </w:r>
      <w:r w:rsidRPr="000367CF">
        <w:rPr>
          <w:rtl/>
          <w:lang w:val="en-001"/>
        </w:rPr>
        <w:t>ناتجة عن مشتركين ذوي استهلاك إنفاقي ضخم جداً خارج عن النطاق الطبيعي، مما يتسبب في تشويه حسابات المسافات الإقليدية داخل خوارزمية</w:t>
      </w:r>
      <w:r w:rsidR="00EF62DA">
        <w:rPr>
          <w:rFonts w:hint="cs"/>
          <w:rtl/>
          <w:lang w:val="en-001"/>
        </w:rPr>
        <w:t xml:space="preserve"> </w:t>
      </w:r>
      <w:r w:rsidRPr="000367CF">
        <w:rPr>
          <w:lang w:val="en-001" w:bidi="ar-SY"/>
        </w:rPr>
        <w:t>ACO</w:t>
      </w:r>
      <w:r w:rsidR="00EF62DA">
        <w:rPr>
          <w:rFonts w:hint="cs"/>
          <w:rtl/>
          <w:lang w:val="en-001" w:bidi="ar-SY"/>
        </w:rPr>
        <w:t>.</w:t>
      </w:r>
      <w:r w:rsidRPr="000367CF">
        <w:rPr>
          <w:lang w:val="en-001" w:bidi="ar-SY"/>
        </w:rPr>
        <w:t xml:space="preserve"> </w:t>
      </w:r>
      <w:r w:rsidRPr="000367CF">
        <w:rPr>
          <w:rtl/>
          <w:lang w:val="en-001"/>
        </w:rPr>
        <w:t>يتم معالجة هذه التشوهات عبر خطوتين برمجيتين صارمتين</w:t>
      </w:r>
      <w:r w:rsidR="00C43ECC">
        <w:rPr>
          <w:rtl/>
          <w:lang w:val="en-001" w:bidi="ar-SY"/>
        </w:rPr>
        <w:t>:</w:t>
      </w:r>
    </w:p>
    <w:p w14:paraId="343038C3" w14:textId="117323DF" w:rsidR="000367CF" w:rsidRPr="000367CF" w:rsidRDefault="000367CF">
      <w:pPr>
        <w:numPr>
          <w:ilvl w:val="0"/>
          <w:numId w:val="21"/>
        </w:numPr>
        <w:spacing w:after="160" w:line="259" w:lineRule="auto"/>
        <w:rPr>
          <w:lang w:val="en-001" w:bidi="ar-SY"/>
        </w:rPr>
      </w:pPr>
      <w:r w:rsidRPr="000367CF">
        <w:rPr>
          <w:b/>
          <w:bCs/>
          <w:rtl/>
          <w:lang w:val="en-001"/>
        </w:rPr>
        <w:t>تطهير المفقودات والمستحيلات</w:t>
      </w:r>
      <w:r w:rsidR="00C43ECC">
        <w:rPr>
          <w:b/>
          <w:bCs/>
          <w:rtl/>
          <w:lang w:val="en-001" w:bidi="ar-SY"/>
        </w:rPr>
        <w:t>:</w:t>
      </w:r>
      <w:r w:rsidRPr="000367CF">
        <w:rPr>
          <w:lang w:val="en-001" w:bidi="ar-SY"/>
        </w:rPr>
        <w:t xml:space="preserve"> </w:t>
      </w:r>
      <w:r w:rsidRPr="000367CF">
        <w:rPr>
          <w:rtl/>
          <w:lang w:val="en-001"/>
        </w:rPr>
        <w:t>استبدال قيم</w:t>
      </w:r>
      <w:r w:rsidRPr="000367CF">
        <w:rPr>
          <w:lang w:val="en-001" w:bidi="ar-SY"/>
        </w:rPr>
        <w:t xml:space="preserve">NaN </w:t>
      </w:r>
      <w:r w:rsidR="007B140C">
        <w:rPr>
          <w:rFonts w:hint="cs"/>
          <w:rtl/>
          <w:lang w:val="en-001" w:bidi="ar-SY"/>
        </w:rPr>
        <w:t xml:space="preserve"> </w:t>
      </w:r>
      <w:r w:rsidRPr="000367CF">
        <w:rPr>
          <w:rtl/>
          <w:lang w:val="en-001"/>
        </w:rPr>
        <w:t>بقيم الوسيط الحسابي</w:t>
      </w:r>
      <w:r w:rsidRPr="000367CF">
        <w:rPr>
          <w:lang w:val="en-001" w:bidi="ar-SY"/>
        </w:rPr>
        <w:t xml:space="preserve"> (median) </w:t>
      </w:r>
      <w:r w:rsidRPr="000367CF">
        <w:rPr>
          <w:rtl/>
          <w:lang w:val="en-001"/>
        </w:rPr>
        <w:t>للميزة، وتحويل القيم اللانهائية</w:t>
      </w:r>
      <w:r w:rsidRPr="000367CF">
        <w:rPr>
          <w:lang w:val="en-001" w:bidi="ar-SY"/>
        </w:rPr>
        <w:t xml:space="preserve"> (inf) </w:t>
      </w:r>
      <w:r w:rsidRPr="000367CF">
        <w:rPr>
          <w:rtl/>
          <w:lang w:val="en-001"/>
        </w:rPr>
        <w:t>إلى صفر لضمان استقرار العمليات المصفوفية</w:t>
      </w:r>
      <w:r w:rsidR="00C7635E">
        <w:rPr>
          <w:rtl/>
          <w:lang w:val="en-001" w:bidi="ar-SY"/>
        </w:rPr>
        <w:t>.</w:t>
      </w:r>
    </w:p>
    <w:p w14:paraId="6A9006E0" w14:textId="20DC43B5" w:rsidR="007B140C" w:rsidRDefault="000367CF">
      <w:pPr>
        <w:numPr>
          <w:ilvl w:val="0"/>
          <w:numId w:val="21"/>
        </w:numPr>
        <w:spacing w:after="160" w:line="259" w:lineRule="auto"/>
        <w:rPr>
          <w:lang w:val="en-001" w:bidi="ar-SY"/>
        </w:rPr>
      </w:pPr>
      <w:r w:rsidRPr="000367CF">
        <w:rPr>
          <w:b/>
          <w:bCs/>
          <w:rtl/>
          <w:lang w:val="en-001"/>
        </w:rPr>
        <w:t>ضغط المدى</w:t>
      </w:r>
      <w:r w:rsidRPr="000367CF">
        <w:rPr>
          <w:b/>
          <w:bCs/>
          <w:lang w:val="en-001" w:bidi="ar-SY"/>
        </w:rPr>
        <w:t xml:space="preserve"> (Outlier Clipping)</w:t>
      </w:r>
      <w:r w:rsidR="00C43ECC">
        <w:rPr>
          <w:b/>
          <w:bCs/>
          <w:lang w:val="en-001" w:bidi="ar-SY"/>
        </w:rPr>
        <w:t>:</w:t>
      </w:r>
      <w:r w:rsidRPr="000367CF">
        <w:rPr>
          <w:lang w:val="en-001" w:bidi="ar-SY"/>
        </w:rPr>
        <w:t xml:space="preserve"> </w:t>
      </w:r>
      <w:r w:rsidRPr="000367CF">
        <w:rPr>
          <w:rtl/>
          <w:lang w:val="en-001"/>
        </w:rPr>
        <w:t>يتم حساب المدى الربيعي</w:t>
      </w:r>
      <w:r w:rsidRPr="000367CF">
        <w:rPr>
          <w:lang w:val="en-001" w:bidi="ar-SY"/>
        </w:rPr>
        <w:t xml:space="preserve"> (IQR) </w:t>
      </w:r>
      <w:r w:rsidRPr="000367CF">
        <w:rPr>
          <w:rtl/>
          <w:lang w:val="en-001"/>
        </w:rPr>
        <w:t>عبر طرح الربع الأول من الربع الثالث</w:t>
      </w:r>
      <w:r w:rsidR="007B140C">
        <w:rPr>
          <w:rFonts w:hint="cs"/>
          <w:rtl/>
          <w:lang w:val="en-001"/>
        </w:rPr>
        <w:t xml:space="preserve"> </w:t>
      </w:r>
      <m:oMath>
        <m:r>
          <w:rPr>
            <w:rFonts w:ascii="Cambria Math" w:hAnsi="Cambria Math"/>
            <w:lang w:val="en-001"/>
          </w:rPr>
          <m:t>(</m:t>
        </m:r>
        <m:r>
          <w:rPr>
            <w:rFonts w:ascii="Cambria Math" w:hAnsi="Cambria Math"/>
          </w:rPr>
          <m:t>IQR=Q3-Q1</m:t>
        </m:r>
        <m:r>
          <w:rPr>
            <w:rFonts w:ascii="Cambria Math"/>
          </w:rPr>
          <m:t>)</m:t>
        </m:r>
      </m:oMath>
      <w:r w:rsidRPr="000367CF">
        <w:rPr>
          <w:rtl/>
          <w:lang w:val="en-001"/>
        </w:rPr>
        <w:t>، ثم تطبيق دالة القص المصفوفي</w:t>
      </w:r>
      <w:r w:rsidRPr="000367CF">
        <w:rPr>
          <w:lang w:val="en-001" w:bidi="ar-SY"/>
        </w:rPr>
        <w:t xml:space="preserve"> (np</w:t>
      </w:r>
      <w:r w:rsidR="00C7635E">
        <w:rPr>
          <w:lang w:val="en-001" w:bidi="ar-SY"/>
        </w:rPr>
        <w:t>.</w:t>
      </w:r>
      <w:r w:rsidRPr="000367CF">
        <w:rPr>
          <w:lang w:val="en-001" w:bidi="ar-SY"/>
        </w:rPr>
        <w:t xml:space="preserve">clip) </w:t>
      </w:r>
      <w:r w:rsidRPr="000367CF">
        <w:rPr>
          <w:rtl/>
          <w:lang w:val="en-001"/>
        </w:rPr>
        <w:t>لحصر وضغط أي قيم خارجة عن الحدود الآمنة</w:t>
      </w:r>
      <w:r w:rsidR="00C43ECC">
        <w:rPr>
          <w:rtl/>
          <w:lang w:val="en-001" w:bidi="ar-SY"/>
        </w:rPr>
        <w:t>:</w:t>
      </w:r>
    </w:p>
    <w:p w14:paraId="24217AFA" w14:textId="6C266DFD" w:rsidR="007B140C" w:rsidRDefault="007B140C" w:rsidP="007B140C">
      <w:pPr>
        <w:spacing w:after="160" w:line="259" w:lineRule="auto"/>
        <w:ind w:left="360" w:firstLine="0"/>
        <w:jc w:val="center"/>
        <w:rPr>
          <w:rtl/>
          <w:lang w:val="en-001" w:bidi="ar-SY"/>
        </w:rPr>
      </w:pPr>
      <m:oMathPara>
        <m:oMath>
          <m:r>
            <m:rPr>
              <m:nor/>
            </m:rPr>
            <w:rPr>
              <w:rFonts w:ascii="Cambria Math" w:hAnsi="Cambria Math"/>
            </w:rPr>
            <m:t>Lower</m:t>
          </m:r>
          <m:r>
            <w:rPr>
              <w:rFonts w:ascii="Cambria Math" w:hAnsi="Cambria Math"/>
            </w:rPr>
            <m:t> </m:t>
          </m:r>
          <m:r>
            <m:rPr>
              <m:nor/>
            </m:rPr>
            <w:rPr>
              <w:rFonts w:ascii="Cambria Math" w:hAnsi="Cambria Math"/>
            </w:rPr>
            <m:t>Bound</m:t>
          </m:r>
          <m:r>
            <w:rPr>
              <w:rFonts w:ascii="Cambria Math" w:hAnsi="Cambria Math"/>
            </w:rPr>
            <m:t>=Q1-1.5×IQR</m:t>
          </m:r>
        </m:oMath>
      </m:oMathPara>
    </w:p>
    <w:p w14:paraId="108966D4" w14:textId="24B79AE4" w:rsidR="000367CF" w:rsidRPr="000367CF" w:rsidRDefault="007B140C" w:rsidP="007B140C">
      <w:pPr>
        <w:spacing w:after="160" w:line="259" w:lineRule="auto"/>
        <w:ind w:firstLine="0"/>
        <w:jc w:val="center"/>
        <w:rPr>
          <w:lang w:val="en-001" w:bidi="ar-SY"/>
        </w:rPr>
      </w:pPr>
      <m:oMathPara>
        <m:oMath>
          <m:r>
            <m:rPr>
              <m:nor/>
            </m:rPr>
            <w:rPr>
              <w:rFonts w:ascii="Cambria Math" w:hAnsi="Cambria Math"/>
            </w:rPr>
            <m:t>Upper</m:t>
          </m:r>
          <m:r>
            <w:rPr>
              <w:rFonts w:ascii="Cambria Math" w:hAnsi="Cambria Math"/>
            </w:rPr>
            <m:t> </m:t>
          </m:r>
          <m:r>
            <m:rPr>
              <m:nor/>
            </m:rPr>
            <w:rPr>
              <w:rFonts w:ascii="Cambria Math" w:hAnsi="Cambria Math"/>
            </w:rPr>
            <m:t>Bound</m:t>
          </m:r>
          <m:r>
            <w:rPr>
              <w:rFonts w:ascii="Cambria Math" w:hAnsi="Cambria Math"/>
            </w:rPr>
            <m:t>=Q3+1.5×IQR</m:t>
          </m:r>
        </m:oMath>
      </m:oMathPara>
    </w:p>
    <w:p w14:paraId="023A9A80" w14:textId="740B14D6" w:rsidR="000367CF" w:rsidRPr="000367CF" w:rsidRDefault="000367CF" w:rsidP="000E0F40">
      <w:pPr>
        <w:pStyle w:val="Heading2"/>
        <w:rPr>
          <w:lang w:bidi="ar-SY"/>
        </w:rPr>
      </w:pPr>
      <w:bookmarkStart w:id="35" w:name="_Toc239599242"/>
      <w:r w:rsidRPr="000367CF">
        <w:rPr>
          <w:rtl/>
        </w:rPr>
        <w:t>التطبيع</w:t>
      </w:r>
      <w:r w:rsidR="007B140C">
        <w:rPr>
          <w:rFonts w:hint="cs"/>
          <w:rtl/>
        </w:rPr>
        <w:t xml:space="preserve"> </w:t>
      </w:r>
      <w:r w:rsidRPr="000367CF">
        <w:rPr>
          <w:lang w:bidi="ar-SY"/>
        </w:rPr>
        <w:t xml:space="preserve"> (RobustScaler)</w:t>
      </w:r>
      <w:bookmarkEnd w:id="35"/>
    </w:p>
    <w:p w14:paraId="1D45DEEB" w14:textId="1270E8A1" w:rsidR="000367CF" w:rsidRPr="000367CF" w:rsidRDefault="000367CF" w:rsidP="000367CF">
      <w:pPr>
        <w:spacing w:after="160" w:line="259" w:lineRule="auto"/>
        <w:ind w:firstLine="0"/>
        <w:rPr>
          <w:lang w:val="en-001" w:bidi="ar-SY"/>
        </w:rPr>
      </w:pPr>
      <w:r w:rsidRPr="000367CF">
        <w:rPr>
          <w:rtl/>
          <w:lang w:val="en-001"/>
        </w:rPr>
        <w:t xml:space="preserve">بسبب التباينات الضخمة والقفزات الرقمية بين قيم الإنفاق المالي وقيم دقائق الاستهلاك وعمر العميل بالأيام، يطبق النظام خوارزمية </w:t>
      </w:r>
      <w:r w:rsidRPr="000367CF">
        <w:rPr>
          <w:b/>
          <w:bCs/>
          <w:lang w:val="en-001" w:bidi="ar-SY"/>
        </w:rPr>
        <w:t>RobustScaler</w:t>
      </w:r>
      <w:r w:rsidRPr="000367CF">
        <w:rPr>
          <w:lang w:val="en-001" w:bidi="ar-SY"/>
        </w:rPr>
        <w:t xml:space="preserve"> </w:t>
      </w:r>
      <w:r w:rsidR="000E0F40">
        <w:rPr>
          <w:rFonts w:hint="cs"/>
          <w:rtl/>
          <w:lang w:val="en-001" w:bidi="ar-SY"/>
        </w:rPr>
        <w:t xml:space="preserve"> </w:t>
      </w:r>
      <w:r w:rsidRPr="000367CF">
        <w:rPr>
          <w:rtl/>
          <w:lang w:val="en-001"/>
        </w:rPr>
        <w:t>كخطوة تطبيع أولية وأساسية للبيانات قبل إدخالها للـ</w:t>
      </w:r>
      <w:r w:rsidR="00EF62DA">
        <w:rPr>
          <w:rFonts w:hint="cs"/>
          <w:rtl/>
          <w:lang w:val="en-001"/>
        </w:rPr>
        <w:t xml:space="preserve"> </w:t>
      </w:r>
      <w:r w:rsidRPr="000367CF">
        <w:rPr>
          <w:lang w:val="en-001" w:bidi="ar-SY"/>
        </w:rPr>
        <w:t>PCA</w:t>
      </w:r>
      <w:r w:rsidR="00EF62DA">
        <w:rPr>
          <w:rFonts w:hint="cs"/>
          <w:rtl/>
          <w:lang w:val="en-001" w:bidi="ar-SY"/>
        </w:rPr>
        <w:t>.</w:t>
      </w:r>
      <w:r w:rsidRPr="000367CF">
        <w:rPr>
          <w:lang w:val="en-001" w:bidi="ar-SY"/>
        </w:rPr>
        <w:t xml:space="preserve"> </w:t>
      </w:r>
      <w:r w:rsidRPr="000367CF">
        <w:rPr>
          <w:rtl/>
          <w:lang w:val="en-001"/>
        </w:rPr>
        <w:t>يتميز هذا المقياس برمجياً وعلمياً بأنه يعتمد بالكامل على "الوسيط والمدى الربيعي" بدلاً من المتوسط الحسابي، مما يجعله خياراً كفوءاً ومقاوماً</w:t>
      </w:r>
      <w:r w:rsidRPr="000367CF">
        <w:rPr>
          <w:lang w:val="en-001" w:bidi="ar-SY"/>
        </w:rPr>
        <w:t xml:space="preserve"> (Robust) </w:t>
      </w:r>
      <w:r w:rsidRPr="000367CF">
        <w:rPr>
          <w:rtl/>
          <w:lang w:val="en-001"/>
        </w:rPr>
        <w:t>للتأثر بالقيم الشاذة المتبقية، حيث يقوم برمجياً بتحويل متوسط العينة إلى صفر وجعل التباين موازياً للوحدة</w:t>
      </w:r>
      <w:r w:rsidR="00C7635E">
        <w:rPr>
          <w:rtl/>
          <w:lang w:val="en-001" w:bidi="ar-SY"/>
        </w:rPr>
        <w:t>.</w:t>
      </w:r>
    </w:p>
    <w:p w14:paraId="1C859C9E" w14:textId="14D4E565" w:rsidR="000367CF" w:rsidRPr="000367CF" w:rsidRDefault="000367CF" w:rsidP="000367CF">
      <w:pPr>
        <w:spacing w:after="160" w:line="259" w:lineRule="auto"/>
        <w:ind w:firstLine="0"/>
        <w:rPr>
          <w:lang w:val="en-001" w:bidi="ar-SY"/>
        </w:rPr>
      </w:pPr>
    </w:p>
    <w:p w14:paraId="4CD60934" w14:textId="60C676E1" w:rsidR="000367CF" w:rsidRPr="000367CF" w:rsidRDefault="000367CF" w:rsidP="00677615">
      <w:pPr>
        <w:pStyle w:val="Heading2"/>
        <w:rPr>
          <w:lang w:bidi="ar-SY"/>
        </w:rPr>
      </w:pPr>
      <w:bookmarkStart w:id="36" w:name="_Toc239599243"/>
      <w:r w:rsidRPr="000367CF">
        <w:rPr>
          <w:rtl/>
        </w:rPr>
        <w:lastRenderedPageBreak/>
        <w:t>تقليل الأبعاد</w:t>
      </w:r>
      <w:r w:rsidR="00EF62DA">
        <w:rPr>
          <w:rFonts w:hint="cs"/>
          <w:rtl/>
        </w:rPr>
        <w:t xml:space="preserve"> </w:t>
      </w:r>
      <w:r w:rsidRPr="000367CF">
        <w:rPr>
          <w:lang w:bidi="ar-SY"/>
        </w:rPr>
        <w:t>(PCA)</w:t>
      </w:r>
      <w:bookmarkEnd w:id="36"/>
    </w:p>
    <w:p w14:paraId="110BC41C" w14:textId="10834317" w:rsidR="000367CF" w:rsidRDefault="000367CF" w:rsidP="000E0F40">
      <w:pPr>
        <w:spacing w:after="160" w:line="259" w:lineRule="auto"/>
        <w:ind w:firstLine="0"/>
        <w:rPr>
          <w:rtl/>
          <w:lang w:val="en-001" w:bidi="ar-SY"/>
        </w:rPr>
      </w:pPr>
      <w:r w:rsidRPr="000367CF">
        <w:rPr>
          <w:rtl/>
          <w:lang w:val="en-001"/>
        </w:rPr>
        <w:t>تحتوي مصفوفة الميزات الهندسية الناتجة على أبعاد متعددة تتسبب في حدوث ظاهرة لعنة الأبعاد</w:t>
      </w:r>
      <w:r w:rsidRPr="000367CF">
        <w:rPr>
          <w:lang w:val="en-001" w:bidi="ar-SY"/>
        </w:rPr>
        <w:t xml:space="preserve"> (Curse of Dimensionality) </w:t>
      </w:r>
      <w:r w:rsidR="00677615">
        <w:rPr>
          <w:rFonts w:hint="cs"/>
          <w:rtl/>
          <w:lang w:val="en-001" w:bidi="ar-SY"/>
        </w:rPr>
        <w:t xml:space="preserve"> </w:t>
      </w:r>
      <w:r w:rsidRPr="000367CF">
        <w:rPr>
          <w:rtl/>
          <w:lang w:val="en-001"/>
        </w:rPr>
        <w:t>التي تتسبب في بطء شديد وخنق لتقارب خوارزمية مستعمرة النمل</w:t>
      </w:r>
      <w:r w:rsidR="00C7635E">
        <w:rPr>
          <w:rtl/>
          <w:lang w:val="en-001"/>
        </w:rPr>
        <w:t>.</w:t>
      </w:r>
      <w:r w:rsidRPr="000367CF">
        <w:rPr>
          <w:rtl/>
          <w:lang w:val="en-001"/>
        </w:rPr>
        <w:t xml:space="preserve"> لحل هذا التحدي الهندسي، يطبق النظام خوارزمية </w:t>
      </w:r>
      <w:r w:rsidRPr="000367CF">
        <w:rPr>
          <w:b/>
          <w:bCs/>
          <w:rtl/>
          <w:lang w:val="en-001"/>
        </w:rPr>
        <w:t>تحليل المكونات الرئيسية</w:t>
      </w:r>
      <w:r w:rsidR="00EF62DA">
        <w:rPr>
          <w:b/>
          <w:bCs/>
          <w:rtl/>
          <w:lang w:val="en-001"/>
        </w:rPr>
        <w:br/>
      </w:r>
      <w:r w:rsidRPr="000367CF">
        <w:rPr>
          <w:b/>
          <w:bCs/>
          <w:lang w:val="en-001" w:bidi="ar-SY"/>
        </w:rPr>
        <w:t xml:space="preserve"> (Principal Component Analysis - PCA)</w:t>
      </w:r>
      <w:r w:rsidR="00677615">
        <w:rPr>
          <w:rFonts w:hint="cs"/>
          <w:rtl/>
          <w:lang w:val="en-001" w:bidi="ar-SY"/>
        </w:rPr>
        <w:t xml:space="preserve"> </w:t>
      </w:r>
      <w:r w:rsidRPr="000367CF">
        <w:rPr>
          <w:rtl/>
          <w:lang w:val="en-001"/>
        </w:rPr>
        <w:t>لتقليص الأبعاد الرياضية إلى</w:t>
      </w:r>
      <w:r w:rsidRPr="000367CF">
        <w:rPr>
          <w:b/>
          <w:bCs/>
          <w:lang w:val="en-001" w:bidi="ar-SY"/>
        </w:rPr>
        <w:t xml:space="preserve">10 </w:t>
      </w:r>
      <w:r w:rsidR="00EF62DA">
        <w:rPr>
          <w:rFonts w:hint="cs"/>
          <w:b/>
          <w:bCs/>
          <w:rtl/>
          <w:lang w:val="en-001" w:bidi="ar-SY"/>
        </w:rPr>
        <w:t xml:space="preserve"> </w:t>
      </w:r>
      <w:r w:rsidRPr="000367CF">
        <w:rPr>
          <w:b/>
          <w:bCs/>
          <w:rtl/>
          <w:lang w:val="en-001"/>
        </w:rPr>
        <w:t>مكونات أساسية</w:t>
      </w:r>
      <w:r w:rsidRPr="000367CF">
        <w:rPr>
          <w:rtl/>
          <w:lang w:val="en-001"/>
        </w:rPr>
        <w:t xml:space="preserve"> فقط</w:t>
      </w:r>
      <w:r w:rsidR="00C7635E">
        <w:rPr>
          <w:rtl/>
          <w:lang w:val="en-001"/>
        </w:rPr>
        <w:t>.</w:t>
      </w:r>
      <w:r w:rsidRPr="000367CF">
        <w:rPr>
          <w:rtl/>
          <w:lang w:val="en-001"/>
        </w:rPr>
        <w:t xml:space="preserve"> ينجح هذا الضغط المصفوفي في خفض المساحة التخزينية والحسابية مع الحفاظ على أعلى نسبة تباين مفسر كلي</w:t>
      </w:r>
      <w:r w:rsidR="00677615">
        <w:rPr>
          <w:rFonts w:hint="cs"/>
          <w:rtl/>
          <w:lang w:val="en-001"/>
        </w:rPr>
        <w:t xml:space="preserve"> </w:t>
      </w:r>
      <w:r w:rsidRPr="000367CF">
        <w:rPr>
          <w:lang w:val="en-001" w:bidi="ar-SY"/>
        </w:rPr>
        <w:t>(Total Explained Variance Ratio)</w:t>
      </w:r>
      <w:r w:rsidRPr="000367CF">
        <w:rPr>
          <w:rtl/>
          <w:lang w:val="en-001"/>
        </w:rPr>
        <w:t xml:space="preserve">، متبوعاً بتطبيق أخير ومباشر لمقياس </w:t>
      </w:r>
      <w:r w:rsidRPr="000367CF">
        <w:rPr>
          <w:b/>
          <w:bCs/>
          <w:lang w:val="en-001" w:bidi="ar-SY"/>
        </w:rPr>
        <w:t>StandardScaler</w:t>
      </w:r>
      <w:r w:rsidRPr="000367CF">
        <w:rPr>
          <w:lang w:val="en-001" w:bidi="ar-SY"/>
        </w:rPr>
        <w:t xml:space="preserve"> </w:t>
      </w:r>
      <w:r w:rsidR="000E0F40">
        <w:rPr>
          <w:rFonts w:hint="cs"/>
          <w:rtl/>
          <w:lang w:val="en-001" w:bidi="ar-SY"/>
        </w:rPr>
        <w:t xml:space="preserve"> </w:t>
      </w:r>
      <w:r w:rsidRPr="000367CF">
        <w:rPr>
          <w:rtl/>
          <w:lang w:val="en-001"/>
        </w:rPr>
        <w:t>لجعل المكونات العشرة الناتجة ذات توزيع طبيعي معياري قياسي ومستقر تماماً وجاهز لاستقبال النمل الاصطناعي</w:t>
      </w:r>
      <w:r w:rsidR="00C7635E">
        <w:rPr>
          <w:rtl/>
          <w:lang w:val="en-001" w:bidi="ar-SY"/>
        </w:rPr>
        <w:t>.</w:t>
      </w:r>
    </w:p>
    <w:p w14:paraId="76202061" w14:textId="4987308F" w:rsidR="00677615" w:rsidRDefault="00677615">
      <w:pPr>
        <w:bidi w:val="0"/>
        <w:spacing w:after="160" w:line="259" w:lineRule="auto"/>
        <w:ind w:firstLine="0"/>
        <w:rPr>
          <w:rtl/>
          <w:lang w:val="en-001" w:bidi="ar-SY"/>
        </w:rPr>
      </w:pPr>
      <w:r>
        <w:rPr>
          <w:rtl/>
          <w:lang w:val="en-001" w:bidi="ar-SY"/>
        </w:rPr>
        <w:br w:type="page"/>
      </w:r>
    </w:p>
    <w:p w14:paraId="625EB996" w14:textId="77777777" w:rsidR="00677615" w:rsidRDefault="00677615" w:rsidP="000E0F40">
      <w:pPr>
        <w:spacing w:after="160" w:line="259" w:lineRule="auto"/>
        <w:ind w:firstLine="0"/>
        <w:rPr>
          <w:rtl/>
          <w:lang w:val="en-001" w:bidi="ar-SY"/>
        </w:rPr>
      </w:pPr>
    </w:p>
    <w:p w14:paraId="6832E9D9" w14:textId="4C494872" w:rsidR="00677615" w:rsidRDefault="00677615" w:rsidP="00677615">
      <w:pPr>
        <w:pStyle w:val="Heading1"/>
        <w:rPr>
          <w:rtl/>
        </w:rPr>
      </w:pPr>
      <w:bookmarkStart w:id="37" w:name="_Toc239599244"/>
      <w:r w:rsidRPr="00677615">
        <w:rPr>
          <w:rtl/>
        </w:rPr>
        <w:t>الفصل الخامس</w:t>
      </w:r>
      <w:r w:rsidR="00C43ECC">
        <w:rPr>
          <w:rtl/>
        </w:rPr>
        <w:t>:</w:t>
      </w:r>
      <w:r w:rsidRPr="00677615">
        <w:rPr>
          <w:rtl/>
        </w:rPr>
        <w:t xml:space="preserve"> تنفيذ محرك</w:t>
      </w:r>
      <w:r w:rsidRPr="00677615">
        <w:rPr>
          <w:lang w:bidi="ar-SY"/>
        </w:rPr>
        <w:t xml:space="preserve"> ACO </w:t>
      </w:r>
      <w:r w:rsidRPr="00677615">
        <w:rPr>
          <w:rtl/>
        </w:rPr>
        <w:t>ونظام التوصيات</w:t>
      </w:r>
      <w:bookmarkEnd w:id="37"/>
    </w:p>
    <w:p w14:paraId="7D49B6E2" w14:textId="0FF9E4DB" w:rsidR="00677615" w:rsidRDefault="00677615">
      <w:pPr>
        <w:bidi w:val="0"/>
        <w:spacing w:after="160" w:line="259" w:lineRule="auto"/>
        <w:ind w:firstLine="0"/>
        <w:rPr>
          <w:rtl/>
          <w:lang w:val="en-001" w:eastAsia="en-001"/>
        </w:rPr>
      </w:pPr>
      <w:r>
        <w:rPr>
          <w:rtl/>
          <w:lang w:val="en-001" w:eastAsia="en-001"/>
        </w:rPr>
        <w:br w:type="page"/>
      </w:r>
    </w:p>
    <w:p w14:paraId="6CECC2FC" w14:textId="3F475EED" w:rsidR="00677615" w:rsidRPr="00677615" w:rsidRDefault="00677615" w:rsidP="00677615">
      <w:pPr>
        <w:pStyle w:val="Heading2"/>
      </w:pPr>
      <w:bookmarkStart w:id="38" w:name="_Toc239599245"/>
      <w:r w:rsidRPr="00677615">
        <w:rPr>
          <w:rtl/>
        </w:rPr>
        <w:lastRenderedPageBreak/>
        <w:t>مقدمة</w:t>
      </w:r>
      <w:bookmarkEnd w:id="38"/>
    </w:p>
    <w:p w14:paraId="11692601" w14:textId="59C079CE" w:rsidR="00677615" w:rsidRPr="00677615" w:rsidRDefault="00677615" w:rsidP="00677615">
      <w:pPr>
        <w:rPr>
          <w:lang w:val="en-001" w:eastAsia="en-001"/>
        </w:rPr>
      </w:pPr>
      <w:r w:rsidRPr="00677615">
        <w:rPr>
          <w:rtl/>
          <w:lang w:val="en-001" w:eastAsia="en-001"/>
        </w:rPr>
        <w:t>يمثل هذا الفصل النواة الإدراكية والذكية للمنظومة بالكامل، حيث تتحول البيانات النظيفة والمطبعة الناتجة عن الفصل السابق إلى أنماط سلوكية ودرجات خطورة واضحة وقابلة للتنفيذ التسويقي</w:t>
      </w:r>
      <w:r w:rsidR="00C7635E">
        <w:rPr>
          <w:rtl/>
          <w:lang w:val="en-001" w:eastAsia="en-001"/>
        </w:rPr>
        <w:t>.</w:t>
      </w:r>
      <w:r w:rsidRPr="00677615">
        <w:rPr>
          <w:rtl/>
          <w:lang w:val="en-001" w:eastAsia="en-001"/>
        </w:rPr>
        <w:t xml:space="preserve"> يتناول هذا الفصل التوصيف البرمجي والمصفوفي الدقيق لكيفية بناء وتشغيل خوارزمية مستعمرة النمل المحسنة</w:t>
      </w:r>
      <w:r w:rsidRPr="00677615">
        <w:rPr>
          <w:lang w:val="en-001" w:eastAsia="en-001"/>
        </w:rPr>
        <w:t xml:space="preserve"> (ACO) </w:t>
      </w:r>
      <w:r w:rsidRPr="00677615">
        <w:rPr>
          <w:rtl/>
          <w:lang w:val="en-001" w:eastAsia="en-001"/>
        </w:rPr>
        <w:t>متجهة العمليات، وآلية التوصيف التلقائي للعناقيد، ونظام حساب درجات الخطورة الفردية المركبة، وانتهاءً بالغوص في تفاصيل آلية عمل م</w:t>
      </w:r>
      <w:r w:rsidR="00C70A33">
        <w:rPr>
          <w:rFonts w:hint="cs"/>
          <w:rtl/>
          <w:lang w:val="en-001" w:eastAsia="en-001"/>
        </w:rPr>
        <w:t>ولد</w:t>
      </w:r>
      <w:r w:rsidRPr="00677615">
        <w:rPr>
          <w:rtl/>
          <w:lang w:val="en-001" w:eastAsia="en-001"/>
        </w:rPr>
        <w:t xml:space="preserve"> العروض المخصص بالتعلم الآلي</w:t>
      </w:r>
      <w:r w:rsidRPr="00677615">
        <w:rPr>
          <w:lang w:val="en-001" w:eastAsia="en-001"/>
        </w:rPr>
        <w:t xml:space="preserve"> (ML-Based Offer Composer) </w:t>
      </w:r>
      <w:r w:rsidRPr="00677615">
        <w:rPr>
          <w:rtl/>
          <w:lang w:val="en-001" w:eastAsia="en-001"/>
        </w:rPr>
        <w:t>والربط الشبكي السياقي بالنماذج اللغوية الضخمة عبر واجهات التخاطب البرمجية</w:t>
      </w:r>
      <w:r w:rsidR="00C7635E">
        <w:rPr>
          <w:rtl/>
          <w:lang w:val="en-001" w:eastAsia="en-001"/>
        </w:rPr>
        <w:t>.</w:t>
      </w:r>
    </w:p>
    <w:p w14:paraId="09E3B435" w14:textId="69E52FD5" w:rsidR="00677615" w:rsidRPr="00677615" w:rsidRDefault="00677615" w:rsidP="008759C7">
      <w:pPr>
        <w:pStyle w:val="Heading2"/>
      </w:pPr>
      <w:bookmarkStart w:id="39" w:name="_Toc239599246"/>
      <w:r w:rsidRPr="00677615">
        <w:rPr>
          <w:rtl/>
        </w:rPr>
        <w:t>تنفيذ خوارزمية</w:t>
      </w:r>
      <w:r w:rsidRPr="00677615">
        <w:t xml:space="preserve"> ACO </w:t>
      </w:r>
      <w:r w:rsidRPr="00677615">
        <w:rPr>
          <w:rtl/>
        </w:rPr>
        <w:t>المحسّنة</w:t>
      </w:r>
      <w:r w:rsidR="008759C7">
        <w:rPr>
          <w:rFonts w:hint="cs"/>
          <w:rtl/>
        </w:rPr>
        <w:t xml:space="preserve"> </w:t>
      </w:r>
      <w:r w:rsidRPr="00677615">
        <w:t>(aco_clustering</w:t>
      </w:r>
      <w:r w:rsidR="00C7635E">
        <w:t>.</w:t>
      </w:r>
      <w:r w:rsidRPr="00677615">
        <w:t>py)</w:t>
      </w:r>
      <w:bookmarkEnd w:id="39"/>
    </w:p>
    <w:p w14:paraId="7F84FF6F" w14:textId="480DC6C7" w:rsidR="00677615" w:rsidRPr="00677615" w:rsidRDefault="00677615" w:rsidP="00677615">
      <w:pPr>
        <w:rPr>
          <w:lang w:val="en-001" w:eastAsia="en-001"/>
        </w:rPr>
      </w:pPr>
      <w:r w:rsidRPr="00677615">
        <w:rPr>
          <w:rtl/>
          <w:lang w:val="en-001" w:eastAsia="en-001"/>
        </w:rPr>
        <w:t>تم بناء خوارزمية مستعمرة النمل للتجميع داخل كلاس</w:t>
      </w:r>
      <w:r w:rsidRPr="00677615">
        <w:rPr>
          <w:lang w:val="en-001" w:eastAsia="en-001"/>
        </w:rPr>
        <w:t xml:space="preserve">AntColonyClustering </w:t>
      </w:r>
      <w:r w:rsidR="008759C7">
        <w:rPr>
          <w:rFonts w:hint="cs"/>
          <w:rtl/>
          <w:lang w:val="en-001" w:eastAsia="en-001"/>
        </w:rPr>
        <w:t xml:space="preserve"> </w:t>
      </w:r>
      <w:r w:rsidRPr="00677615">
        <w:rPr>
          <w:rtl/>
          <w:lang w:val="en-001" w:eastAsia="en-001"/>
        </w:rPr>
        <w:t>بالاعتماد الكامل على العمليات المصفوفية المتجهة</w:t>
      </w:r>
      <w:r w:rsidRPr="00677615">
        <w:rPr>
          <w:lang w:val="en-001" w:eastAsia="en-001"/>
        </w:rPr>
        <w:t xml:space="preserve"> (Vectorized Operations) </w:t>
      </w:r>
      <w:r w:rsidRPr="00677615">
        <w:rPr>
          <w:rtl/>
          <w:lang w:val="en-001" w:eastAsia="en-001"/>
        </w:rPr>
        <w:t xml:space="preserve">باستخدام مكتبة </w:t>
      </w:r>
      <w:r w:rsidRPr="00677615">
        <w:rPr>
          <w:lang w:val="en-001" w:eastAsia="en-001"/>
        </w:rPr>
        <w:t xml:space="preserve">numpy </w:t>
      </w:r>
      <w:r w:rsidRPr="00677615">
        <w:rPr>
          <w:rtl/>
          <w:lang w:val="en-001" w:eastAsia="en-001"/>
        </w:rPr>
        <w:t>للابتعاد عن الحلقات التكرارية البطيئة ورفع كفاءة المعالجة الحوسبية</w:t>
      </w:r>
      <w:r w:rsidR="00C7635E">
        <w:rPr>
          <w:rtl/>
          <w:lang w:val="en-001" w:eastAsia="en-001"/>
        </w:rPr>
        <w:t>.</w:t>
      </w:r>
      <w:r w:rsidRPr="00677615">
        <w:rPr>
          <w:rtl/>
          <w:lang w:val="en-001" w:eastAsia="en-001"/>
        </w:rPr>
        <w:t xml:space="preserve"> وتتمثل خطوات التنفيذ البرمجي في الأسطر التالية</w:t>
      </w:r>
      <w:r w:rsidR="00C43ECC">
        <w:rPr>
          <w:rtl/>
          <w:lang w:val="en-001" w:eastAsia="en-001"/>
        </w:rPr>
        <w:t>:</w:t>
      </w:r>
    </w:p>
    <w:p w14:paraId="2C484FA5" w14:textId="64F9888C" w:rsidR="00677615" w:rsidRPr="00677615" w:rsidRDefault="00677615">
      <w:pPr>
        <w:numPr>
          <w:ilvl w:val="0"/>
          <w:numId w:val="22"/>
        </w:numPr>
        <w:rPr>
          <w:lang w:val="en-001" w:eastAsia="en-001"/>
        </w:rPr>
      </w:pPr>
      <w:r w:rsidRPr="00677615">
        <w:rPr>
          <w:b/>
          <w:bCs/>
          <w:rtl/>
          <w:lang w:val="en-001" w:eastAsia="en-001"/>
        </w:rPr>
        <w:t>التهيئة الهجينة المستقرة</w:t>
      </w:r>
      <w:r w:rsidR="00C70A33">
        <w:rPr>
          <w:rFonts w:hint="cs"/>
          <w:b/>
          <w:bCs/>
          <w:rtl/>
          <w:lang w:val="en-001" w:eastAsia="en-001"/>
        </w:rPr>
        <w:t xml:space="preserve"> </w:t>
      </w:r>
      <w:r w:rsidRPr="00677615">
        <w:rPr>
          <w:b/>
          <w:bCs/>
          <w:lang w:val="en-001" w:eastAsia="en-001"/>
        </w:rPr>
        <w:t>(_initialize_with_kmeans_plus_noise)</w:t>
      </w:r>
      <w:r w:rsidR="00C70A33">
        <w:rPr>
          <w:rFonts w:hint="cs"/>
          <w:b/>
          <w:bCs/>
          <w:rtl/>
          <w:lang w:val="en-001" w:eastAsia="en-001"/>
        </w:rPr>
        <w:t>:</w:t>
      </w:r>
      <w:r w:rsidRPr="00677615">
        <w:rPr>
          <w:lang w:val="en-001" w:eastAsia="en-001"/>
        </w:rPr>
        <w:t xml:space="preserve"> </w:t>
      </w:r>
      <w:r w:rsidRPr="00677615">
        <w:rPr>
          <w:rtl/>
          <w:lang w:val="en-001" w:eastAsia="en-001"/>
        </w:rPr>
        <w:t xml:space="preserve">تبدأ الخوارزمية باستدعاء خوارزمية </w:t>
      </w:r>
      <w:r w:rsidRPr="00677615">
        <w:rPr>
          <w:lang w:val="en-001" w:eastAsia="en-001"/>
        </w:rPr>
        <w:t xml:space="preserve">KMeans++ </w:t>
      </w:r>
      <w:r w:rsidR="008759C7">
        <w:rPr>
          <w:rFonts w:hint="cs"/>
          <w:rtl/>
          <w:lang w:val="en-001" w:eastAsia="en-001"/>
        </w:rPr>
        <w:t xml:space="preserve"> </w:t>
      </w:r>
      <w:r w:rsidRPr="00677615">
        <w:rPr>
          <w:rtl/>
          <w:lang w:val="en-001" w:eastAsia="en-001"/>
        </w:rPr>
        <w:t xml:space="preserve">لتوليد مراكز عناقيد أولية مستقرة، ثم يتم حقنها بضوضاء عشوائية غاوسية بنسبة (±20%) عبر التابع </w:t>
      </w:r>
      <w:r w:rsidRPr="00677615">
        <w:rPr>
          <w:lang w:val="en-001" w:eastAsia="en-001"/>
        </w:rPr>
        <w:t>np</w:t>
      </w:r>
      <w:r w:rsidR="00C7635E">
        <w:rPr>
          <w:lang w:val="en-001" w:eastAsia="en-001"/>
        </w:rPr>
        <w:t>.</w:t>
      </w:r>
      <w:r w:rsidRPr="00677615">
        <w:rPr>
          <w:lang w:val="en-001" w:eastAsia="en-001"/>
        </w:rPr>
        <w:t>random</w:t>
      </w:r>
      <w:r w:rsidR="00C7635E">
        <w:rPr>
          <w:lang w:val="en-001" w:eastAsia="en-001"/>
        </w:rPr>
        <w:t>.</w:t>
      </w:r>
      <w:r w:rsidRPr="00677615">
        <w:rPr>
          <w:lang w:val="en-001" w:eastAsia="en-001"/>
        </w:rPr>
        <w:t xml:space="preserve">normal </w:t>
      </w:r>
      <w:r w:rsidR="008759C7">
        <w:rPr>
          <w:rFonts w:hint="cs"/>
          <w:rtl/>
          <w:lang w:val="en-001" w:eastAsia="en-001"/>
        </w:rPr>
        <w:t xml:space="preserve"> </w:t>
      </w:r>
      <w:r w:rsidRPr="00677615">
        <w:rPr>
          <w:rtl/>
          <w:lang w:val="en-001" w:eastAsia="en-001"/>
        </w:rPr>
        <w:t>لكسر الجمود وتوسيع النطاق الاستكشافي للنمل ومنعه من الوقوع في الحلول المحلية</w:t>
      </w:r>
      <w:r w:rsidR="00C7635E">
        <w:rPr>
          <w:rtl/>
          <w:lang w:val="en-001" w:eastAsia="en-001"/>
        </w:rPr>
        <w:t>.</w:t>
      </w:r>
    </w:p>
    <w:p w14:paraId="6D242C67" w14:textId="3752F3FF" w:rsidR="00677615" w:rsidRDefault="00677615">
      <w:pPr>
        <w:numPr>
          <w:ilvl w:val="0"/>
          <w:numId w:val="22"/>
        </w:numPr>
        <w:rPr>
          <w:lang w:val="en-001" w:eastAsia="en-001"/>
        </w:rPr>
      </w:pPr>
      <w:r w:rsidRPr="00677615">
        <w:rPr>
          <w:b/>
          <w:bCs/>
          <w:rtl/>
          <w:lang w:val="en-001" w:eastAsia="en-001"/>
        </w:rPr>
        <w:t>بناء الحلول المتجهية والاحتمالات المستقرة</w:t>
      </w:r>
      <w:r w:rsidR="00C70A33">
        <w:rPr>
          <w:rFonts w:hint="cs"/>
          <w:b/>
          <w:bCs/>
          <w:rtl/>
          <w:lang w:val="en-001" w:eastAsia="en-001"/>
        </w:rPr>
        <w:t xml:space="preserve"> </w:t>
      </w:r>
      <w:r w:rsidRPr="00677615">
        <w:rPr>
          <w:b/>
          <w:bCs/>
          <w:lang w:val="en-001" w:eastAsia="en-001"/>
        </w:rPr>
        <w:t>(_build_solution_vectorized)</w:t>
      </w:r>
      <w:r w:rsidR="00C70A33">
        <w:rPr>
          <w:rFonts w:hint="cs"/>
          <w:b/>
          <w:bCs/>
          <w:rtl/>
          <w:lang w:val="en-001" w:eastAsia="en-001"/>
        </w:rPr>
        <w:t>:</w:t>
      </w:r>
      <w:r w:rsidRPr="00677615">
        <w:rPr>
          <w:lang w:val="en-001" w:eastAsia="en-001"/>
        </w:rPr>
        <w:t xml:space="preserve"> </w:t>
      </w:r>
      <w:r w:rsidRPr="00677615">
        <w:rPr>
          <w:rtl/>
          <w:lang w:val="en-001" w:eastAsia="en-001"/>
        </w:rPr>
        <w:t xml:space="preserve">تحسب كل نملة مصفوفة المسافات الإقليدية عبر التابع </w:t>
      </w:r>
      <w:r w:rsidRPr="00677615">
        <w:rPr>
          <w:lang w:val="en-001" w:eastAsia="en-001"/>
        </w:rPr>
        <w:t>np</w:t>
      </w:r>
      <w:r w:rsidR="00C7635E">
        <w:rPr>
          <w:lang w:val="en-001" w:eastAsia="en-001"/>
        </w:rPr>
        <w:t>.</w:t>
      </w:r>
      <w:r w:rsidRPr="00677615">
        <w:rPr>
          <w:lang w:val="en-001" w:eastAsia="en-001"/>
        </w:rPr>
        <w:t>linalg</w:t>
      </w:r>
      <w:r w:rsidR="00C7635E">
        <w:rPr>
          <w:lang w:val="en-001" w:eastAsia="en-001"/>
        </w:rPr>
        <w:t>.</w:t>
      </w:r>
      <w:r w:rsidRPr="00677615">
        <w:rPr>
          <w:lang w:val="en-001" w:eastAsia="en-001"/>
        </w:rPr>
        <w:t xml:space="preserve">norm </w:t>
      </w:r>
      <w:r w:rsidR="008759C7">
        <w:rPr>
          <w:rFonts w:hint="cs"/>
          <w:rtl/>
          <w:lang w:val="en-001" w:eastAsia="en-001"/>
        </w:rPr>
        <w:t xml:space="preserve"> </w:t>
      </w:r>
      <w:r w:rsidRPr="00677615">
        <w:rPr>
          <w:rtl/>
          <w:lang w:val="en-001" w:eastAsia="en-001"/>
        </w:rPr>
        <w:t>للحصول على المعامل الاستدلالي</w:t>
      </w:r>
      <w:r w:rsidR="00681832">
        <w:rPr>
          <w:rFonts w:hint="cs"/>
          <w:rtl/>
          <w:lang w:val="en-001" w:eastAsia="en-001"/>
        </w:rPr>
        <w:t xml:space="preserve"> </w:t>
      </w:r>
      <w:r w:rsidRPr="00677615">
        <w:rPr>
          <w:lang w:val="en-001" w:eastAsia="en-001"/>
        </w:rPr>
        <w:t>(\1/d)</w:t>
      </w:r>
      <w:r w:rsidRPr="00677615">
        <w:rPr>
          <w:rtl/>
          <w:lang w:val="en-001" w:eastAsia="en-001"/>
        </w:rPr>
        <w:t>، متبوعاً بحساب الاحتمالات بأسلوب اللوغاريتم المستقر</w:t>
      </w:r>
      <w:r w:rsidR="008759C7">
        <w:rPr>
          <w:rtl/>
          <w:lang w:val="en-001" w:eastAsia="en-001"/>
        </w:rPr>
        <w:br/>
      </w:r>
      <w:r w:rsidRPr="00677615">
        <w:rPr>
          <w:lang w:val="en-001" w:eastAsia="en-001"/>
        </w:rPr>
        <w:t xml:space="preserve"> (Stable Softmax Log-probabilities) </w:t>
      </w:r>
      <w:r w:rsidRPr="00677615">
        <w:rPr>
          <w:rtl/>
          <w:lang w:val="en-001" w:eastAsia="en-001"/>
        </w:rPr>
        <w:t>لمنع حدوث أخطاء الطفح الرقمي</w:t>
      </w:r>
      <w:r w:rsidR="00681832">
        <w:rPr>
          <w:rFonts w:hint="cs"/>
          <w:rtl/>
          <w:lang w:val="en-001" w:eastAsia="en-001"/>
        </w:rPr>
        <w:t xml:space="preserve"> </w:t>
      </w:r>
      <w:r w:rsidRPr="00677615">
        <w:rPr>
          <w:lang w:val="en-001" w:eastAsia="en-001"/>
        </w:rPr>
        <w:t>(Overflow)</w:t>
      </w:r>
      <w:r w:rsidR="00C43ECC">
        <w:rPr>
          <w:rFonts w:hint="cs"/>
          <w:rtl/>
          <w:lang w:val="en-001" w:eastAsia="en-001"/>
        </w:rPr>
        <w:t>:</w:t>
      </w:r>
    </w:p>
    <w:p w14:paraId="6C49AA9E" w14:textId="7E91B577" w:rsidR="008759C7" w:rsidRPr="008759C7" w:rsidRDefault="008759C7" w:rsidP="008759C7">
      <w:pPr>
        <w:shd w:val="clear" w:color="auto" w:fill="121314"/>
        <w:bidi w:val="0"/>
        <w:spacing w:after="0" w:line="285" w:lineRule="atLeast"/>
        <w:ind w:left="360" w:firstLine="0"/>
        <w:rPr>
          <w:rFonts w:ascii="Consolas" w:eastAsia="Times New Roman" w:hAnsi="Consolas" w:cs="Times New Roman"/>
          <w:color w:val="BBBEBF"/>
          <w:sz w:val="21"/>
          <w:szCs w:val="21"/>
          <w:lang w:val="en-001" w:eastAsia="en-001"/>
        </w:rPr>
      </w:pPr>
      <w:r w:rsidRPr="008759C7">
        <w:rPr>
          <w:rFonts w:ascii="Consolas" w:eastAsia="Times New Roman" w:hAnsi="Consolas" w:cs="Times New Roman"/>
          <w:color w:val="C9D1D9"/>
          <w:sz w:val="21"/>
          <w:szCs w:val="21"/>
          <w:lang w:val="en-001" w:eastAsia="en-001"/>
        </w:rPr>
        <w:t>log_probabilities</w:t>
      </w:r>
      <w:r w:rsidRPr="008759C7">
        <w:rPr>
          <w:rFonts w:ascii="Consolas" w:eastAsia="Times New Roman" w:hAnsi="Consolas" w:cs="Times New Roman"/>
          <w:color w:val="BBBEBF"/>
          <w:sz w:val="21"/>
          <w:szCs w:val="21"/>
          <w:lang w:val="en-001" w:eastAsia="en-001"/>
        </w:rPr>
        <w:t xml:space="preserve"> </w:t>
      </w:r>
      <w:r w:rsidRPr="008759C7">
        <w:rPr>
          <w:rFonts w:ascii="Consolas" w:eastAsia="Times New Roman" w:hAnsi="Consolas" w:cs="Times New Roman"/>
          <w:color w:val="D4D4D4"/>
          <w:sz w:val="21"/>
          <w:szCs w:val="21"/>
          <w:lang w:val="en-001" w:eastAsia="en-001"/>
        </w:rPr>
        <w:t>=</w:t>
      </w:r>
      <w:r w:rsidRPr="008759C7">
        <w:rPr>
          <w:rFonts w:ascii="Consolas" w:eastAsia="Times New Roman" w:hAnsi="Consolas" w:cs="Times New Roman"/>
          <w:color w:val="BBBEBF"/>
          <w:sz w:val="21"/>
          <w:szCs w:val="21"/>
          <w:lang w:val="en-001" w:eastAsia="en-001"/>
        </w:rPr>
        <w:t xml:space="preserve"> (</w:t>
      </w:r>
      <w:r w:rsidRPr="008759C7">
        <w:rPr>
          <w:rFonts w:ascii="Consolas" w:eastAsia="Times New Roman" w:hAnsi="Consolas" w:cs="Times New Roman"/>
          <w:color w:val="79C0FF"/>
          <w:sz w:val="21"/>
          <w:szCs w:val="21"/>
          <w:lang w:val="en-001" w:eastAsia="en-001"/>
        </w:rPr>
        <w:t>self</w:t>
      </w:r>
      <w:r w:rsidR="00C7635E">
        <w:rPr>
          <w:rFonts w:ascii="Consolas" w:eastAsia="Times New Roman" w:hAnsi="Consolas" w:cs="Times New Roman"/>
          <w:color w:val="BBBEBF"/>
          <w:sz w:val="21"/>
          <w:szCs w:val="21"/>
          <w:lang w:val="en-001" w:eastAsia="en-001"/>
        </w:rPr>
        <w:t>.</w:t>
      </w:r>
      <w:r w:rsidRPr="008759C7">
        <w:rPr>
          <w:rFonts w:ascii="Consolas" w:eastAsia="Times New Roman" w:hAnsi="Consolas" w:cs="Times New Roman"/>
          <w:color w:val="BBBEBF"/>
          <w:sz w:val="21"/>
          <w:szCs w:val="21"/>
          <w:lang w:val="en-001" w:eastAsia="en-001"/>
        </w:rPr>
        <w:t xml:space="preserve">alpha </w:t>
      </w:r>
      <w:r w:rsidRPr="008759C7">
        <w:rPr>
          <w:rFonts w:ascii="Consolas" w:eastAsia="Times New Roman" w:hAnsi="Consolas" w:cs="Times New Roman"/>
          <w:color w:val="D4D4D4"/>
          <w:sz w:val="21"/>
          <w:szCs w:val="21"/>
          <w:lang w:val="en-001" w:eastAsia="en-001"/>
        </w:rPr>
        <w:t>*</w:t>
      </w:r>
      <w:r w:rsidRPr="008759C7">
        <w:rPr>
          <w:rFonts w:ascii="Consolas" w:eastAsia="Times New Roman" w:hAnsi="Consolas" w:cs="Times New Roman"/>
          <w:color w:val="BBBEBF"/>
          <w:sz w:val="21"/>
          <w:szCs w:val="21"/>
          <w:lang w:val="en-001" w:eastAsia="en-001"/>
        </w:rPr>
        <w:t xml:space="preserve"> np</w:t>
      </w:r>
      <w:r w:rsidR="00C7635E">
        <w:rPr>
          <w:rFonts w:ascii="Consolas" w:eastAsia="Times New Roman" w:hAnsi="Consolas" w:cs="Times New Roman"/>
          <w:color w:val="BBBEBF"/>
          <w:sz w:val="21"/>
          <w:szCs w:val="21"/>
          <w:lang w:val="en-001" w:eastAsia="en-001"/>
        </w:rPr>
        <w:t>.</w:t>
      </w:r>
      <w:r w:rsidRPr="008759C7">
        <w:rPr>
          <w:rFonts w:ascii="Consolas" w:eastAsia="Times New Roman" w:hAnsi="Consolas" w:cs="Times New Roman"/>
          <w:color w:val="BBBEBF"/>
          <w:sz w:val="21"/>
          <w:szCs w:val="21"/>
          <w:lang w:val="en-001" w:eastAsia="en-001"/>
        </w:rPr>
        <w:t>log(np</w:t>
      </w:r>
      <w:r w:rsidR="00C7635E">
        <w:rPr>
          <w:rFonts w:ascii="Consolas" w:eastAsia="Times New Roman" w:hAnsi="Consolas" w:cs="Times New Roman"/>
          <w:color w:val="BBBEBF"/>
          <w:sz w:val="21"/>
          <w:szCs w:val="21"/>
          <w:lang w:val="en-001" w:eastAsia="en-001"/>
        </w:rPr>
        <w:t>.</w:t>
      </w:r>
      <w:r w:rsidRPr="008759C7">
        <w:rPr>
          <w:rFonts w:ascii="Consolas" w:eastAsia="Times New Roman" w:hAnsi="Consolas" w:cs="Times New Roman"/>
          <w:color w:val="BBBEBF"/>
          <w:sz w:val="21"/>
          <w:szCs w:val="21"/>
          <w:lang w:val="en-001" w:eastAsia="en-001"/>
        </w:rPr>
        <w:t xml:space="preserve">clip(pheromone, </w:t>
      </w:r>
      <w:r w:rsidRPr="008759C7">
        <w:rPr>
          <w:rFonts w:ascii="Consolas" w:eastAsia="Times New Roman" w:hAnsi="Consolas" w:cs="Times New Roman"/>
          <w:color w:val="B5CEA8"/>
          <w:sz w:val="21"/>
          <w:szCs w:val="21"/>
          <w:lang w:val="en-001" w:eastAsia="en-001"/>
        </w:rPr>
        <w:t>1e-10</w:t>
      </w:r>
      <w:r w:rsidRPr="008759C7">
        <w:rPr>
          <w:rFonts w:ascii="Consolas" w:eastAsia="Times New Roman" w:hAnsi="Consolas" w:cs="Times New Roman"/>
          <w:color w:val="BBBEBF"/>
          <w:sz w:val="21"/>
          <w:szCs w:val="21"/>
          <w:lang w:val="en-001" w:eastAsia="en-001"/>
        </w:rPr>
        <w:t xml:space="preserve">, </w:t>
      </w:r>
      <w:r w:rsidRPr="008759C7">
        <w:rPr>
          <w:rFonts w:ascii="Consolas" w:eastAsia="Times New Roman" w:hAnsi="Consolas" w:cs="Times New Roman"/>
          <w:color w:val="569CD6"/>
          <w:sz w:val="21"/>
          <w:szCs w:val="21"/>
          <w:lang w:val="en-001" w:eastAsia="en-001"/>
        </w:rPr>
        <w:t>None</w:t>
      </w:r>
      <w:r w:rsidRPr="008759C7">
        <w:rPr>
          <w:rFonts w:ascii="Consolas" w:eastAsia="Times New Roman" w:hAnsi="Consolas" w:cs="Times New Roman"/>
          <w:color w:val="BBBEBF"/>
          <w:sz w:val="21"/>
          <w:szCs w:val="21"/>
          <w:lang w:val="en-001" w:eastAsia="en-001"/>
        </w:rPr>
        <w:t xml:space="preserve">)) </w:t>
      </w:r>
      <w:r w:rsidRPr="008759C7">
        <w:rPr>
          <w:rFonts w:ascii="Consolas" w:eastAsia="Times New Roman" w:hAnsi="Consolas" w:cs="Times New Roman"/>
          <w:color w:val="D4D4D4"/>
          <w:sz w:val="21"/>
          <w:szCs w:val="21"/>
          <w:lang w:val="en-001" w:eastAsia="en-001"/>
        </w:rPr>
        <w:t>+</w:t>
      </w:r>
      <w:r w:rsidRPr="008759C7">
        <w:rPr>
          <w:rFonts w:ascii="Consolas" w:eastAsia="Times New Roman" w:hAnsi="Consolas" w:cs="Times New Roman"/>
          <w:color w:val="BBBEBF"/>
          <w:sz w:val="21"/>
          <w:szCs w:val="21"/>
          <w:lang w:val="en-001" w:eastAsia="en-001"/>
        </w:rPr>
        <w:t xml:space="preserve"> </w:t>
      </w:r>
      <w:r w:rsidRPr="008759C7">
        <w:rPr>
          <w:rFonts w:ascii="Consolas" w:eastAsia="Times New Roman" w:hAnsi="Consolas" w:cs="Times New Roman"/>
          <w:color w:val="79C0FF"/>
          <w:sz w:val="21"/>
          <w:szCs w:val="21"/>
          <w:lang w:val="en-001" w:eastAsia="en-001"/>
        </w:rPr>
        <w:t>self</w:t>
      </w:r>
      <w:r w:rsidR="00C7635E">
        <w:rPr>
          <w:rFonts w:ascii="Consolas" w:eastAsia="Times New Roman" w:hAnsi="Consolas" w:cs="Times New Roman"/>
          <w:color w:val="BBBEBF"/>
          <w:sz w:val="21"/>
          <w:szCs w:val="21"/>
          <w:lang w:val="en-001" w:eastAsia="en-001"/>
        </w:rPr>
        <w:t>.</w:t>
      </w:r>
      <w:r w:rsidRPr="008759C7">
        <w:rPr>
          <w:rFonts w:ascii="Consolas" w:eastAsia="Times New Roman" w:hAnsi="Consolas" w:cs="Times New Roman"/>
          <w:color w:val="BBBEBF"/>
          <w:sz w:val="21"/>
          <w:szCs w:val="21"/>
          <w:lang w:val="en-001" w:eastAsia="en-001"/>
        </w:rPr>
        <w:t xml:space="preserve">beta </w:t>
      </w:r>
      <w:r w:rsidRPr="008759C7">
        <w:rPr>
          <w:rFonts w:ascii="Consolas" w:eastAsia="Times New Roman" w:hAnsi="Consolas" w:cs="Times New Roman"/>
          <w:color w:val="D4D4D4"/>
          <w:sz w:val="21"/>
          <w:szCs w:val="21"/>
          <w:lang w:val="en-001" w:eastAsia="en-001"/>
        </w:rPr>
        <w:t>*</w:t>
      </w:r>
      <w:r w:rsidRPr="008759C7">
        <w:rPr>
          <w:rFonts w:ascii="Consolas" w:eastAsia="Times New Roman" w:hAnsi="Consolas" w:cs="Times New Roman"/>
          <w:color w:val="BBBEBF"/>
          <w:sz w:val="21"/>
          <w:szCs w:val="21"/>
          <w:lang w:val="en-001" w:eastAsia="en-001"/>
        </w:rPr>
        <w:t xml:space="preserve"> np</w:t>
      </w:r>
      <w:r w:rsidR="00C7635E">
        <w:rPr>
          <w:rFonts w:ascii="Consolas" w:eastAsia="Times New Roman" w:hAnsi="Consolas" w:cs="Times New Roman"/>
          <w:color w:val="BBBEBF"/>
          <w:sz w:val="21"/>
          <w:szCs w:val="21"/>
          <w:lang w:val="en-001" w:eastAsia="en-001"/>
        </w:rPr>
        <w:t>.</w:t>
      </w:r>
      <w:r w:rsidRPr="008759C7">
        <w:rPr>
          <w:rFonts w:ascii="Consolas" w:eastAsia="Times New Roman" w:hAnsi="Consolas" w:cs="Times New Roman"/>
          <w:color w:val="BBBEBF"/>
          <w:sz w:val="21"/>
          <w:szCs w:val="21"/>
          <w:lang w:val="en-001" w:eastAsia="en-001"/>
        </w:rPr>
        <w:t>log(heuristic))</w:t>
      </w:r>
    </w:p>
    <w:p w14:paraId="612370B9" w14:textId="08B19E29" w:rsidR="008759C7" w:rsidRPr="008759C7" w:rsidRDefault="008759C7" w:rsidP="008759C7">
      <w:pPr>
        <w:shd w:val="clear" w:color="auto" w:fill="121314"/>
        <w:bidi w:val="0"/>
        <w:spacing w:after="0" w:line="285" w:lineRule="atLeast"/>
        <w:ind w:left="360" w:firstLine="0"/>
        <w:rPr>
          <w:rFonts w:ascii="Consolas" w:eastAsia="Times New Roman" w:hAnsi="Consolas" w:cs="Times New Roman"/>
          <w:color w:val="BBBEBF"/>
          <w:sz w:val="21"/>
          <w:szCs w:val="21"/>
          <w:lang w:val="en-001" w:eastAsia="en-001"/>
        </w:rPr>
      </w:pPr>
      <w:r w:rsidRPr="008759C7">
        <w:rPr>
          <w:rFonts w:ascii="Consolas" w:eastAsia="Times New Roman" w:hAnsi="Consolas" w:cs="Times New Roman"/>
          <w:color w:val="C9D1D9"/>
          <w:sz w:val="21"/>
          <w:szCs w:val="21"/>
          <w:lang w:val="en-001" w:eastAsia="en-001"/>
        </w:rPr>
        <w:t>log_probabilities</w:t>
      </w:r>
      <w:r w:rsidRPr="008759C7">
        <w:rPr>
          <w:rFonts w:ascii="Consolas" w:eastAsia="Times New Roman" w:hAnsi="Consolas" w:cs="Times New Roman"/>
          <w:color w:val="BBBEBF"/>
          <w:sz w:val="21"/>
          <w:szCs w:val="21"/>
          <w:lang w:val="en-001" w:eastAsia="en-001"/>
        </w:rPr>
        <w:t xml:space="preserve"> </w:t>
      </w:r>
      <w:r w:rsidRPr="008759C7">
        <w:rPr>
          <w:rFonts w:ascii="Consolas" w:eastAsia="Times New Roman" w:hAnsi="Consolas" w:cs="Times New Roman"/>
          <w:color w:val="D4D4D4"/>
          <w:sz w:val="21"/>
          <w:szCs w:val="21"/>
          <w:lang w:val="en-001" w:eastAsia="en-001"/>
        </w:rPr>
        <w:t>-=</w:t>
      </w:r>
      <w:r w:rsidRPr="008759C7">
        <w:rPr>
          <w:rFonts w:ascii="Consolas" w:eastAsia="Times New Roman" w:hAnsi="Consolas" w:cs="Times New Roman"/>
          <w:color w:val="BBBEBF"/>
          <w:sz w:val="21"/>
          <w:szCs w:val="21"/>
          <w:lang w:val="en-001" w:eastAsia="en-001"/>
        </w:rPr>
        <w:t xml:space="preserve"> </w:t>
      </w:r>
      <w:r w:rsidRPr="008759C7">
        <w:rPr>
          <w:rFonts w:ascii="Consolas" w:eastAsia="Times New Roman" w:hAnsi="Consolas" w:cs="Times New Roman"/>
          <w:color w:val="C9D1D9"/>
          <w:sz w:val="21"/>
          <w:szCs w:val="21"/>
          <w:lang w:val="en-001" w:eastAsia="en-001"/>
        </w:rPr>
        <w:t>log_probabilities</w:t>
      </w:r>
      <w:r w:rsidR="00C7635E">
        <w:rPr>
          <w:rFonts w:ascii="Consolas" w:eastAsia="Times New Roman" w:hAnsi="Consolas" w:cs="Times New Roman"/>
          <w:color w:val="BBBEBF"/>
          <w:sz w:val="21"/>
          <w:szCs w:val="21"/>
          <w:lang w:val="en-001" w:eastAsia="en-001"/>
        </w:rPr>
        <w:t>.</w:t>
      </w:r>
      <w:r w:rsidRPr="008759C7">
        <w:rPr>
          <w:rFonts w:ascii="Consolas" w:eastAsia="Times New Roman" w:hAnsi="Consolas" w:cs="Times New Roman"/>
          <w:color w:val="BBBEBF"/>
          <w:sz w:val="21"/>
          <w:szCs w:val="21"/>
          <w:lang w:val="en-001" w:eastAsia="en-001"/>
        </w:rPr>
        <w:t>max(</w:t>
      </w:r>
      <w:r w:rsidRPr="008759C7">
        <w:rPr>
          <w:rFonts w:ascii="Consolas" w:eastAsia="Times New Roman" w:hAnsi="Consolas" w:cs="Times New Roman"/>
          <w:color w:val="FFA657"/>
          <w:sz w:val="21"/>
          <w:szCs w:val="21"/>
          <w:lang w:val="en-001" w:eastAsia="en-001"/>
        </w:rPr>
        <w:t>axis</w:t>
      </w:r>
      <w:r w:rsidRPr="008759C7">
        <w:rPr>
          <w:rFonts w:ascii="Consolas" w:eastAsia="Times New Roman" w:hAnsi="Consolas" w:cs="Times New Roman"/>
          <w:color w:val="D4D4D4"/>
          <w:sz w:val="21"/>
          <w:szCs w:val="21"/>
          <w:lang w:val="en-001" w:eastAsia="en-001"/>
        </w:rPr>
        <w:t>=</w:t>
      </w:r>
      <w:r w:rsidRPr="008759C7">
        <w:rPr>
          <w:rFonts w:ascii="Consolas" w:eastAsia="Times New Roman" w:hAnsi="Consolas" w:cs="Times New Roman"/>
          <w:color w:val="B5CEA8"/>
          <w:sz w:val="21"/>
          <w:szCs w:val="21"/>
          <w:lang w:val="en-001" w:eastAsia="en-001"/>
        </w:rPr>
        <w:t>1</w:t>
      </w:r>
      <w:r w:rsidRPr="008759C7">
        <w:rPr>
          <w:rFonts w:ascii="Consolas" w:eastAsia="Times New Roman" w:hAnsi="Consolas" w:cs="Times New Roman"/>
          <w:color w:val="BBBEBF"/>
          <w:sz w:val="21"/>
          <w:szCs w:val="21"/>
          <w:lang w:val="en-001" w:eastAsia="en-001"/>
        </w:rPr>
        <w:t xml:space="preserve">, </w:t>
      </w:r>
      <w:r w:rsidRPr="008759C7">
        <w:rPr>
          <w:rFonts w:ascii="Consolas" w:eastAsia="Times New Roman" w:hAnsi="Consolas" w:cs="Times New Roman"/>
          <w:color w:val="FFA657"/>
          <w:sz w:val="21"/>
          <w:szCs w:val="21"/>
          <w:lang w:val="en-001" w:eastAsia="en-001"/>
        </w:rPr>
        <w:t>keepdims</w:t>
      </w:r>
      <w:r w:rsidRPr="008759C7">
        <w:rPr>
          <w:rFonts w:ascii="Consolas" w:eastAsia="Times New Roman" w:hAnsi="Consolas" w:cs="Times New Roman"/>
          <w:color w:val="D4D4D4"/>
          <w:sz w:val="21"/>
          <w:szCs w:val="21"/>
          <w:lang w:val="en-001" w:eastAsia="en-001"/>
        </w:rPr>
        <w:t>=</w:t>
      </w:r>
      <w:r w:rsidRPr="008759C7">
        <w:rPr>
          <w:rFonts w:ascii="Consolas" w:eastAsia="Times New Roman" w:hAnsi="Consolas" w:cs="Times New Roman"/>
          <w:color w:val="569CD6"/>
          <w:sz w:val="21"/>
          <w:szCs w:val="21"/>
          <w:lang w:val="en-001" w:eastAsia="en-001"/>
        </w:rPr>
        <w:t>True</w:t>
      </w:r>
      <w:r w:rsidRPr="008759C7">
        <w:rPr>
          <w:rFonts w:ascii="Consolas" w:eastAsia="Times New Roman" w:hAnsi="Consolas" w:cs="Times New Roman"/>
          <w:color w:val="BBBEBF"/>
          <w:sz w:val="21"/>
          <w:szCs w:val="21"/>
          <w:lang w:val="en-001" w:eastAsia="en-001"/>
        </w:rPr>
        <w:t>)</w:t>
      </w:r>
    </w:p>
    <w:p w14:paraId="27A856D4" w14:textId="11F98CE3" w:rsidR="008759C7" w:rsidRPr="008759C7" w:rsidRDefault="008759C7" w:rsidP="008759C7">
      <w:pPr>
        <w:shd w:val="clear" w:color="auto" w:fill="121314"/>
        <w:bidi w:val="0"/>
        <w:spacing w:after="0" w:line="285" w:lineRule="atLeast"/>
        <w:ind w:left="360" w:firstLine="0"/>
        <w:rPr>
          <w:rFonts w:ascii="Consolas" w:eastAsia="Times New Roman" w:hAnsi="Consolas" w:cs="Times New Roman"/>
          <w:color w:val="BBBEBF"/>
          <w:sz w:val="21"/>
          <w:szCs w:val="21"/>
          <w:lang w:val="en-001" w:eastAsia="en-001"/>
        </w:rPr>
      </w:pPr>
      <w:r w:rsidRPr="008759C7">
        <w:rPr>
          <w:rFonts w:ascii="Consolas" w:eastAsia="Times New Roman" w:hAnsi="Consolas" w:cs="Times New Roman"/>
          <w:color w:val="C9D1D9"/>
          <w:sz w:val="21"/>
          <w:szCs w:val="21"/>
          <w:lang w:val="en-001" w:eastAsia="en-001"/>
        </w:rPr>
        <w:t>probabilities</w:t>
      </w:r>
      <w:r w:rsidRPr="008759C7">
        <w:rPr>
          <w:rFonts w:ascii="Consolas" w:eastAsia="Times New Roman" w:hAnsi="Consolas" w:cs="Times New Roman"/>
          <w:color w:val="BBBEBF"/>
          <w:sz w:val="21"/>
          <w:szCs w:val="21"/>
          <w:lang w:val="en-001" w:eastAsia="en-001"/>
        </w:rPr>
        <w:t xml:space="preserve"> </w:t>
      </w:r>
      <w:r w:rsidRPr="008759C7">
        <w:rPr>
          <w:rFonts w:ascii="Consolas" w:eastAsia="Times New Roman" w:hAnsi="Consolas" w:cs="Times New Roman"/>
          <w:color w:val="D4D4D4"/>
          <w:sz w:val="21"/>
          <w:szCs w:val="21"/>
          <w:lang w:val="en-001" w:eastAsia="en-001"/>
        </w:rPr>
        <w:t>=</w:t>
      </w:r>
      <w:r w:rsidRPr="008759C7">
        <w:rPr>
          <w:rFonts w:ascii="Consolas" w:eastAsia="Times New Roman" w:hAnsi="Consolas" w:cs="Times New Roman"/>
          <w:color w:val="BBBEBF"/>
          <w:sz w:val="21"/>
          <w:szCs w:val="21"/>
          <w:lang w:val="en-001" w:eastAsia="en-001"/>
        </w:rPr>
        <w:t xml:space="preserve"> np</w:t>
      </w:r>
      <w:r w:rsidR="00C7635E">
        <w:rPr>
          <w:rFonts w:ascii="Consolas" w:eastAsia="Times New Roman" w:hAnsi="Consolas" w:cs="Times New Roman"/>
          <w:color w:val="BBBEBF"/>
          <w:sz w:val="21"/>
          <w:szCs w:val="21"/>
          <w:lang w:val="en-001" w:eastAsia="en-001"/>
        </w:rPr>
        <w:t>.</w:t>
      </w:r>
      <w:r w:rsidRPr="008759C7">
        <w:rPr>
          <w:rFonts w:ascii="Consolas" w:eastAsia="Times New Roman" w:hAnsi="Consolas" w:cs="Times New Roman"/>
          <w:color w:val="BBBEBF"/>
          <w:sz w:val="21"/>
          <w:szCs w:val="21"/>
          <w:lang w:val="en-001" w:eastAsia="en-001"/>
        </w:rPr>
        <w:t>exp(</w:t>
      </w:r>
      <w:r w:rsidRPr="008759C7">
        <w:rPr>
          <w:rFonts w:ascii="Consolas" w:eastAsia="Times New Roman" w:hAnsi="Consolas" w:cs="Times New Roman"/>
          <w:color w:val="C9D1D9"/>
          <w:sz w:val="21"/>
          <w:szCs w:val="21"/>
          <w:lang w:val="en-001" w:eastAsia="en-001"/>
        </w:rPr>
        <w:t>log_probabilities</w:t>
      </w:r>
      <w:r w:rsidRPr="008759C7">
        <w:rPr>
          <w:rFonts w:ascii="Consolas" w:eastAsia="Times New Roman" w:hAnsi="Consolas" w:cs="Times New Roman"/>
          <w:color w:val="BBBEBF"/>
          <w:sz w:val="21"/>
          <w:szCs w:val="21"/>
          <w:lang w:val="en-001" w:eastAsia="en-001"/>
        </w:rPr>
        <w:t>)</w:t>
      </w:r>
    </w:p>
    <w:p w14:paraId="0017D2E5" w14:textId="77777777" w:rsidR="008759C7" w:rsidRPr="008759C7" w:rsidRDefault="008759C7" w:rsidP="008759C7">
      <w:pPr>
        <w:shd w:val="clear" w:color="auto" w:fill="121314"/>
        <w:bidi w:val="0"/>
        <w:spacing w:after="0" w:line="285" w:lineRule="atLeast"/>
        <w:ind w:left="360" w:firstLine="0"/>
        <w:rPr>
          <w:rFonts w:ascii="Consolas" w:eastAsia="Times New Roman" w:hAnsi="Consolas" w:cs="Times New Roman"/>
          <w:color w:val="BBBEBF"/>
          <w:sz w:val="21"/>
          <w:szCs w:val="21"/>
          <w:lang w:val="en-001" w:eastAsia="en-001"/>
        </w:rPr>
      </w:pPr>
    </w:p>
    <w:p w14:paraId="0E77024B" w14:textId="77777777" w:rsidR="008759C7" w:rsidRPr="008759C7" w:rsidRDefault="008759C7" w:rsidP="008759C7">
      <w:pPr>
        <w:ind w:firstLine="0"/>
        <w:rPr>
          <w:lang w:val="en-001" w:eastAsia="en-001"/>
        </w:rPr>
      </w:pPr>
    </w:p>
    <w:p w14:paraId="1B4E5DBB" w14:textId="77777777" w:rsidR="008759C7" w:rsidRDefault="008759C7">
      <w:pPr>
        <w:bidi w:val="0"/>
        <w:spacing w:after="160" w:line="259" w:lineRule="auto"/>
        <w:ind w:firstLine="0"/>
        <w:rPr>
          <w:b/>
          <w:bCs/>
          <w:rtl/>
          <w:lang w:val="en-001" w:eastAsia="en-001"/>
        </w:rPr>
      </w:pPr>
      <w:r>
        <w:rPr>
          <w:b/>
          <w:bCs/>
          <w:rtl/>
          <w:lang w:val="en-001" w:eastAsia="en-001"/>
        </w:rPr>
        <w:br w:type="page"/>
      </w:r>
    </w:p>
    <w:p w14:paraId="3546DE96" w14:textId="2316ABE6" w:rsidR="00677615" w:rsidRPr="008759C7" w:rsidRDefault="00677615">
      <w:pPr>
        <w:numPr>
          <w:ilvl w:val="0"/>
          <w:numId w:val="22"/>
        </w:numPr>
        <w:rPr>
          <w:lang w:val="en-001" w:eastAsia="en-001"/>
        </w:rPr>
      </w:pPr>
      <w:r w:rsidRPr="00677615">
        <w:rPr>
          <w:b/>
          <w:bCs/>
          <w:rtl/>
          <w:lang w:val="en-001" w:eastAsia="en-001"/>
        </w:rPr>
        <w:lastRenderedPageBreak/>
        <w:t>التحديث الأسي وتبخر الفيرومونات</w:t>
      </w:r>
      <w:r w:rsidR="00681832">
        <w:rPr>
          <w:rFonts w:hint="cs"/>
          <w:b/>
          <w:bCs/>
          <w:rtl/>
          <w:lang w:val="en-001" w:eastAsia="en-001"/>
        </w:rPr>
        <w:t xml:space="preserve"> </w:t>
      </w:r>
      <w:r w:rsidRPr="00677615">
        <w:rPr>
          <w:b/>
          <w:bCs/>
          <w:lang w:val="en-001" w:eastAsia="en-001"/>
        </w:rPr>
        <w:t>(fit)</w:t>
      </w:r>
      <w:r w:rsidR="00681832">
        <w:rPr>
          <w:rFonts w:hint="cs"/>
          <w:b/>
          <w:bCs/>
          <w:rtl/>
          <w:lang w:val="en-001" w:eastAsia="en-001"/>
        </w:rPr>
        <w:t>:</w:t>
      </w:r>
      <w:r w:rsidRPr="00677615">
        <w:rPr>
          <w:lang w:val="en-001" w:eastAsia="en-001"/>
        </w:rPr>
        <w:t xml:space="preserve"> </w:t>
      </w:r>
      <w:r w:rsidRPr="00677615">
        <w:rPr>
          <w:rtl/>
          <w:lang w:val="en-001" w:eastAsia="en-001"/>
        </w:rPr>
        <w:t xml:space="preserve">في نهاية كل تكرار يتم ضرب مصفوفة الفيرومونات بمعامل التبخر </w:t>
      </w:r>
      <w:r w:rsidRPr="00677615">
        <w:rPr>
          <w:lang w:val="en-001" w:eastAsia="en-001"/>
        </w:rPr>
        <w:t>(1</w:t>
      </w:r>
      <w:r w:rsidR="00C7635E">
        <w:rPr>
          <w:lang w:val="en-001" w:eastAsia="en-001"/>
        </w:rPr>
        <w:t>.</w:t>
      </w:r>
      <w:r w:rsidRPr="00677615">
        <w:rPr>
          <w:lang w:val="en-001" w:eastAsia="en-001"/>
        </w:rPr>
        <w:t>0 - self</w:t>
      </w:r>
      <w:r w:rsidR="00C7635E">
        <w:rPr>
          <w:lang w:val="en-001" w:eastAsia="en-001"/>
        </w:rPr>
        <w:t>.</w:t>
      </w:r>
      <w:r w:rsidRPr="00677615">
        <w:rPr>
          <w:lang w:val="en-001" w:eastAsia="en-001"/>
        </w:rPr>
        <w:t xml:space="preserve">evaporation_rate) </w:t>
      </w:r>
      <w:r w:rsidR="008759C7">
        <w:rPr>
          <w:rFonts w:hint="cs"/>
          <w:rtl/>
          <w:lang w:val="en-001" w:eastAsia="en-001"/>
        </w:rPr>
        <w:t xml:space="preserve"> </w:t>
      </w:r>
      <w:r w:rsidRPr="00677615">
        <w:rPr>
          <w:rtl/>
          <w:lang w:val="en-001" w:eastAsia="en-001"/>
        </w:rPr>
        <w:t xml:space="preserve">حيث تم ضبطه برمجياً عند قيمة </w:t>
      </w:r>
      <w:r w:rsidRPr="00677615">
        <w:rPr>
          <w:lang w:val="en-001" w:eastAsia="en-001"/>
        </w:rPr>
        <w:t>0</w:t>
      </w:r>
      <w:r w:rsidR="00C7635E">
        <w:rPr>
          <w:lang w:val="en-001" w:eastAsia="en-001"/>
        </w:rPr>
        <w:t>.</w:t>
      </w:r>
      <w:r w:rsidRPr="00677615">
        <w:rPr>
          <w:lang w:val="en-001" w:eastAsia="en-001"/>
        </w:rPr>
        <w:t xml:space="preserve">2 </w:t>
      </w:r>
      <w:r w:rsidR="008759C7">
        <w:rPr>
          <w:rFonts w:hint="cs"/>
          <w:rtl/>
          <w:lang w:val="en-001" w:eastAsia="en-001"/>
        </w:rPr>
        <w:t xml:space="preserve"> </w:t>
      </w:r>
      <w:r w:rsidRPr="00677615">
        <w:rPr>
          <w:rtl/>
          <w:lang w:val="en-001" w:eastAsia="en-001"/>
        </w:rPr>
        <w:t>للحفاظ على ذاكرة ممتدة للنظام، متبوعاً بضخ مكافآت الفيرومون للنمل الناجح بناءً على مقلوب دالة العطالة الإجمالية</w:t>
      </w:r>
      <w:r w:rsidR="008759C7">
        <w:rPr>
          <w:rFonts w:hint="cs"/>
          <w:rtl/>
          <w:lang w:val="en-001" w:eastAsia="en-001"/>
        </w:rPr>
        <w:t xml:space="preserve"> </w:t>
      </w:r>
      <m:oMath>
        <m:r>
          <w:rPr>
            <w:rFonts w:ascii="Cambria Math" w:hAnsi="Cambria Math"/>
            <w:lang w:eastAsia="en-001"/>
          </w:rPr>
          <m:t>1.0 / (ant_inertia + 1e-10)</m:t>
        </m:r>
      </m:oMath>
      <w:r w:rsidR="00C7635E">
        <w:rPr>
          <w:rFonts w:hint="cs"/>
          <w:rtl/>
          <w:lang w:val="en-001" w:eastAsia="en-001"/>
        </w:rPr>
        <w:t>.</w:t>
      </w:r>
    </w:p>
    <w:p w14:paraId="7AD5DFE1" w14:textId="59CB02D6" w:rsidR="00677615" w:rsidRPr="00677615" w:rsidRDefault="00677615" w:rsidP="008759C7">
      <w:pPr>
        <w:pStyle w:val="Heading3"/>
      </w:pPr>
      <w:bookmarkStart w:id="40" w:name="_Toc239599247"/>
      <w:r w:rsidRPr="00677615">
        <w:t>Cluster Profiling</w:t>
      </w:r>
      <w:r w:rsidR="008759C7">
        <w:rPr>
          <w:rFonts w:hint="cs"/>
          <w:rtl/>
        </w:rPr>
        <w:t xml:space="preserve"> </w:t>
      </w:r>
      <w:r w:rsidRPr="00677615">
        <w:rPr>
          <w:rtl/>
        </w:rPr>
        <w:t>الديناميكي والتسمية التلقائية</w:t>
      </w:r>
      <w:bookmarkEnd w:id="40"/>
    </w:p>
    <w:p w14:paraId="79FAAE33" w14:textId="21FED91C" w:rsidR="00677615" w:rsidRPr="00677615" w:rsidRDefault="00677615" w:rsidP="00677615">
      <w:pPr>
        <w:rPr>
          <w:lang w:val="en-001" w:eastAsia="en-001"/>
        </w:rPr>
      </w:pPr>
      <w:r w:rsidRPr="00677615">
        <w:rPr>
          <w:rtl/>
          <w:lang w:val="en-001" w:eastAsia="en-001"/>
        </w:rPr>
        <w:t>لإزالة القيود الناتجة عن التعيين الثابت والجامد للأكواد</w:t>
      </w:r>
      <w:r w:rsidRPr="00677615">
        <w:rPr>
          <w:lang w:val="en-001" w:eastAsia="en-001"/>
        </w:rPr>
        <w:t xml:space="preserve"> (Hard-coding)</w:t>
      </w:r>
      <w:r w:rsidRPr="00677615">
        <w:rPr>
          <w:rtl/>
          <w:lang w:val="en-001" w:eastAsia="en-001"/>
        </w:rPr>
        <w:t xml:space="preserve">، يتضمن كلاس </w:t>
      </w:r>
      <w:r w:rsidRPr="00677615">
        <w:rPr>
          <w:lang w:val="en-001" w:eastAsia="en-001"/>
        </w:rPr>
        <w:t xml:space="preserve">RiskScorer </w:t>
      </w:r>
      <w:r w:rsidR="008759C7">
        <w:rPr>
          <w:rFonts w:hint="cs"/>
          <w:rtl/>
          <w:lang w:val="en-001" w:eastAsia="en-001"/>
        </w:rPr>
        <w:t xml:space="preserve"> </w:t>
      </w:r>
      <w:r w:rsidRPr="00677615">
        <w:rPr>
          <w:rtl/>
          <w:lang w:val="en-001" w:eastAsia="en-001"/>
        </w:rPr>
        <w:t>آلية برمجية ذكية تقوم بقراءة وتحليل خصائص كل عنقود ناتج فور خروجه من خوارزمية</w:t>
      </w:r>
      <w:r w:rsidRPr="00677615">
        <w:rPr>
          <w:lang w:val="en-001" w:eastAsia="en-001"/>
        </w:rPr>
        <w:t xml:space="preserve"> ACO </w:t>
      </w:r>
      <w:r w:rsidRPr="00677615">
        <w:rPr>
          <w:rtl/>
          <w:lang w:val="en-001" w:eastAsia="en-001"/>
        </w:rPr>
        <w:t>وتوصيفه ديناميكياً</w:t>
      </w:r>
      <w:r w:rsidRPr="00677615">
        <w:rPr>
          <w:lang w:val="en-001" w:eastAsia="en-001"/>
        </w:rPr>
        <w:t xml:space="preserve"> (Dynamic Cluster Profiling)</w:t>
      </w:r>
      <w:r w:rsidR="00C7635E">
        <w:rPr>
          <w:lang w:val="en-001" w:eastAsia="en-001"/>
        </w:rPr>
        <w:t>.</w:t>
      </w:r>
      <w:r w:rsidRPr="00677615">
        <w:rPr>
          <w:lang w:val="en-001" w:eastAsia="en-001"/>
        </w:rPr>
        <w:t xml:space="preserve"> </w:t>
      </w:r>
      <w:r w:rsidRPr="00677615">
        <w:rPr>
          <w:rtl/>
          <w:lang w:val="en-001" w:eastAsia="en-001"/>
        </w:rPr>
        <w:t>يتم تجميع المشتركين داخل العنقود وحساب المتوسطات الحسابية لخصائصهم المالية والاستهلاكية، ثم يقوم النظام تلقائياً بترتيب العناقيد تنازلياً وتسميتها كودياً وتوزيع مستويات الخطورة كالتالي</w:t>
      </w:r>
      <w:r w:rsidR="00C43ECC">
        <w:rPr>
          <w:rtl/>
          <w:lang w:val="en-001" w:eastAsia="en-001"/>
        </w:rPr>
        <w:t>:</w:t>
      </w:r>
    </w:p>
    <w:p w14:paraId="20F9D749" w14:textId="323DB0D6" w:rsidR="00677615" w:rsidRPr="00677615" w:rsidRDefault="00677615">
      <w:pPr>
        <w:numPr>
          <w:ilvl w:val="0"/>
          <w:numId w:val="23"/>
        </w:numPr>
        <w:rPr>
          <w:lang w:val="en-001" w:eastAsia="en-001"/>
        </w:rPr>
      </w:pPr>
      <w:r w:rsidRPr="00677615">
        <w:rPr>
          <w:b/>
          <w:bCs/>
          <w:rtl/>
          <w:lang w:val="en-001" w:eastAsia="en-001"/>
        </w:rPr>
        <w:t>عالي الخطو</w:t>
      </w:r>
      <w:r w:rsidR="007C3CC9">
        <w:rPr>
          <w:rFonts w:hint="cs"/>
          <w:b/>
          <w:bCs/>
          <w:rtl/>
          <w:lang w:val="en-001" w:eastAsia="en-001"/>
        </w:rPr>
        <w:t>رة</w:t>
      </w:r>
      <w:r w:rsidR="007C3CC9" w:rsidRPr="007C3CC9">
        <w:rPr>
          <w:b/>
          <w:bCs/>
          <w:lang w:val="en-001" w:eastAsia="en-001"/>
        </w:rPr>
        <w:t xml:space="preserve"> </w:t>
      </w:r>
      <w:r w:rsidR="007C3CC9">
        <w:rPr>
          <w:rFonts w:hint="cs"/>
          <w:b/>
          <w:bCs/>
          <w:rtl/>
          <w:lang w:val="en-001" w:eastAsia="en-001"/>
        </w:rPr>
        <w:t>(</w:t>
      </w:r>
      <w:r w:rsidR="007C3CC9" w:rsidRPr="00677615">
        <w:rPr>
          <w:b/>
          <w:bCs/>
          <w:lang w:val="en-001" w:eastAsia="en-001"/>
        </w:rPr>
        <w:t>High Risk</w:t>
      </w:r>
      <w:r w:rsidR="007C3CC9">
        <w:rPr>
          <w:rFonts w:hint="cs"/>
          <w:rtl/>
          <w:lang w:val="en-001" w:eastAsia="en-001"/>
        </w:rPr>
        <w:t>)</w:t>
      </w:r>
      <w:r w:rsidR="00C43ECC">
        <w:rPr>
          <w:rFonts w:hint="cs"/>
          <w:rtl/>
          <w:lang w:val="en-001" w:eastAsia="en-001"/>
        </w:rPr>
        <w:t>:</w:t>
      </w:r>
      <w:r w:rsidR="007C3CC9">
        <w:rPr>
          <w:rFonts w:hint="cs"/>
          <w:rtl/>
          <w:lang w:val="en-001" w:eastAsia="en-001"/>
        </w:rPr>
        <w:t xml:space="preserve"> </w:t>
      </w:r>
      <w:r w:rsidRPr="00677615">
        <w:rPr>
          <w:rtl/>
          <w:lang w:val="en-001" w:eastAsia="en-001"/>
        </w:rPr>
        <w:t>يتم تعيينه آلياً للعنقود الذي يسجل برمجياً أقل إنفاق مالي</w:t>
      </w:r>
      <w:r w:rsidRPr="00677615">
        <w:rPr>
          <w:lang w:val="en-001" w:eastAsia="en-001"/>
        </w:rPr>
        <w:t xml:space="preserve"> (Lowest ARPU) </w:t>
      </w:r>
      <w:r w:rsidRPr="00677615">
        <w:rPr>
          <w:rtl/>
          <w:lang w:val="en-001" w:eastAsia="en-001"/>
        </w:rPr>
        <w:t>وأقل دقائق استخدام مع أعلى نسبة هبوط وتراجع شهري</w:t>
      </w:r>
      <w:r w:rsidR="00C7635E">
        <w:rPr>
          <w:rtl/>
          <w:lang w:val="en-001" w:eastAsia="en-001"/>
        </w:rPr>
        <w:t>.</w:t>
      </w:r>
    </w:p>
    <w:p w14:paraId="2BC4CFA2" w14:textId="7339EED9" w:rsidR="00677615" w:rsidRPr="00677615" w:rsidRDefault="007C3CC9">
      <w:pPr>
        <w:numPr>
          <w:ilvl w:val="0"/>
          <w:numId w:val="23"/>
        </w:numPr>
        <w:rPr>
          <w:lang w:val="en-001" w:eastAsia="en-001"/>
        </w:rPr>
      </w:pPr>
      <w:r>
        <w:rPr>
          <w:rFonts w:hint="cs"/>
          <w:b/>
          <w:bCs/>
          <w:rtl/>
          <w:lang w:val="en-001" w:eastAsia="en-001"/>
        </w:rPr>
        <w:t>متوسط</w:t>
      </w:r>
      <w:r w:rsidRPr="00677615">
        <w:rPr>
          <w:b/>
          <w:bCs/>
          <w:rtl/>
          <w:lang w:val="en-001" w:eastAsia="en-001"/>
        </w:rPr>
        <w:t xml:space="preserve"> الخطو</w:t>
      </w:r>
      <w:r>
        <w:rPr>
          <w:rFonts w:hint="cs"/>
          <w:b/>
          <w:bCs/>
          <w:rtl/>
          <w:lang w:val="en-001" w:eastAsia="en-001"/>
        </w:rPr>
        <w:t>رة</w:t>
      </w:r>
      <w:r w:rsidRPr="007C3CC9">
        <w:rPr>
          <w:b/>
          <w:bCs/>
          <w:lang w:val="en-001" w:eastAsia="en-001"/>
        </w:rPr>
        <w:t xml:space="preserve"> </w:t>
      </w:r>
      <w:r>
        <w:rPr>
          <w:rFonts w:hint="cs"/>
          <w:b/>
          <w:bCs/>
          <w:rtl/>
          <w:lang w:val="en-001" w:eastAsia="en-001"/>
        </w:rPr>
        <w:t>(</w:t>
      </w:r>
      <w:r w:rsidRPr="007C3CC9">
        <w:rPr>
          <w:b/>
          <w:bCs/>
          <w:lang w:eastAsia="en-001"/>
        </w:rPr>
        <w:t xml:space="preserve">Medium </w:t>
      </w:r>
      <w:r w:rsidRPr="00677615">
        <w:rPr>
          <w:b/>
          <w:bCs/>
          <w:lang w:val="en-001" w:eastAsia="en-001"/>
        </w:rPr>
        <w:t>Risk</w:t>
      </w:r>
      <w:r>
        <w:rPr>
          <w:rFonts w:hint="cs"/>
          <w:rtl/>
          <w:lang w:val="en-001" w:eastAsia="en-001"/>
        </w:rPr>
        <w:t>)</w:t>
      </w:r>
      <w:r w:rsidR="00C43ECC">
        <w:rPr>
          <w:rFonts w:hint="cs"/>
          <w:rtl/>
          <w:lang w:val="en-001" w:eastAsia="en-001"/>
        </w:rPr>
        <w:t>:</w:t>
      </w:r>
      <w:r>
        <w:rPr>
          <w:rFonts w:hint="cs"/>
          <w:rtl/>
          <w:lang w:val="en-001" w:eastAsia="en-001"/>
        </w:rPr>
        <w:t xml:space="preserve"> </w:t>
      </w:r>
      <w:r w:rsidR="00677615" w:rsidRPr="00677615">
        <w:rPr>
          <w:lang w:val="en-001" w:eastAsia="en-001"/>
        </w:rPr>
        <w:t xml:space="preserve"> </w:t>
      </w:r>
      <w:r w:rsidR="00677615" w:rsidRPr="00677615">
        <w:rPr>
          <w:rtl/>
          <w:lang w:val="en-001" w:eastAsia="en-001"/>
        </w:rPr>
        <w:t>يتم تعيينه للعنقود ذي المؤشرات الاستهلاكية المتوسطة</w:t>
      </w:r>
      <w:r w:rsidR="00C7635E">
        <w:rPr>
          <w:rtl/>
          <w:lang w:val="en-001" w:eastAsia="en-001"/>
        </w:rPr>
        <w:t>.</w:t>
      </w:r>
    </w:p>
    <w:p w14:paraId="10A199D2" w14:textId="0BCC56EA" w:rsidR="00677615" w:rsidRPr="007C3CC9" w:rsidRDefault="007C3CC9">
      <w:pPr>
        <w:numPr>
          <w:ilvl w:val="0"/>
          <w:numId w:val="23"/>
        </w:numPr>
        <w:rPr>
          <w:lang w:val="en-001" w:eastAsia="en-001"/>
        </w:rPr>
      </w:pPr>
      <w:r>
        <w:rPr>
          <w:rFonts w:hint="cs"/>
          <w:b/>
          <w:bCs/>
          <w:rtl/>
          <w:lang w:val="en-001" w:eastAsia="en-001" w:bidi="ar-SY"/>
        </w:rPr>
        <w:t>منخفض</w:t>
      </w:r>
      <w:r w:rsidRPr="00677615">
        <w:rPr>
          <w:b/>
          <w:bCs/>
          <w:rtl/>
          <w:lang w:val="en-001" w:eastAsia="en-001"/>
        </w:rPr>
        <w:t xml:space="preserve"> الخطو</w:t>
      </w:r>
      <w:r>
        <w:rPr>
          <w:rFonts w:hint="cs"/>
          <w:b/>
          <w:bCs/>
          <w:rtl/>
          <w:lang w:val="en-001" w:eastAsia="en-001"/>
        </w:rPr>
        <w:t>رة</w:t>
      </w:r>
      <w:r w:rsidRPr="007C3CC9">
        <w:rPr>
          <w:b/>
          <w:bCs/>
          <w:lang w:val="en-001" w:eastAsia="en-001"/>
        </w:rPr>
        <w:t xml:space="preserve"> </w:t>
      </w:r>
      <w:r>
        <w:rPr>
          <w:rFonts w:hint="cs"/>
          <w:b/>
          <w:bCs/>
          <w:rtl/>
          <w:lang w:val="en-001" w:eastAsia="en-001"/>
        </w:rPr>
        <w:t>(</w:t>
      </w:r>
      <w:r>
        <w:rPr>
          <w:b/>
          <w:bCs/>
          <w:lang w:eastAsia="en-001"/>
        </w:rPr>
        <w:t>Low</w:t>
      </w:r>
      <w:r w:rsidRPr="007C3CC9">
        <w:rPr>
          <w:b/>
          <w:bCs/>
          <w:lang w:eastAsia="en-001"/>
        </w:rPr>
        <w:t xml:space="preserve"> </w:t>
      </w:r>
      <w:r w:rsidRPr="00677615">
        <w:rPr>
          <w:b/>
          <w:bCs/>
          <w:lang w:val="en-001" w:eastAsia="en-001"/>
        </w:rPr>
        <w:t>Risk</w:t>
      </w:r>
      <w:r>
        <w:rPr>
          <w:rFonts w:hint="cs"/>
          <w:rtl/>
          <w:lang w:val="en-001" w:eastAsia="en-001"/>
        </w:rPr>
        <w:t>)</w:t>
      </w:r>
      <w:r w:rsidR="00C43ECC">
        <w:rPr>
          <w:rFonts w:hint="cs"/>
          <w:rtl/>
          <w:lang w:val="en-001" w:eastAsia="en-001"/>
        </w:rPr>
        <w:t>:</w:t>
      </w:r>
      <w:r>
        <w:rPr>
          <w:rFonts w:hint="cs"/>
          <w:rtl/>
          <w:lang w:val="en-001" w:eastAsia="en-001"/>
        </w:rPr>
        <w:t xml:space="preserve"> </w:t>
      </w:r>
      <w:r w:rsidR="00677615" w:rsidRPr="00677615">
        <w:rPr>
          <w:rtl/>
          <w:lang w:val="en-001" w:eastAsia="en-001"/>
        </w:rPr>
        <w:t>يتم تعيينه للشريحة المستقرة والآمنة ماليًا وتشغيليًا</w:t>
      </w:r>
      <w:r w:rsidR="00C7635E">
        <w:rPr>
          <w:rtl/>
          <w:lang w:val="en-001" w:eastAsia="en-001"/>
        </w:rPr>
        <w:t>.</w:t>
      </w:r>
    </w:p>
    <w:p w14:paraId="2296BB99" w14:textId="2A90A3B8" w:rsidR="00677615" w:rsidRPr="00677615" w:rsidRDefault="00677615" w:rsidP="007C3CC9">
      <w:pPr>
        <w:pStyle w:val="Heading2"/>
      </w:pPr>
      <w:bookmarkStart w:id="41" w:name="_Toc239599248"/>
      <w:r w:rsidRPr="00677615">
        <w:rPr>
          <w:rtl/>
        </w:rPr>
        <w:t>نظام تقييم المخاطر المركب</w:t>
      </w:r>
      <w:r w:rsidR="007C3CC9">
        <w:rPr>
          <w:rFonts w:hint="cs"/>
          <w:rtl/>
        </w:rPr>
        <w:t xml:space="preserve"> </w:t>
      </w:r>
      <w:r w:rsidRPr="00677615">
        <w:t>(Composite Risk Index)</w:t>
      </w:r>
      <w:bookmarkEnd w:id="41"/>
    </w:p>
    <w:p w14:paraId="1C5F5E94" w14:textId="5133FFCB" w:rsidR="0090373E" w:rsidRPr="0090373E" w:rsidRDefault="0090373E" w:rsidP="0090373E">
      <w:r w:rsidRPr="0090373E">
        <w:rPr>
          <w:rtl/>
        </w:rPr>
        <w:t>يُمثل نظام تقييم المخاطر المركب مرحلة المعايرة الدقيقة الفردية</w:t>
      </w:r>
      <w:r w:rsidRPr="0090373E">
        <w:t xml:space="preserve"> (Intra-cluster Resolution) </w:t>
      </w:r>
      <w:r w:rsidRPr="0090373E">
        <w:rPr>
          <w:rtl/>
        </w:rPr>
        <w:t>التي تلي مرحلة التجميع العنقودي الشامل؛ وهنا يظهر التكامل الرياضي والهندسي الصارم بين خوارزمية مستعمرة النمل</w:t>
      </w:r>
      <w:r w:rsidRPr="0090373E">
        <w:t xml:space="preserve"> (ACO) </w:t>
      </w:r>
      <w:r w:rsidRPr="0090373E">
        <w:rPr>
          <w:rtl/>
        </w:rPr>
        <w:t>والمعادلات الحسابية المقيدة</w:t>
      </w:r>
      <w:r w:rsidR="00C7635E">
        <w:rPr>
          <w:rtl/>
        </w:rPr>
        <w:t>.</w:t>
      </w:r>
    </w:p>
    <w:p w14:paraId="11BC1242" w14:textId="37CD50ED" w:rsidR="0090373E" w:rsidRPr="0090373E" w:rsidRDefault="0090373E" w:rsidP="0090373E">
      <w:r w:rsidRPr="0090373E">
        <w:rPr>
          <w:rtl/>
        </w:rPr>
        <w:t>فمن الناحية البرمجية، تُعد خوارزمية</w:t>
      </w:r>
      <w:r w:rsidRPr="0090373E">
        <w:t xml:space="preserve"> ACO </w:t>
      </w:r>
      <w:r w:rsidRPr="0090373E">
        <w:rPr>
          <w:rtl/>
        </w:rPr>
        <w:t xml:space="preserve">هي </w:t>
      </w:r>
      <w:r w:rsidRPr="0090373E">
        <w:rPr>
          <w:b/>
          <w:bCs/>
          <w:rtl/>
        </w:rPr>
        <w:t>العقل التنبؤي الاستكشافي الكلي والتلقائي</w:t>
      </w:r>
      <w:r w:rsidRPr="0090373E">
        <w:rPr>
          <w:rtl/>
        </w:rPr>
        <w:t>، ومهمتها تنحصر في عزل وتصنيف مئات آلاف المشتركين داخل فضاء ميزاتي معقد</w:t>
      </w:r>
      <w:r w:rsidR="00681832">
        <w:rPr>
          <w:rFonts w:hint="cs"/>
          <w:rtl/>
        </w:rPr>
        <w:t xml:space="preserve"> </w:t>
      </w:r>
      <w:r>
        <w:rPr>
          <w:rFonts w:hint="cs"/>
          <w:rtl/>
        </w:rPr>
        <w:t>(</w:t>
      </w:r>
      <w:r w:rsidRPr="0090373E">
        <w:t xml:space="preserve"> 10</w:t>
      </w:r>
      <w:r w:rsidRPr="0090373E">
        <w:rPr>
          <w:rtl/>
        </w:rPr>
        <w:t>أبعاد ناتجة عن</w:t>
      </w:r>
      <w:r w:rsidRPr="0090373E">
        <w:t>PCA</w:t>
      </w:r>
      <w:r>
        <w:rPr>
          <w:rFonts w:hint="cs"/>
          <w:rtl/>
        </w:rPr>
        <w:t>)</w:t>
      </w:r>
      <w:r w:rsidRPr="0090373E">
        <w:t xml:space="preserve"> </w:t>
      </w:r>
      <w:r w:rsidRPr="0090373E">
        <w:rPr>
          <w:rtl/>
        </w:rPr>
        <w:t>إلى فئات سلوكية متجانسة مخفية الملامح</w:t>
      </w:r>
      <w:r w:rsidR="00C7635E">
        <w:rPr>
          <w:rtl/>
        </w:rPr>
        <w:t>.</w:t>
      </w:r>
      <w:r w:rsidRPr="0090373E">
        <w:rPr>
          <w:rtl/>
        </w:rPr>
        <w:t xml:space="preserve"> وبمجرد إتمام خوارزمية</w:t>
      </w:r>
      <w:r w:rsidRPr="0090373E">
        <w:t xml:space="preserve"> ACO </w:t>
      </w:r>
      <w:r w:rsidRPr="0090373E">
        <w:rPr>
          <w:rtl/>
        </w:rPr>
        <w:t xml:space="preserve">لعملية الفصل الإجمالي وتعيين المشتركين إلى عناقيدهم ديناميكياً، يبرز دور كلاس </w:t>
      </w:r>
      <w:r w:rsidRPr="0090373E">
        <w:t xml:space="preserve">RiskScorer </w:t>
      </w:r>
      <w:r>
        <w:rPr>
          <w:rFonts w:hint="cs"/>
          <w:rtl/>
        </w:rPr>
        <w:t xml:space="preserve"> </w:t>
      </w:r>
      <w:r w:rsidRPr="0090373E">
        <w:rPr>
          <w:rtl/>
        </w:rPr>
        <w:t>لحساب درجة خطورة فردية ومحصورة بدقة لكل عميل (من 0 إلى 100) بدلاً من منح جميع المشتركين داخل العنقود الواحد درجة ثابتة متشابهة</w:t>
      </w:r>
      <w:r w:rsidR="00C7635E">
        <w:rPr>
          <w:rtl/>
        </w:rPr>
        <w:t>.</w:t>
      </w:r>
    </w:p>
    <w:p w14:paraId="7715342E" w14:textId="5EE61988" w:rsidR="0090373E" w:rsidRPr="0090373E" w:rsidRDefault="0090373E" w:rsidP="0090373E">
      <w:r w:rsidRPr="0090373E">
        <w:rPr>
          <w:rtl/>
        </w:rPr>
        <w:t>تعتمد هذه المعايرة الفردية على حساب مؤشر تراجع مركب</w:t>
      </w:r>
      <w:r w:rsidRPr="0090373E">
        <w:t xml:space="preserve"> (Decline Factor) </w:t>
      </w:r>
      <w:r w:rsidRPr="0090373E">
        <w:rPr>
          <w:rtl/>
        </w:rPr>
        <w:t>يقيس الفروقات السلوكية الفردية لكل مشترك تجاه نفسه عبر مصفوفة الوزن الترجيحي الثلاثي</w:t>
      </w:r>
      <w:r w:rsidR="00C43ECC">
        <w:rPr>
          <w:rtl/>
        </w:rPr>
        <w:t>:</w:t>
      </w:r>
    </w:p>
    <w:p w14:paraId="4727C0D0" w14:textId="2398FCB1" w:rsidR="0090373E" w:rsidRPr="0090373E" w:rsidRDefault="0090373E" w:rsidP="0090373E">
      <w:pPr>
        <w:rPr>
          <w:rFonts w:eastAsiaTheme="minorEastAsia"/>
          <w:rtl/>
        </w:rPr>
      </w:pPr>
      <m:oMathPara>
        <m:oMath>
          <m:r>
            <m:rPr>
              <m:nor/>
            </m:rPr>
            <w:rPr>
              <w:rFonts w:ascii="Cambria Math" w:hAnsi="Cambria Math"/>
            </w:rPr>
            <w:lastRenderedPageBreak/>
            <m:t>Decline</m:t>
          </m:r>
          <m:r>
            <w:rPr>
              <w:rFonts w:ascii="Cambria Math" w:hAnsi="Cambria Math"/>
            </w:rPr>
            <m:t> </m:t>
          </m:r>
          <m:r>
            <m:rPr>
              <m:nor/>
            </m:rPr>
            <w:rPr>
              <w:rFonts w:ascii="Cambria Math" w:hAnsi="Cambria Math"/>
            </w:rPr>
            <m:t>Factor</m:t>
          </m:r>
          <m:r>
            <w:rPr>
              <w:rFonts w:ascii="Cambria Math" w:hAnsi="Cambria Math"/>
            </w:rPr>
            <m:t>=</m:t>
          </m:r>
          <m:d>
            <m:dPr>
              <m:ctrlPr>
                <w:rPr>
                  <w:rFonts w:ascii="Cambria Math" w:hAnsi="Cambria Math"/>
                </w:rPr>
              </m:ctrlPr>
            </m:dPr>
            <m:e>
              <m:r>
                <w:rPr>
                  <w:rFonts w:ascii="Cambria Math" w:hAnsi="Cambria Math"/>
                </w:rPr>
                <m:t>0.4×</m:t>
              </m:r>
              <m:r>
                <m:rPr>
                  <m:nor/>
                </m:rPr>
                <w:rPr>
                  <w:rFonts w:ascii="Cambria Math" w:hAnsi="Cambria Math"/>
                </w:rPr>
                <m:t>ARPU</m:t>
              </m:r>
              <m:r>
                <w:rPr>
                  <w:rFonts w:ascii="Cambria Math" w:hAnsi="Cambria Math"/>
                </w:rPr>
                <m:t> </m:t>
              </m:r>
              <m:r>
                <m:rPr>
                  <m:nor/>
                </m:rPr>
                <w:rPr>
                  <w:rFonts w:ascii="Cambria Math" w:hAnsi="Cambria Math"/>
                </w:rPr>
                <m:t>Decline</m:t>
              </m:r>
            </m:e>
          </m:d>
          <m:r>
            <w:rPr>
              <w:rFonts w:ascii="Cambria Math" w:hAnsi="Cambria Math"/>
            </w:rPr>
            <m:t>+</m:t>
          </m:r>
          <m:d>
            <m:dPr>
              <m:ctrlPr>
                <w:rPr>
                  <w:rFonts w:ascii="Cambria Math" w:hAnsi="Cambria Math"/>
                </w:rPr>
              </m:ctrlPr>
            </m:dPr>
            <m:e>
              <m:r>
                <w:rPr>
                  <w:rFonts w:ascii="Cambria Math" w:hAnsi="Cambria Math"/>
                </w:rPr>
                <m:t>0.3×</m:t>
              </m:r>
              <m:r>
                <m:rPr>
                  <m:nor/>
                </m:rPr>
                <w:rPr>
                  <w:rFonts w:ascii="Cambria Math" w:hAnsi="Cambria Math"/>
                </w:rPr>
                <m:t>MOU</m:t>
              </m:r>
              <m:r>
                <w:rPr>
                  <w:rFonts w:ascii="Cambria Math" w:hAnsi="Cambria Math"/>
                </w:rPr>
                <m:t> </m:t>
              </m:r>
              <m:r>
                <m:rPr>
                  <m:nor/>
                </m:rPr>
                <w:rPr>
                  <w:rFonts w:ascii="Cambria Math" w:hAnsi="Cambria Math"/>
                </w:rPr>
                <m:t>Decline</m:t>
              </m:r>
            </m:e>
          </m:d>
        </m:oMath>
      </m:oMathPara>
    </w:p>
    <w:p w14:paraId="75332A9C" w14:textId="3454F19A" w:rsidR="0090373E" w:rsidRPr="0090373E" w:rsidRDefault="0090373E" w:rsidP="0090373E">
      <m:oMathPara>
        <m:oMath>
          <m:r>
            <w:rPr>
              <w:rFonts w:ascii="Cambria Math" w:hAnsi="Cambria Math"/>
            </w:rPr>
            <m:t>+</m:t>
          </m:r>
          <m:d>
            <m:dPr>
              <m:ctrlPr>
                <w:rPr>
                  <w:rFonts w:ascii="Cambria Math" w:hAnsi="Cambria Math"/>
                </w:rPr>
              </m:ctrlPr>
            </m:dPr>
            <m:e>
              <m:r>
                <w:rPr>
                  <w:rFonts w:ascii="Cambria Math" w:hAnsi="Cambria Math"/>
                </w:rPr>
                <m:t>0.3×</m:t>
              </m:r>
              <m:r>
                <m:rPr>
                  <m:nor/>
                </m:rPr>
                <w:rPr>
                  <w:rFonts w:ascii="Cambria Math" w:hAnsi="Cambria Math"/>
                </w:rPr>
                <m:t>Recharge</m:t>
              </m:r>
              <m:r>
                <w:rPr>
                  <w:rFonts w:ascii="Cambria Math" w:hAnsi="Cambria Math"/>
                </w:rPr>
                <m:t> </m:t>
              </m:r>
              <m:r>
                <m:rPr>
                  <m:nor/>
                </m:rPr>
                <w:rPr>
                  <w:rFonts w:ascii="Cambria Math" w:hAnsi="Cambria Math"/>
                </w:rPr>
                <m:t>Decline</m:t>
              </m:r>
            </m:e>
          </m:d>
        </m:oMath>
      </m:oMathPara>
    </w:p>
    <w:p w14:paraId="596DDD9E" w14:textId="71901575" w:rsidR="0090373E" w:rsidRDefault="0090373E" w:rsidP="0090373E">
      <w:pPr>
        <w:rPr>
          <w:rtl/>
        </w:rPr>
      </w:pPr>
      <w:r w:rsidRPr="0090373E">
        <w:rPr>
          <w:rtl/>
        </w:rPr>
        <w:t xml:space="preserve">بناءً على معامل التراجع الفردي الناتج، لا يقوم النظام بحساب الدرجة بشكل عشوائي، بل </w:t>
      </w:r>
      <w:r w:rsidRPr="0090373E">
        <w:rPr>
          <w:b/>
          <w:bCs/>
          <w:rtl/>
        </w:rPr>
        <w:t>يستند قسراً إلى "خط القاعدة</w:t>
      </w:r>
      <w:r w:rsidRPr="0090373E">
        <w:rPr>
          <w:b/>
          <w:bCs/>
        </w:rPr>
        <w:t xml:space="preserve">" (Base Score) </w:t>
      </w:r>
      <w:r w:rsidRPr="0090373E">
        <w:rPr>
          <w:b/>
          <w:bCs/>
          <w:rtl/>
        </w:rPr>
        <w:t>للفئة التي اكتشفتها وحددتها خوارزمية</w:t>
      </w:r>
      <w:r w:rsidRPr="0090373E">
        <w:rPr>
          <w:b/>
          <w:bCs/>
        </w:rPr>
        <w:t xml:space="preserve"> ACO </w:t>
      </w:r>
      <w:r w:rsidRPr="0090373E">
        <w:rPr>
          <w:b/>
          <w:bCs/>
          <w:rtl/>
        </w:rPr>
        <w:t>مسبقاً</w:t>
      </w:r>
      <w:r w:rsidRPr="0090373E">
        <w:rPr>
          <w:rtl/>
        </w:rPr>
        <w:t>، ويتحرك برمجياً ضمن نطاقها على النحو التالي</w:t>
      </w:r>
      <w:r w:rsidR="00C43ECC">
        <w:rPr>
          <w:rtl/>
        </w:rPr>
        <w:t>:</w:t>
      </w:r>
    </w:p>
    <w:p w14:paraId="63260CCC" w14:textId="3105829B" w:rsidR="00C51564" w:rsidRPr="00C51564" w:rsidRDefault="00C51564" w:rsidP="00C51564">
      <w:pPr>
        <w:shd w:val="clear" w:color="auto" w:fill="121314"/>
        <w:bidi w:val="0"/>
        <w:spacing w:after="0" w:line="285" w:lineRule="atLeast"/>
        <w:ind w:firstLine="0"/>
        <w:rPr>
          <w:rFonts w:ascii="Consolas" w:eastAsia="Times New Roman" w:hAnsi="Consolas" w:cs="Times New Roman"/>
          <w:color w:val="BBBEBF"/>
          <w:sz w:val="21"/>
          <w:szCs w:val="21"/>
          <w:lang w:val="en-001" w:eastAsia="en-001"/>
        </w:rPr>
      </w:pPr>
      <w:r w:rsidRPr="00C51564">
        <w:rPr>
          <w:rFonts w:ascii="Consolas" w:eastAsia="Times New Roman" w:hAnsi="Consolas" w:cs="Times New Roman"/>
          <w:color w:val="C586C0"/>
          <w:sz w:val="21"/>
          <w:szCs w:val="21"/>
          <w:lang w:val="en-001" w:eastAsia="en-001"/>
        </w:rPr>
        <w:t>for</w:t>
      </w:r>
      <w:r w:rsidRPr="00C51564">
        <w:rPr>
          <w:rFonts w:ascii="Consolas" w:eastAsia="Times New Roman" w:hAnsi="Consolas" w:cs="Times New Roman"/>
          <w:color w:val="BBBEBF"/>
          <w:sz w:val="21"/>
          <w:szCs w:val="21"/>
          <w:lang w:val="en-001" w:eastAsia="en-001"/>
        </w:rPr>
        <w:t xml:space="preserve"> </w:t>
      </w:r>
      <w:r w:rsidRPr="00C51564">
        <w:rPr>
          <w:rFonts w:ascii="Consolas" w:eastAsia="Times New Roman" w:hAnsi="Consolas" w:cs="Times New Roman"/>
          <w:color w:val="C9D1D9"/>
          <w:sz w:val="21"/>
          <w:szCs w:val="21"/>
          <w:lang w:val="en-001" w:eastAsia="en-001"/>
        </w:rPr>
        <w:t>risk_level</w:t>
      </w:r>
      <w:r w:rsidRPr="00C51564">
        <w:rPr>
          <w:rFonts w:ascii="Consolas" w:eastAsia="Times New Roman" w:hAnsi="Consolas" w:cs="Times New Roman"/>
          <w:color w:val="BBBEBF"/>
          <w:sz w:val="21"/>
          <w:szCs w:val="21"/>
          <w:lang w:val="en-001" w:eastAsia="en-001"/>
        </w:rPr>
        <w:t xml:space="preserve"> </w:t>
      </w:r>
      <w:r w:rsidRPr="00C51564">
        <w:rPr>
          <w:rFonts w:ascii="Consolas" w:eastAsia="Times New Roman" w:hAnsi="Consolas" w:cs="Times New Roman"/>
          <w:color w:val="C586C0"/>
          <w:sz w:val="21"/>
          <w:szCs w:val="21"/>
          <w:lang w:val="en-001" w:eastAsia="en-001"/>
        </w:rPr>
        <w:t>in</w:t>
      </w:r>
      <w:r w:rsidRPr="00C51564">
        <w:rPr>
          <w:rFonts w:ascii="Consolas" w:eastAsia="Times New Roman" w:hAnsi="Consolas" w:cs="Times New Roman"/>
          <w:color w:val="BBBEBF"/>
          <w:sz w:val="21"/>
          <w:szCs w:val="21"/>
          <w:lang w:val="en-001" w:eastAsia="en-001"/>
        </w:rPr>
        <w:t xml:space="preserve"> [</w:t>
      </w:r>
      <w:r w:rsidRPr="00C51564">
        <w:rPr>
          <w:rFonts w:ascii="Consolas" w:eastAsia="Times New Roman" w:hAnsi="Consolas" w:cs="Times New Roman"/>
          <w:color w:val="A5D6FF"/>
          <w:sz w:val="21"/>
          <w:szCs w:val="21"/>
          <w:lang w:val="en-001" w:eastAsia="en-001"/>
        </w:rPr>
        <w:t>'High Risk'</w:t>
      </w:r>
      <w:r w:rsidRPr="00C51564">
        <w:rPr>
          <w:rFonts w:ascii="Consolas" w:eastAsia="Times New Roman" w:hAnsi="Consolas" w:cs="Times New Roman"/>
          <w:color w:val="BBBEBF"/>
          <w:sz w:val="21"/>
          <w:szCs w:val="21"/>
          <w:lang w:val="en-001" w:eastAsia="en-001"/>
        </w:rPr>
        <w:t xml:space="preserve">, </w:t>
      </w:r>
      <w:r w:rsidRPr="00C51564">
        <w:rPr>
          <w:rFonts w:ascii="Consolas" w:eastAsia="Times New Roman" w:hAnsi="Consolas" w:cs="Times New Roman"/>
          <w:color w:val="A5D6FF"/>
          <w:sz w:val="21"/>
          <w:szCs w:val="21"/>
          <w:lang w:val="en-001" w:eastAsia="en-001"/>
        </w:rPr>
        <w:t>'Medium Risk'</w:t>
      </w:r>
      <w:r w:rsidRPr="00C51564">
        <w:rPr>
          <w:rFonts w:ascii="Consolas" w:eastAsia="Times New Roman" w:hAnsi="Consolas" w:cs="Times New Roman"/>
          <w:color w:val="BBBEBF"/>
          <w:sz w:val="21"/>
          <w:szCs w:val="21"/>
          <w:lang w:val="en-001" w:eastAsia="en-001"/>
        </w:rPr>
        <w:t xml:space="preserve">, </w:t>
      </w:r>
      <w:r w:rsidRPr="00C51564">
        <w:rPr>
          <w:rFonts w:ascii="Consolas" w:eastAsia="Times New Roman" w:hAnsi="Consolas" w:cs="Times New Roman"/>
          <w:color w:val="A5D6FF"/>
          <w:sz w:val="21"/>
          <w:szCs w:val="21"/>
          <w:lang w:val="en-001" w:eastAsia="en-001"/>
        </w:rPr>
        <w:t>'Low Risk'</w:t>
      </w:r>
      <w:r w:rsidRPr="00C51564">
        <w:rPr>
          <w:rFonts w:ascii="Consolas" w:eastAsia="Times New Roman" w:hAnsi="Consolas" w:cs="Times New Roman"/>
          <w:color w:val="BBBEBF"/>
          <w:sz w:val="21"/>
          <w:szCs w:val="21"/>
          <w:lang w:val="en-001" w:eastAsia="en-001"/>
        </w:rPr>
        <w:t>]</w:t>
      </w:r>
      <w:r w:rsidR="00C43ECC">
        <w:rPr>
          <w:rFonts w:ascii="Consolas" w:eastAsia="Times New Roman" w:hAnsi="Consolas" w:cs="Times New Roman"/>
          <w:color w:val="BBBEBF"/>
          <w:sz w:val="21"/>
          <w:szCs w:val="21"/>
          <w:lang w:val="en-001" w:eastAsia="en-001"/>
        </w:rPr>
        <w:t>:</w:t>
      </w:r>
    </w:p>
    <w:p w14:paraId="45C5DD87" w14:textId="77777777" w:rsidR="00C51564" w:rsidRPr="00C51564" w:rsidRDefault="00C51564" w:rsidP="00C51564">
      <w:pPr>
        <w:shd w:val="clear" w:color="auto" w:fill="121314"/>
        <w:bidi w:val="0"/>
        <w:spacing w:after="0" w:line="285" w:lineRule="atLeast"/>
        <w:ind w:firstLine="0"/>
        <w:rPr>
          <w:rFonts w:ascii="Consolas" w:eastAsia="Times New Roman" w:hAnsi="Consolas" w:cs="Times New Roman"/>
          <w:color w:val="BBBEBF"/>
          <w:sz w:val="21"/>
          <w:szCs w:val="21"/>
          <w:lang w:val="en-001" w:eastAsia="en-001"/>
        </w:rPr>
      </w:pPr>
      <w:r w:rsidRPr="00C51564">
        <w:rPr>
          <w:rFonts w:ascii="Consolas" w:eastAsia="Times New Roman" w:hAnsi="Consolas" w:cs="Times New Roman"/>
          <w:color w:val="BBBEBF"/>
          <w:sz w:val="21"/>
          <w:szCs w:val="21"/>
          <w:lang w:val="en-001" w:eastAsia="en-001"/>
        </w:rPr>
        <w:t xml:space="preserve">    </w:t>
      </w:r>
      <w:r w:rsidRPr="00C51564">
        <w:rPr>
          <w:rFonts w:ascii="Consolas" w:eastAsia="Times New Roman" w:hAnsi="Consolas" w:cs="Times New Roman"/>
          <w:color w:val="C9D1D9"/>
          <w:sz w:val="21"/>
          <w:szCs w:val="21"/>
          <w:lang w:val="en-001" w:eastAsia="en-001"/>
        </w:rPr>
        <w:t>mask</w:t>
      </w:r>
      <w:r w:rsidRPr="00C51564">
        <w:rPr>
          <w:rFonts w:ascii="Consolas" w:eastAsia="Times New Roman" w:hAnsi="Consolas" w:cs="Times New Roman"/>
          <w:color w:val="BBBEBF"/>
          <w:sz w:val="21"/>
          <w:szCs w:val="21"/>
          <w:lang w:val="en-001" w:eastAsia="en-001"/>
        </w:rPr>
        <w:t xml:space="preserve"> </w:t>
      </w:r>
      <w:r w:rsidRPr="00C51564">
        <w:rPr>
          <w:rFonts w:ascii="Consolas" w:eastAsia="Times New Roman" w:hAnsi="Consolas" w:cs="Times New Roman"/>
          <w:color w:val="D4D4D4"/>
          <w:sz w:val="21"/>
          <w:szCs w:val="21"/>
          <w:lang w:val="en-001" w:eastAsia="en-001"/>
        </w:rPr>
        <w:t>=</w:t>
      </w:r>
      <w:r w:rsidRPr="00C51564">
        <w:rPr>
          <w:rFonts w:ascii="Consolas" w:eastAsia="Times New Roman" w:hAnsi="Consolas" w:cs="Times New Roman"/>
          <w:color w:val="BBBEBF"/>
          <w:sz w:val="21"/>
          <w:szCs w:val="21"/>
          <w:lang w:val="en-001" w:eastAsia="en-001"/>
        </w:rPr>
        <w:t xml:space="preserve"> results[</w:t>
      </w:r>
      <w:r w:rsidRPr="00C51564">
        <w:rPr>
          <w:rFonts w:ascii="Consolas" w:eastAsia="Times New Roman" w:hAnsi="Consolas" w:cs="Times New Roman"/>
          <w:color w:val="A5D6FF"/>
          <w:sz w:val="21"/>
          <w:szCs w:val="21"/>
          <w:lang w:val="en-001" w:eastAsia="en-001"/>
        </w:rPr>
        <w:t>'risk_level'</w:t>
      </w:r>
      <w:r w:rsidRPr="00C51564">
        <w:rPr>
          <w:rFonts w:ascii="Consolas" w:eastAsia="Times New Roman" w:hAnsi="Consolas" w:cs="Times New Roman"/>
          <w:color w:val="BBBEBF"/>
          <w:sz w:val="21"/>
          <w:szCs w:val="21"/>
          <w:lang w:val="en-001" w:eastAsia="en-001"/>
        </w:rPr>
        <w:t xml:space="preserve">] </w:t>
      </w:r>
      <w:r w:rsidRPr="00C51564">
        <w:rPr>
          <w:rFonts w:ascii="Consolas" w:eastAsia="Times New Roman" w:hAnsi="Consolas" w:cs="Times New Roman"/>
          <w:color w:val="D4D4D4"/>
          <w:sz w:val="21"/>
          <w:szCs w:val="21"/>
          <w:lang w:val="en-001" w:eastAsia="en-001"/>
        </w:rPr>
        <w:t>==</w:t>
      </w:r>
      <w:r w:rsidRPr="00C51564">
        <w:rPr>
          <w:rFonts w:ascii="Consolas" w:eastAsia="Times New Roman" w:hAnsi="Consolas" w:cs="Times New Roman"/>
          <w:color w:val="BBBEBF"/>
          <w:sz w:val="21"/>
          <w:szCs w:val="21"/>
          <w:lang w:val="en-001" w:eastAsia="en-001"/>
        </w:rPr>
        <w:t xml:space="preserve"> </w:t>
      </w:r>
      <w:r w:rsidRPr="00C51564">
        <w:rPr>
          <w:rFonts w:ascii="Consolas" w:eastAsia="Times New Roman" w:hAnsi="Consolas" w:cs="Times New Roman"/>
          <w:color w:val="C9D1D9"/>
          <w:sz w:val="21"/>
          <w:szCs w:val="21"/>
          <w:lang w:val="en-001" w:eastAsia="en-001"/>
        </w:rPr>
        <w:t>risk_level</w:t>
      </w:r>
    </w:p>
    <w:p w14:paraId="52D06D2B" w14:textId="5AAA250F" w:rsidR="00C51564" w:rsidRPr="00C51564" w:rsidRDefault="00C51564" w:rsidP="00C51564">
      <w:pPr>
        <w:shd w:val="clear" w:color="auto" w:fill="121314"/>
        <w:bidi w:val="0"/>
        <w:spacing w:after="0" w:line="285" w:lineRule="atLeast"/>
        <w:ind w:firstLine="0"/>
        <w:rPr>
          <w:rFonts w:ascii="Consolas" w:eastAsia="Times New Roman" w:hAnsi="Consolas" w:cs="Times New Roman"/>
          <w:color w:val="BBBEBF"/>
          <w:sz w:val="21"/>
          <w:szCs w:val="21"/>
          <w:lang w:val="en-001" w:eastAsia="en-001"/>
        </w:rPr>
      </w:pPr>
      <w:r w:rsidRPr="00C51564">
        <w:rPr>
          <w:rFonts w:ascii="Consolas" w:eastAsia="Times New Roman" w:hAnsi="Consolas" w:cs="Times New Roman"/>
          <w:color w:val="BBBEBF"/>
          <w:sz w:val="21"/>
          <w:szCs w:val="21"/>
          <w:lang w:val="en-001" w:eastAsia="en-001"/>
        </w:rPr>
        <w:t xml:space="preserve">    </w:t>
      </w:r>
      <w:r w:rsidRPr="00C51564">
        <w:rPr>
          <w:rFonts w:ascii="Consolas" w:eastAsia="Times New Roman" w:hAnsi="Consolas" w:cs="Times New Roman"/>
          <w:color w:val="C586C0"/>
          <w:sz w:val="21"/>
          <w:szCs w:val="21"/>
          <w:lang w:val="en-001" w:eastAsia="en-001"/>
        </w:rPr>
        <w:t>if</w:t>
      </w:r>
      <w:r w:rsidRPr="00C51564">
        <w:rPr>
          <w:rFonts w:ascii="Consolas" w:eastAsia="Times New Roman" w:hAnsi="Consolas" w:cs="Times New Roman"/>
          <w:color w:val="BBBEBF"/>
          <w:sz w:val="21"/>
          <w:szCs w:val="21"/>
          <w:lang w:val="en-001" w:eastAsia="en-001"/>
        </w:rPr>
        <w:t xml:space="preserve"> </w:t>
      </w:r>
      <w:r w:rsidRPr="00C51564">
        <w:rPr>
          <w:rFonts w:ascii="Consolas" w:eastAsia="Times New Roman" w:hAnsi="Consolas" w:cs="Times New Roman"/>
          <w:color w:val="C9D1D9"/>
          <w:sz w:val="21"/>
          <w:szCs w:val="21"/>
          <w:lang w:val="en-001" w:eastAsia="en-001"/>
        </w:rPr>
        <w:t>mask</w:t>
      </w:r>
      <w:r w:rsidR="00C7635E">
        <w:rPr>
          <w:rFonts w:ascii="Consolas" w:eastAsia="Times New Roman" w:hAnsi="Consolas" w:cs="Times New Roman"/>
          <w:color w:val="BBBEBF"/>
          <w:sz w:val="21"/>
          <w:szCs w:val="21"/>
          <w:lang w:val="en-001" w:eastAsia="en-001"/>
        </w:rPr>
        <w:t>.</w:t>
      </w:r>
      <w:r w:rsidRPr="00C51564">
        <w:rPr>
          <w:rFonts w:ascii="Consolas" w:eastAsia="Times New Roman" w:hAnsi="Consolas" w:cs="Times New Roman"/>
          <w:color w:val="BBBEBF"/>
          <w:sz w:val="21"/>
          <w:szCs w:val="21"/>
          <w:lang w:val="en-001" w:eastAsia="en-001"/>
        </w:rPr>
        <w:t>any()</w:t>
      </w:r>
      <w:r w:rsidR="00C43ECC">
        <w:rPr>
          <w:rFonts w:ascii="Consolas" w:eastAsia="Times New Roman" w:hAnsi="Consolas" w:cs="Times New Roman"/>
          <w:color w:val="BBBEBF"/>
          <w:sz w:val="21"/>
          <w:szCs w:val="21"/>
          <w:lang w:val="en-001" w:eastAsia="en-001"/>
        </w:rPr>
        <w:t>:</w:t>
      </w:r>
    </w:p>
    <w:p w14:paraId="20F8DE65" w14:textId="1648DE03" w:rsidR="00C51564" w:rsidRPr="00C51564" w:rsidRDefault="00C51564" w:rsidP="00C51564">
      <w:pPr>
        <w:shd w:val="clear" w:color="auto" w:fill="121314"/>
        <w:bidi w:val="0"/>
        <w:spacing w:after="0" w:line="285" w:lineRule="atLeast"/>
        <w:ind w:firstLine="0"/>
        <w:rPr>
          <w:rFonts w:ascii="Consolas" w:eastAsia="Times New Roman" w:hAnsi="Consolas" w:cs="Times New Roman"/>
          <w:color w:val="BBBEBF"/>
          <w:sz w:val="21"/>
          <w:szCs w:val="21"/>
          <w:lang w:val="en-001" w:eastAsia="en-001"/>
        </w:rPr>
      </w:pPr>
      <w:r w:rsidRPr="00C51564">
        <w:rPr>
          <w:rFonts w:ascii="Consolas" w:eastAsia="Times New Roman" w:hAnsi="Consolas" w:cs="Times New Roman"/>
          <w:color w:val="BBBEBF"/>
          <w:sz w:val="21"/>
          <w:szCs w:val="21"/>
          <w:lang w:val="en-001" w:eastAsia="en-001"/>
        </w:rPr>
        <w:t xml:space="preserve">        </w:t>
      </w:r>
      <w:r w:rsidRPr="00C51564">
        <w:rPr>
          <w:rFonts w:ascii="Consolas" w:eastAsia="Times New Roman" w:hAnsi="Consolas" w:cs="Times New Roman"/>
          <w:color w:val="C586C0"/>
          <w:sz w:val="21"/>
          <w:szCs w:val="21"/>
          <w:lang w:val="en-001" w:eastAsia="en-001"/>
        </w:rPr>
        <w:t>if</w:t>
      </w:r>
      <w:r w:rsidRPr="00C51564">
        <w:rPr>
          <w:rFonts w:ascii="Consolas" w:eastAsia="Times New Roman" w:hAnsi="Consolas" w:cs="Times New Roman"/>
          <w:color w:val="BBBEBF"/>
          <w:sz w:val="21"/>
          <w:szCs w:val="21"/>
          <w:lang w:val="en-001" w:eastAsia="en-001"/>
        </w:rPr>
        <w:t xml:space="preserve"> </w:t>
      </w:r>
      <w:r w:rsidRPr="00C51564">
        <w:rPr>
          <w:rFonts w:ascii="Consolas" w:eastAsia="Times New Roman" w:hAnsi="Consolas" w:cs="Times New Roman"/>
          <w:color w:val="C9D1D9"/>
          <w:sz w:val="21"/>
          <w:szCs w:val="21"/>
          <w:lang w:val="en-001" w:eastAsia="en-001"/>
        </w:rPr>
        <w:t>risk_level</w:t>
      </w:r>
      <w:r w:rsidRPr="00C51564">
        <w:rPr>
          <w:rFonts w:ascii="Consolas" w:eastAsia="Times New Roman" w:hAnsi="Consolas" w:cs="Times New Roman"/>
          <w:color w:val="BBBEBF"/>
          <w:sz w:val="21"/>
          <w:szCs w:val="21"/>
          <w:lang w:val="en-001" w:eastAsia="en-001"/>
        </w:rPr>
        <w:t xml:space="preserve"> </w:t>
      </w:r>
      <w:r w:rsidRPr="00C51564">
        <w:rPr>
          <w:rFonts w:ascii="Consolas" w:eastAsia="Times New Roman" w:hAnsi="Consolas" w:cs="Times New Roman"/>
          <w:color w:val="D4D4D4"/>
          <w:sz w:val="21"/>
          <w:szCs w:val="21"/>
          <w:lang w:val="en-001" w:eastAsia="en-001"/>
        </w:rPr>
        <w:t>==</w:t>
      </w:r>
      <w:r w:rsidRPr="00C51564">
        <w:rPr>
          <w:rFonts w:ascii="Consolas" w:eastAsia="Times New Roman" w:hAnsi="Consolas" w:cs="Times New Roman"/>
          <w:color w:val="BBBEBF"/>
          <w:sz w:val="21"/>
          <w:szCs w:val="21"/>
          <w:lang w:val="en-001" w:eastAsia="en-001"/>
        </w:rPr>
        <w:t xml:space="preserve"> </w:t>
      </w:r>
      <w:r w:rsidRPr="00C51564">
        <w:rPr>
          <w:rFonts w:ascii="Consolas" w:eastAsia="Times New Roman" w:hAnsi="Consolas" w:cs="Times New Roman"/>
          <w:color w:val="A5D6FF"/>
          <w:sz w:val="21"/>
          <w:szCs w:val="21"/>
          <w:lang w:val="en-001" w:eastAsia="en-001"/>
        </w:rPr>
        <w:t>'High Risk'</w:t>
      </w:r>
      <w:r w:rsidR="00C43ECC">
        <w:rPr>
          <w:rFonts w:ascii="Consolas" w:eastAsia="Times New Roman" w:hAnsi="Consolas" w:cs="Times New Roman"/>
          <w:color w:val="BBBEBF"/>
          <w:sz w:val="21"/>
          <w:szCs w:val="21"/>
          <w:lang w:val="en-001" w:eastAsia="en-001"/>
        </w:rPr>
        <w:t>:</w:t>
      </w:r>
    </w:p>
    <w:p w14:paraId="06787F05" w14:textId="77777777" w:rsidR="00C51564" w:rsidRPr="00C51564" w:rsidRDefault="00C51564" w:rsidP="00C51564">
      <w:pPr>
        <w:shd w:val="clear" w:color="auto" w:fill="121314"/>
        <w:bidi w:val="0"/>
        <w:spacing w:after="0" w:line="285" w:lineRule="atLeast"/>
        <w:ind w:firstLine="0"/>
        <w:rPr>
          <w:rFonts w:ascii="Consolas" w:eastAsia="Times New Roman" w:hAnsi="Consolas" w:cs="Times New Roman"/>
          <w:color w:val="BBBEBF"/>
          <w:sz w:val="21"/>
          <w:szCs w:val="21"/>
          <w:lang w:val="en-001" w:eastAsia="en-001"/>
        </w:rPr>
      </w:pPr>
      <w:r w:rsidRPr="00C51564">
        <w:rPr>
          <w:rFonts w:ascii="Consolas" w:eastAsia="Times New Roman" w:hAnsi="Consolas" w:cs="Times New Roman"/>
          <w:color w:val="BBBEBF"/>
          <w:sz w:val="21"/>
          <w:szCs w:val="21"/>
          <w:lang w:val="en-001" w:eastAsia="en-001"/>
        </w:rPr>
        <w:t xml:space="preserve">            </w:t>
      </w:r>
      <w:r w:rsidRPr="00C51564">
        <w:rPr>
          <w:rFonts w:ascii="Consolas" w:eastAsia="Times New Roman" w:hAnsi="Consolas" w:cs="Times New Roman"/>
          <w:color w:val="C9D1D9"/>
          <w:sz w:val="21"/>
          <w:szCs w:val="21"/>
          <w:lang w:val="en-001" w:eastAsia="en-001"/>
        </w:rPr>
        <w:t>base</w:t>
      </w:r>
      <w:r w:rsidRPr="00C51564">
        <w:rPr>
          <w:rFonts w:ascii="Consolas" w:eastAsia="Times New Roman" w:hAnsi="Consolas" w:cs="Times New Roman"/>
          <w:color w:val="BBBEBF"/>
          <w:sz w:val="21"/>
          <w:szCs w:val="21"/>
          <w:lang w:val="en-001" w:eastAsia="en-001"/>
        </w:rPr>
        <w:t xml:space="preserve">, </w:t>
      </w:r>
      <w:r w:rsidRPr="00C51564">
        <w:rPr>
          <w:rFonts w:ascii="Consolas" w:eastAsia="Times New Roman" w:hAnsi="Consolas" w:cs="Times New Roman"/>
          <w:color w:val="C9D1D9"/>
          <w:sz w:val="21"/>
          <w:szCs w:val="21"/>
          <w:lang w:val="en-001" w:eastAsia="en-001"/>
        </w:rPr>
        <w:t>max_score</w:t>
      </w:r>
      <w:r w:rsidRPr="00C51564">
        <w:rPr>
          <w:rFonts w:ascii="Consolas" w:eastAsia="Times New Roman" w:hAnsi="Consolas" w:cs="Times New Roman"/>
          <w:color w:val="BBBEBF"/>
          <w:sz w:val="21"/>
          <w:szCs w:val="21"/>
          <w:lang w:val="en-001" w:eastAsia="en-001"/>
        </w:rPr>
        <w:t xml:space="preserve"> </w:t>
      </w:r>
      <w:r w:rsidRPr="00C51564">
        <w:rPr>
          <w:rFonts w:ascii="Consolas" w:eastAsia="Times New Roman" w:hAnsi="Consolas" w:cs="Times New Roman"/>
          <w:color w:val="D4D4D4"/>
          <w:sz w:val="21"/>
          <w:szCs w:val="21"/>
          <w:lang w:val="en-001" w:eastAsia="en-001"/>
        </w:rPr>
        <w:t>=</w:t>
      </w:r>
      <w:r w:rsidRPr="00C51564">
        <w:rPr>
          <w:rFonts w:ascii="Consolas" w:eastAsia="Times New Roman" w:hAnsi="Consolas" w:cs="Times New Roman"/>
          <w:color w:val="BBBEBF"/>
          <w:sz w:val="21"/>
          <w:szCs w:val="21"/>
          <w:lang w:val="en-001" w:eastAsia="en-001"/>
        </w:rPr>
        <w:t xml:space="preserve"> </w:t>
      </w:r>
      <w:r w:rsidRPr="00C51564">
        <w:rPr>
          <w:rFonts w:ascii="Consolas" w:eastAsia="Times New Roman" w:hAnsi="Consolas" w:cs="Times New Roman"/>
          <w:color w:val="B5CEA8"/>
          <w:sz w:val="21"/>
          <w:szCs w:val="21"/>
          <w:lang w:val="en-001" w:eastAsia="en-001"/>
        </w:rPr>
        <w:t>70</w:t>
      </w:r>
      <w:r w:rsidRPr="00C51564">
        <w:rPr>
          <w:rFonts w:ascii="Consolas" w:eastAsia="Times New Roman" w:hAnsi="Consolas" w:cs="Times New Roman"/>
          <w:color w:val="BBBEBF"/>
          <w:sz w:val="21"/>
          <w:szCs w:val="21"/>
          <w:lang w:val="en-001" w:eastAsia="en-001"/>
        </w:rPr>
        <w:t xml:space="preserve">, </w:t>
      </w:r>
      <w:r w:rsidRPr="00C51564">
        <w:rPr>
          <w:rFonts w:ascii="Consolas" w:eastAsia="Times New Roman" w:hAnsi="Consolas" w:cs="Times New Roman"/>
          <w:color w:val="B5CEA8"/>
          <w:sz w:val="21"/>
          <w:szCs w:val="21"/>
          <w:lang w:val="en-001" w:eastAsia="en-001"/>
        </w:rPr>
        <w:t>30</w:t>
      </w:r>
      <w:r w:rsidRPr="00C51564">
        <w:rPr>
          <w:rFonts w:ascii="Consolas" w:eastAsia="Times New Roman" w:hAnsi="Consolas" w:cs="Times New Roman"/>
          <w:color w:val="BBBEBF"/>
          <w:sz w:val="21"/>
          <w:szCs w:val="21"/>
          <w:lang w:val="en-001" w:eastAsia="en-001"/>
        </w:rPr>
        <w:t xml:space="preserve">  </w:t>
      </w:r>
      <w:r w:rsidRPr="00C51564">
        <w:rPr>
          <w:rFonts w:ascii="Consolas" w:eastAsia="Times New Roman" w:hAnsi="Consolas" w:cs="Times New Roman"/>
          <w:color w:val="8B949E"/>
          <w:sz w:val="21"/>
          <w:szCs w:val="21"/>
          <w:lang w:val="en-001" w:eastAsia="en-001"/>
        </w:rPr>
        <w:t xml:space="preserve"># </w:t>
      </w:r>
      <w:r w:rsidRPr="00C51564">
        <w:rPr>
          <w:rFonts w:ascii="Consolas" w:eastAsia="Times New Roman" w:hAnsi="Consolas" w:cs="Times New Roman"/>
          <w:color w:val="8B949E"/>
          <w:sz w:val="21"/>
          <w:szCs w:val="21"/>
          <w:rtl/>
          <w:lang w:val="en-001" w:eastAsia="en-001"/>
        </w:rPr>
        <w:t>خط القاعدة محكوم كلياً بمخرجات الـ</w:t>
      </w:r>
      <w:r w:rsidRPr="00C51564">
        <w:rPr>
          <w:rFonts w:ascii="Consolas" w:eastAsia="Times New Roman" w:hAnsi="Consolas" w:cs="Times New Roman"/>
          <w:color w:val="8B949E"/>
          <w:sz w:val="21"/>
          <w:szCs w:val="21"/>
          <w:lang w:val="en-001" w:eastAsia="en-001"/>
        </w:rPr>
        <w:t xml:space="preserve"> ACO</w:t>
      </w:r>
    </w:p>
    <w:p w14:paraId="57AD8A61" w14:textId="52EE22B7" w:rsidR="00C51564" w:rsidRPr="00C51564" w:rsidRDefault="00C51564" w:rsidP="00C51564">
      <w:pPr>
        <w:shd w:val="clear" w:color="auto" w:fill="121314"/>
        <w:bidi w:val="0"/>
        <w:spacing w:after="0" w:line="285" w:lineRule="atLeast"/>
        <w:ind w:firstLine="0"/>
        <w:rPr>
          <w:rFonts w:ascii="Consolas" w:eastAsia="Times New Roman" w:hAnsi="Consolas" w:cs="Times New Roman"/>
          <w:color w:val="BBBEBF"/>
          <w:sz w:val="21"/>
          <w:szCs w:val="21"/>
          <w:lang w:val="en-001" w:eastAsia="en-001"/>
        </w:rPr>
      </w:pPr>
      <w:r w:rsidRPr="00C51564">
        <w:rPr>
          <w:rFonts w:ascii="Consolas" w:eastAsia="Times New Roman" w:hAnsi="Consolas" w:cs="Times New Roman"/>
          <w:color w:val="BBBEBF"/>
          <w:sz w:val="21"/>
          <w:szCs w:val="21"/>
          <w:lang w:val="en-001" w:eastAsia="en-001"/>
        </w:rPr>
        <w:t xml:space="preserve">        </w:t>
      </w:r>
      <w:r w:rsidRPr="00C51564">
        <w:rPr>
          <w:rFonts w:ascii="Consolas" w:eastAsia="Times New Roman" w:hAnsi="Consolas" w:cs="Times New Roman"/>
          <w:color w:val="C586C0"/>
          <w:sz w:val="21"/>
          <w:szCs w:val="21"/>
          <w:lang w:val="en-001" w:eastAsia="en-001"/>
        </w:rPr>
        <w:t>elif</w:t>
      </w:r>
      <w:r w:rsidRPr="00C51564">
        <w:rPr>
          <w:rFonts w:ascii="Consolas" w:eastAsia="Times New Roman" w:hAnsi="Consolas" w:cs="Times New Roman"/>
          <w:color w:val="BBBEBF"/>
          <w:sz w:val="21"/>
          <w:szCs w:val="21"/>
          <w:lang w:val="en-001" w:eastAsia="en-001"/>
        </w:rPr>
        <w:t xml:space="preserve"> </w:t>
      </w:r>
      <w:r w:rsidRPr="00C51564">
        <w:rPr>
          <w:rFonts w:ascii="Consolas" w:eastAsia="Times New Roman" w:hAnsi="Consolas" w:cs="Times New Roman"/>
          <w:color w:val="C9D1D9"/>
          <w:sz w:val="21"/>
          <w:szCs w:val="21"/>
          <w:lang w:val="en-001" w:eastAsia="en-001"/>
        </w:rPr>
        <w:t>risk_level</w:t>
      </w:r>
      <w:r w:rsidRPr="00C51564">
        <w:rPr>
          <w:rFonts w:ascii="Consolas" w:eastAsia="Times New Roman" w:hAnsi="Consolas" w:cs="Times New Roman"/>
          <w:color w:val="BBBEBF"/>
          <w:sz w:val="21"/>
          <w:szCs w:val="21"/>
          <w:lang w:val="en-001" w:eastAsia="en-001"/>
        </w:rPr>
        <w:t xml:space="preserve"> </w:t>
      </w:r>
      <w:r w:rsidRPr="00C51564">
        <w:rPr>
          <w:rFonts w:ascii="Consolas" w:eastAsia="Times New Roman" w:hAnsi="Consolas" w:cs="Times New Roman"/>
          <w:color w:val="D4D4D4"/>
          <w:sz w:val="21"/>
          <w:szCs w:val="21"/>
          <w:lang w:val="en-001" w:eastAsia="en-001"/>
        </w:rPr>
        <w:t>==</w:t>
      </w:r>
      <w:r w:rsidRPr="00C51564">
        <w:rPr>
          <w:rFonts w:ascii="Consolas" w:eastAsia="Times New Roman" w:hAnsi="Consolas" w:cs="Times New Roman"/>
          <w:color w:val="BBBEBF"/>
          <w:sz w:val="21"/>
          <w:szCs w:val="21"/>
          <w:lang w:val="en-001" w:eastAsia="en-001"/>
        </w:rPr>
        <w:t xml:space="preserve"> </w:t>
      </w:r>
      <w:r w:rsidRPr="00C51564">
        <w:rPr>
          <w:rFonts w:ascii="Consolas" w:eastAsia="Times New Roman" w:hAnsi="Consolas" w:cs="Times New Roman"/>
          <w:color w:val="A5D6FF"/>
          <w:sz w:val="21"/>
          <w:szCs w:val="21"/>
          <w:lang w:val="en-001" w:eastAsia="en-001"/>
        </w:rPr>
        <w:t>'Medium Risk'</w:t>
      </w:r>
      <w:r w:rsidR="00C43ECC">
        <w:rPr>
          <w:rFonts w:ascii="Consolas" w:eastAsia="Times New Roman" w:hAnsi="Consolas" w:cs="Times New Roman"/>
          <w:color w:val="BBBEBF"/>
          <w:sz w:val="21"/>
          <w:szCs w:val="21"/>
          <w:lang w:val="en-001" w:eastAsia="en-001"/>
        </w:rPr>
        <w:t>:</w:t>
      </w:r>
    </w:p>
    <w:p w14:paraId="37A2817B" w14:textId="77777777" w:rsidR="00C51564" w:rsidRPr="00C51564" w:rsidRDefault="00C51564" w:rsidP="00C51564">
      <w:pPr>
        <w:shd w:val="clear" w:color="auto" w:fill="121314"/>
        <w:bidi w:val="0"/>
        <w:spacing w:after="0" w:line="285" w:lineRule="atLeast"/>
        <w:ind w:firstLine="0"/>
        <w:rPr>
          <w:rFonts w:ascii="Consolas" w:eastAsia="Times New Roman" w:hAnsi="Consolas" w:cs="Times New Roman"/>
          <w:color w:val="BBBEBF"/>
          <w:sz w:val="21"/>
          <w:szCs w:val="21"/>
          <w:lang w:val="en-001" w:eastAsia="en-001"/>
        </w:rPr>
      </w:pPr>
      <w:r w:rsidRPr="00C51564">
        <w:rPr>
          <w:rFonts w:ascii="Consolas" w:eastAsia="Times New Roman" w:hAnsi="Consolas" w:cs="Times New Roman"/>
          <w:color w:val="BBBEBF"/>
          <w:sz w:val="21"/>
          <w:szCs w:val="21"/>
          <w:lang w:val="en-001" w:eastAsia="en-001"/>
        </w:rPr>
        <w:t xml:space="preserve">            </w:t>
      </w:r>
      <w:r w:rsidRPr="00C51564">
        <w:rPr>
          <w:rFonts w:ascii="Consolas" w:eastAsia="Times New Roman" w:hAnsi="Consolas" w:cs="Times New Roman"/>
          <w:color w:val="C9D1D9"/>
          <w:sz w:val="21"/>
          <w:szCs w:val="21"/>
          <w:lang w:val="en-001" w:eastAsia="en-001"/>
        </w:rPr>
        <w:t>base</w:t>
      </w:r>
      <w:r w:rsidRPr="00C51564">
        <w:rPr>
          <w:rFonts w:ascii="Consolas" w:eastAsia="Times New Roman" w:hAnsi="Consolas" w:cs="Times New Roman"/>
          <w:color w:val="BBBEBF"/>
          <w:sz w:val="21"/>
          <w:szCs w:val="21"/>
          <w:lang w:val="en-001" w:eastAsia="en-001"/>
        </w:rPr>
        <w:t xml:space="preserve">, </w:t>
      </w:r>
      <w:r w:rsidRPr="00C51564">
        <w:rPr>
          <w:rFonts w:ascii="Consolas" w:eastAsia="Times New Roman" w:hAnsi="Consolas" w:cs="Times New Roman"/>
          <w:color w:val="C9D1D9"/>
          <w:sz w:val="21"/>
          <w:szCs w:val="21"/>
          <w:lang w:val="en-001" w:eastAsia="en-001"/>
        </w:rPr>
        <w:t>max_score</w:t>
      </w:r>
      <w:r w:rsidRPr="00C51564">
        <w:rPr>
          <w:rFonts w:ascii="Consolas" w:eastAsia="Times New Roman" w:hAnsi="Consolas" w:cs="Times New Roman"/>
          <w:color w:val="BBBEBF"/>
          <w:sz w:val="21"/>
          <w:szCs w:val="21"/>
          <w:lang w:val="en-001" w:eastAsia="en-001"/>
        </w:rPr>
        <w:t xml:space="preserve"> </w:t>
      </w:r>
      <w:r w:rsidRPr="00C51564">
        <w:rPr>
          <w:rFonts w:ascii="Consolas" w:eastAsia="Times New Roman" w:hAnsi="Consolas" w:cs="Times New Roman"/>
          <w:color w:val="D4D4D4"/>
          <w:sz w:val="21"/>
          <w:szCs w:val="21"/>
          <w:lang w:val="en-001" w:eastAsia="en-001"/>
        </w:rPr>
        <w:t>=</w:t>
      </w:r>
      <w:r w:rsidRPr="00C51564">
        <w:rPr>
          <w:rFonts w:ascii="Consolas" w:eastAsia="Times New Roman" w:hAnsi="Consolas" w:cs="Times New Roman"/>
          <w:color w:val="BBBEBF"/>
          <w:sz w:val="21"/>
          <w:szCs w:val="21"/>
          <w:lang w:val="en-001" w:eastAsia="en-001"/>
        </w:rPr>
        <w:t xml:space="preserve"> </w:t>
      </w:r>
      <w:r w:rsidRPr="00C51564">
        <w:rPr>
          <w:rFonts w:ascii="Consolas" w:eastAsia="Times New Roman" w:hAnsi="Consolas" w:cs="Times New Roman"/>
          <w:color w:val="B5CEA8"/>
          <w:sz w:val="21"/>
          <w:szCs w:val="21"/>
          <w:lang w:val="en-001" w:eastAsia="en-001"/>
        </w:rPr>
        <w:t>40</w:t>
      </w:r>
      <w:r w:rsidRPr="00C51564">
        <w:rPr>
          <w:rFonts w:ascii="Consolas" w:eastAsia="Times New Roman" w:hAnsi="Consolas" w:cs="Times New Roman"/>
          <w:color w:val="BBBEBF"/>
          <w:sz w:val="21"/>
          <w:szCs w:val="21"/>
          <w:lang w:val="en-001" w:eastAsia="en-001"/>
        </w:rPr>
        <w:t xml:space="preserve">, </w:t>
      </w:r>
      <w:r w:rsidRPr="00C51564">
        <w:rPr>
          <w:rFonts w:ascii="Consolas" w:eastAsia="Times New Roman" w:hAnsi="Consolas" w:cs="Times New Roman"/>
          <w:color w:val="B5CEA8"/>
          <w:sz w:val="21"/>
          <w:szCs w:val="21"/>
          <w:lang w:val="en-001" w:eastAsia="en-001"/>
        </w:rPr>
        <w:t>30</w:t>
      </w:r>
    </w:p>
    <w:p w14:paraId="704E2824" w14:textId="3BA1AD70" w:rsidR="00C51564" w:rsidRPr="00C51564" w:rsidRDefault="00C51564" w:rsidP="00C51564">
      <w:pPr>
        <w:shd w:val="clear" w:color="auto" w:fill="121314"/>
        <w:bidi w:val="0"/>
        <w:spacing w:after="0" w:line="285" w:lineRule="atLeast"/>
        <w:ind w:firstLine="0"/>
        <w:rPr>
          <w:rFonts w:ascii="Consolas" w:eastAsia="Times New Roman" w:hAnsi="Consolas" w:cs="Times New Roman"/>
          <w:color w:val="BBBEBF"/>
          <w:sz w:val="21"/>
          <w:szCs w:val="21"/>
          <w:lang w:val="en-001" w:eastAsia="en-001"/>
        </w:rPr>
      </w:pPr>
      <w:r w:rsidRPr="00C51564">
        <w:rPr>
          <w:rFonts w:ascii="Consolas" w:eastAsia="Times New Roman" w:hAnsi="Consolas" w:cs="Times New Roman"/>
          <w:color w:val="BBBEBF"/>
          <w:sz w:val="21"/>
          <w:szCs w:val="21"/>
          <w:lang w:val="en-001" w:eastAsia="en-001"/>
        </w:rPr>
        <w:t xml:space="preserve">        </w:t>
      </w:r>
      <w:r w:rsidRPr="00C51564">
        <w:rPr>
          <w:rFonts w:ascii="Consolas" w:eastAsia="Times New Roman" w:hAnsi="Consolas" w:cs="Times New Roman"/>
          <w:color w:val="C586C0"/>
          <w:sz w:val="21"/>
          <w:szCs w:val="21"/>
          <w:lang w:val="en-001" w:eastAsia="en-001"/>
        </w:rPr>
        <w:t>else</w:t>
      </w:r>
      <w:r w:rsidR="00C43ECC">
        <w:rPr>
          <w:rFonts w:ascii="Consolas" w:eastAsia="Times New Roman" w:hAnsi="Consolas" w:cs="Times New Roman"/>
          <w:color w:val="BBBEBF"/>
          <w:sz w:val="21"/>
          <w:szCs w:val="21"/>
          <w:lang w:val="en-001" w:eastAsia="en-001"/>
        </w:rPr>
        <w:t>:</w:t>
      </w:r>
    </w:p>
    <w:p w14:paraId="0166F2D4" w14:textId="77777777" w:rsidR="00C51564" w:rsidRPr="00C51564" w:rsidRDefault="00C51564" w:rsidP="00C51564">
      <w:pPr>
        <w:shd w:val="clear" w:color="auto" w:fill="121314"/>
        <w:bidi w:val="0"/>
        <w:spacing w:after="0" w:line="285" w:lineRule="atLeast"/>
        <w:ind w:firstLine="0"/>
        <w:rPr>
          <w:rFonts w:ascii="Consolas" w:eastAsia="Times New Roman" w:hAnsi="Consolas" w:cs="Times New Roman"/>
          <w:color w:val="BBBEBF"/>
          <w:sz w:val="21"/>
          <w:szCs w:val="21"/>
          <w:lang w:val="en-001" w:eastAsia="en-001"/>
        </w:rPr>
      </w:pPr>
      <w:r w:rsidRPr="00C51564">
        <w:rPr>
          <w:rFonts w:ascii="Consolas" w:eastAsia="Times New Roman" w:hAnsi="Consolas" w:cs="Times New Roman"/>
          <w:color w:val="BBBEBF"/>
          <w:sz w:val="21"/>
          <w:szCs w:val="21"/>
          <w:lang w:val="en-001" w:eastAsia="en-001"/>
        </w:rPr>
        <w:t xml:space="preserve">            </w:t>
      </w:r>
      <w:r w:rsidRPr="00C51564">
        <w:rPr>
          <w:rFonts w:ascii="Consolas" w:eastAsia="Times New Roman" w:hAnsi="Consolas" w:cs="Times New Roman"/>
          <w:color w:val="C9D1D9"/>
          <w:sz w:val="21"/>
          <w:szCs w:val="21"/>
          <w:lang w:val="en-001" w:eastAsia="en-001"/>
        </w:rPr>
        <w:t>base</w:t>
      </w:r>
      <w:r w:rsidRPr="00C51564">
        <w:rPr>
          <w:rFonts w:ascii="Consolas" w:eastAsia="Times New Roman" w:hAnsi="Consolas" w:cs="Times New Roman"/>
          <w:color w:val="BBBEBF"/>
          <w:sz w:val="21"/>
          <w:szCs w:val="21"/>
          <w:lang w:val="en-001" w:eastAsia="en-001"/>
        </w:rPr>
        <w:t xml:space="preserve">, </w:t>
      </w:r>
      <w:r w:rsidRPr="00C51564">
        <w:rPr>
          <w:rFonts w:ascii="Consolas" w:eastAsia="Times New Roman" w:hAnsi="Consolas" w:cs="Times New Roman"/>
          <w:color w:val="C9D1D9"/>
          <w:sz w:val="21"/>
          <w:szCs w:val="21"/>
          <w:lang w:val="en-001" w:eastAsia="en-001"/>
        </w:rPr>
        <w:t>max_score</w:t>
      </w:r>
      <w:r w:rsidRPr="00C51564">
        <w:rPr>
          <w:rFonts w:ascii="Consolas" w:eastAsia="Times New Roman" w:hAnsi="Consolas" w:cs="Times New Roman"/>
          <w:color w:val="BBBEBF"/>
          <w:sz w:val="21"/>
          <w:szCs w:val="21"/>
          <w:lang w:val="en-001" w:eastAsia="en-001"/>
        </w:rPr>
        <w:t xml:space="preserve"> </w:t>
      </w:r>
      <w:r w:rsidRPr="00C51564">
        <w:rPr>
          <w:rFonts w:ascii="Consolas" w:eastAsia="Times New Roman" w:hAnsi="Consolas" w:cs="Times New Roman"/>
          <w:color w:val="D4D4D4"/>
          <w:sz w:val="21"/>
          <w:szCs w:val="21"/>
          <w:lang w:val="en-001" w:eastAsia="en-001"/>
        </w:rPr>
        <w:t>=</w:t>
      </w:r>
      <w:r w:rsidRPr="00C51564">
        <w:rPr>
          <w:rFonts w:ascii="Consolas" w:eastAsia="Times New Roman" w:hAnsi="Consolas" w:cs="Times New Roman"/>
          <w:color w:val="BBBEBF"/>
          <w:sz w:val="21"/>
          <w:szCs w:val="21"/>
          <w:lang w:val="en-001" w:eastAsia="en-001"/>
        </w:rPr>
        <w:t xml:space="preserve"> </w:t>
      </w:r>
      <w:r w:rsidRPr="00C51564">
        <w:rPr>
          <w:rFonts w:ascii="Consolas" w:eastAsia="Times New Roman" w:hAnsi="Consolas" w:cs="Times New Roman"/>
          <w:color w:val="B5CEA8"/>
          <w:sz w:val="21"/>
          <w:szCs w:val="21"/>
          <w:lang w:val="en-001" w:eastAsia="en-001"/>
        </w:rPr>
        <w:t>0</w:t>
      </w:r>
      <w:r w:rsidRPr="00C51564">
        <w:rPr>
          <w:rFonts w:ascii="Consolas" w:eastAsia="Times New Roman" w:hAnsi="Consolas" w:cs="Times New Roman"/>
          <w:color w:val="BBBEBF"/>
          <w:sz w:val="21"/>
          <w:szCs w:val="21"/>
          <w:lang w:val="en-001" w:eastAsia="en-001"/>
        </w:rPr>
        <w:t xml:space="preserve">, </w:t>
      </w:r>
      <w:r w:rsidRPr="00C51564">
        <w:rPr>
          <w:rFonts w:ascii="Consolas" w:eastAsia="Times New Roman" w:hAnsi="Consolas" w:cs="Times New Roman"/>
          <w:color w:val="B5CEA8"/>
          <w:sz w:val="21"/>
          <w:szCs w:val="21"/>
          <w:lang w:val="en-001" w:eastAsia="en-001"/>
        </w:rPr>
        <w:t>40</w:t>
      </w:r>
    </w:p>
    <w:p w14:paraId="657E6B55" w14:textId="77777777" w:rsidR="00C51564" w:rsidRPr="00C51564" w:rsidRDefault="00C51564" w:rsidP="00C51564">
      <w:pPr>
        <w:shd w:val="clear" w:color="auto" w:fill="121314"/>
        <w:bidi w:val="0"/>
        <w:spacing w:after="0" w:line="285" w:lineRule="atLeast"/>
        <w:ind w:firstLine="0"/>
        <w:rPr>
          <w:rFonts w:ascii="Consolas" w:eastAsia="Times New Roman" w:hAnsi="Consolas" w:cs="Times New Roman"/>
          <w:color w:val="BBBEBF"/>
          <w:sz w:val="21"/>
          <w:szCs w:val="21"/>
          <w:lang w:val="en-001" w:eastAsia="en-001"/>
        </w:rPr>
      </w:pPr>
      <w:r w:rsidRPr="00C51564">
        <w:rPr>
          <w:rFonts w:ascii="Consolas" w:eastAsia="Times New Roman" w:hAnsi="Consolas" w:cs="Times New Roman"/>
          <w:color w:val="BBBEBF"/>
          <w:sz w:val="21"/>
          <w:szCs w:val="21"/>
          <w:lang w:val="en-001" w:eastAsia="en-001"/>
        </w:rPr>
        <w:t xml:space="preserve">        </w:t>
      </w:r>
    </w:p>
    <w:p w14:paraId="3DE87E30" w14:textId="77777777" w:rsidR="00C51564" w:rsidRPr="00C51564" w:rsidRDefault="00C51564" w:rsidP="00C51564">
      <w:pPr>
        <w:shd w:val="clear" w:color="auto" w:fill="121314"/>
        <w:bidi w:val="0"/>
        <w:spacing w:after="0" w:line="285" w:lineRule="atLeast"/>
        <w:ind w:firstLine="0"/>
        <w:rPr>
          <w:rFonts w:ascii="Consolas" w:eastAsia="Times New Roman" w:hAnsi="Consolas" w:cs="Times New Roman"/>
          <w:color w:val="BBBEBF"/>
          <w:sz w:val="21"/>
          <w:szCs w:val="21"/>
          <w:lang w:val="en-001" w:eastAsia="en-001"/>
        </w:rPr>
      </w:pPr>
      <w:r w:rsidRPr="00C51564">
        <w:rPr>
          <w:rFonts w:ascii="Consolas" w:eastAsia="Times New Roman" w:hAnsi="Consolas" w:cs="Times New Roman"/>
          <w:color w:val="BBBEBF"/>
          <w:sz w:val="21"/>
          <w:szCs w:val="21"/>
          <w:lang w:val="en-001" w:eastAsia="en-001"/>
        </w:rPr>
        <w:t xml:space="preserve">        </w:t>
      </w:r>
      <w:r w:rsidRPr="00C51564">
        <w:rPr>
          <w:rFonts w:ascii="Consolas" w:eastAsia="Times New Roman" w:hAnsi="Consolas" w:cs="Times New Roman"/>
          <w:color w:val="8B949E"/>
          <w:sz w:val="21"/>
          <w:szCs w:val="21"/>
          <w:lang w:val="en-001" w:eastAsia="en-001"/>
        </w:rPr>
        <w:t xml:space="preserve"># </w:t>
      </w:r>
      <w:r w:rsidRPr="00C51564">
        <w:rPr>
          <w:rFonts w:ascii="Consolas" w:eastAsia="Times New Roman" w:hAnsi="Consolas" w:cs="Times New Roman"/>
          <w:color w:val="8B949E"/>
          <w:sz w:val="21"/>
          <w:szCs w:val="21"/>
          <w:rtl/>
          <w:lang w:val="en-001" w:eastAsia="en-001"/>
        </w:rPr>
        <w:t>حساب الانزياح الفردي الدقيق فوق خط القاعدة بناءً على معامل التراجع</w:t>
      </w:r>
    </w:p>
    <w:p w14:paraId="1B3DC25E" w14:textId="286FFDCE" w:rsidR="00C51564" w:rsidRPr="00C51564" w:rsidRDefault="00C51564" w:rsidP="00C51564">
      <w:pPr>
        <w:shd w:val="clear" w:color="auto" w:fill="121314"/>
        <w:bidi w:val="0"/>
        <w:spacing w:after="0" w:line="285" w:lineRule="atLeast"/>
        <w:ind w:firstLine="0"/>
        <w:rPr>
          <w:rFonts w:ascii="Consolas" w:eastAsia="Times New Roman" w:hAnsi="Consolas" w:cs="Times New Roman"/>
          <w:color w:val="BBBEBF"/>
          <w:sz w:val="21"/>
          <w:szCs w:val="21"/>
          <w:lang w:val="en-001" w:eastAsia="en-001"/>
        </w:rPr>
      </w:pPr>
      <w:r w:rsidRPr="00C51564">
        <w:rPr>
          <w:rFonts w:ascii="Consolas" w:eastAsia="Times New Roman" w:hAnsi="Consolas" w:cs="Times New Roman"/>
          <w:color w:val="BBBEBF"/>
          <w:sz w:val="21"/>
          <w:szCs w:val="21"/>
          <w:lang w:val="en-001" w:eastAsia="en-001"/>
        </w:rPr>
        <w:t>        results</w:t>
      </w:r>
      <w:r w:rsidR="00C7635E">
        <w:rPr>
          <w:rFonts w:ascii="Consolas" w:eastAsia="Times New Roman" w:hAnsi="Consolas" w:cs="Times New Roman"/>
          <w:color w:val="BBBEBF"/>
          <w:sz w:val="21"/>
          <w:szCs w:val="21"/>
          <w:lang w:val="en-001" w:eastAsia="en-001"/>
        </w:rPr>
        <w:t>.</w:t>
      </w:r>
      <w:r w:rsidRPr="00C51564">
        <w:rPr>
          <w:rFonts w:ascii="Consolas" w:eastAsia="Times New Roman" w:hAnsi="Consolas" w:cs="Times New Roman"/>
          <w:color w:val="BBBEBF"/>
          <w:sz w:val="21"/>
          <w:szCs w:val="21"/>
          <w:lang w:val="en-001" w:eastAsia="en-001"/>
        </w:rPr>
        <w:t>loc[</w:t>
      </w:r>
      <w:r w:rsidRPr="00C51564">
        <w:rPr>
          <w:rFonts w:ascii="Consolas" w:eastAsia="Times New Roman" w:hAnsi="Consolas" w:cs="Times New Roman"/>
          <w:color w:val="C9D1D9"/>
          <w:sz w:val="21"/>
          <w:szCs w:val="21"/>
          <w:lang w:val="en-001" w:eastAsia="en-001"/>
        </w:rPr>
        <w:t>mask</w:t>
      </w:r>
      <w:r w:rsidRPr="00C51564">
        <w:rPr>
          <w:rFonts w:ascii="Consolas" w:eastAsia="Times New Roman" w:hAnsi="Consolas" w:cs="Times New Roman"/>
          <w:color w:val="BBBEBF"/>
          <w:sz w:val="21"/>
          <w:szCs w:val="21"/>
          <w:lang w:val="en-001" w:eastAsia="en-001"/>
        </w:rPr>
        <w:t xml:space="preserve">, </w:t>
      </w:r>
      <w:r w:rsidRPr="00C51564">
        <w:rPr>
          <w:rFonts w:ascii="Consolas" w:eastAsia="Times New Roman" w:hAnsi="Consolas" w:cs="Times New Roman"/>
          <w:color w:val="A5D6FF"/>
          <w:sz w:val="21"/>
          <w:szCs w:val="21"/>
          <w:lang w:val="en-001" w:eastAsia="en-001"/>
        </w:rPr>
        <w:t>'risk_score'</w:t>
      </w:r>
      <w:r w:rsidRPr="00C51564">
        <w:rPr>
          <w:rFonts w:ascii="Consolas" w:eastAsia="Times New Roman" w:hAnsi="Consolas" w:cs="Times New Roman"/>
          <w:color w:val="BBBEBF"/>
          <w:sz w:val="21"/>
          <w:szCs w:val="21"/>
          <w:lang w:val="en-001" w:eastAsia="en-001"/>
        </w:rPr>
        <w:t xml:space="preserve">] </w:t>
      </w:r>
      <w:r w:rsidRPr="00C51564">
        <w:rPr>
          <w:rFonts w:ascii="Consolas" w:eastAsia="Times New Roman" w:hAnsi="Consolas" w:cs="Times New Roman"/>
          <w:color w:val="D4D4D4"/>
          <w:sz w:val="21"/>
          <w:szCs w:val="21"/>
          <w:lang w:val="en-001" w:eastAsia="en-001"/>
        </w:rPr>
        <w:t>=</w:t>
      </w:r>
      <w:r w:rsidRPr="00C51564">
        <w:rPr>
          <w:rFonts w:ascii="Consolas" w:eastAsia="Times New Roman" w:hAnsi="Consolas" w:cs="Times New Roman"/>
          <w:color w:val="BBBEBF"/>
          <w:sz w:val="21"/>
          <w:szCs w:val="21"/>
          <w:lang w:val="en-001" w:eastAsia="en-001"/>
        </w:rPr>
        <w:t xml:space="preserve"> </w:t>
      </w:r>
      <w:r w:rsidRPr="00C51564">
        <w:rPr>
          <w:rFonts w:ascii="Consolas" w:eastAsia="Times New Roman" w:hAnsi="Consolas" w:cs="Times New Roman"/>
          <w:color w:val="C9D1D9"/>
          <w:sz w:val="21"/>
          <w:szCs w:val="21"/>
          <w:lang w:val="en-001" w:eastAsia="en-001"/>
        </w:rPr>
        <w:t>base</w:t>
      </w:r>
      <w:r w:rsidRPr="00C51564">
        <w:rPr>
          <w:rFonts w:ascii="Consolas" w:eastAsia="Times New Roman" w:hAnsi="Consolas" w:cs="Times New Roman"/>
          <w:color w:val="BBBEBF"/>
          <w:sz w:val="21"/>
          <w:szCs w:val="21"/>
          <w:lang w:val="en-001" w:eastAsia="en-001"/>
        </w:rPr>
        <w:t xml:space="preserve"> </w:t>
      </w:r>
      <w:r w:rsidRPr="00C51564">
        <w:rPr>
          <w:rFonts w:ascii="Consolas" w:eastAsia="Times New Roman" w:hAnsi="Consolas" w:cs="Times New Roman"/>
          <w:color w:val="D4D4D4"/>
          <w:sz w:val="21"/>
          <w:szCs w:val="21"/>
          <w:lang w:val="en-001" w:eastAsia="en-001"/>
        </w:rPr>
        <w:t>+</w:t>
      </w:r>
      <w:r w:rsidRPr="00C51564">
        <w:rPr>
          <w:rFonts w:ascii="Consolas" w:eastAsia="Times New Roman" w:hAnsi="Consolas" w:cs="Times New Roman"/>
          <w:color w:val="BBBEBF"/>
          <w:sz w:val="21"/>
          <w:szCs w:val="21"/>
          <w:lang w:val="en-001" w:eastAsia="en-001"/>
        </w:rPr>
        <w:t xml:space="preserve"> (</w:t>
      </w:r>
      <w:r w:rsidRPr="00C51564">
        <w:rPr>
          <w:rFonts w:ascii="Consolas" w:eastAsia="Times New Roman" w:hAnsi="Consolas" w:cs="Times New Roman"/>
          <w:color w:val="C9D1D9"/>
          <w:sz w:val="21"/>
          <w:szCs w:val="21"/>
          <w:lang w:val="en-001" w:eastAsia="en-001"/>
        </w:rPr>
        <w:t>max_score</w:t>
      </w:r>
      <w:r w:rsidRPr="00C51564">
        <w:rPr>
          <w:rFonts w:ascii="Consolas" w:eastAsia="Times New Roman" w:hAnsi="Consolas" w:cs="Times New Roman"/>
          <w:color w:val="BBBEBF"/>
          <w:sz w:val="21"/>
          <w:szCs w:val="21"/>
          <w:lang w:val="en-001" w:eastAsia="en-001"/>
        </w:rPr>
        <w:t xml:space="preserve"> </w:t>
      </w:r>
      <w:r w:rsidRPr="00C51564">
        <w:rPr>
          <w:rFonts w:ascii="Consolas" w:eastAsia="Times New Roman" w:hAnsi="Consolas" w:cs="Times New Roman"/>
          <w:color w:val="D4D4D4"/>
          <w:sz w:val="21"/>
          <w:szCs w:val="21"/>
          <w:lang w:val="en-001" w:eastAsia="en-001"/>
        </w:rPr>
        <w:t>*</w:t>
      </w:r>
      <w:r w:rsidRPr="00C51564">
        <w:rPr>
          <w:rFonts w:ascii="Consolas" w:eastAsia="Times New Roman" w:hAnsi="Consolas" w:cs="Times New Roman"/>
          <w:color w:val="BBBEBF"/>
          <w:sz w:val="21"/>
          <w:szCs w:val="21"/>
          <w:lang w:val="en-001" w:eastAsia="en-001"/>
        </w:rPr>
        <w:t xml:space="preserve"> decline_factor)</w:t>
      </w:r>
    </w:p>
    <w:p w14:paraId="4D8B1C66" w14:textId="77777777" w:rsidR="0090373E" w:rsidRPr="00C51564" w:rsidRDefault="0090373E" w:rsidP="0090373E">
      <w:pPr>
        <w:rPr>
          <w:lang w:val="en-001"/>
        </w:rPr>
      </w:pPr>
    </w:p>
    <w:p w14:paraId="017F2CCB" w14:textId="3AF1A319" w:rsidR="0090373E" w:rsidRPr="0090373E" w:rsidRDefault="0090373E" w:rsidP="005956FC">
      <w:pPr>
        <w:pStyle w:val="Heading3"/>
      </w:pPr>
      <w:bookmarkStart w:id="42" w:name="_Toc239599249"/>
      <w:r w:rsidRPr="0090373E">
        <w:rPr>
          <w:rtl/>
        </w:rPr>
        <w:t>دراسة حالة تطبيقية لحساب خطورة عميل مفترض</w:t>
      </w:r>
      <w:r w:rsidR="00681832">
        <w:rPr>
          <w:rFonts w:hint="cs"/>
          <w:rtl/>
        </w:rPr>
        <w:t xml:space="preserve"> </w:t>
      </w:r>
      <w:r w:rsidRPr="0090373E">
        <w:t>(Numerical Walkthrough)</w:t>
      </w:r>
      <w:bookmarkEnd w:id="42"/>
    </w:p>
    <w:p w14:paraId="06E62A5C" w14:textId="630AC069" w:rsidR="0090373E" w:rsidRPr="0090373E" w:rsidRDefault="0090373E" w:rsidP="005956FC">
      <w:r w:rsidRPr="0090373E">
        <w:rPr>
          <w:rtl/>
        </w:rPr>
        <w:t xml:space="preserve">لتوضيح التدفق الرياضي والبرمجي الذي يسلكه كلاس </w:t>
      </w:r>
      <w:r w:rsidRPr="0090373E">
        <w:t>RiskScorer</w:t>
      </w:r>
      <w:r w:rsidRPr="0090373E">
        <w:rPr>
          <w:rtl/>
        </w:rPr>
        <w:t xml:space="preserve">، نورد محاكاة رقمية تطبيقية لخطوات حساب خطورة المشترك رقم </w:t>
      </w:r>
      <w:r w:rsidRPr="0090373E">
        <w:t xml:space="preserve">10405 </w:t>
      </w:r>
      <w:r w:rsidR="00681832">
        <w:rPr>
          <w:rFonts w:hint="cs"/>
          <w:rtl/>
        </w:rPr>
        <w:t xml:space="preserve"> </w:t>
      </w:r>
      <w:r w:rsidRPr="0090373E">
        <w:rPr>
          <w:rtl/>
        </w:rPr>
        <w:t>بعد خروجه من محرك التجميع</w:t>
      </w:r>
      <w:r w:rsidR="00C43ECC">
        <w:rPr>
          <w:rtl/>
        </w:rPr>
        <w:t>:</w:t>
      </w:r>
    </w:p>
    <w:p w14:paraId="46F3D142" w14:textId="26F769CE" w:rsidR="0090373E" w:rsidRPr="005956FC" w:rsidRDefault="0090373E" w:rsidP="005956FC">
      <w:pPr>
        <w:rPr>
          <w:b/>
          <w:bCs/>
        </w:rPr>
      </w:pPr>
      <w:r w:rsidRPr="005956FC">
        <w:rPr>
          <w:b/>
          <w:bCs/>
          <w:rtl/>
        </w:rPr>
        <w:t>أ</w:t>
      </w:r>
      <w:r w:rsidR="00C7635E">
        <w:rPr>
          <w:b/>
          <w:bCs/>
          <w:rtl/>
        </w:rPr>
        <w:t>.</w:t>
      </w:r>
      <w:r w:rsidRPr="005956FC">
        <w:rPr>
          <w:b/>
          <w:bCs/>
          <w:rtl/>
        </w:rPr>
        <w:t xml:space="preserve"> الخطوة الأولى</w:t>
      </w:r>
      <w:r w:rsidR="00C43ECC">
        <w:rPr>
          <w:b/>
          <w:bCs/>
          <w:rtl/>
        </w:rPr>
        <w:t>:</w:t>
      </w:r>
      <w:r w:rsidRPr="005956FC">
        <w:rPr>
          <w:b/>
          <w:bCs/>
          <w:rtl/>
        </w:rPr>
        <w:t xml:space="preserve"> تصنيف العنقود وتحديد خط القاعدة بواسطة خوارزمية</w:t>
      </w:r>
      <w:r w:rsidR="00681832">
        <w:rPr>
          <w:rFonts w:hint="cs"/>
          <w:b/>
          <w:bCs/>
          <w:rtl/>
        </w:rPr>
        <w:t xml:space="preserve"> </w:t>
      </w:r>
      <w:r w:rsidRPr="005956FC">
        <w:rPr>
          <w:b/>
          <w:bCs/>
        </w:rPr>
        <w:t>ACO</w:t>
      </w:r>
    </w:p>
    <w:p w14:paraId="12AF9B0C" w14:textId="5F1D7567" w:rsidR="0090373E" w:rsidRPr="0090373E" w:rsidRDefault="0090373E" w:rsidP="005956FC">
      <w:r w:rsidRPr="0090373E">
        <w:rPr>
          <w:rtl/>
        </w:rPr>
        <w:t>عند تمرير المصفوفات الميزاتية متعددة الأبعاد، لمحرك الـ</w:t>
      </w:r>
      <w:r w:rsidRPr="0090373E">
        <w:t xml:space="preserve"> ACO </w:t>
      </w:r>
      <w:r w:rsidRPr="0090373E">
        <w:rPr>
          <w:rtl/>
        </w:rPr>
        <w:t>أن هذا المشترك يقع ضمن الشريحة الأكثر هبوطاً وتراجعاً في النشاط العام؛ فقام المحرك بضمه آلياً إلى العنقود السلوكي الحر الذي تم توصيفه وتسميته تلقائياً من قِبل النظام بمستوى خطورة مرتفع</w:t>
      </w:r>
      <w:r w:rsidR="00BD6EB7">
        <w:rPr>
          <w:rFonts w:hint="cs"/>
          <w:rtl/>
        </w:rPr>
        <w:t xml:space="preserve"> </w:t>
      </w:r>
      <w:r w:rsidRPr="0090373E">
        <w:t>(High Risk)</w:t>
      </w:r>
      <w:r w:rsidR="00BD6EB7">
        <w:rPr>
          <w:rFonts w:hint="cs"/>
          <w:rtl/>
        </w:rPr>
        <w:t>.</w:t>
      </w:r>
      <w:r w:rsidRPr="0090373E">
        <w:t xml:space="preserve"> </w:t>
      </w:r>
      <w:r w:rsidRPr="0090373E">
        <w:rPr>
          <w:rtl/>
        </w:rPr>
        <w:t>بناءً على هذا التصنيف الذكي الصادر عن الـ</w:t>
      </w:r>
      <w:r w:rsidR="00BD6EB7">
        <w:rPr>
          <w:rFonts w:hint="cs"/>
          <w:rtl/>
        </w:rPr>
        <w:t xml:space="preserve"> </w:t>
      </w:r>
      <w:r w:rsidRPr="0090373E">
        <w:t>ACO</w:t>
      </w:r>
      <w:r w:rsidRPr="0090373E">
        <w:rPr>
          <w:rtl/>
        </w:rPr>
        <w:t>، يقوم كلاس الـ</w:t>
      </w:r>
      <w:r w:rsidRPr="0090373E">
        <w:t xml:space="preserve"> Scorer </w:t>
      </w:r>
      <w:r w:rsidRPr="0090373E">
        <w:rPr>
          <w:rtl/>
        </w:rPr>
        <w:t>برمجياً بحقن وإسناد قيم خط القاعدة والانزياح المتاح الحاكمة لهذه الفئة قسرياً</w:t>
      </w:r>
      <w:r w:rsidR="00C43ECC">
        <w:rPr>
          <w:rtl/>
        </w:rPr>
        <w:t>:</w:t>
      </w:r>
    </w:p>
    <w:p w14:paraId="75DBD0DB" w14:textId="5A79EDF9" w:rsidR="0090373E" w:rsidRPr="0090373E" w:rsidRDefault="0090373E" w:rsidP="005956FC">
      <w:r w:rsidRPr="0090373E">
        <w:rPr>
          <w:rtl/>
        </w:rPr>
        <w:t>خط القاعدة للفئة المرتفعة</w:t>
      </w:r>
      <w:r w:rsidR="00C43ECC">
        <w:rPr>
          <w:rFonts w:hint="cs"/>
          <w:rtl/>
        </w:rPr>
        <w:t>:</w:t>
      </w:r>
      <w:r w:rsidR="005956FC">
        <w:rPr>
          <w:rFonts w:hint="cs"/>
          <w:rtl/>
        </w:rPr>
        <w:t xml:space="preserve"> </w:t>
      </w:r>
      <m:oMath>
        <m:r>
          <m:rPr>
            <m:nor/>
          </m:rPr>
          <w:rPr>
            <w:rFonts w:ascii="Cambria Math" w:hAnsi="Cambria Math"/>
          </w:rPr>
          <m:t>base</m:t>
        </m:r>
        <m:r>
          <w:rPr>
            <w:rFonts w:ascii="Cambria Math" w:hAnsi="Cambria Math"/>
          </w:rPr>
          <m:t>=70</m:t>
        </m:r>
      </m:oMath>
    </w:p>
    <w:p w14:paraId="0CE855ED" w14:textId="4F304D0E" w:rsidR="0090373E" w:rsidRPr="0090373E" w:rsidRDefault="0090373E" w:rsidP="005956FC">
      <w:r w:rsidRPr="0090373E">
        <w:rPr>
          <w:rtl/>
        </w:rPr>
        <w:t>الانزياح الأقصى المتاح للفئة</w:t>
      </w:r>
      <w:r w:rsidR="00C43ECC">
        <w:rPr>
          <w:rFonts w:hint="cs"/>
          <w:rtl/>
        </w:rPr>
        <w:t>:</w:t>
      </w:r>
      <w:r w:rsidR="005956FC">
        <w:rPr>
          <w:rFonts w:hint="cs"/>
          <w:rtl/>
        </w:rPr>
        <w:t xml:space="preserve"> </w:t>
      </w:r>
      <m:oMath>
        <m:r>
          <m:rPr>
            <m:nor/>
          </m:rPr>
          <w:rPr>
            <w:rFonts w:ascii="Cambria Math" w:hAnsi="Cambria Math"/>
          </w:rPr>
          <m:t>max_score</m:t>
        </m:r>
        <m:r>
          <w:rPr>
            <w:rFonts w:ascii="Cambria Math" w:hAnsi="Cambria Math"/>
          </w:rPr>
          <m:t>=30</m:t>
        </m:r>
      </m:oMath>
    </w:p>
    <w:p w14:paraId="48351C05" w14:textId="2D2D1945" w:rsidR="0090373E" w:rsidRPr="005956FC" w:rsidRDefault="0090373E" w:rsidP="005956FC">
      <w:pPr>
        <w:rPr>
          <w:b/>
          <w:bCs/>
        </w:rPr>
      </w:pPr>
      <w:r w:rsidRPr="005956FC">
        <w:rPr>
          <w:b/>
          <w:bCs/>
          <w:rtl/>
        </w:rPr>
        <w:t>ب</w:t>
      </w:r>
      <w:r w:rsidR="00C7635E">
        <w:rPr>
          <w:b/>
          <w:bCs/>
          <w:rtl/>
        </w:rPr>
        <w:t>.</w:t>
      </w:r>
      <w:r w:rsidRPr="005956FC">
        <w:rPr>
          <w:b/>
          <w:bCs/>
          <w:rtl/>
        </w:rPr>
        <w:t xml:space="preserve"> الخطوة الثانية</w:t>
      </w:r>
      <w:r w:rsidR="00C43ECC">
        <w:rPr>
          <w:b/>
          <w:bCs/>
          <w:rtl/>
        </w:rPr>
        <w:t>:</w:t>
      </w:r>
      <w:r w:rsidRPr="005956FC">
        <w:rPr>
          <w:b/>
          <w:bCs/>
          <w:rtl/>
        </w:rPr>
        <w:t xml:space="preserve"> حساب مؤشر التراجع المركب الفردي</w:t>
      </w:r>
      <w:r w:rsidR="00BD6EB7">
        <w:rPr>
          <w:rFonts w:hint="cs"/>
          <w:b/>
          <w:bCs/>
          <w:rtl/>
        </w:rPr>
        <w:t xml:space="preserve"> (</w:t>
      </w:r>
      <m:oMath>
        <m:r>
          <w:rPr>
            <w:rFonts w:ascii="Cambria Math" w:hAnsi="Cambria Math"/>
          </w:rPr>
          <m:t>Decline_Factor</m:t>
        </m:r>
      </m:oMath>
      <w:r w:rsidR="00BD6EB7">
        <w:rPr>
          <w:rFonts w:eastAsiaTheme="minorEastAsia" w:hint="cs"/>
          <w:rtl/>
        </w:rPr>
        <w:t>)</w:t>
      </w:r>
    </w:p>
    <w:p w14:paraId="6FA34AA5" w14:textId="13E152F9" w:rsidR="005956FC" w:rsidRDefault="0090373E" w:rsidP="005956FC">
      <w:pPr>
        <w:rPr>
          <w:rtl/>
        </w:rPr>
      </w:pPr>
      <w:r w:rsidRPr="0090373E">
        <w:rPr>
          <w:rtl/>
        </w:rPr>
        <w:t xml:space="preserve">يقوم النظام الآن بحساب الفروقات السلوكية الفردية الخاصة بالمشترك بناءً على نسب هبوطه المسجلة متجهياً في ملف المعالجة؛ حيث سجل المشترك تراجعاً في العائد المالي بنسبة (50%)، </w:t>
      </w:r>
      <w:r w:rsidRPr="0090373E">
        <w:rPr>
          <w:rtl/>
        </w:rPr>
        <w:lastRenderedPageBreak/>
        <w:t>وتراجعاً في مكالمات الـ</w:t>
      </w:r>
      <w:r w:rsidRPr="0090373E">
        <w:t xml:space="preserve"> MOU </w:t>
      </w:r>
      <w:r w:rsidRPr="0090373E">
        <w:rPr>
          <w:rtl/>
        </w:rPr>
        <w:t>بنسبة (60%)، وتراجعاً في قيم الشحن بنسبة (60%)</w:t>
      </w:r>
      <w:r w:rsidR="00C7635E">
        <w:rPr>
          <w:rtl/>
        </w:rPr>
        <w:t>.</w:t>
      </w:r>
      <w:r w:rsidRPr="0090373E">
        <w:rPr>
          <w:rtl/>
        </w:rPr>
        <w:t xml:space="preserve"> نطبق أوزان المعادلة البرمجية المعتمدة لدمج هذه القنوات</w:t>
      </w:r>
      <w:r w:rsidR="00C43ECC">
        <w:rPr>
          <w:rtl/>
        </w:rPr>
        <w:t>:</w:t>
      </w:r>
    </w:p>
    <w:p w14:paraId="7EB16962" w14:textId="655D212A" w:rsidR="006E3297" w:rsidRPr="006E3297" w:rsidRDefault="006E3297" w:rsidP="005956FC">
      <w:pPr>
        <w:jc w:val="center"/>
        <w:rPr>
          <w:rtl/>
        </w:rPr>
      </w:pPr>
      <m:oMathPara>
        <m:oMath>
          <m:r>
            <m:rPr>
              <m:nor/>
            </m:rPr>
            <w:rPr>
              <w:rFonts w:ascii="Cambria Math" w:hAnsi="Cambria Math"/>
            </w:rPr>
            <m:t>Decline_Factor</m:t>
          </m:r>
          <m:r>
            <w:rPr>
              <w:rFonts w:ascii="Cambria Math" w:hAnsi="Cambria Math"/>
            </w:rPr>
            <m:t>=</m:t>
          </m:r>
          <m:d>
            <m:dPr>
              <m:ctrlPr>
                <w:rPr>
                  <w:rFonts w:ascii="Cambria Math" w:hAnsi="Cambria Math"/>
                </w:rPr>
              </m:ctrlPr>
            </m:dPr>
            <m:e>
              <m:r>
                <w:rPr>
                  <w:rFonts w:ascii="Cambria Math" w:hAnsi="Cambria Math"/>
                </w:rPr>
                <m:t>0.4×0.50</m:t>
              </m:r>
            </m:e>
          </m:d>
          <m:r>
            <w:rPr>
              <w:rFonts w:ascii="Cambria Math" w:hAnsi="Cambria Math"/>
            </w:rPr>
            <m:t>+</m:t>
          </m:r>
          <m:d>
            <m:dPr>
              <m:ctrlPr>
                <w:rPr>
                  <w:rFonts w:ascii="Cambria Math" w:hAnsi="Cambria Math"/>
                </w:rPr>
              </m:ctrlPr>
            </m:dPr>
            <m:e>
              <m:r>
                <w:rPr>
                  <w:rFonts w:ascii="Cambria Math" w:hAnsi="Cambria Math"/>
                </w:rPr>
                <m:t>0.3×0.60</m:t>
              </m:r>
            </m:e>
          </m:d>
          <m:r>
            <w:rPr>
              <w:rFonts w:ascii="Cambria Math" w:hAnsi="Cambria Math"/>
            </w:rPr>
            <m:t>+</m:t>
          </m:r>
          <m:d>
            <m:dPr>
              <m:ctrlPr>
                <w:rPr>
                  <w:rFonts w:ascii="Cambria Math" w:hAnsi="Cambria Math"/>
                </w:rPr>
              </m:ctrlPr>
            </m:dPr>
            <m:e>
              <m:r>
                <w:rPr>
                  <w:rFonts w:ascii="Cambria Math" w:hAnsi="Cambria Math"/>
                </w:rPr>
                <m:t>0.3×0.60</m:t>
              </m:r>
            </m:e>
          </m:d>
        </m:oMath>
      </m:oMathPara>
    </w:p>
    <w:p w14:paraId="21E0AFF1" w14:textId="77777777" w:rsidR="00BD6EB7" w:rsidRPr="00BD6EB7" w:rsidRDefault="006E3297" w:rsidP="00BD6EB7">
      <w:pPr>
        <w:spacing w:before="120"/>
        <w:jc w:val="center"/>
        <w:rPr>
          <w:rFonts w:eastAsiaTheme="minorEastAsia"/>
          <w:rtl/>
        </w:rPr>
      </w:pPr>
      <m:oMathPara>
        <m:oMath>
          <m:r>
            <m:rPr>
              <m:nor/>
            </m:rPr>
            <w:rPr>
              <w:rFonts w:ascii="Cambria Math" w:hAnsi="Cambria Math"/>
            </w:rPr>
            <m:t>Decline_Factor</m:t>
          </m:r>
          <m:r>
            <w:rPr>
              <w:rFonts w:ascii="Cambria Math" w:hAnsi="Cambria Math"/>
            </w:rPr>
            <m:t>=0.20+0.18+0.18=0.56</m:t>
          </m:r>
        </m:oMath>
      </m:oMathPara>
    </w:p>
    <w:p w14:paraId="3FFD6643" w14:textId="47735271" w:rsidR="0090373E" w:rsidRPr="006E3297" w:rsidRDefault="0090373E" w:rsidP="00BD6EB7">
      <w:pPr>
        <w:spacing w:before="120"/>
        <w:ind w:firstLine="0"/>
        <w:jc w:val="center"/>
        <w:rPr>
          <w:b/>
          <w:bCs/>
        </w:rPr>
      </w:pPr>
      <w:r w:rsidRPr="006E3297">
        <w:rPr>
          <w:b/>
          <w:bCs/>
          <w:rtl/>
        </w:rPr>
        <w:t>ج</w:t>
      </w:r>
      <w:r w:rsidR="00C7635E">
        <w:rPr>
          <w:b/>
          <w:bCs/>
          <w:rtl/>
        </w:rPr>
        <w:t>.</w:t>
      </w:r>
      <w:r w:rsidRPr="006E3297">
        <w:rPr>
          <w:b/>
          <w:bCs/>
          <w:rtl/>
        </w:rPr>
        <w:t xml:space="preserve"> الخطوة الثالثة</w:t>
      </w:r>
      <w:r w:rsidR="00C43ECC">
        <w:rPr>
          <w:b/>
          <w:bCs/>
          <w:rtl/>
        </w:rPr>
        <w:t>:</w:t>
      </w:r>
      <w:r w:rsidRPr="006E3297">
        <w:rPr>
          <w:b/>
          <w:bCs/>
          <w:rtl/>
        </w:rPr>
        <w:t xml:space="preserve"> حساب درجة الخطورة الفردية النهائية</w:t>
      </w:r>
      <w:r w:rsidRPr="006E3297">
        <w:rPr>
          <w:b/>
          <w:bCs/>
        </w:rPr>
        <w:t xml:space="preserve"> (\(Risk\_Score\))</w:t>
      </w:r>
    </w:p>
    <w:p w14:paraId="7748F7CC" w14:textId="74715D4D" w:rsidR="0090373E" w:rsidRPr="006E3297" w:rsidRDefault="0090373E" w:rsidP="006E3297">
      <w:pPr>
        <w:rPr>
          <w:rFonts w:eastAsiaTheme="minorEastAsia"/>
          <w:rtl/>
        </w:rPr>
      </w:pPr>
      <w:r w:rsidRPr="0090373E">
        <w:rPr>
          <w:rtl/>
        </w:rPr>
        <w:t>بناءً على الانزياح الفردي الدقيق للمشترك فوق خط قاعدة فئته المحكومة بمخرجات الـ</w:t>
      </w:r>
      <w:r w:rsidRPr="0090373E">
        <w:t xml:space="preserve"> ACO</w:t>
      </w:r>
      <w:r w:rsidRPr="0090373E">
        <w:rPr>
          <w:rtl/>
        </w:rPr>
        <w:t>، نطبق السطر البرمجي الأخير المعتمد في الكود</w:t>
      </w:r>
      <w:r w:rsidR="00C43ECC">
        <w:rPr>
          <w:rtl/>
        </w:rPr>
        <w:t>:</w:t>
      </w:r>
      <w:r w:rsidRPr="0090373E">
        <w:br/>
      </w:r>
      <m:oMathPara>
        <m:oMath>
          <m:r>
            <m:rPr>
              <m:nor/>
            </m:rPr>
            <w:rPr>
              <w:rFonts w:ascii="Cambria Math" w:hAnsi="Cambria Math"/>
            </w:rPr>
            <m:t>Risk_Score</m:t>
          </m:r>
          <m:r>
            <w:rPr>
              <w:rFonts w:ascii="Cambria Math" w:hAnsi="Cambria Math"/>
            </w:rPr>
            <m:t>=</m:t>
          </m:r>
          <m:r>
            <m:rPr>
              <m:nor/>
            </m:rPr>
            <w:rPr>
              <w:rFonts w:ascii="Cambria Math" w:hAnsi="Cambria Math"/>
            </w:rPr>
            <m:t>base</m:t>
          </m:r>
          <m:r>
            <w:rPr>
              <w:rFonts w:ascii="Cambria Math" w:hAnsi="Cambria Math"/>
            </w:rPr>
            <m:t>+</m:t>
          </m:r>
          <m:d>
            <m:dPr>
              <m:ctrlPr>
                <w:rPr>
                  <w:rFonts w:ascii="Cambria Math" w:hAnsi="Cambria Math"/>
                </w:rPr>
              </m:ctrlPr>
            </m:dPr>
            <m:e>
              <m:r>
                <m:rPr>
                  <m:nor/>
                </m:rPr>
                <w:rPr>
                  <w:rFonts w:ascii="Cambria Math" w:hAnsi="Cambria Math"/>
                </w:rPr>
                <m:t>max_score</m:t>
              </m:r>
              <m:r>
                <w:rPr>
                  <w:rFonts w:ascii="Cambria Math" w:hAnsi="Cambria Math"/>
                </w:rPr>
                <m:t>×</m:t>
              </m:r>
              <m:r>
                <m:rPr>
                  <m:nor/>
                </m:rPr>
                <w:rPr>
                  <w:rFonts w:ascii="Cambria Math" w:hAnsi="Cambria Math"/>
                </w:rPr>
                <m:t>Decline_Factor</m:t>
              </m:r>
            </m:e>
          </m:d>
        </m:oMath>
      </m:oMathPara>
    </w:p>
    <w:p w14:paraId="7E2BAA2A" w14:textId="243533FD" w:rsidR="006E3297" w:rsidRPr="006E3297" w:rsidRDefault="006E3297" w:rsidP="006E3297">
      <m:oMathPara>
        <m:oMath>
          <m:r>
            <m:rPr>
              <m:nor/>
            </m:rPr>
            <w:rPr>
              <w:rFonts w:ascii="Cambria Math" w:hAnsi="Cambria Math"/>
            </w:rPr>
            <m:t>Risk_Score</m:t>
          </m:r>
          <m:r>
            <w:rPr>
              <w:rFonts w:ascii="Cambria Math" w:hAnsi="Cambria Math"/>
            </w:rPr>
            <m:t>=70+</m:t>
          </m:r>
          <m:d>
            <m:dPr>
              <m:ctrlPr>
                <w:rPr>
                  <w:rFonts w:ascii="Cambria Math" w:hAnsi="Cambria Math"/>
                </w:rPr>
              </m:ctrlPr>
            </m:dPr>
            <m:e>
              <m:r>
                <w:rPr>
                  <w:rFonts w:ascii="Cambria Math" w:hAnsi="Cambria Math"/>
                </w:rPr>
                <m:t>30×0.56</m:t>
              </m:r>
            </m:e>
          </m:d>
          <m:r>
            <w:rPr>
              <w:rFonts w:ascii="Cambria Math" w:hAnsi="Cambria Math"/>
            </w:rPr>
            <m:t>=70+16.8=86.8</m:t>
          </m:r>
        </m:oMath>
      </m:oMathPara>
    </w:p>
    <w:p w14:paraId="6821C588" w14:textId="77777777" w:rsidR="006E3297" w:rsidRDefault="006E3297">
      <w:pPr>
        <w:bidi w:val="0"/>
        <w:spacing w:after="160" w:line="259" w:lineRule="auto"/>
        <w:ind w:firstLine="0"/>
        <w:rPr>
          <w:rFonts w:eastAsia="Times New Roman"/>
          <w:b/>
          <w:bCs/>
          <w:spacing w:val="-10"/>
          <w:kern w:val="28"/>
          <w:sz w:val="32"/>
          <w:szCs w:val="32"/>
          <w:rtl/>
          <w:lang w:val="en-001" w:eastAsia="en-001"/>
        </w:rPr>
      </w:pPr>
      <w:r>
        <w:rPr>
          <w:sz w:val="32"/>
          <w:szCs w:val="32"/>
          <w:rtl/>
        </w:rPr>
        <w:br w:type="page"/>
      </w:r>
    </w:p>
    <w:p w14:paraId="1732100C" w14:textId="7B402D96" w:rsidR="00677615" w:rsidRPr="00052A68" w:rsidRDefault="00677615" w:rsidP="00052A68">
      <w:pPr>
        <w:pStyle w:val="Heading2"/>
        <w:rPr>
          <w:sz w:val="32"/>
          <w:szCs w:val="32"/>
        </w:rPr>
      </w:pPr>
      <w:bookmarkStart w:id="43" w:name="_Toc239599250"/>
      <w:r w:rsidRPr="00052A68">
        <w:rPr>
          <w:sz w:val="32"/>
          <w:szCs w:val="32"/>
          <w:rtl/>
        </w:rPr>
        <w:lastRenderedPageBreak/>
        <w:t>مُ</w:t>
      </w:r>
      <w:r w:rsidR="00052A68" w:rsidRPr="00052A68">
        <w:rPr>
          <w:rFonts w:hint="cs"/>
          <w:sz w:val="32"/>
          <w:szCs w:val="32"/>
          <w:rtl/>
        </w:rPr>
        <w:t>ولد</w:t>
      </w:r>
      <w:r w:rsidRPr="00052A68">
        <w:rPr>
          <w:sz w:val="32"/>
          <w:szCs w:val="32"/>
          <w:rtl/>
        </w:rPr>
        <w:t xml:space="preserve"> العروض الذكي المبني على التعلم الآلي</w:t>
      </w:r>
      <w:r w:rsidR="00052A68">
        <w:rPr>
          <w:rFonts w:hint="cs"/>
          <w:sz w:val="32"/>
          <w:szCs w:val="32"/>
          <w:rtl/>
        </w:rPr>
        <w:t xml:space="preserve"> </w:t>
      </w:r>
      <w:r w:rsidRPr="00052A68">
        <w:rPr>
          <w:sz w:val="32"/>
          <w:szCs w:val="32"/>
        </w:rPr>
        <w:t>(ML-Based Offer Composer)</w:t>
      </w:r>
      <w:bookmarkEnd w:id="43"/>
    </w:p>
    <w:p w14:paraId="769E6650" w14:textId="5447AA75" w:rsidR="00677615" w:rsidRPr="00677615" w:rsidRDefault="00677615" w:rsidP="00677615">
      <w:pPr>
        <w:rPr>
          <w:lang w:val="en-001" w:eastAsia="en-001"/>
        </w:rPr>
      </w:pPr>
      <w:r w:rsidRPr="00677615">
        <w:rPr>
          <w:rtl/>
          <w:lang w:val="en-001" w:eastAsia="en-001"/>
        </w:rPr>
        <w:t>يتضمن ملف</w:t>
      </w:r>
      <w:r w:rsidRPr="00677615">
        <w:rPr>
          <w:lang w:val="en-001" w:eastAsia="en-001"/>
        </w:rPr>
        <w:t xml:space="preserve"> (ml_models</w:t>
      </w:r>
      <w:r w:rsidR="00C7635E">
        <w:rPr>
          <w:lang w:val="en-001" w:eastAsia="en-001"/>
        </w:rPr>
        <w:t>.</w:t>
      </w:r>
      <w:r w:rsidRPr="00677615">
        <w:rPr>
          <w:lang w:val="en-001" w:eastAsia="en-001"/>
        </w:rPr>
        <w:t xml:space="preserve">py) </w:t>
      </w:r>
      <w:r w:rsidRPr="00677615">
        <w:rPr>
          <w:rtl/>
          <w:lang w:val="en-001" w:eastAsia="en-001"/>
        </w:rPr>
        <w:t>المعمارية البرمجية التنبؤية المتقدمة لتوليد</w:t>
      </w:r>
      <w:r w:rsidR="00BD6EB7">
        <w:rPr>
          <w:rFonts w:hint="cs"/>
          <w:rtl/>
          <w:lang w:val="en-001" w:eastAsia="en-001"/>
        </w:rPr>
        <w:t xml:space="preserve"> </w:t>
      </w:r>
      <w:r w:rsidRPr="00677615">
        <w:rPr>
          <w:rtl/>
          <w:lang w:val="en-001" w:eastAsia="en-001"/>
        </w:rPr>
        <w:t>عروض الحفاظ على العملاء</w:t>
      </w:r>
      <w:r w:rsidR="00C7635E">
        <w:rPr>
          <w:rtl/>
          <w:lang w:val="en-001" w:eastAsia="en-001"/>
        </w:rPr>
        <w:t>.</w:t>
      </w:r>
      <w:r w:rsidRPr="00677615">
        <w:rPr>
          <w:rtl/>
          <w:lang w:val="en-001" w:eastAsia="en-001"/>
        </w:rPr>
        <w:t xml:space="preserve"> لا تعتمد هذه الطبقة على استدعاء عرض واحد ثابت، بل تعمل كمنظومة تحليليّة هجينة تفكك العرض هندسياً وتدمج بين خوارزميات التصنيف الرياضي والتحسين التجاري المقيّد كالتالي</w:t>
      </w:r>
      <w:r w:rsidR="00C43ECC">
        <w:rPr>
          <w:rtl/>
          <w:lang w:val="en-001" w:eastAsia="en-001"/>
        </w:rPr>
        <w:t>:</w:t>
      </w:r>
    </w:p>
    <w:p w14:paraId="35C7EF9E" w14:textId="082A2397" w:rsidR="00677615" w:rsidRPr="00677615" w:rsidRDefault="00677615" w:rsidP="00677615">
      <w:pPr>
        <w:rPr>
          <w:lang w:val="en-001" w:eastAsia="en-001"/>
        </w:rPr>
      </w:pPr>
      <w:r w:rsidRPr="00677615">
        <w:rPr>
          <w:rtl/>
          <w:lang w:val="en-001" w:eastAsia="en-001"/>
        </w:rPr>
        <w:t>أ</w:t>
      </w:r>
      <w:r w:rsidR="00C7635E">
        <w:rPr>
          <w:rtl/>
          <w:lang w:val="en-001" w:eastAsia="en-001"/>
        </w:rPr>
        <w:t>.</w:t>
      </w:r>
      <w:r w:rsidRPr="00677615">
        <w:rPr>
          <w:rtl/>
          <w:lang w:val="en-001" w:eastAsia="en-001"/>
        </w:rPr>
        <w:t xml:space="preserve"> تدريب نماذج التنبؤ بالمكونات التفصيلية</w:t>
      </w:r>
    </w:p>
    <w:p w14:paraId="5240513F" w14:textId="4C1B8432" w:rsidR="00677615" w:rsidRPr="00677615" w:rsidRDefault="00677615" w:rsidP="00677615">
      <w:pPr>
        <w:rPr>
          <w:lang w:val="en-001" w:eastAsia="en-001"/>
        </w:rPr>
      </w:pPr>
      <w:r w:rsidRPr="00677615">
        <w:rPr>
          <w:rtl/>
          <w:lang w:val="en-001" w:eastAsia="en-001"/>
        </w:rPr>
        <w:t xml:space="preserve">تقوم دالة </w:t>
      </w:r>
      <w:r w:rsidRPr="00677615">
        <w:rPr>
          <w:lang w:val="en-001" w:eastAsia="en-001"/>
        </w:rPr>
        <w:t xml:space="preserve">train_offer_composer_models </w:t>
      </w:r>
      <w:r w:rsidR="00052A68">
        <w:rPr>
          <w:rFonts w:hint="cs"/>
          <w:rtl/>
          <w:lang w:val="en-001" w:eastAsia="en-001"/>
        </w:rPr>
        <w:t xml:space="preserve"> </w:t>
      </w:r>
      <w:r w:rsidRPr="00677615">
        <w:rPr>
          <w:rtl/>
          <w:lang w:val="en-001" w:eastAsia="en-001"/>
        </w:rPr>
        <w:t xml:space="preserve">بتدريب </w:t>
      </w:r>
      <w:r w:rsidRPr="00677615">
        <w:rPr>
          <w:b/>
          <w:bCs/>
          <w:rtl/>
          <w:lang w:val="en-001" w:eastAsia="en-001"/>
        </w:rPr>
        <w:t>ثلاثة نماذج غابات عشوائية متوازية ومستقلة</w:t>
      </w:r>
      <w:r w:rsidRPr="00677615">
        <w:rPr>
          <w:rtl/>
          <w:lang w:val="en-001" w:eastAsia="en-001"/>
        </w:rPr>
        <w:t xml:space="preserve"> لتعلم ميزات خمسة أبعاد سلوكية أساسية من بيانات المشتركين (درجة الخطورة، العائد الحالي، ونسب تراجع البيانات والمكالمات والشحن)</w:t>
      </w:r>
      <w:r w:rsidR="00C7635E">
        <w:rPr>
          <w:rtl/>
          <w:lang w:val="en-001" w:eastAsia="en-001"/>
        </w:rPr>
        <w:t>.</w:t>
      </w:r>
      <w:r w:rsidRPr="00677615">
        <w:rPr>
          <w:rtl/>
          <w:lang w:val="en-001" w:eastAsia="en-001"/>
        </w:rPr>
        <w:t xml:space="preserve"> يتنبأ كل نموذج بـ "مكوّن" برمي خاص ومحدد من بنية العرض النهائي</w:t>
      </w:r>
      <w:r w:rsidR="00C43ECC">
        <w:rPr>
          <w:rtl/>
          <w:lang w:val="en-001" w:eastAsia="en-001"/>
        </w:rPr>
        <w:t>:</w:t>
      </w:r>
    </w:p>
    <w:p w14:paraId="0879B75B" w14:textId="061FD82C" w:rsidR="00677615" w:rsidRPr="00677615" w:rsidRDefault="00677615">
      <w:pPr>
        <w:numPr>
          <w:ilvl w:val="0"/>
          <w:numId w:val="24"/>
        </w:numPr>
        <w:rPr>
          <w:lang w:val="en-001" w:eastAsia="en-001"/>
        </w:rPr>
      </w:pPr>
      <w:r w:rsidRPr="00677615">
        <w:rPr>
          <w:b/>
          <w:bCs/>
          <w:rtl/>
          <w:lang w:val="en-001" w:eastAsia="en-001"/>
        </w:rPr>
        <w:t>نموذج نوع الخصم</w:t>
      </w:r>
      <w:r w:rsidR="00D80465">
        <w:rPr>
          <w:rFonts w:hint="cs"/>
          <w:b/>
          <w:bCs/>
          <w:rtl/>
          <w:lang w:val="en-001" w:eastAsia="en-001"/>
        </w:rPr>
        <w:t xml:space="preserve"> </w:t>
      </w:r>
      <w:r w:rsidRPr="00677615">
        <w:rPr>
          <w:b/>
          <w:bCs/>
          <w:lang w:val="en-001" w:eastAsia="en-001"/>
        </w:rPr>
        <w:t>(discount_type)</w:t>
      </w:r>
      <w:r w:rsidR="00D80465">
        <w:rPr>
          <w:rFonts w:hint="cs"/>
          <w:b/>
          <w:bCs/>
          <w:rtl/>
          <w:lang w:val="en-001" w:eastAsia="en-001"/>
        </w:rPr>
        <w:t>:</w:t>
      </w:r>
      <w:r w:rsidRPr="00677615">
        <w:rPr>
          <w:lang w:val="en-001" w:eastAsia="en-001"/>
        </w:rPr>
        <w:t xml:space="preserve"> </w:t>
      </w:r>
      <w:r w:rsidRPr="00677615">
        <w:rPr>
          <w:rtl/>
          <w:lang w:val="en-001" w:eastAsia="en-001"/>
        </w:rPr>
        <w:t>يدرس الملاءمة المالية للمشترك وقيمة إنفاقه الحالي لتحديد النمط الأنسب (هل يتم تقديم باقة مجانية كلياً، أم رصيد مجاني، أم خصم مئوي مباشر)</w:t>
      </w:r>
      <w:r w:rsidR="00C7635E">
        <w:rPr>
          <w:rtl/>
          <w:lang w:val="en-001" w:eastAsia="en-001"/>
        </w:rPr>
        <w:t>.</w:t>
      </w:r>
    </w:p>
    <w:p w14:paraId="407BCCE4" w14:textId="0F29F3F7" w:rsidR="00677615" w:rsidRPr="00677615" w:rsidRDefault="00677615">
      <w:pPr>
        <w:numPr>
          <w:ilvl w:val="0"/>
          <w:numId w:val="24"/>
        </w:numPr>
        <w:rPr>
          <w:lang w:val="en-001" w:eastAsia="en-001"/>
        </w:rPr>
      </w:pPr>
      <w:r w:rsidRPr="00677615">
        <w:rPr>
          <w:b/>
          <w:bCs/>
          <w:rtl/>
          <w:lang w:val="en-001" w:eastAsia="en-001"/>
        </w:rPr>
        <w:t>نموذج الخدمة المستهدفة</w:t>
      </w:r>
      <w:r w:rsidR="003B583A">
        <w:rPr>
          <w:rFonts w:hint="cs"/>
          <w:b/>
          <w:bCs/>
          <w:rtl/>
          <w:lang w:val="en-001" w:eastAsia="en-001"/>
        </w:rPr>
        <w:t xml:space="preserve"> </w:t>
      </w:r>
      <w:r w:rsidRPr="00677615">
        <w:rPr>
          <w:b/>
          <w:bCs/>
          <w:lang w:val="en-001" w:eastAsia="en-001"/>
        </w:rPr>
        <w:t>(target_service)</w:t>
      </w:r>
      <w:r w:rsidR="003B583A">
        <w:rPr>
          <w:rFonts w:hint="cs"/>
          <w:b/>
          <w:bCs/>
          <w:rtl/>
          <w:lang w:val="en-001" w:eastAsia="en-001"/>
        </w:rPr>
        <w:t>:</w:t>
      </w:r>
      <w:r w:rsidRPr="00677615">
        <w:rPr>
          <w:lang w:val="en-001" w:eastAsia="en-001"/>
        </w:rPr>
        <w:t xml:space="preserve"> </w:t>
      </w:r>
      <w:r w:rsidRPr="00677615">
        <w:rPr>
          <w:rtl/>
          <w:lang w:val="en-001" w:eastAsia="en-001"/>
        </w:rPr>
        <w:t>يطبق دالة القيمة القصوى للمصفوفات</w:t>
      </w:r>
      <w:r w:rsidRPr="00677615">
        <w:rPr>
          <w:lang w:val="en-001" w:eastAsia="en-001"/>
        </w:rPr>
        <w:t xml:space="preserve"> (np</w:t>
      </w:r>
      <w:r w:rsidR="00C7635E">
        <w:rPr>
          <w:lang w:val="en-001" w:eastAsia="en-001"/>
        </w:rPr>
        <w:t>.</w:t>
      </w:r>
      <w:r w:rsidRPr="00677615">
        <w:rPr>
          <w:lang w:val="en-001" w:eastAsia="en-001"/>
        </w:rPr>
        <w:t xml:space="preserve">argmax) </w:t>
      </w:r>
      <w:r w:rsidR="00052A68">
        <w:rPr>
          <w:rFonts w:hint="cs"/>
          <w:rtl/>
          <w:lang w:val="en-001" w:eastAsia="en-001"/>
        </w:rPr>
        <w:t xml:space="preserve"> </w:t>
      </w:r>
      <w:r w:rsidRPr="00677615">
        <w:rPr>
          <w:rtl/>
          <w:lang w:val="en-001" w:eastAsia="en-001"/>
        </w:rPr>
        <w:t>لعزل القناة التشغيلية السلوكية الأشد هبوطاً لدى العميل، ليوجه العرض بدقة نحو معالجة الثغرة الحقيقية (إنترنت وبيانات، أم مكالمات صوتية، أم شحن عام</w:t>
      </w:r>
      <w:r w:rsidR="003B583A">
        <w:rPr>
          <w:rFonts w:hint="cs"/>
          <w:rtl/>
          <w:lang w:val="en-001" w:eastAsia="en-001"/>
        </w:rPr>
        <w:t>)</w:t>
      </w:r>
      <w:r w:rsidR="00C7635E">
        <w:rPr>
          <w:rtl/>
          <w:lang w:val="en-001" w:eastAsia="en-001"/>
        </w:rPr>
        <w:t>.</w:t>
      </w:r>
    </w:p>
    <w:p w14:paraId="68700E75" w14:textId="441D4188" w:rsidR="00677615" w:rsidRPr="00677615" w:rsidRDefault="00677615">
      <w:pPr>
        <w:numPr>
          <w:ilvl w:val="0"/>
          <w:numId w:val="24"/>
        </w:numPr>
        <w:rPr>
          <w:lang w:val="en-001" w:eastAsia="en-001"/>
        </w:rPr>
      </w:pPr>
      <w:r w:rsidRPr="00677615">
        <w:rPr>
          <w:b/>
          <w:bCs/>
          <w:rtl/>
          <w:lang w:val="en-001" w:eastAsia="en-001"/>
        </w:rPr>
        <w:t>نموذج مدة صلاحية العرض</w:t>
      </w:r>
      <w:r w:rsidR="003B583A">
        <w:rPr>
          <w:rFonts w:hint="cs"/>
          <w:b/>
          <w:bCs/>
          <w:rtl/>
          <w:lang w:val="en-001" w:eastAsia="en-001"/>
        </w:rPr>
        <w:t xml:space="preserve"> </w:t>
      </w:r>
      <w:r w:rsidRPr="00677615">
        <w:rPr>
          <w:b/>
          <w:bCs/>
          <w:lang w:val="en-001" w:eastAsia="en-001"/>
        </w:rPr>
        <w:t>(duration)</w:t>
      </w:r>
      <w:r w:rsidR="003B583A">
        <w:rPr>
          <w:rFonts w:hint="cs"/>
          <w:b/>
          <w:bCs/>
          <w:rtl/>
          <w:lang w:val="en-001" w:eastAsia="en-001"/>
        </w:rPr>
        <w:t>:</w:t>
      </w:r>
      <w:r w:rsidRPr="00677615">
        <w:rPr>
          <w:lang w:val="en-001" w:eastAsia="en-001"/>
        </w:rPr>
        <w:t xml:space="preserve"> </w:t>
      </w:r>
      <w:r w:rsidRPr="00677615">
        <w:rPr>
          <w:rtl/>
          <w:lang w:val="en-001" w:eastAsia="en-001"/>
        </w:rPr>
        <w:t>يتنبأ بالمدى الزمني المناسب للصلاحية (أسبوع، شهر، 3 أشهر) بربطها هندسياً طردياً مع مستوى شدة درجة الخطورة</w:t>
      </w:r>
      <w:r w:rsidR="00C7635E">
        <w:rPr>
          <w:rtl/>
          <w:lang w:val="en-001" w:eastAsia="en-001"/>
        </w:rPr>
        <w:t>.</w:t>
      </w:r>
    </w:p>
    <w:p w14:paraId="2DE79138" w14:textId="13F548E8" w:rsidR="00677615" w:rsidRPr="00677615" w:rsidRDefault="00677615" w:rsidP="00677615">
      <w:pPr>
        <w:rPr>
          <w:lang w:val="en-001" w:eastAsia="en-001"/>
        </w:rPr>
      </w:pPr>
      <w:r w:rsidRPr="00677615">
        <w:rPr>
          <w:rtl/>
          <w:lang w:val="en-001" w:eastAsia="en-001"/>
        </w:rPr>
        <w:t>ب</w:t>
      </w:r>
      <w:r w:rsidR="00C7635E">
        <w:rPr>
          <w:rtl/>
          <w:lang w:val="en-001" w:eastAsia="en-001"/>
        </w:rPr>
        <w:t>.</w:t>
      </w:r>
      <w:r w:rsidRPr="00677615">
        <w:rPr>
          <w:rtl/>
          <w:lang w:val="en-001" w:eastAsia="en-001"/>
        </w:rPr>
        <w:t xml:space="preserve"> محرك بناء نصوص العروض الديناميكية المنطقية</w:t>
      </w:r>
    </w:p>
    <w:p w14:paraId="27BAEEB5" w14:textId="75111AE3" w:rsidR="00677615" w:rsidRPr="00677615" w:rsidRDefault="00677615" w:rsidP="00677615">
      <w:pPr>
        <w:rPr>
          <w:lang w:val="en-001" w:eastAsia="en-001"/>
        </w:rPr>
      </w:pPr>
      <w:r w:rsidRPr="00677615">
        <w:rPr>
          <w:rtl/>
          <w:lang w:val="en-001" w:eastAsia="en-001"/>
        </w:rPr>
        <w:t xml:space="preserve">داخل التابع </w:t>
      </w:r>
      <w:r w:rsidRPr="00677615">
        <w:rPr>
          <w:lang w:val="en-001" w:eastAsia="en-001"/>
        </w:rPr>
        <w:t>generate_custom_offer</w:t>
      </w:r>
      <w:r w:rsidRPr="00677615">
        <w:rPr>
          <w:rtl/>
          <w:lang w:val="en-001" w:eastAsia="en-001"/>
        </w:rPr>
        <w:t>، يستقبل المحرك مخرجات النماذج السابقة ويطبق متسلسلة من القواعد المنطقية الصارمة</w:t>
      </w:r>
      <w:r w:rsidRPr="00677615">
        <w:rPr>
          <w:lang w:val="en-001" w:eastAsia="en-001"/>
        </w:rPr>
        <w:t xml:space="preserve"> (Conditional Logic Matrices) </w:t>
      </w:r>
      <w:r w:rsidRPr="00677615">
        <w:rPr>
          <w:rtl/>
          <w:lang w:val="en-001" w:eastAsia="en-001"/>
        </w:rPr>
        <w:t>الكاشفة للتراجع الحقيقي فقط لمنع حدوث أي تناقض بين حالة العميل والامتياز الممنوح له</w:t>
      </w:r>
      <w:r w:rsidR="00C43ECC">
        <w:rPr>
          <w:rtl/>
          <w:lang w:val="en-001" w:eastAsia="en-001"/>
        </w:rPr>
        <w:t>:</w:t>
      </w:r>
    </w:p>
    <w:p w14:paraId="496455AB" w14:textId="245DD9E9" w:rsidR="00677615" w:rsidRPr="00677615" w:rsidRDefault="00677615">
      <w:pPr>
        <w:numPr>
          <w:ilvl w:val="0"/>
          <w:numId w:val="25"/>
        </w:numPr>
        <w:rPr>
          <w:lang w:val="en-001" w:eastAsia="en-001"/>
        </w:rPr>
      </w:pPr>
      <w:r w:rsidRPr="00677615">
        <w:rPr>
          <w:b/>
          <w:bCs/>
          <w:rtl/>
          <w:lang w:val="en-001" w:eastAsia="en-001"/>
        </w:rPr>
        <w:t>تراجع البيانات الحاد</w:t>
      </w:r>
      <w:r w:rsidR="003B583A">
        <w:rPr>
          <w:rFonts w:hint="cs"/>
          <w:b/>
          <w:bCs/>
          <w:rtl/>
          <w:lang w:val="en-001" w:eastAsia="en-001"/>
        </w:rPr>
        <w:t xml:space="preserve"> </w:t>
      </w:r>
      <w:r w:rsidRPr="00677615">
        <w:rPr>
          <w:b/>
          <w:bCs/>
          <w:lang w:val="en-001" w:eastAsia="en-001"/>
        </w:rPr>
        <w:t>(&gt;40%)</w:t>
      </w:r>
      <w:r w:rsidR="003B583A">
        <w:rPr>
          <w:rFonts w:hint="cs"/>
          <w:b/>
          <w:bCs/>
          <w:rtl/>
          <w:lang w:val="en-001" w:eastAsia="en-001"/>
        </w:rPr>
        <w:t>:</w:t>
      </w:r>
      <w:r w:rsidRPr="00677615">
        <w:rPr>
          <w:lang w:val="en-001" w:eastAsia="en-001"/>
        </w:rPr>
        <w:t xml:space="preserve"> </w:t>
      </w:r>
      <w:r w:rsidRPr="00677615">
        <w:rPr>
          <w:rtl/>
          <w:lang w:val="en-001" w:eastAsia="en-001"/>
        </w:rPr>
        <w:t>يولد تلقائياً باقة غيغابايت مجانية متناسبة مع حجم النقص برمجياً</w:t>
      </w:r>
      <w:r w:rsidRPr="00677615">
        <w:rPr>
          <w:lang w:val="en-001" w:eastAsia="en-001"/>
        </w:rPr>
        <w:t xml:space="preserve"> </w:t>
      </w:r>
      <w:r w:rsidRPr="00677615">
        <w:rPr>
          <w:rtl/>
          <w:lang w:val="en-001" w:eastAsia="en-001"/>
        </w:rPr>
        <w:t>مثل باقة 5</w:t>
      </w:r>
      <w:r w:rsidRPr="00677615">
        <w:rPr>
          <w:lang w:val="en-001" w:eastAsia="en-001"/>
        </w:rPr>
        <w:t xml:space="preserve">GB </w:t>
      </w:r>
      <w:r w:rsidR="003B583A">
        <w:rPr>
          <w:rFonts w:hint="cs"/>
          <w:rtl/>
          <w:lang w:val="en-001" w:eastAsia="en-001"/>
        </w:rPr>
        <w:t xml:space="preserve"> </w:t>
      </w:r>
      <w:r w:rsidRPr="00677615">
        <w:rPr>
          <w:rtl/>
          <w:lang w:val="en-001" w:eastAsia="en-001"/>
        </w:rPr>
        <w:t>أو 10</w:t>
      </w:r>
      <w:r w:rsidRPr="00677615">
        <w:rPr>
          <w:lang w:val="en-001" w:eastAsia="en-001"/>
        </w:rPr>
        <w:t xml:space="preserve">GB </w:t>
      </w:r>
      <w:r w:rsidR="003B583A">
        <w:rPr>
          <w:rFonts w:hint="cs"/>
          <w:rtl/>
          <w:lang w:val="en-001" w:eastAsia="en-001"/>
        </w:rPr>
        <w:t xml:space="preserve"> </w:t>
      </w:r>
      <w:r w:rsidRPr="00677615">
        <w:rPr>
          <w:rtl/>
          <w:lang w:val="en-001" w:eastAsia="en-001"/>
        </w:rPr>
        <w:t>صالحة للمدة المتنبأ بها</w:t>
      </w:r>
      <w:r w:rsidR="00C7635E">
        <w:rPr>
          <w:rtl/>
          <w:lang w:val="en-001" w:eastAsia="en-001"/>
        </w:rPr>
        <w:t>.</w:t>
      </w:r>
    </w:p>
    <w:p w14:paraId="293758A4" w14:textId="71BFAA60" w:rsidR="00677615" w:rsidRPr="00677615" w:rsidRDefault="00677615">
      <w:pPr>
        <w:numPr>
          <w:ilvl w:val="0"/>
          <w:numId w:val="25"/>
        </w:numPr>
        <w:rPr>
          <w:lang w:val="en-001" w:eastAsia="en-001"/>
        </w:rPr>
      </w:pPr>
      <w:r w:rsidRPr="00677615">
        <w:rPr>
          <w:b/>
          <w:bCs/>
          <w:rtl/>
          <w:lang w:val="en-001" w:eastAsia="en-001"/>
        </w:rPr>
        <w:t>تراجع دقائق المكالمات</w:t>
      </w:r>
      <w:r w:rsidR="003B583A">
        <w:rPr>
          <w:rFonts w:hint="cs"/>
          <w:b/>
          <w:bCs/>
          <w:rtl/>
          <w:lang w:val="en-001" w:eastAsia="en-001"/>
        </w:rPr>
        <w:t xml:space="preserve"> </w:t>
      </w:r>
      <w:r w:rsidRPr="00677615">
        <w:rPr>
          <w:b/>
          <w:bCs/>
          <w:lang w:val="en-001" w:eastAsia="en-001"/>
        </w:rPr>
        <w:t>(&gt;40%)</w:t>
      </w:r>
      <w:r w:rsidR="003B583A">
        <w:rPr>
          <w:rFonts w:hint="cs"/>
          <w:b/>
          <w:bCs/>
          <w:rtl/>
          <w:lang w:val="en-001" w:eastAsia="en-001"/>
        </w:rPr>
        <w:t>:</w:t>
      </w:r>
      <w:r w:rsidRPr="00677615">
        <w:rPr>
          <w:lang w:val="en-001" w:eastAsia="en-001"/>
        </w:rPr>
        <w:t xml:space="preserve"> </w:t>
      </w:r>
      <w:r w:rsidRPr="00677615">
        <w:rPr>
          <w:rtl/>
          <w:lang w:val="en-001" w:eastAsia="en-001"/>
        </w:rPr>
        <w:t>يتم صياغة باقة دقائق مجانية مخصصة لجميع الشبكات تعوض هبوط الـ</w:t>
      </w:r>
      <w:r w:rsidRPr="00677615">
        <w:rPr>
          <w:lang w:val="en-001" w:eastAsia="en-001"/>
        </w:rPr>
        <w:t xml:space="preserve"> MOU</w:t>
      </w:r>
      <w:r w:rsidR="00C7635E">
        <w:rPr>
          <w:rtl/>
          <w:lang w:val="en-001" w:eastAsia="en-001"/>
        </w:rPr>
        <w:t>.</w:t>
      </w:r>
    </w:p>
    <w:p w14:paraId="4B50450C" w14:textId="2852020E" w:rsidR="00677615" w:rsidRPr="00677615" w:rsidRDefault="00677615">
      <w:pPr>
        <w:numPr>
          <w:ilvl w:val="0"/>
          <w:numId w:val="25"/>
        </w:numPr>
        <w:rPr>
          <w:lang w:val="en-001" w:eastAsia="en-001"/>
        </w:rPr>
      </w:pPr>
      <w:r w:rsidRPr="00677615">
        <w:rPr>
          <w:b/>
          <w:bCs/>
          <w:rtl/>
          <w:lang w:val="en-001" w:eastAsia="en-001"/>
        </w:rPr>
        <w:lastRenderedPageBreak/>
        <w:t>تراجع الشحن أو الـ</w:t>
      </w:r>
      <w:r w:rsidR="003B583A">
        <w:rPr>
          <w:rFonts w:hint="cs"/>
          <w:b/>
          <w:bCs/>
          <w:rtl/>
          <w:lang w:val="en-001" w:eastAsia="en-001"/>
        </w:rPr>
        <w:t xml:space="preserve"> </w:t>
      </w:r>
      <w:r w:rsidRPr="00677615">
        <w:rPr>
          <w:b/>
          <w:bCs/>
          <w:lang w:val="en-001" w:eastAsia="en-001"/>
        </w:rPr>
        <w:t>ARPU</w:t>
      </w:r>
      <w:r w:rsidR="003B583A">
        <w:rPr>
          <w:rFonts w:hint="cs"/>
          <w:b/>
          <w:bCs/>
          <w:rtl/>
          <w:lang w:val="en-001" w:eastAsia="en-001"/>
        </w:rPr>
        <w:t>:</w:t>
      </w:r>
      <w:r w:rsidRPr="00677615">
        <w:rPr>
          <w:lang w:val="en-001" w:eastAsia="en-001"/>
        </w:rPr>
        <w:t xml:space="preserve"> </w:t>
      </w:r>
      <w:r w:rsidRPr="00677615">
        <w:rPr>
          <w:rtl/>
          <w:lang w:val="en-001" w:eastAsia="en-001"/>
        </w:rPr>
        <w:t>يولد خصومات مئوية عامة أو رصيداً مالياً مجانياً يُضاف عند الشحن التالي للمشترك</w:t>
      </w:r>
      <w:r w:rsidR="00C7635E">
        <w:rPr>
          <w:rtl/>
          <w:lang w:val="en-001" w:eastAsia="en-001"/>
        </w:rPr>
        <w:t>.</w:t>
      </w:r>
    </w:p>
    <w:p w14:paraId="6175C369" w14:textId="17CE33A0" w:rsidR="00677615" w:rsidRPr="00677615" w:rsidRDefault="00677615" w:rsidP="00677615">
      <w:pPr>
        <w:rPr>
          <w:lang w:val="en-001" w:eastAsia="en-001"/>
        </w:rPr>
      </w:pPr>
      <w:r w:rsidRPr="00677615">
        <w:rPr>
          <w:rtl/>
          <w:lang w:val="en-001" w:eastAsia="en-001"/>
        </w:rPr>
        <w:t>ج</w:t>
      </w:r>
      <w:r w:rsidR="00C7635E">
        <w:rPr>
          <w:rtl/>
          <w:lang w:val="en-001" w:eastAsia="en-001"/>
        </w:rPr>
        <w:t>.</w:t>
      </w:r>
      <w:r w:rsidRPr="00677615">
        <w:rPr>
          <w:rtl/>
          <w:lang w:val="en-001" w:eastAsia="en-001"/>
        </w:rPr>
        <w:t xml:space="preserve"> التحسين الرياضي لقيمة الخصم الأمثل تجارياً</w:t>
      </w:r>
    </w:p>
    <w:p w14:paraId="00B76A73" w14:textId="759303E7" w:rsidR="00521EEA" w:rsidRDefault="00677615" w:rsidP="00521EEA">
      <w:pPr>
        <w:rPr>
          <w:rtl/>
          <w:lang w:val="en-001" w:eastAsia="en-001"/>
        </w:rPr>
      </w:pPr>
      <w:r w:rsidRPr="00677615">
        <w:rPr>
          <w:rtl/>
          <w:lang w:val="en-001" w:eastAsia="en-001"/>
        </w:rPr>
        <w:t>لضمان كفاءة الحملة وعدم هدر ربحية مشغل الاتصالات، يتم تمرير مؤشر ثقة النموذج</w:t>
      </w:r>
      <w:r w:rsidRPr="00677615">
        <w:rPr>
          <w:lang w:val="en-001" w:eastAsia="en-001"/>
        </w:rPr>
        <w:t xml:space="preserve"> (Confidence Score) </w:t>
      </w:r>
      <w:r w:rsidR="003B583A">
        <w:rPr>
          <w:rFonts w:hint="cs"/>
          <w:rtl/>
          <w:lang w:val="en-001" w:eastAsia="en-001"/>
        </w:rPr>
        <w:t xml:space="preserve"> </w:t>
      </w:r>
      <w:r w:rsidRPr="00677615">
        <w:rPr>
          <w:rtl/>
          <w:lang w:val="en-001" w:eastAsia="en-001"/>
        </w:rPr>
        <w:t xml:space="preserve">إلى دالة التحسين المقيد السلمي </w:t>
      </w:r>
      <w:r w:rsidRPr="00677615">
        <w:rPr>
          <w:lang w:val="en-001" w:eastAsia="en-001"/>
        </w:rPr>
        <w:t xml:space="preserve">minimize_scalar </w:t>
      </w:r>
      <w:r w:rsidR="00521EEA">
        <w:rPr>
          <w:rFonts w:hint="cs"/>
          <w:rtl/>
          <w:lang w:val="en-001" w:eastAsia="en-001"/>
        </w:rPr>
        <w:t xml:space="preserve"> </w:t>
      </w:r>
      <w:r w:rsidRPr="00677615">
        <w:rPr>
          <w:rtl/>
          <w:lang w:val="en-001" w:eastAsia="en-001"/>
        </w:rPr>
        <w:t>بطريقة المدى المحدد</w:t>
      </w:r>
      <w:r w:rsidRPr="00677615">
        <w:rPr>
          <w:lang w:val="en-001" w:eastAsia="en-001"/>
        </w:rPr>
        <w:t xml:space="preserve"> </w:t>
      </w:r>
      <w:r w:rsidR="003B583A">
        <w:rPr>
          <w:rFonts w:hint="cs"/>
          <w:rtl/>
          <w:lang w:val="en-001" w:eastAsia="en-001"/>
        </w:rPr>
        <w:t>(</w:t>
      </w:r>
      <w:r w:rsidR="003B583A" w:rsidRPr="00677615">
        <w:rPr>
          <w:lang w:val="en-001" w:eastAsia="en-001"/>
        </w:rPr>
        <w:t>Bounded Method</w:t>
      </w:r>
      <w:r w:rsidR="003B583A">
        <w:rPr>
          <w:rFonts w:hint="cs"/>
          <w:rtl/>
          <w:lang w:val="en-001" w:eastAsia="en-001"/>
        </w:rPr>
        <w:t xml:space="preserve">) </w:t>
      </w:r>
      <w:r w:rsidRPr="00677615">
        <w:rPr>
          <w:rtl/>
          <w:lang w:val="en-001" w:eastAsia="en-001"/>
        </w:rPr>
        <w:t>ضمن مجال آمن يتراوح بين 5% إلى 50</w:t>
      </w:r>
      <w:r w:rsidR="00C7635E">
        <w:rPr>
          <w:lang w:val="en-001" w:eastAsia="en-001"/>
        </w:rPr>
        <w:t>.</w:t>
      </w:r>
      <w:r w:rsidRPr="00677615">
        <w:rPr>
          <w:lang w:val="en-001" w:eastAsia="en-001"/>
        </w:rPr>
        <w:t xml:space="preserve"> </w:t>
      </w:r>
      <w:r w:rsidR="003B583A" w:rsidRPr="00677615">
        <w:rPr>
          <w:lang w:val="en-001" w:eastAsia="en-001"/>
        </w:rPr>
        <w:t>%</w:t>
      </w:r>
      <w:r w:rsidR="003B583A">
        <w:rPr>
          <w:rFonts w:hint="cs"/>
          <w:rtl/>
          <w:lang w:val="en-001" w:eastAsia="en-001"/>
        </w:rPr>
        <w:t xml:space="preserve"> </w:t>
      </w:r>
      <w:r w:rsidRPr="00677615">
        <w:rPr>
          <w:rtl/>
          <w:lang w:val="en-001" w:eastAsia="en-001"/>
        </w:rPr>
        <w:t>تحسب الدالة رياضياً نقطة التوازن</w:t>
      </w:r>
      <w:r w:rsidRPr="00677615">
        <w:rPr>
          <w:lang w:val="en-001" w:eastAsia="en-001"/>
        </w:rPr>
        <w:t xml:space="preserve"> (Equilibrium) </w:t>
      </w:r>
      <w:r w:rsidRPr="00677615">
        <w:rPr>
          <w:rtl/>
          <w:lang w:val="en-001" w:eastAsia="en-001"/>
        </w:rPr>
        <w:t>بين احتمالية قبول العميل للعرض بناءً على حجم الامتياز، وصافي القيمة المالية المستخلصة من الـ</w:t>
      </w:r>
      <w:r w:rsidRPr="00677615">
        <w:rPr>
          <w:lang w:val="en-001" w:eastAsia="en-001"/>
        </w:rPr>
        <w:t xml:space="preserve"> ARPU </w:t>
      </w:r>
      <w:r w:rsidRPr="00677615">
        <w:rPr>
          <w:rtl/>
          <w:lang w:val="en-001" w:eastAsia="en-001"/>
        </w:rPr>
        <w:t>حمايةً للمؤسسة من الخسارة</w:t>
      </w:r>
      <w:r w:rsidR="00C43ECC">
        <w:rPr>
          <w:rtl/>
          <w:lang w:val="en-001" w:eastAsia="en-001"/>
        </w:rPr>
        <w:t>:</w:t>
      </w:r>
    </w:p>
    <w:p w14:paraId="73396FDC" w14:textId="37250E83" w:rsidR="00521EEA" w:rsidRPr="00521EEA" w:rsidRDefault="00000000" w:rsidP="00521EEA">
      <w:pPr>
        <w:rPr>
          <w:rtl/>
          <w:lang w:eastAsia="en-001"/>
        </w:rPr>
      </w:pPr>
      <m:oMathPara>
        <m:oMath>
          <m:func>
            <m:funcPr>
              <m:ctrlPr>
                <w:rPr>
                  <w:rFonts w:ascii="Cambria Math" w:hAnsi="Cambria Math"/>
                </w:rPr>
              </m:ctrlPr>
            </m:funcPr>
            <m:fName>
              <m:limLow>
                <m:limLowPr>
                  <m:ctrlPr>
                    <w:rPr>
                      <w:rFonts w:ascii="Cambria Math" w:hAnsi="Cambria Math"/>
                    </w:rPr>
                  </m:ctrlPr>
                </m:limLowPr>
                <m:e>
                  <m:r>
                    <m:rPr>
                      <m:sty m:val="p"/>
                    </m:rPr>
                    <w:rPr>
                      <w:rFonts w:ascii="Cambria Math" w:hAnsi="Cambria Math"/>
                    </w:rPr>
                    <m:t>min</m:t>
                  </m:r>
                </m:e>
                <m:lim>
                  <m:r>
                    <w:rPr>
                      <w:rFonts w:ascii="Cambria Math" w:hAnsi="Cambria Math"/>
                    </w:rPr>
                    <m:t>d</m:t>
                  </m:r>
                </m:lim>
              </m:limLow>
            </m:fName>
            <m:e>
              <m:r>
                <w:rPr>
                  <w:rFonts w:ascii="Cambria Math" w:hAnsi="Cambria Math"/>
                </w:rPr>
                <m:t>-</m:t>
              </m:r>
            </m:e>
          </m:func>
          <m:d>
            <m:dPr>
              <m:begChr m:val="["/>
              <m:endChr m:val="]"/>
              <m:ctrlPr>
                <w:rPr>
                  <w:rFonts w:ascii="Cambria Math" w:hAnsi="Cambria Math"/>
                </w:rPr>
              </m:ctrlPr>
            </m:dPr>
            <m:e>
              <m:d>
                <m:dPr>
                  <m:ctrlPr>
                    <w:rPr>
                      <w:rFonts w:ascii="Cambria Math" w:hAnsi="Cambria Math"/>
                    </w:rPr>
                  </m:ctrlPr>
                </m:dPr>
                <m:e>
                  <m:sSub>
                    <m:sSubPr>
                      <m:ctrlPr>
                        <w:rPr>
                          <w:rFonts w:ascii="Cambria Math" w:hAnsi="Cambria Math"/>
                        </w:rPr>
                      </m:ctrlPr>
                    </m:sSubPr>
                    <m:e>
                      <m:r>
                        <w:rPr>
                          <w:rFonts w:ascii="Cambria Math" w:hAnsi="Cambria Math"/>
                        </w:rPr>
                        <m:t>P</m:t>
                      </m:r>
                    </m:e>
                    <m:sub>
                      <m:r>
                        <m:rPr>
                          <m:nor/>
                        </m:rPr>
                        <w:rPr>
                          <w:rFonts w:ascii="Cambria Math" w:hAnsi="Cambria Math"/>
                        </w:rPr>
                        <m:t>acceptance</m:t>
                      </m:r>
                    </m:sub>
                  </m:sSub>
                  <m:d>
                    <m:dPr>
                      <m:ctrlPr>
                        <w:rPr>
                          <w:rFonts w:ascii="Cambria Math" w:hAnsi="Cambria Math"/>
                        </w:rPr>
                      </m:ctrlPr>
                    </m:dPr>
                    <m:e>
                      <m:r>
                        <w:rPr>
                          <w:rFonts w:ascii="Cambria Math" w:hAnsi="Cambria Math"/>
                        </w:rPr>
                        <m:t>d</m:t>
                      </m:r>
                    </m:e>
                  </m:d>
                  <m:r>
                    <w:rPr>
                      <w:rFonts w:ascii="Cambria Math" w:hAnsi="Cambria Math"/>
                    </w:rPr>
                    <m:t>×</m:t>
                  </m:r>
                  <m:sSub>
                    <m:sSubPr>
                      <m:ctrlPr>
                        <w:rPr>
                          <w:rFonts w:ascii="Cambria Math" w:hAnsi="Cambria Math"/>
                        </w:rPr>
                      </m:ctrlPr>
                    </m:sSubPr>
                    <m:e>
                      <m:r>
                        <m:rPr>
                          <m:nor/>
                        </m:rPr>
                        <w:rPr>
                          <w:rFonts w:ascii="Cambria Math" w:hAnsi="Cambria Math"/>
                        </w:rPr>
                        <m:t>ARPU</m:t>
                      </m:r>
                    </m:e>
                    <m:sub>
                      <m:r>
                        <w:rPr>
                          <w:rFonts w:ascii="Cambria Math" w:hAnsi="Cambria Math"/>
                        </w:rPr>
                        <m:t>8</m:t>
                      </m:r>
                    </m:sub>
                  </m:sSub>
                  <m:r>
                    <w:rPr>
                      <w:rFonts w:ascii="Cambria Math" w:hAnsi="Cambria Math"/>
                    </w:rPr>
                    <m:t>×</m:t>
                  </m:r>
                  <m:d>
                    <m:dPr>
                      <m:ctrlPr>
                        <w:rPr>
                          <w:rFonts w:ascii="Cambria Math" w:hAnsi="Cambria Math"/>
                        </w:rPr>
                      </m:ctrlPr>
                    </m:dPr>
                    <m:e>
                      <m:r>
                        <w:rPr>
                          <w:rFonts w:ascii="Cambria Math" w:hAnsi="Cambria Math"/>
                        </w:rPr>
                        <m:t>1-d</m:t>
                      </m:r>
                    </m:e>
                  </m:d>
                </m:e>
              </m:d>
              <m:r>
                <w:rPr>
                  <w:rFonts w:ascii="Cambria Math" w:hAnsi="Cambria Math"/>
                </w:rPr>
                <m:t>-</m:t>
              </m:r>
              <m:d>
                <m:dPr>
                  <m:ctrlPr>
                    <w:rPr>
                      <w:rFonts w:ascii="Cambria Math" w:hAnsi="Cambria Math"/>
                    </w:rPr>
                  </m:ctrlPr>
                </m:dPr>
                <m:e>
                  <m:sSub>
                    <m:sSubPr>
                      <m:ctrlPr>
                        <w:rPr>
                          <w:rFonts w:ascii="Cambria Math" w:hAnsi="Cambria Math"/>
                        </w:rPr>
                      </m:ctrlPr>
                    </m:sSubPr>
                    <m:e>
                      <m:r>
                        <m:rPr>
                          <m:nor/>
                        </m:rPr>
                        <w:rPr>
                          <w:rFonts w:ascii="Cambria Math" w:hAnsi="Cambria Math"/>
                        </w:rPr>
                        <m:t>ARPU</m:t>
                      </m:r>
                    </m:e>
                    <m:sub>
                      <m:r>
                        <w:rPr>
                          <w:rFonts w:ascii="Cambria Math" w:hAnsi="Cambria Math"/>
                        </w:rPr>
                        <m:t>8</m:t>
                      </m:r>
                    </m:sub>
                  </m:sSub>
                  <m:r>
                    <w:rPr>
                      <w:rFonts w:ascii="Cambria Math" w:hAnsi="Cambria Math"/>
                    </w:rPr>
                    <m:t>×d</m:t>
                  </m:r>
                </m:e>
              </m:d>
            </m:e>
          </m:d>
        </m:oMath>
      </m:oMathPara>
    </w:p>
    <w:p w14:paraId="0E6D857C" w14:textId="04644FF0" w:rsidR="00677615" w:rsidRPr="00677615" w:rsidRDefault="00677615" w:rsidP="00521EEA">
      <w:pPr>
        <w:rPr>
          <w:lang w:val="en-001" w:eastAsia="en-001"/>
        </w:rPr>
      </w:pPr>
      <w:r w:rsidRPr="00677615">
        <w:rPr>
          <w:rtl/>
          <w:lang w:val="en-001" w:eastAsia="en-001"/>
        </w:rPr>
        <w:t>حيث أن دالة الاحتمال</w:t>
      </w:r>
      <w:r w:rsidR="006E3B45">
        <w:rPr>
          <w:rFonts w:hint="cs"/>
          <w:rtl/>
          <w:lang w:val="en-001" w:eastAsia="en-001"/>
        </w:rPr>
        <w:t xml:space="preserve"> </w:t>
      </w:r>
      <m:oMath>
        <m:sSub>
          <m:sSubPr>
            <m:ctrlPr>
              <w:rPr>
                <w:rFonts w:ascii="Cambria Math" w:hAnsi="Cambria Math"/>
              </w:rPr>
            </m:ctrlPr>
          </m:sSubPr>
          <m:e>
            <m:r>
              <w:rPr>
                <w:rFonts w:ascii="Cambria Math" w:hAnsi="Cambria Math"/>
              </w:rPr>
              <m:t>P</m:t>
            </m:r>
          </m:e>
          <m:sub>
            <m:r>
              <m:rPr>
                <m:nor/>
              </m:rPr>
              <w:rPr>
                <w:rFonts w:ascii="Cambria Math" w:hAnsi="Cambria Math"/>
              </w:rPr>
              <m:t>acceptance</m:t>
            </m:r>
          </m:sub>
        </m:sSub>
      </m:oMath>
      <w:r w:rsidRPr="00677615">
        <w:rPr>
          <w:lang w:val="en-001" w:eastAsia="en-001"/>
        </w:rPr>
        <w:t xml:space="preserve"> </w:t>
      </w:r>
      <w:r w:rsidRPr="00677615">
        <w:rPr>
          <w:rtl/>
          <w:lang w:val="en-001" w:eastAsia="en-001"/>
        </w:rPr>
        <w:t>تزداد طردياً مع نسبة الخصم الممنوح</w:t>
      </w:r>
      <w:r w:rsidR="006E3B45">
        <w:rPr>
          <w:rFonts w:hint="cs"/>
          <w:rtl/>
          <w:lang w:val="en-001" w:eastAsia="en-001"/>
        </w:rPr>
        <w:t xml:space="preserve"> </w:t>
      </w:r>
      <w:r w:rsidRPr="00677615">
        <w:rPr>
          <w:lang w:val="en-001" w:eastAsia="en-001"/>
        </w:rPr>
        <w:t xml:space="preserve"> </w:t>
      </w:r>
      <m:oMath>
        <m:r>
          <w:rPr>
            <w:rFonts w:ascii="Cambria Math" w:hAnsi="Cambria Math"/>
          </w:rPr>
          <m:t>d</m:t>
        </m:r>
      </m:oMath>
      <w:r w:rsidR="00521EEA">
        <w:rPr>
          <w:rFonts w:hint="cs"/>
          <w:rtl/>
          <w:lang w:val="en-001" w:eastAsia="en-001"/>
        </w:rPr>
        <w:t xml:space="preserve"> </w:t>
      </w:r>
      <w:r w:rsidRPr="00677615">
        <w:rPr>
          <w:rtl/>
          <w:lang w:val="en-001" w:eastAsia="en-001"/>
        </w:rPr>
        <w:t xml:space="preserve">بوزن ترجيحي يبلغ </w:t>
      </w:r>
      <w:r w:rsidRPr="00677615">
        <w:rPr>
          <w:lang w:val="en-001" w:eastAsia="en-001"/>
        </w:rPr>
        <w:t>0</w:t>
      </w:r>
      <w:r w:rsidR="00C7635E">
        <w:rPr>
          <w:lang w:val="en-001" w:eastAsia="en-001"/>
        </w:rPr>
        <w:t>.</w:t>
      </w:r>
      <w:r w:rsidRPr="00677615">
        <w:rPr>
          <w:lang w:val="en-001" w:eastAsia="en-001"/>
        </w:rPr>
        <w:t xml:space="preserve">4 </w:t>
      </w:r>
      <w:r w:rsidR="006E3B45">
        <w:rPr>
          <w:rFonts w:hint="cs"/>
          <w:rtl/>
          <w:lang w:val="en-001" w:eastAsia="en-001"/>
        </w:rPr>
        <w:t xml:space="preserve"> </w:t>
      </w:r>
      <w:r w:rsidRPr="00677615">
        <w:rPr>
          <w:rtl/>
          <w:lang w:val="en-001" w:eastAsia="en-001"/>
        </w:rPr>
        <w:t xml:space="preserve">محكوم بحد أقصى للقبول مقداره </w:t>
      </w:r>
      <w:r w:rsidRPr="00677615">
        <w:rPr>
          <w:lang w:val="en-001" w:eastAsia="en-001"/>
        </w:rPr>
        <w:t>0</w:t>
      </w:r>
      <w:r w:rsidR="00C7635E">
        <w:rPr>
          <w:lang w:val="en-001" w:eastAsia="en-001"/>
        </w:rPr>
        <w:t>.</w:t>
      </w:r>
      <w:r w:rsidRPr="00677615">
        <w:rPr>
          <w:lang w:val="en-001" w:eastAsia="en-001"/>
        </w:rPr>
        <w:t>95</w:t>
      </w:r>
      <w:r w:rsidR="00C7635E">
        <w:rPr>
          <w:rtl/>
          <w:lang w:val="en-001" w:eastAsia="en-001"/>
        </w:rPr>
        <w:t>.</w:t>
      </w:r>
    </w:p>
    <w:p w14:paraId="1AA69CF9" w14:textId="0FA3A2FD" w:rsidR="00677615" w:rsidRPr="00677615" w:rsidRDefault="00677615" w:rsidP="00521EEA">
      <w:pPr>
        <w:pStyle w:val="Heading2"/>
      </w:pPr>
      <w:bookmarkStart w:id="44" w:name="_Toc239599251"/>
      <w:r w:rsidRPr="00677615">
        <w:rPr>
          <w:rtl/>
        </w:rPr>
        <w:t>المساعد الذكي وتكامل النماذج اللغوية عبر الـ</w:t>
      </w:r>
      <w:r w:rsidR="00521EEA">
        <w:rPr>
          <w:rFonts w:hint="cs"/>
          <w:rtl/>
        </w:rPr>
        <w:t xml:space="preserve"> </w:t>
      </w:r>
      <w:r w:rsidRPr="00677615">
        <w:t xml:space="preserve"> APIs</w:t>
      </w:r>
      <w:bookmarkEnd w:id="44"/>
    </w:p>
    <w:p w14:paraId="04E0B568" w14:textId="6B6F3EDE" w:rsidR="00677615" w:rsidRPr="00677615" w:rsidRDefault="00677615" w:rsidP="006E3B45">
      <w:pPr>
        <w:jc w:val="both"/>
        <w:rPr>
          <w:lang w:val="en-001" w:eastAsia="en-001"/>
        </w:rPr>
      </w:pPr>
      <w:r w:rsidRPr="00677615">
        <w:rPr>
          <w:rtl/>
          <w:lang w:val="en-001" w:eastAsia="en-001"/>
        </w:rPr>
        <w:t xml:space="preserve">يتكامل التطبيق برمجياً وشبكياً مع البنية التحتية لمنصة </w:t>
      </w:r>
      <w:r w:rsidRPr="00677615">
        <w:rPr>
          <w:b/>
          <w:bCs/>
          <w:lang w:val="en-001" w:eastAsia="en-001"/>
        </w:rPr>
        <w:t>Groq Cloud AI</w:t>
      </w:r>
      <w:r w:rsidRPr="00677615">
        <w:rPr>
          <w:lang w:val="en-001" w:eastAsia="en-001"/>
        </w:rPr>
        <w:t xml:space="preserve"> </w:t>
      </w:r>
      <w:r w:rsidR="00521EEA">
        <w:rPr>
          <w:rFonts w:hint="cs"/>
          <w:rtl/>
          <w:lang w:val="en-001" w:eastAsia="en-001"/>
        </w:rPr>
        <w:t xml:space="preserve"> </w:t>
      </w:r>
      <w:r w:rsidRPr="00677615">
        <w:rPr>
          <w:rtl/>
          <w:lang w:val="en-001" w:eastAsia="en-001"/>
        </w:rPr>
        <w:t xml:space="preserve">للوصول الفوري السريع لخدمات الاستشراف الإدراكي لنموذج النماذج اللغوية الضخمة </w:t>
      </w:r>
      <w:r w:rsidR="00936ABB" w:rsidRPr="0066219C">
        <w:rPr>
          <w:lang w:val="en-001"/>
        </w:rPr>
        <w:t>OpenAI/gpt-oss-120b</w:t>
      </w:r>
      <w:r w:rsidRPr="00677615">
        <w:rPr>
          <w:lang w:val="en-001" w:eastAsia="en-001"/>
        </w:rPr>
        <w:t xml:space="preserve"> </w:t>
      </w:r>
      <w:r w:rsidR="00C7635E">
        <w:rPr>
          <w:rFonts w:hint="cs"/>
          <w:rtl/>
          <w:lang w:val="en-001" w:eastAsia="en-001"/>
        </w:rPr>
        <w:t>.</w:t>
      </w:r>
      <w:r w:rsidR="00936ABB">
        <w:rPr>
          <w:rFonts w:hint="cs"/>
          <w:rtl/>
          <w:lang w:val="en-001" w:eastAsia="en-001"/>
        </w:rPr>
        <w:t xml:space="preserve"> </w:t>
      </w:r>
      <w:r w:rsidRPr="00677615">
        <w:rPr>
          <w:rtl/>
          <w:lang w:val="en-001" w:eastAsia="en-001"/>
        </w:rPr>
        <w:t>تم</w:t>
      </w:r>
      <w:r w:rsidR="00936ABB">
        <w:rPr>
          <w:rFonts w:hint="cs"/>
          <w:rtl/>
          <w:lang w:val="en-001" w:eastAsia="en-001" w:bidi="ar-SY"/>
        </w:rPr>
        <w:t xml:space="preserve"> </w:t>
      </w:r>
      <w:r w:rsidRPr="00677615">
        <w:rPr>
          <w:rtl/>
          <w:lang w:val="en-001" w:eastAsia="en-001"/>
        </w:rPr>
        <w:t xml:space="preserve"> تزويد هذه البيئة بآلية </w:t>
      </w:r>
      <w:r w:rsidRPr="00677615">
        <w:rPr>
          <w:b/>
          <w:bCs/>
          <w:rtl/>
          <w:lang w:val="en-001" w:eastAsia="en-001"/>
        </w:rPr>
        <w:t>حقن سياق العميل الفردي التلقائي</w:t>
      </w:r>
      <w:r w:rsidR="006E3B45">
        <w:rPr>
          <w:rFonts w:hint="cs"/>
          <w:b/>
          <w:bCs/>
          <w:rtl/>
          <w:lang w:val="en-001" w:eastAsia="en-001"/>
        </w:rPr>
        <w:t xml:space="preserve"> </w:t>
      </w:r>
      <w:r w:rsidRPr="00677615">
        <w:rPr>
          <w:b/>
          <w:bCs/>
          <w:lang w:val="en-001" w:eastAsia="en-001"/>
        </w:rPr>
        <w:t>(Automated Context Injection)</w:t>
      </w:r>
      <w:r w:rsidRPr="00677615">
        <w:rPr>
          <w:rtl/>
          <w:lang w:val="en-001" w:eastAsia="en-001"/>
        </w:rPr>
        <w:t xml:space="preserve">؛ حيث يقوم النظام عند تفاعل موظف خدمة العملاء باستدعاء دالة </w:t>
      </w:r>
      <w:r w:rsidRPr="00677615">
        <w:rPr>
          <w:lang w:val="en-001" w:eastAsia="en-001"/>
        </w:rPr>
        <w:t>get_customer_full_context(customer_id)</w:t>
      </w:r>
      <w:r w:rsidR="00521EEA">
        <w:rPr>
          <w:rFonts w:hint="cs"/>
          <w:rtl/>
          <w:lang w:val="en-001" w:eastAsia="en-001"/>
        </w:rPr>
        <w:t xml:space="preserve"> </w:t>
      </w:r>
      <w:r w:rsidRPr="00677615">
        <w:rPr>
          <w:rtl/>
          <w:lang w:val="en-001" w:eastAsia="en-001"/>
        </w:rPr>
        <w:t>لسحب السجل الاستهلاكي والمالي الكامل للمشترك من الجداول العلاجية لقاعدة البيانات وتحويله إلى مصفوفة نصية منظمة</w:t>
      </w:r>
      <w:r w:rsidR="006E3B45">
        <w:rPr>
          <w:rtl/>
          <w:lang w:val="en-001" w:eastAsia="en-001"/>
        </w:rPr>
        <w:br/>
      </w:r>
      <w:r w:rsidRPr="00677615">
        <w:rPr>
          <w:lang w:val="en-001" w:eastAsia="en-001"/>
        </w:rPr>
        <w:t xml:space="preserve"> (Descriptive Context Matrix)</w:t>
      </w:r>
      <w:r w:rsidR="00C7635E">
        <w:rPr>
          <w:rtl/>
          <w:lang w:val="en-001" w:eastAsia="en-001"/>
        </w:rPr>
        <w:t>.</w:t>
      </w:r>
    </w:p>
    <w:p w14:paraId="6C87548B" w14:textId="16462BDC" w:rsidR="006E3297" w:rsidRDefault="00677615" w:rsidP="007A4EE2">
      <w:pPr>
        <w:jc w:val="both"/>
        <w:rPr>
          <w:lang w:val="en-001" w:eastAsia="en-001"/>
        </w:rPr>
      </w:pPr>
      <w:r w:rsidRPr="00677615">
        <w:rPr>
          <w:rtl/>
          <w:lang w:val="en-001" w:eastAsia="en-001"/>
        </w:rPr>
        <w:t>يتم دمج هذه المصفوفة آلياً وتمريرها خفيةً داخل كتل "هندسة الأوامر</w:t>
      </w:r>
      <w:r w:rsidR="00936ABB">
        <w:rPr>
          <w:rtl/>
          <w:lang w:val="en-001" w:eastAsia="en-001"/>
        </w:rPr>
        <w:br/>
      </w:r>
      <w:r w:rsidRPr="00677615">
        <w:rPr>
          <w:lang w:val="en-001" w:eastAsia="en-001"/>
        </w:rPr>
        <w:t xml:space="preserve">" (Prompt Engineering) </w:t>
      </w:r>
      <w:r w:rsidRPr="00677615">
        <w:rPr>
          <w:rtl/>
          <w:lang w:val="en-001" w:eastAsia="en-001"/>
        </w:rPr>
        <w:t xml:space="preserve">وحقنها كـ </w:t>
      </w:r>
      <w:r w:rsidRPr="00677615">
        <w:rPr>
          <w:lang w:val="en-001" w:eastAsia="en-001"/>
        </w:rPr>
        <w:t xml:space="preserve">system_prompt </w:t>
      </w:r>
      <w:r w:rsidR="00936ABB">
        <w:rPr>
          <w:rFonts w:hint="cs"/>
          <w:rtl/>
          <w:lang w:val="en-001" w:eastAsia="en-001"/>
        </w:rPr>
        <w:t xml:space="preserve"> و</w:t>
      </w:r>
      <w:r w:rsidRPr="00677615">
        <w:rPr>
          <w:rtl/>
          <w:lang w:val="en-001" w:eastAsia="en-001"/>
        </w:rPr>
        <w:t xml:space="preserve"> </w:t>
      </w:r>
      <w:r w:rsidRPr="00677615">
        <w:rPr>
          <w:lang w:val="en-001" w:eastAsia="en-001"/>
        </w:rPr>
        <w:t xml:space="preserve">customer_context </w:t>
      </w:r>
      <w:r w:rsidR="00936ABB">
        <w:rPr>
          <w:rFonts w:hint="cs"/>
          <w:rtl/>
          <w:lang w:val="en-001" w:eastAsia="en-001"/>
        </w:rPr>
        <w:t xml:space="preserve"> </w:t>
      </w:r>
      <w:r w:rsidRPr="00677615">
        <w:rPr>
          <w:rtl/>
          <w:lang w:val="en-001" w:eastAsia="en-001"/>
        </w:rPr>
        <w:t>ضمن خط إرسال الطلب لـ</w:t>
      </w:r>
      <w:r w:rsidR="007A4EE2">
        <w:rPr>
          <w:rFonts w:hint="cs"/>
          <w:rtl/>
          <w:lang w:val="en-001" w:eastAsia="en-001"/>
        </w:rPr>
        <w:t xml:space="preserve"> </w:t>
      </w:r>
      <w:r w:rsidRPr="00677615">
        <w:rPr>
          <w:lang w:val="en-001" w:eastAsia="en-001"/>
        </w:rPr>
        <w:t>Groq API</w:t>
      </w:r>
      <w:r w:rsidR="007A4EE2">
        <w:rPr>
          <w:rFonts w:hint="cs"/>
          <w:rtl/>
          <w:lang w:val="en-001" w:eastAsia="en-001"/>
        </w:rPr>
        <w:t>.</w:t>
      </w:r>
      <w:r w:rsidRPr="00677615">
        <w:rPr>
          <w:lang w:val="en-001" w:eastAsia="en-001"/>
        </w:rPr>
        <w:t xml:space="preserve"> </w:t>
      </w:r>
      <w:r w:rsidRPr="00677615">
        <w:rPr>
          <w:rtl/>
          <w:lang w:val="en-001" w:eastAsia="en-001"/>
        </w:rPr>
        <w:t>يتيح هذا التكامل البرمجي الكفء تمكين النموذج اللغوي الكبير من قراءة وفهم وتحليل ميزات العميل بالأرقام الحقيقية الراهنة</w:t>
      </w:r>
      <w:r w:rsidRPr="00677615">
        <w:rPr>
          <w:lang w:val="en-001" w:eastAsia="en-001"/>
        </w:rPr>
        <w:t xml:space="preserve"> </w:t>
      </w:r>
      <w:r w:rsidR="00936ABB">
        <w:rPr>
          <w:rFonts w:hint="cs"/>
          <w:rtl/>
          <w:lang w:val="en-001" w:eastAsia="en-001"/>
        </w:rPr>
        <w:t>(</w:t>
      </w:r>
      <w:r w:rsidRPr="00677615">
        <w:rPr>
          <w:rtl/>
          <w:lang w:val="en-001" w:eastAsia="en-001"/>
        </w:rPr>
        <w:t>قيم الـ</w:t>
      </w:r>
      <w:r w:rsidRPr="00677615">
        <w:rPr>
          <w:lang w:val="en-001" w:eastAsia="en-001"/>
        </w:rPr>
        <w:t xml:space="preserve"> ARPU </w:t>
      </w:r>
      <w:r w:rsidRPr="00677615">
        <w:rPr>
          <w:rtl/>
          <w:lang w:val="en-001" w:eastAsia="en-001"/>
        </w:rPr>
        <w:t>الحالية والسابقة، دقائق الـ</w:t>
      </w:r>
      <w:r w:rsidRPr="00677615">
        <w:rPr>
          <w:lang w:val="en-001" w:eastAsia="en-001"/>
        </w:rPr>
        <w:t xml:space="preserve"> MOU </w:t>
      </w:r>
      <w:r w:rsidRPr="00677615">
        <w:rPr>
          <w:rtl/>
          <w:lang w:val="en-001" w:eastAsia="en-001"/>
        </w:rPr>
        <w:t>الصادرة والواردة، شدة درجة الخطورة</w:t>
      </w:r>
      <w:r w:rsidR="00936ABB">
        <w:rPr>
          <w:rFonts w:hint="cs"/>
          <w:rtl/>
          <w:lang w:val="en-001" w:eastAsia="en-001"/>
        </w:rPr>
        <w:t>)</w:t>
      </w:r>
      <w:r w:rsidRPr="00677615">
        <w:rPr>
          <w:rtl/>
          <w:lang w:val="en-001" w:eastAsia="en-001"/>
        </w:rPr>
        <w:t>، مما يمنحه القدرة على إنتاج وتوليد ردود استشارية دقيقة، تشخيصية، ومخصصة بالكامل للمشترك تظهر فوراً أمام الموظف على الشاشة</w:t>
      </w:r>
      <w:r w:rsidR="00C7635E">
        <w:rPr>
          <w:rtl/>
          <w:lang w:val="en-001" w:eastAsia="en-001"/>
        </w:rPr>
        <w:t>.</w:t>
      </w:r>
    </w:p>
    <w:p w14:paraId="613E206C" w14:textId="77777777" w:rsidR="006E3297" w:rsidRDefault="006E3297">
      <w:pPr>
        <w:bidi w:val="0"/>
        <w:spacing w:after="160" w:line="259" w:lineRule="auto"/>
        <w:ind w:firstLine="0"/>
        <w:rPr>
          <w:lang w:val="en-001" w:eastAsia="en-001"/>
        </w:rPr>
      </w:pPr>
      <w:r>
        <w:rPr>
          <w:lang w:val="en-001" w:eastAsia="en-001"/>
        </w:rPr>
        <w:br w:type="page"/>
      </w:r>
    </w:p>
    <w:p w14:paraId="42A0C880" w14:textId="77777777" w:rsidR="00894665" w:rsidRDefault="00894665" w:rsidP="00894665">
      <w:pPr>
        <w:rPr>
          <w:rtl/>
          <w:lang w:val="en-001" w:eastAsia="en-001"/>
        </w:rPr>
      </w:pPr>
    </w:p>
    <w:p w14:paraId="26A37A0F" w14:textId="47EC37D2" w:rsidR="00894665" w:rsidRPr="00894665" w:rsidRDefault="00894665" w:rsidP="00894665">
      <w:pPr>
        <w:pStyle w:val="Heading1"/>
      </w:pPr>
      <w:bookmarkStart w:id="45" w:name="_Toc239599252"/>
      <w:r w:rsidRPr="00894665">
        <w:rPr>
          <w:rtl/>
        </w:rPr>
        <w:t>الفصل السادس</w:t>
      </w:r>
      <w:r w:rsidR="00C43ECC">
        <w:rPr>
          <w:rtl/>
        </w:rPr>
        <w:t>:</w:t>
      </w:r>
      <w:r w:rsidRPr="00894665">
        <w:rPr>
          <w:rtl/>
        </w:rPr>
        <w:t xml:space="preserve"> الواجهة الأمامية وتطبيق النظام</w:t>
      </w:r>
      <w:bookmarkEnd w:id="45"/>
    </w:p>
    <w:p w14:paraId="6A69A247" w14:textId="77777777" w:rsidR="00894665" w:rsidRDefault="00894665">
      <w:pPr>
        <w:bidi w:val="0"/>
        <w:spacing w:after="160" w:line="259" w:lineRule="auto"/>
        <w:ind w:firstLine="0"/>
        <w:rPr>
          <w:lang w:val="en-001" w:eastAsia="en-001"/>
        </w:rPr>
      </w:pPr>
      <w:r>
        <w:rPr>
          <w:lang w:val="en-001" w:eastAsia="en-001"/>
        </w:rPr>
        <w:br w:type="page"/>
      </w:r>
    </w:p>
    <w:p w14:paraId="2113E171" w14:textId="2CCDC518" w:rsidR="00F308C6" w:rsidRPr="00F308C6" w:rsidRDefault="00F308C6" w:rsidP="00F308C6">
      <w:pPr>
        <w:pStyle w:val="Heading2"/>
        <w:rPr>
          <w:lang w:bidi="ar-SY"/>
        </w:rPr>
      </w:pPr>
      <w:bookmarkStart w:id="46" w:name="_Toc239599253"/>
      <w:r w:rsidRPr="00F308C6">
        <w:rPr>
          <w:rtl/>
        </w:rPr>
        <w:lastRenderedPageBreak/>
        <w:t>مقدمة</w:t>
      </w:r>
      <w:bookmarkEnd w:id="46"/>
    </w:p>
    <w:p w14:paraId="64D0F45A" w14:textId="244A8171" w:rsidR="00F308C6" w:rsidRPr="00F308C6" w:rsidRDefault="00F308C6" w:rsidP="00F308C6">
      <w:pPr>
        <w:rPr>
          <w:lang w:val="en-001" w:bidi="ar-SY"/>
        </w:rPr>
      </w:pPr>
      <w:r w:rsidRPr="00F308C6">
        <w:rPr>
          <w:rtl/>
          <w:lang w:val="en-001"/>
        </w:rPr>
        <w:t>تمثل واجهة المستخدم</w:t>
      </w:r>
      <w:r w:rsidRPr="00F308C6">
        <w:rPr>
          <w:lang w:val="en-001" w:bidi="ar-SY"/>
        </w:rPr>
        <w:t xml:space="preserve"> (User Interface) </w:t>
      </w:r>
      <w:r w:rsidRPr="00F308C6">
        <w:rPr>
          <w:rtl/>
          <w:lang w:val="en-001"/>
        </w:rPr>
        <w:t>وعاء الأنظمة الذكية والوسيط البرمجي التفاعلي الذي تترجم من خلاله النماذج الرياضية المعقدة ومخرجات قواعد البيانات إلى مؤشرات تشغيلية حية قابلة للقراءة الفورية واتخاذ القرار التجاري</w:t>
      </w:r>
      <w:r w:rsidR="00C7635E">
        <w:rPr>
          <w:rtl/>
          <w:lang w:val="en-001"/>
        </w:rPr>
        <w:t>.</w:t>
      </w:r>
      <w:r w:rsidRPr="00F308C6">
        <w:rPr>
          <w:rtl/>
          <w:lang w:val="en-001"/>
        </w:rPr>
        <w:t xml:space="preserve"> يتناول هذا الفصل التوثيق الهندسي لكيفية بناء وتصميم واجهة تطبيق منظومة دعم القرار بالاعتماد على إطار العمل المستقر </w:t>
      </w:r>
      <w:r w:rsidRPr="00F308C6">
        <w:rPr>
          <w:lang w:val="en-001" w:bidi="ar-SY"/>
        </w:rPr>
        <w:t>Streamlit</w:t>
      </w:r>
      <w:r w:rsidRPr="00F308C6">
        <w:rPr>
          <w:rtl/>
          <w:lang w:val="en-001"/>
        </w:rPr>
        <w:t>، مع شرح آليات ضبط الهوية البصرية، وإدارة الذاكرة اللحظية لحفظ الحالات</w:t>
      </w:r>
      <w:r w:rsidR="007A4EE2">
        <w:rPr>
          <w:rFonts w:hint="cs"/>
          <w:rtl/>
          <w:lang w:val="en-001"/>
        </w:rPr>
        <w:t xml:space="preserve"> </w:t>
      </w:r>
      <w:r w:rsidRPr="00F308C6">
        <w:rPr>
          <w:lang w:val="en-001" w:bidi="ar-SY"/>
        </w:rPr>
        <w:t>(State Management)</w:t>
      </w:r>
      <w:r w:rsidRPr="00F308C6">
        <w:rPr>
          <w:rtl/>
          <w:lang w:val="en-001"/>
        </w:rPr>
        <w:t>، وتفكيك البنية الوظيفية الاستجابية لصفحات النظام الأربعة</w:t>
      </w:r>
      <w:r w:rsidR="00C7635E">
        <w:rPr>
          <w:rtl/>
          <w:lang w:val="en-001" w:bidi="ar-SY"/>
        </w:rPr>
        <w:t>.</w:t>
      </w:r>
    </w:p>
    <w:p w14:paraId="3F3B14AF" w14:textId="17B92342" w:rsidR="00F308C6" w:rsidRPr="00F308C6" w:rsidRDefault="00F308C6" w:rsidP="00F308C6">
      <w:pPr>
        <w:pStyle w:val="Heading2"/>
        <w:rPr>
          <w:lang w:bidi="ar-SY"/>
        </w:rPr>
      </w:pPr>
      <w:bookmarkStart w:id="47" w:name="_Toc239599254"/>
      <w:r w:rsidRPr="00F308C6">
        <w:rPr>
          <w:rtl/>
        </w:rPr>
        <w:t>تصميم واجهة</w:t>
      </w:r>
      <w:r w:rsidRPr="00F308C6">
        <w:rPr>
          <w:lang w:bidi="ar-SY"/>
        </w:rPr>
        <w:t xml:space="preserve"> Streamlit </w:t>
      </w:r>
      <w:r w:rsidRPr="00F308C6">
        <w:rPr>
          <w:rtl/>
        </w:rPr>
        <w:t>وحقن الأنماط الهيكلية</w:t>
      </w:r>
      <w:r>
        <w:rPr>
          <w:rFonts w:hint="cs"/>
          <w:rtl/>
        </w:rPr>
        <w:t xml:space="preserve"> </w:t>
      </w:r>
      <w:r w:rsidRPr="00F308C6">
        <w:rPr>
          <w:lang w:bidi="ar-SY"/>
        </w:rPr>
        <w:t>(styles</w:t>
      </w:r>
      <w:r w:rsidR="00C7635E">
        <w:rPr>
          <w:lang w:bidi="ar-SY"/>
        </w:rPr>
        <w:t>.</w:t>
      </w:r>
      <w:r w:rsidRPr="00F308C6">
        <w:rPr>
          <w:lang w:bidi="ar-SY"/>
        </w:rPr>
        <w:t>py)</w:t>
      </w:r>
      <w:bookmarkEnd w:id="47"/>
    </w:p>
    <w:p w14:paraId="58955E4E" w14:textId="363405EA" w:rsidR="00F308C6" w:rsidRPr="00F308C6" w:rsidRDefault="00F308C6" w:rsidP="00F308C6">
      <w:pPr>
        <w:rPr>
          <w:lang w:val="en-001" w:bidi="ar-SY"/>
        </w:rPr>
      </w:pPr>
      <w:r w:rsidRPr="00F308C6">
        <w:rPr>
          <w:rtl/>
          <w:lang w:val="en-001"/>
        </w:rPr>
        <w:t>لضمان خروج المنظومة بمظهر أكاديمي وتجاري متكامل يتناسب مع لوحات التحكم القيادية المتقدمة</w:t>
      </w:r>
      <w:r w:rsidR="007A4EE2">
        <w:rPr>
          <w:rFonts w:hint="cs"/>
          <w:rtl/>
          <w:lang w:val="en-001"/>
        </w:rPr>
        <w:t xml:space="preserve"> </w:t>
      </w:r>
      <w:r w:rsidRPr="00F308C6">
        <w:rPr>
          <w:lang w:val="en-001" w:bidi="ar-SY"/>
        </w:rPr>
        <w:t>(Dashboards)</w:t>
      </w:r>
      <w:r w:rsidRPr="00F308C6">
        <w:rPr>
          <w:rtl/>
          <w:lang w:val="en-001"/>
        </w:rPr>
        <w:t>، تم بناء ملف تصفيف مستقل بلغة</w:t>
      </w:r>
      <w:r w:rsidRPr="00F308C6">
        <w:rPr>
          <w:lang w:val="en-001" w:bidi="ar-SY"/>
        </w:rPr>
        <w:t xml:space="preserve"> CSS </w:t>
      </w:r>
      <w:r w:rsidRPr="00F308C6">
        <w:rPr>
          <w:rtl/>
          <w:lang w:val="en-001"/>
        </w:rPr>
        <w:t xml:space="preserve">داخل وحدة </w:t>
      </w:r>
      <w:r w:rsidRPr="00F308C6">
        <w:rPr>
          <w:lang w:val="en-001" w:bidi="ar-SY"/>
        </w:rPr>
        <w:t>styles</w:t>
      </w:r>
      <w:r w:rsidR="00C7635E">
        <w:rPr>
          <w:lang w:val="en-001" w:bidi="ar-SY"/>
        </w:rPr>
        <w:t>.</w:t>
      </w:r>
      <w:r w:rsidRPr="00F308C6">
        <w:rPr>
          <w:lang w:val="en-001" w:bidi="ar-SY"/>
        </w:rPr>
        <w:t xml:space="preserve">py </w:t>
      </w:r>
      <w:r w:rsidR="007A4EE2">
        <w:rPr>
          <w:rFonts w:hint="cs"/>
          <w:rtl/>
          <w:lang w:val="en-001" w:bidi="ar-SY"/>
        </w:rPr>
        <w:t xml:space="preserve"> </w:t>
      </w:r>
      <w:r w:rsidRPr="00F308C6">
        <w:rPr>
          <w:rtl/>
          <w:lang w:val="en-001"/>
        </w:rPr>
        <w:t>وحقنه ديناميكياً في رأس المتصفح عبر أمر التخصيص الحاد</w:t>
      </w:r>
      <w:r w:rsidR="007A4EE2">
        <w:rPr>
          <w:rFonts w:hint="cs"/>
          <w:rtl/>
          <w:lang w:val="en-001"/>
        </w:rPr>
        <w:t xml:space="preserve"> </w:t>
      </w:r>
      <w:r w:rsidRPr="00F308C6">
        <w:rPr>
          <w:lang w:val="en-001" w:bidi="ar-SY"/>
        </w:rPr>
        <w:t>(unsafe_allow_html=True)</w:t>
      </w:r>
      <w:r w:rsidR="007A4EE2">
        <w:rPr>
          <w:rFonts w:hint="cs"/>
          <w:rtl/>
          <w:lang w:val="en-001" w:bidi="ar-SY"/>
        </w:rPr>
        <w:t>.</w:t>
      </w:r>
      <w:r w:rsidRPr="00F308C6">
        <w:rPr>
          <w:lang w:val="en-001" w:bidi="ar-SY"/>
        </w:rPr>
        <w:t xml:space="preserve"> </w:t>
      </w:r>
      <w:r w:rsidRPr="00F308C6">
        <w:rPr>
          <w:rtl/>
          <w:lang w:val="en-001"/>
        </w:rPr>
        <w:t>وتتوزع التقنيات البرمجية للهوية البصرية على النحو التالي</w:t>
      </w:r>
      <w:r w:rsidR="00C43ECC">
        <w:rPr>
          <w:rtl/>
          <w:lang w:val="en-001" w:bidi="ar-SY"/>
        </w:rPr>
        <w:t>:</w:t>
      </w:r>
    </w:p>
    <w:p w14:paraId="754FC347" w14:textId="32991C39" w:rsidR="00F308C6" w:rsidRPr="00F308C6" w:rsidRDefault="00F308C6">
      <w:pPr>
        <w:numPr>
          <w:ilvl w:val="0"/>
          <w:numId w:val="26"/>
        </w:numPr>
        <w:spacing w:after="160" w:line="259" w:lineRule="auto"/>
        <w:rPr>
          <w:lang w:val="en-001" w:bidi="ar-SY"/>
        </w:rPr>
      </w:pPr>
      <w:r w:rsidRPr="00F308C6">
        <w:rPr>
          <w:b/>
          <w:bCs/>
          <w:rtl/>
          <w:lang w:val="en-001"/>
        </w:rPr>
        <w:t>التصفيف اللوني الموحد</w:t>
      </w:r>
      <w:r w:rsidR="007A4EE2">
        <w:rPr>
          <w:rFonts w:hint="cs"/>
          <w:b/>
          <w:bCs/>
          <w:rtl/>
          <w:lang w:val="en-001"/>
        </w:rPr>
        <w:t xml:space="preserve"> </w:t>
      </w:r>
      <w:r w:rsidRPr="00F308C6">
        <w:rPr>
          <w:b/>
          <w:bCs/>
          <w:lang w:val="en-001" w:bidi="ar-SY"/>
        </w:rPr>
        <w:t>(Theme &amp; Colors)</w:t>
      </w:r>
      <w:r w:rsidR="007A4EE2">
        <w:rPr>
          <w:rFonts w:hint="cs"/>
          <w:b/>
          <w:bCs/>
          <w:rtl/>
          <w:lang w:val="en-001" w:bidi="ar-SY"/>
        </w:rPr>
        <w:t>:</w:t>
      </w:r>
      <w:r w:rsidRPr="00F308C6">
        <w:rPr>
          <w:lang w:val="en-001" w:bidi="ar-SY"/>
        </w:rPr>
        <w:t xml:space="preserve"> </w:t>
      </w:r>
      <w:r w:rsidRPr="00F308C6">
        <w:rPr>
          <w:rtl/>
          <w:lang w:val="en-001"/>
        </w:rPr>
        <w:t>اعتماد بيئة عمل داكنة</w:t>
      </w:r>
      <w:r w:rsidRPr="00F308C6">
        <w:rPr>
          <w:lang w:val="en-001" w:bidi="ar-SY"/>
        </w:rPr>
        <w:t xml:space="preserve"> (Dark-themed Palette) </w:t>
      </w:r>
      <w:r w:rsidRPr="00F308C6">
        <w:rPr>
          <w:rtl/>
          <w:lang w:val="en-001"/>
        </w:rPr>
        <w:t>تعتمد على تدرجات الألوان الفوسفورية المشعة المشتركة</w:t>
      </w:r>
      <w:r w:rsidRPr="00F308C6">
        <w:rPr>
          <w:lang w:val="en-001" w:bidi="ar-SY"/>
        </w:rPr>
        <w:t xml:space="preserve"> (#00d4ff </w:t>
      </w:r>
      <w:r w:rsidRPr="00F308C6">
        <w:rPr>
          <w:rtl/>
          <w:lang w:val="en-001"/>
        </w:rPr>
        <w:t>و</w:t>
      </w:r>
      <w:r w:rsidRPr="00F308C6">
        <w:rPr>
          <w:lang w:val="en-001" w:bidi="ar-SY"/>
        </w:rPr>
        <w:t xml:space="preserve">#00ffb3) </w:t>
      </w:r>
      <w:r w:rsidRPr="00F308C6">
        <w:rPr>
          <w:rtl/>
          <w:lang w:val="en-001"/>
        </w:rPr>
        <w:t>لتمييز العناوين والبطاقات</w:t>
      </w:r>
      <w:r w:rsidR="00C7635E">
        <w:rPr>
          <w:rtl/>
          <w:lang w:val="en-001" w:bidi="ar-SY"/>
        </w:rPr>
        <w:t>.</w:t>
      </w:r>
    </w:p>
    <w:p w14:paraId="10037F0B" w14:textId="7B173EB3" w:rsidR="00F308C6" w:rsidRPr="00F308C6" w:rsidRDefault="00F308C6">
      <w:pPr>
        <w:numPr>
          <w:ilvl w:val="0"/>
          <w:numId w:val="26"/>
        </w:numPr>
        <w:spacing w:after="160" w:line="259" w:lineRule="auto"/>
        <w:rPr>
          <w:lang w:val="en-001" w:bidi="ar-SY"/>
        </w:rPr>
      </w:pPr>
      <w:r w:rsidRPr="00F308C6">
        <w:rPr>
          <w:b/>
          <w:bCs/>
          <w:rtl/>
          <w:lang w:val="en-001"/>
        </w:rPr>
        <w:t>تطويع بطاقات المؤشرات</w:t>
      </w:r>
      <w:r w:rsidR="007A4EE2">
        <w:rPr>
          <w:rFonts w:hint="cs"/>
          <w:b/>
          <w:bCs/>
          <w:rtl/>
          <w:lang w:val="en-001"/>
        </w:rPr>
        <w:t xml:space="preserve"> </w:t>
      </w:r>
      <w:r w:rsidRPr="00F308C6">
        <w:rPr>
          <w:b/>
          <w:bCs/>
          <w:lang w:val="en-001" w:bidi="ar-SY"/>
        </w:rPr>
        <w:t>(Metrics Customization)</w:t>
      </w:r>
      <w:r w:rsidR="007A4EE2">
        <w:rPr>
          <w:rFonts w:hint="cs"/>
          <w:b/>
          <w:bCs/>
          <w:rtl/>
          <w:lang w:val="en-001" w:bidi="ar-SY"/>
        </w:rPr>
        <w:t>:</w:t>
      </w:r>
      <w:r w:rsidRPr="00F308C6">
        <w:rPr>
          <w:lang w:val="en-001" w:bidi="ar-SY"/>
        </w:rPr>
        <w:t xml:space="preserve"> </w:t>
      </w:r>
      <w:r w:rsidRPr="00F308C6">
        <w:rPr>
          <w:rtl/>
          <w:lang w:val="en-001"/>
        </w:rPr>
        <w:t>إعادة تصفيف كتل الـ</w:t>
      </w:r>
      <w:r w:rsidRPr="00F308C6">
        <w:rPr>
          <w:lang w:val="en-001" w:bidi="ar-SY"/>
        </w:rPr>
        <w:t>st</w:t>
      </w:r>
      <w:r w:rsidR="00C7635E">
        <w:rPr>
          <w:lang w:val="en-001" w:bidi="ar-SY"/>
        </w:rPr>
        <w:t>.</w:t>
      </w:r>
      <w:r w:rsidRPr="00F308C6">
        <w:rPr>
          <w:lang w:val="en-001" w:bidi="ar-SY"/>
        </w:rPr>
        <w:t xml:space="preserve">metric </w:t>
      </w:r>
      <w:r w:rsidRPr="00F308C6">
        <w:rPr>
          <w:rtl/>
          <w:lang w:val="en-001"/>
        </w:rPr>
        <w:t>الافتراضية برمجياً؛ حيث تم حقن تأثيرات تفاعلية استجابية لحركة الفأرة</w:t>
      </w:r>
      <w:r w:rsidRPr="00F308C6">
        <w:rPr>
          <w:lang w:val="en-001" w:bidi="ar-SY"/>
        </w:rPr>
        <w:t xml:space="preserve"> (Hover Effects) </w:t>
      </w:r>
      <w:r w:rsidRPr="00F308C6">
        <w:rPr>
          <w:rtl/>
          <w:lang w:val="en-001"/>
        </w:rPr>
        <w:t>وتثبيت أحجام الخطوط لمنع تشوه الأرقام الحجمية</w:t>
      </w:r>
      <w:r w:rsidR="00C7635E">
        <w:rPr>
          <w:rtl/>
          <w:lang w:val="en-001" w:bidi="ar-SY"/>
        </w:rPr>
        <w:t>.</w:t>
      </w:r>
    </w:p>
    <w:p w14:paraId="512E1590" w14:textId="68169F36" w:rsidR="00F308C6" w:rsidRDefault="00F308C6">
      <w:pPr>
        <w:numPr>
          <w:ilvl w:val="0"/>
          <w:numId w:val="26"/>
        </w:numPr>
        <w:spacing w:after="160" w:line="259" w:lineRule="auto"/>
        <w:rPr>
          <w:lang w:val="en-001" w:bidi="ar-SY"/>
        </w:rPr>
      </w:pPr>
      <w:r w:rsidRPr="00F308C6">
        <w:rPr>
          <w:b/>
          <w:bCs/>
          <w:rtl/>
          <w:lang w:val="en-001"/>
        </w:rPr>
        <w:t>حقن اتجاه اللغة العربية</w:t>
      </w:r>
      <w:r w:rsidR="007A4EE2">
        <w:rPr>
          <w:rFonts w:hint="cs"/>
          <w:b/>
          <w:bCs/>
          <w:rtl/>
          <w:lang w:val="en-001"/>
        </w:rPr>
        <w:t xml:space="preserve"> </w:t>
      </w:r>
      <w:r w:rsidRPr="00F308C6">
        <w:rPr>
          <w:b/>
          <w:bCs/>
          <w:lang w:val="en-001" w:bidi="ar-SY"/>
        </w:rPr>
        <w:t>(RTL Injection)</w:t>
      </w:r>
      <w:r w:rsidR="007A4EE2">
        <w:rPr>
          <w:rFonts w:hint="cs"/>
          <w:b/>
          <w:bCs/>
          <w:rtl/>
          <w:lang w:val="en-001" w:bidi="ar-SY"/>
        </w:rPr>
        <w:t>:</w:t>
      </w:r>
      <w:r w:rsidRPr="00F308C6">
        <w:rPr>
          <w:lang w:val="en-001" w:bidi="ar-SY"/>
        </w:rPr>
        <w:t xml:space="preserve"> </w:t>
      </w:r>
      <w:r w:rsidRPr="00F308C6">
        <w:rPr>
          <w:rtl/>
          <w:lang w:val="en-001"/>
        </w:rPr>
        <w:t>معالجة جذرية لمشاكل التوافق الرسومي عبر إجبار المتصفح كودياً على تفعيل قواعد المحاذاة الشاملة لجميع كتل النصوص، القوائم الجانبية، الجداول، الأزرار، والرسوم البيانية التفاعلية</w:t>
      </w:r>
      <w:r w:rsidR="00C43ECC">
        <w:rPr>
          <w:rtl/>
          <w:lang w:val="en-001" w:bidi="ar-SY"/>
        </w:rPr>
        <w:t>:</w:t>
      </w:r>
    </w:p>
    <w:p w14:paraId="461D269B" w14:textId="77777777" w:rsidR="00F308C6" w:rsidRPr="00F308C6" w:rsidRDefault="00F308C6" w:rsidP="00F308C6">
      <w:pPr>
        <w:shd w:val="clear" w:color="auto" w:fill="121314"/>
        <w:bidi w:val="0"/>
        <w:spacing w:after="0" w:line="285" w:lineRule="atLeast"/>
        <w:ind w:left="360" w:firstLine="0"/>
        <w:rPr>
          <w:rFonts w:ascii="Consolas" w:eastAsia="Times New Roman" w:hAnsi="Consolas" w:cs="Times New Roman"/>
          <w:color w:val="BBBEBF"/>
          <w:sz w:val="21"/>
          <w:szCs w:val="21"/>
          <w:lang w:val="en-001" w:eastAsia="en-001"/>
        </w:rPr>
      </w:pPr>
      <w:r w:rsidRPr="00F308C6">
        <w:rPr>
          <w:rFonts w:ascii="Consolas" w:eastAsia="Times New Roman" w:hAnsi="Consolas" w:cs="Times New Roman"/>
          <w:color w:val="8B949E"/>
          <w:sz w:val="21"/>
          <w:szCs w:val="21"/>
          <w:lang w:val="en-001" w:eastAsia="en-001"/>
        </w:rPr>
        <w:t xml:space="preserve">/* </w:t>
      </w:r>
      <w:r w:rsidRPr="00F308C6">
        <w:rPr>
          <w:rFonts w:ascii="Consolas" w:eastAsia="Times New Roman" w:hAnsi="Consolas" w:cs="Times New Roman"/>
          <w:color w:val="8B949E"/>
          <w:sz w:val="21"/>
          <w:szCs w:val="21"/>
          <w:rtl/>
          <w:lang w:val="en-001" w:eastAsia="en-001"/>
        </w:rPr>
        <w:t xml:space="preserve">إجبار النظام برمجياً على تطبيق اتجاه اليمين إلى اليسار لجميع الحقول والمدخلات </w:t>
      </w:r>
      <w:r w:rsidRPr="00F308C6">
        <w:rPr>
          <w:rFonts w:ascii="Consolas" w:eastAsia="Times New Roman" w:hAnsi="Consolas" w:cs="Times New Roman"/>
          <w:color w:val="8B949E"/>
          <w:sz w:val="21"/>
          <w:szCs w:val="21"/>
          <w:lang w:val="en-001" w:eastAsia="en-001"/>
        </w:rPr>
        <w:t>*/</w:t>
      </w:r>
    </w:p>
    <w:p w14:paraId="675ED123" w14:textId="60C637AF" w:rsidR="00F308C6" w:rsidRPr="00F308C6" w:rsidRDefault="00C7635E" w:rsidP="00F308C6">
      <w:pPr>
        <w:shd w:val="clear" w:color="auto" w:fill="121314"/>
        <w:bidi w:val="0"/>
        <w:spacing w:after="0" w:line="285" w:lineRule="atLeast"/>
        <w:ind w:left="360" w:firstLine="0"/>
        <w:rPr>
          <w:rFonts w:ascii="Consolas" w:eastAsia="Times New Roman" w:hAnsi="Consolas" w:cs="Times New Roman"/>
          <w:color w:val="BBBEBF"/>
          <w:sz w:val="21"/>
          <w:szCs w:val="21"/>
          <w:lang w:val="en-001" w:eastAsia="en-001"/>
        </w:rPr>
      </w:pPr>
      <w:r>
        <w:rPr>
          <w:rFonts w:ascii="Consolas" w:eastAsia="Times New Roman" w:hAnsi="Consolas" w:cs="Times New Roman"/>
          <w:color w:val="D7BA7D"/>
          <w:sz w:val="21"/>
          <w:szCs w:val="21"/>
          <w:lang w:val="en-001" w:eastAsia="en-001"/>
        </w:rPr>
        <w:t>.</w:t>
      </w:r>
      <w:r w:rsidR="00F308C6" w:rsidRPr="00F308C6">
        <w:rPr>
          <w:rFonts w:ascii="Consolas" w:eastAsia="Times New Roman" w:hAnsi="Consolas" w:cs="Times New Roman"/>
          <w:color w:val="D7BA7D"/>
          <w:sz w:val="21"/>
          <w:szCs w:val="21"/>
          <w:lang w:val="en-001" w:eastAsia="en-001"/>
        </w:rPr>
        <w:t>stMarkdown</w:t>
      </w:r>
      <w:r w:rsidR="00F308C6" w:rsidRPr="00F308C6">
        <w:rPr>
          <w:rFonts w:ascii="Consolas" w:eastAsia="Times New Roman" w:hAnsi="Consolas" w:cs="Times New Roman"/>
          <w:color w:val="BBBEBF"/>
          <w:sz w:val="21"/>
          <w:szCs w:val="21"/>
          <w:lang w:val="en-001" w:eastAsia="en-001"/>
        </w:rPr>
        <w:t xml:space="preserve">, </w:t>
      </w:r>
      <w:r>
        <w:rPr>
          <w:rFonts w:ascii="Consolas" w:eastAsia="Times New Roman" w:hAnsi="Consolas" w:cs="Times New Roman"/>
          <w:color w:val="D7BA7D"/>
          <w:sz w:val="21"/>
          <w:szCs w:val="21"/>
          <w:lang w:val="en-001" w:eastAsia="en-001"/>
        </w:rPr>
        <w:t>.</w:t>
      </w:r>
      <w:r w:rsidR="00F308C6" w:rsidRPr="00F308C6">
        <w:rPr>
          <w:rFonts w:ascii="Consolas" w:eastAsia="Times New Roman" w:hAnsi="Consolas" w:cs="Times New Roman"/>
          <w:color w:val="D7BA7D"/>
          <w:sz w:val="21"/>
          <w:szCs w:val="21"/>
          <w:lang w:val="en-001" w:eastAsia="en-001"/>
        </w:rPr>
        <w:t>stDataFrame</w:t>
      </w:r>
      <w:r w:rsidR="00F308C6" w:rsidRPr="00F308C6">
        <w:rPr>
          <w:rFonts w:ascii="Consolas" w:eastAsia="Times New Roman" w:hAnsi="Consolas" w:cs="Times New Roman"/>
          <w:color w:val="BBBEBF"/>
          <w:sz w:val="21"/>
          <w:szCs w:val="21"/>
          <w:lang w:val="en-001" w:eastAsia="en-001"/>
        </w:rPr>
        <w:t xml:space="preserve">, </w:t>
      </w:r>
      <w:r>
        <w:rPr>
          <w:rFonts w:ascii="Consolas" w:eastAsia="Times New Roman" w:hAnsi="Consolas" w:cs="Times New Roman"/>
          <w:color w:val="D7BA7D"/>
          <w:sz w:val="21"/>
          <w:szCs w:val="21"/>
          <w:lang w:val="en-001" w:eastAsia="en-001"/>
        </w:rPr>
        <w:t>.</w:t>
      </w:r>
      <w:r w:rsidR="00F308C6" w:rsidRPr="00F308C6">
        <w:rPr>
          <w:rFonts w:ascii="Consolas" w:eastAsia="Times New Roman" w:hAnsi="Consolas" w:cs="Times New Roman"/>
          <w:color w:val="D7BA7D"/>
          <w:sz w:val="21"/>
          <w:szCs w:val="21"/>
          <w:lang w:val="en-001" w:eastAsia="en-001"/>
        </w:rPr>
        <w:t>stMetric</w:t>
      </w:r>
      <w:r w:rsidR="00F308C6" w:rsidRPr="00F308C6">
        <w:rPr>
          <w:rFonts w:ascii="Consolas" w:eastAsia="Times New Roman" w:hAnsi="Consolas" w:cs="Times New Roman"/>
          <w:color w:val="BBBEBF"/>
          <w:sz w:val="21"/>
          <w:szCs w:val="21"/>
          <w:lang w:val="en-001" w:eastAsia="en-001"/>
        </w:rPr>
        <w:t xml:space="preserve">, </w:t>
      </w:r>
      <w:r>
        <w:rPr>
          <w:rFonts w:ascii="Consolas" w:eastAsia="Times New Roman" w:hAnsi="Consolas" w:cs="Times New Roman"/>
          <w:color w:val="D7BA7D"/>
          <w:sz w:val="21"/>
          <w:szCs w:val="21"/>
          <w:lang w:val="en-001" w:eastAsia="en-001"/>
        </w:rPr>
        <w:t>.</w:t>
      </w:r>
      <w:r w:rsidR="00F308C6" w:rsidRPr="00F308C6">
        <w:rPr>
          <w:rFonts w:ascii="Consolas" w:eastAsia="Times New Roman" w:hAnsi="Consolas" w:cs="Times New Roman"/>
          <w:color w:val="D7BA7D"/>
          <w:sz w:val="21"/>
          <w:szCs w:val="21"/>
          <w:lang w:val="en-001" w:eastAsia="en-001"/>
        </w:rPr>
        <w:t>stSidebar</w:t>
      </w:r>
      <w:r w:rsidR="00F308C6" w:rsidRPr="00F308C6">
        <w:rPr>
          <w:rFonts w:ascii="Consolas" w:eastAsia="Times New Roman" w:hAnsi="Consolas" w:cs="Times New Roman"/>
          <w:color w:val="BBBEBF"/>
          <w:sz w:val="21"/>
          <w:szCs w:val="21"/>
          <w:lang w:val="en-001" w:eastAsia="en-001"/>
        </w:rPr>
        <w:t xml:space="preserve">, </w:t>
      </w:r>
      <w:r>
        <w:rPr>
          <w:rFonts w:ascii="Consolas" w:eastAsia="Times New Roman" w:hAnsi="Consolas" w:cs="Times New Roman"/>
          <w:color w:val="D7BA7D"/>
          <w:sz w:val="21"/>
          <w:szCs w:val="21"/>
          <w:lang w:val="en-001" w:eastAsia="en-001"/>
        </w:rPr>
        <w:t>.</w:t>
      </w:r>
      <w:r w:rsidR="00F308C6" w:rsidRPr="00F308C6">
        <w:rPr>
          <w:rFonts w:ascii="Consolas" w:eastAsia="Times New Roman" w:hAnsi="Consolas" w:cs="Times New Roman"/>
          <w:color w:val="D7BA7D"/>
          <w:sz w:val="21"/>
          <w:szCs w:val="21"/>
          <w:lang w:val="en-001" w:eastAsia="en-001"/>
        </w:rPr>
        <w:t>stButton</w:t>
      </w:r>
      <w:r w:rsidR="00F308C6" w:rsidRPr="00F308C6">
        <w:rPr>
          <w:rFonts w:ascii="Consolas" w:eastAsia="Times New Roman" w:hAnsi="Consolas" w:cs="Times New Roman"/>
          <w:color w:val="BBBEBF"/>
          <w:sz w:val="21"/>
          <w:szCs w:val="21"/>
          <w:lang w:val="en-001" w:eastAsia="en-001"/>
        </w:rPr>
        <w:t xml:space="preserve">, </w:t>
      </w:r>
      <w:r w:rsidR="00F308C6" w:rsidRPr="00F308C6">
        <w:rPr>
          <w:rFonts w:ascii="Consolas" w:eastAsia="Times New Roman" w:hAnsi="Consolas" w:cs="Times New Roman"/>
          <w:color w:val="D7BA7D"/>
          <w:sz w:val="21"/>
          <w:szCs w:val="21"/>
          <w:lang w:val="en-001" w:eastAsia="en-001"/>
        </w:rPr>
        <w:t>input</w:t>
      </w:r>
      <w:r w:rsidR="00F308C6" w:rsidRPr="00F308C6">
        <w:rPr>
          <w:rFonts w:ascii="Consolas" w:eastAsia="Times New Roman" w:hAnsi="Consolas" w:cs="Times New Roman"/>
          <w:color w:val="BBBEBF"/>
          <w:sz w:val="21"/>
          <w:szCs w:val="21"/>
          <w:lang w:val="en-001" w:eastAsia="en-001"/>
        </w:rPr>
        <w:t xml:space="preserve"> {</w:t>
      </w:r>
    </w:p>
    <w:p w14:paraId="3B8A1AD6" w14:textId="05C6FEF9" w:rsidR="00F308C6" w:rsidRPr="00F308C6" w:rsidRDefault="00F308C6" w:rsidP="00F308C6">
      <w:pPr>
        <w:shd w:val="clear" w:color="auto" w:fill="121314"/>
        <w:bidi w:val="0"/>
        <w:spacing w:after="0" w:line="285" w:lineRule="atLeast"/>
        <w:ind w:left="360" w:firstLine="0"/>
        <w:rPr>
          <w:rFonts w:ascii="Consolas" w:eastAsia="Times New Roman" w:hAnsi="Consolas" w:cs="Times New Roman"/>
          <w:color w:val="BBBEBF"/>
          <w:sz w:val="21"/>
          <w:szCs w:val="21"/>
          <w:lang w:val="en-001" w:eastAsia="en-001"/>
        </w:rPr>
      </w:pPr>
      <w:r w:rsidRPr="00F308C6">
        <w:rPr>
          <w:rFonts w:ascii="Consolas" w:eastAsia="Times New Roman" w:hAnsi="Consolas" w:cs="Times New Roman"/>
          <w:color w:val="BBBEBF"/>
          <w:sz w:val="21"/>
          <w:szCs w:val="21"/>
          <w:lang w:val="en-001" w:eastAsia="en-001"/>
        </w:rPr>
        <w:t xml:space="preserve">    </w:t>
      </w:r>
      <w:r w:rsidRPr="00F308C6">
        <w:rPr>
          <w:rFonts w:ascii="Consolas" w:eastAsia="Times New Roman" w:hAnsi="Consolas" w:cs="Times New Roman"/>
          <w:color w:val="9CDCFE"/>
          <w:sz w:val="21"/>
          <w:szCs w:val="21"/>
          <w:lang w:val="en-001" w:eastAsia="en-001"/>
        </w:rPr>
        <w:t>direction</w:t>
      </w:r>
      <w:r w:rsidR="00C43ECC">
        <w:rPr>
          <w:rFonts w:ascii="Consolas" w:eastAsia="Times New Roman" w:hAnsi="Consolas" w:cs="Times New Roman"/>
          <w:color w:val="BBBEBF"/>
          <w:sz w:val="21"/>
          <w:szCs w:val="21"/>
          <w:lang w:val="en-001" w:eastAsia="en-001"/>
        </w:rPr>
        <w:t>:</w:t>
      </w:r>
      <w:r w:rsidRPr="00F308C6">
        <w:rPr>
          <w:rFonts w:ascii="Consolas" w:eastAsia="Times New Roman" w:hAnsi="Consolas" w:cs="Times New Roman"/>
          <w:color w:val="BBBEBF"/>
          <w:sz w:val="21"/>
          <w:szCs w:val="21"/>
          <w:lang w:val="en-001" w:eastAsia="en-001"/>
        </w:rPr>
        <w:t xml:space="preserve"> </w:t>
      </w:r>
      <w:r w:rsidRPr="00F308C6">
        <w:rPr>
          <w:rFonts w:ascii="Consolas" w:eastAsia="Times New Roman" w:hAnsi="Consolas" w:cs="Times New Roman"/>
          <w:color w:val="CE9178"/>
          <w:sz w:val="21"/>
          <w:szCs w:val="21"/>
          <w:lang w:val="en-001" w:eastAsia="en-001"/>
        </w:rPr>
        <w:t>rtl</w:t>
      </w:r>
      <w:r w:rsidRPr="00F308C6">
        <w:rPr>
          <w:rFonts w:ascii="Consolas" w:eastAsia="Times New Roman" w:hAnsi="Consolas" w:cs="Times New Roman"/>
          <w:color w:val="BBBEBF"/>
          <w:sz w:val="21"/>
          <w:szCs w:val="21"/>
          <w:lang w:val="en-001" w:eastAsia="en-001"/>
        </w:rPr>
        <w:t>;</w:t>
      </w:r>
    </w:p>
    <w:p w14:paraId="3C344588" w14:textId="5F268C41" w:rsidR="00F308C6" w:rsidRPr="00F308C6" w:rsidRDefault="00F308C6" w:rsidP="00F308C6">
      <w:pPr>
        <w:shd w:val="clear" w:color="auto" w:fill="121314"/>
        <w:bidi w:val="0"/>
        <w:spacing w:after="0" w:line="285" w:lineRule="atLeast"/>
        <w:ind w:left="360" w:firstLine="0"/>
        <w:rPr>
          <w:rFonts w:ascii="Consolas" w:eastAsia="Times New Roman" w:hAnsi="Consolas" w:cs="Times New Roman"/>
          <w:color w:val="BBBEBF"/>
          <w:sz w:val="21"/>
          <w:szCs w:val="21"/>
          <w:lang w:val="en-001" w:eastAsia="en-001"/>
        </w:rPr>
      </w:pPr>
      <w:r w:rsidRPr="00F308C6">
        <w:rPr>
          <w:rFonts w:ascii="Consolas" w:eastAsia="Times New Roman" w:hAnsi="Consolas" w:cs="Times New Roman"/>
          <w:color w:val="BBBEBF"/>
          <w:sz w:val="21"/>
          <w:szCs w:val="21"/>
          <w:lang w:val="en-001" w:eastAsia="en-001"/>
        </w:rPr>
        <w:t xml:space="preserve">    </w:t>
      </w:r>
      <w:r w:rsidRPr="00F308C6">
        <w:rPr>
          <w:rFonts w:ascii="Consolas" w:eastAsia="Times New Roman" w:hAnsi="Consolas" w:cs="Times New Roman"/>
          <w:color w:val="9CDCFE"/>
          <w:sz w:val="21"/>
          <w:szCs w:val="21"/>
          <w:lang w:val="en-001" w:eastAsia="en-001"/>
        </w:rPr>
        <w:t>text-align</w:t>
      </w:r>
      <w:r w:rsidR="00C43ECC">
        <w:rPr>
          <w:rFonts w:ascii="Consolas" w:eastAsia="Times New Roman" w:hAnsi="Consolas" w:cs="Times New Roman"/>
          <w:color w:val="BBBEBF"/>
          <w:sz w:val="21"/>
          <w:szCs w:val="21"/>
          <w:lang w:val="en-001" w:eastAsia="en-001"/>
        </w:rPr>
        <w:t>:</w:t>
      </w:r>
      <w:r w:rsidRPr="00F308C6">
        <w:rPr>
          <w:rFonts w:ascii="Consolas" w:eastAsia="Times New Roman" w:hAnsi="Consolas" w:cs="Times New Roman"/>
          <w:color w:val="BBBEBF"/>
          <w:sz w:val="21"/>
          <w:szCs w:val="21"/>
          <w:lang w:val="en-001" w:eastAsia="en-001"/>
        </w:rPr>
        <w:t xml:space="preserve"> </w:t>
      </w:r>
      <w:r w:rsidRPr="00F308C6">
        <w:rPr>
          <w:rFonts w:ascii="Consolas" w:eastAsia="Times New Roman" w:hAnsi="Consolas" w:cs="Times New Roman"/>
          <w:color w:val="CE9178"/>
          <w:sz w:val="21"/>
          <w:szCs w:val="21"/>
          <w:lang w:val="en-001" w:eastAsia="en-001"/>
        </w:rPr>
        <w:t>right</w:t>
      </w:r>
      <w:r w:rsidRPr="00F308C6">
        <w:rPr>
          <w:rFonts w:ascii="Consolas" w:eastAsia="Times New Roman" w:hAnsi="Consolas" w:cs="Times New Roman"/>
          <w:color w:val="BBBEBF"/>
          <w:sz w:val="21"/>
          <w:szCs w:val="21"/>
          <w:lang w:val="en-001" w:eastAsia="en-001"/>
        </w:rPr>
        <w:t>;</w:t>
      </w:r>
    </w:p>
    <w:p w14:paraId="3C5C3851" w14:textId="77777777" w:rsidR="00F308C6" w:rsidRPr="00F308C6" w:rsidRDefault="00F308C6" w:rsidP="00F308C6">
      <w:pPr>
        <w:shd w:val="clear" w:color="auto" w:fill="121314"/>
        <w:bidi w:val="0"/>
        <w:spacing w:after="0" w:line="285" w:lineRule="atLeast"/>
        <w:ind w:left="360" w:firstLine="0"/>
        <w:rPr>
          <w:rFonts w:ascii="Consolas" w:eastAsia="Times New Roman" w:hAnsi="Consolas" w:cs="Times New Roman"/>
          <w:color w:val="BBBEBF"/>
          <w:sz w:val="21"/>
          <w:szCs w:val="21"/>
          <w:lang w:val="en-001" w:eastAsia="en-001"/>
        </w:rPr>
      </w:pPr>
      <w:r w:rsidRPr="00F308C6">
        <w:rPr>
          <w:rFonts w:ascii="Consolas" w:eastAsia="Times New Roman" w:hAnsi="Consolas" w:cs="Times New Roman"/>
          <w:color w:val="BBBEBF"/>
          <w:sz w:val="21"/>
          <w:szCs w:val="21"/>
          <w:lang w:val="en-001" w:eastAsia="en-001"/>
        </w:rPr>
        <w:t>}</w:t>
      </w:r>
    </w:p>
    <w:p w14:paraId="38E940F6" w14:textId="77777777" w:rsidR="00F308C6" w:rsidRPr="00F308C6" w:rsidRDefault="00F308C6" w:rsidP="00F308C6">
      <w:pPr>
        <w:shd w:val="clear" w:color="auto" w:fill="121314"/>
        <w:bidi w:val="0"/>
        <w:spacing w:after="0" w:line="285" w:lineRule="atLeast"/>
        <w:ind w:left="360" w:firstLine="0"/>
        <w:rPr>
          <w:rFonts w:ascii="Consolas" w:eastAsia="Times New Roman" w:hAnsi="Consolas" w:cs="Times New Roman"/>
          <w:color w:val="BBBEBF"/>
          <w:sz w:val="21"/>
          <w:szCs w:val="21"/>
          <w:lang w:val="en-001" w:eastAsia="en-001"/>
        </w:rPr>
      </w:pPr>
    </w:p>
    <w:p w14:paraId="58AB45B5" w14:textId="3D9E04D3" w:rsidR="00F308C6" w:rsidRPr="00F308C6" w:rsidRDefault="00F308C6" w:rsidP="00F308C6">
      <w:pPr>
        <w:bidi w:val="0"/>
        <w:spacing w:after="160" w:line="259" w:lineRule="auto"/>
        <w:ind w:firstLine="0"/>
        <w:rPr>
          <w:lang w:val="en-001" w:bidi="ar-SY"/>
        </w:rPr>
      </w:pPr>
      <w:r>
        <w:rPr>
          <w:rtl/>
          <w:lang w:val="en-001" w:bidi="ar-SY"/>
        </w:rPr>
        <w:br w:type="page"/>
      </w:r>
    </w:p>
    <w:p w14:paraId="6FFE1D63" w14:textId="33921F02" w:rsidR="00F308C6" w:rsidRPr="00F308C6" w:rsidRDefault="00F308C6" w:rsidP="00F308C6">
      <w:pPr>
        <w:pStyle w:val="Heading2"/>
        <w:rPr>
          <w:lang w:bidi="ar-SY"/>
        </w:rPr>
      </w:pPr>
      <w:bookmarkStart w:id="48" w:name="_Toc239599255"/>
      <w:r w:rsidRPr="00F308C6">
        <w:rPr>
          <w:rtl/>
        </w:rPr>
        <w:lastRenderedPageBreak/>
        <w:t>الصفحة الرئيسية للمنظومة</w:t>
      </w:r>
      <w:r>
        <w:rPr>
          <w:rFonts w:hint="cs"/>
          <w:rtl/>
        </w:rPr>
        <w:t xml:space="preserve"> </w:t>
      </w:r>
      <w:r w:rsidRPr="00F308C6">
        <w:rPr>
          <w:lang w:bidi="ar-SY"/>
        </w:rPr>
        <w:t>(app</w:t>
      </w:r>
      <w:r w:rsidR="00C7635E">
        <w:rPr>
          <w:lang w:bidi="ar-SY"/>
        </w:rPr>
        <w:t>.</w:t>
      </w:r>
      <w:r w:rsidRPr="00F308C6">
        <w:rPr>
          <w:lang w:bidi="ar-SY"/>
        </w:rPr>
        <w:t xml:space="preserve">py &amp; </w:t>
      </w:r>
      <w:r w:rsidR="00C7635E">
        <w:rPr>
          <w:lang w:bidi="ar-SY"/>
        </w:rPr>
        <w:t>.</w:t>
      </w:r>
      <w:r w:rsidRPr="00F308C6">
        <w:rPr>
          <w:lang w:bidi="ar-SY"/>
        </w:rPr>
        <w:t>env)</w:t>
      </w:r>
      <w:bookmarkEnd w:id="48"/>
    </w:p>
    <w:p w14:paraId="02BA4446" w14:textId="46E6CF5B" w:rsidR="00F308C6" w:rsidRPr="00F308C6" w:rsidRDefault="00F308C6" w:rsidP="00F308C6">
      <w:pPr>
        <w:spacing w:after="160" w:line="259" w:lineRule="auto"/>
        <w:ind w:firstLine="0"/>
        <w:rPr>
          <w:lang w:val="en-001" w:bidi="ar-SY"/>
        </w:rPr>
      </w:pPr>
      <w:r w:rsidRPr="00F308C6">
        <w:rPr>
          <w:rtl/>
          <w:lang w:val="en-001"/>
        </w:rPr>
        <w:t>تُمثل الصفحة الرئيسية واجهة الهبوط</w:t>
      </w:r>
      <w:r w:rsidRPr="00F308C6">
        <w:rPr>
          <w:lang w:val="en-001" w:bidi="ar-SY"/>
        </w:rPr>
        <w:t xml:space="preserve"> (Landing Page) </w:t>
      </w:r>
      <w:r w:rsidRPr="00F308C6">
        <w:rPr>
          <w:rtl/>
          <w:lang w:val="en-001"/>
        </w:rPr>
        <w:t>ونقطة الانطلاق الترحيبية للمنظومة</w:t>
      </w:r>
      <w:r w:rsidR="00C7635E">
        <w:rPr>
          <w:rtl/>
          <w:lang w:val="en-001"/>
        </w:rPr>
        <w:t>.</w:t>
      </w:r>
      <w:r w:rsidRPr="00F308C6">
        <w:rPr>
          <w:rtl/>
          <w:lang w:val="en-001"/>
        </w:rPr>
        <w:t xml:space="preserve"> عند فتح الصفحة، يقوم التطبيق بإجراء فحص أمني استباقي عبر التابع </w:t>
      </w:r>
      <w:r w:rsidRPr="00F308C6">
        <w:rPr>
          <w:lang w:val="en-001" w:bidi="ar-SY"/>
        </w:rPr>
        <w:t xml:space="preserve">test_connection() </w:t>
      </w:r>
      <w:r>
        <w:rPr>
          <w:rFonts w:hint="cs"/>
          <w:rtl/>
          <w:lang w:val="en-001" w:bidi="ar-SY"/>
        </w:rPr>
        <w:t xml:space="preserve"> </w:t>
      </w:r>
      <w:r w:rsidRPr="00F308C6">
        <w:rPr>
          <w:rtl/>
          <w:lang w:val="en-001"/>
        </w:rPr>
        <w:t>المستدعى من طبقة البيانات للتحقق من سلامة خادم</w:t>
      </w:r>
      <w:r w:rsidRPr="00F308C6">
        <w:rPr>
          <w:lang w:val="en-001" w:bidi="ar-SY"/>
        </w:rPr>
        <w:t xml:space="preserve"> PostgreSQL</w:t>
      </w:r>
      <w:r w:rsidRPr="00F308C6">
        <w:rPr>
          <w:rtl/>
          <w:lang w:val="en-001"/>
        </w:rPr>
        <w:t>؛ وفي حال غياب الاتصال، يتم تشغيل كتل التوقف الصارم لحماية التطبيق من الانهيار</w:t>
      </w:r>
      <w:r w:rsidRPr="00F308C6">
        <w:rPr>
          <w:lang w:val="en-001" w:bidi="ar-SY"/>
        </w:rPr>
        <w:t>(Runtime Crash)</w:t>
      </w:r>
      <w:r w:rsidR="00C7635E">
        <w:rPr>
          <w:rtl/>
          <w:lang w:val="en-001" w:bidi="ar-SY"/>
        </w:rPr>
        <w:t>.</w:t>
      </w:r>
    </w:p>
    <w:p w14:paraId="3ED9D4B9" w14:textId="5164C4BC" w:rsidR="00F308C6" w:rsidRPr="00F308C6" w:rsidRDefault="00F308C6" w:rsidP="00F308C6">
      <w:pPr>
        <w:spacing w:after="160" w:line="259" w:lineRule="auto"/>
        <w:ind w:firstLine="0"/>
        <w:rPr>
          <w:lang w:val="en-001" w:bidi="ar-SY"/>
        </w:rPr>
      </w:pPr>
      <w:r w:rsidRPr="00F308C6">
        <w:rPr>
          <w:rtl/>
          <w:lang w:val="en-001"/>
        </w:rPr>
        <w:t>بمجرد استقرار الاتصال، تقرأ الصفحة المؤشرات الكلية لقاعدة البيانات المستقرة وتعرض لوحة الـ</w:t>
      </w:r>
      <w:r w:rsidRPr="00F308C6">
        <w:rPr>
          <w:lang w:val="en-001" w:bidi="ar-SY"/>
        </w:rPr>
        <w:t xml:space="preserve"> KPIs </w:t>
      </w:r>
      <w:r w:rsidR="007A4EE2">
        <w:rPr>
          <w:rFonts w:hint="cs"/>
          <w:rtl/>
          <w:lang w:val="en-001" w:bidi="ar-SY"/>
        </w:rPr>
        <w:t xml:space="preserve"> </w:t>
      </w:r>
      <w:r w:rsidRPr="00F308C6">
        <w:rPr>
          <w:rtl/>
          <w:lang w:val="en-001"/>
        </w:rPr>
        <w:t>الكلية بأربعة أعمدة استجابية تشمل</w:t>
      </w:r>
      <w:r w:rsidR="00C43ECC">
        <w:rPr>
          <w:rtl/>
          <w:lang w:val="en-001"/>
        </w:rPr>
        <w:t>:</w:t>
      </w:r>
      <w:r w:rsidRPr="00F308C6">
        <w:rPr>
          <w:rtl/>
          <w:lang w:val="en-001"/>
        </w:rPr>
        <w:t xml:space="preserve"> إجمالي العملاء، عدد ونسبة العملاء عاليي الخطورة، متوسط الـ</w:t>
      </w:r>
      <w:r w:rsidRPr="00F308C6">
        <w:rPr>
          <w:lang w:val="en-001" w:bidi="ar-SY"/>
        </w:rPr>
        <w:t xml:space="preserve"> ARPU </w:t>
      </w:r>
      <w:r w:rsidRPr="00F308C6">
        <w:rPr>
          <w:rtl/>
          <w:lang w:val="en-001"/>
        </w:rPr>
        <w:t xml:space="preserve">للشهر الأخير، ومتوسط عمر العميل بالأيام </w:t>
      </w:r>
      <w:r w:rsidRPr="00F308C6">
        <w:rPr>
          <w:lang w:val="en-001" w:bidi="ar-SY"/>
        </w:rPr>
        <w:t>aon</w:t>
      </w:r>
      <w:r w:rsidR="007A4EE2">
        <w:rPr>
          <w:rFonts w:hint="cs"/>
          <w:rtl/>
          <w:lang w:val="en-001" w:bidi="ar-SY"/>
        </w:rPr>
        <w:t>.</w:t>
      </w:r>
      <w:r w:rsidRPr="00F308C6">
        <w:rPr>
          <w:lang w:val="en-001" w:bidi="ar-SY"/>
        </w:rPr>
        <w:t xml:space="preserve"> </w:t>
      </w:r>
      <w:r w:rsidRPr="00F308C6">
        <w:rPr>
          <w:rtl/>
          <w:lang w:val="en-001"/>
        </w:rPr>
        <w:t>كما تضم الصفحة قسماً تفاعلياً ملخصاً يوضح حجم الإيرادات الشهرية المعرضة للخطر المتوقعة</w:t>
      </w:r>
      <w:r w:rsidRPr="00F308C6">
        <w:rPr>
          <w:lang w:val="en-001" w:bidi="ar-SY"/>
        </w:rPr>
        <w:t xml:space="preserve"> (Revenue at Risk) </w:t>
      </w:r>
      <w:r w:rsidRPr="00F308C6">
        <w:rPr>
          <w:rtl/>
          <w:lang w:val="en-001"/>
        </w:rPr>
        <w:t xml:space="preserve">لبيان الحجم الفعلي للهدر المالي في حال عدم التدخل، متبوعاً بأزرار ملاحة سريعة تتيح التنقل المباشر عبر الصفحات الداخلية بواسطة الدالة </w:t>
      </w:r>
      <w:r w:rsidRPr="00F308C6">
        <w:rPr>
          <w:lang w:val="en-001" w:bidi="ar-SY"/>
        </w:rPr>
        <w:t>st</w:t>
      </w:r>
      <w:r w:rsidR="00C7635E">
        <w:rPr>
          <w:lang w:val="en-001" w:bidi="ar-SY"/>
        </w:rPr>
        <w:t>.</w:t>
      </w:r>
      <w:r w:rsidRPr="00F308C6">
        <w:rPr>
          <w:lang w:val="en-001" w:bidi="ar-SY"/>
        </w:rPr>
        <w:t>switch_page()</w:t>
      </w:r>
      <w:r w:rsidR="00C7635E">
        <w:rPr>
          <w:rtl/>
          <w:lang w:val="en-001" w:bidi="ar-SY"/>
        </w:rPr>
        <w:t>.</w:t>
      </w:r>
    </w:p>
    <w:p w14:paraId="7388158F" w14:textId="77777777" w:rsidR="007A4EE2" w:rsidRDefault="003F5266" w:rsidP="007A4EE2">
      <w:pPr>
        <w:keepNext/>
        <w:spacing w:after="160" w:line="259" w:lineRule="auto"/>
        <w:ind w:firstLine="0"/>
      </w:pPr>
      <w:r>
        <w:rPr>
          <w:noProof/>
        </w:rPr>
        <w:drawing>
          <wp:inline distT="0" distB="0" distL="0" distR="0" wp14:anchorId="50E5B045" wp14:editId="508166EC">
            <wp:extent cx="5580380" cy="2372360"/>
            <wp:effectExtent l="0" t="0" r="1270" b="8890"/>
            <wp:docPr id="837536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536428" name=""/>
                    <pic:cNvPicPr/>
                  </pic:nvPicPr>
                  <pic:blipFill>
                    <a:blip r:embed="rId19"/>
                    <a:stretch>
                      <a:fillRect/>
                    </a:stretch>
                  </pic:blipFill>
                  <pic:spPr>
                    <a:xfrm>
                      <a:off x="0" y="0"/>
                      <a:ext cx="5580380" cy="2372360"/>
                    </a:xfrm>
                    <a:prstGeom prst="rect">
                      <a:avLst/>
                    </a:prstGeom>
                  </pic:spPr>
                </pic:pic>
              </a:graphicData>
            </a:graphic>
          </wp:inline>
        </w:drawing>
      </w:r>
    </w:p>
    <w:p w14:paraId="45C285E4" w14:textId="04D99F4B" w:rsidR="00F308C6" w:rsidRPr="007A4EE2" w:rsidRDefault="007A4EE2" w:rsidP="007A4EE2">
      <w:pPr>
        <w:pStyle w:val="Caption"/>
        <w:rPr>
          <w:lang w:val="en-001" w:bidi="ar-SY"/>
        </w:rPr>
      </w:pPr>
      <w:r w:rsidRPr="007A4EE2">
        <w:rPr>
          <w:rtl/>
        </w:rPr>
        <w:t>الشكل (6-1): الواجهة الترحيبية الرئيسية.</w:t>
      </w:r>
    </w:p>
    <w:p w14:paraId="58DBE153" w14:textId="4419A0F5" w:rsidR="00F308C6" w:rsidRPr="003F5266" w:rsidRDefault="00F308C6" w:rsidP="003F5266">
      <w:pPr>
        <w:pStyle w:val="Heading2"/>
        <w:rPr>
          <w:sz w:val="32"/>
          <w:szCs w:val="32"/>
          <w:lang w:bidi="ar-SY"/>
        </w:rPr>
      </w:pPr>
      <w:bookmarkStart w:id="49" w:name="_Toc239599256"/>
      <w:r w:rsidRPr="003F5266">
        <w:rPr>
          <w:sz w:val="32"/>
          <w:szCs w:val="32"/>
          <w:rtl/>
        </w:rPr>
        <w:t>واجهة التحكم وإدارة البيانات ومحرك</w:t>
      </w:r>
      <w:r w:rsidR="003F5266" w:rsidRPr="003F5266">
        <w:rPr>
          <w:rFonts w:hint="cs"/>
          <w:sz w:val="32"/>
          <w:szCs w:val="32"/>
          <w:rtl/>
        </w:rPr>
        <w:t xml:space="preserve"> </w:t>
      </w:r>
      <w:r w:rsidR="003F5266" w:rsidRPr="003F5266">
        <w:rPr>
          <w:sz w:val="32"/>
          <w:szCs w:val="32"/>
          <w:lang w:bidi="ar-SY"/>
        </w:rPr>
        <w:t>ACO</w:t>
      </w:r>
      <w:r w:rsidR="003F5266" w:rsidRPr="003F5266">
        <w:rPr>
          <w:rFonts w:hint="cs"/>
          <w:sz w:val="32"/>
          <w:szCs w:val="32"/>
          <w:rtl/>
        </w:rPr>
        <w:t xml:space="preserve"> </w:t>
      </w:r>
      <w:r w:rsidRPr="003F5266">
        <w:rPr>
          <w:sz w:val="32"/>
          <w:szCs w:val="32"/>
          <w:lang w:bidi="ar-SY"/>
        </w:rPr>
        <w:t xml:space="preserve"> (1_Data_Management</w:t>
      </w:r>
      <w:r w:rsidR="00C7635E">
        <w:rPr>
          <w:sz w:val="32"/>
          <w:szCs w:val="32"/>
          <w:lang w:bidi="ar-SY"/>
        </w:rPr>
        <w:t>.</w:t>
      </w:r>
      <w:r w:rsidRPr="003F5266">
        <w:rPr>
          <w:sz w:val="32"/>
          <w:szCs w:val="32"/>
          <w:lang w:bidi="ar-SY"/>
        </w:rPr>
        <w:t>py)</w:t>
      </w:r>
      <w:bookmarkEnd w:id="49"/>
    </w:p>
    <w:p w14:paraId="0660056C" w14:textId="2E79255F" w:rsidR="00F308C6" w:rsidRPr="00F308C6" w:rsidRDefault="00F308C6" w:rsidP="00F308C6">
      <w:pPr>
        <w:spacing w:after="160" w:line="259" w:lineRule="auto"/>
        <w:ind w:firstLine="0"/>
        <w:rPr>
          <w:lang w:val="en-001" w:bidi="ar-SY"/>
        </w:rPr>
      </w:pPr>
      <w:r w:rsidRPr="00F308C6">
        <w:rPr>
          <w:rtl/>
          <w:lang w:val="en-001"/>
        </w:rPr>
        <w:t>تم بناء هذه الصفحة لتكون بوابة الفحص وإدارة البيانات الضخمة، وتم تقسيمها برمجياً إلى ثلاثة تبويبات هيراركية تفاعلية</w:t>
      </w:r>
      <w:r w:rsidRPr="00F308C6">
        <w:rPr>
          <w:lang w:val="en-001" w:bidi="ar-SY"/>
        </w:rPr>
        <w:t xml:space="preserve"> (st</w:t>
      </w:r>
      <w:r w:rsidR="00C7635E">
        <w:rPr>
          <w:lang w:val="en-001" w:bidi="ar-SY"/>
        </w:rPr>
        <w:t>.</w:t>
      </w:r>
      <w:r w:rsidRPr="00F308C6">
        <w:rPr>
          <w:lang w:val="en-001" w:bidi="ar-SY"/>
        </w:rPr>
        <w:t xml:space="preserve">tabs) </w:t>
      </w:r>
      <w:r w:rsidRPr="00F308C6">
        <w:rPr>
          <w:rtl/>
          <w:lang w:val="en-001"/>
        </w:rPr>
        <w:t>لرفع كفاءة تجربة المستخدم</w:t>
      </w:r>
      <w:r w:rsidR="00C43ECC">
        <w:rPr>
          <w:rtl/>
          <w:lang w:val="en-001" w:bidi="ar-SY"/>
        </w:rPr>
        <w:t>:</w:t>
      </w:r>
    </w:p>
    <w:p w14:paraId="2CBCB2AA" w14:textId="7E03E323" w:rsidR="00F308C6" w:rsidRPr="00F308C6" w:rsidRDefault="00F308C6">
      <w:pPr>
        <w:numPr>
          <w:ilvl w:val="0"/>
          <w:numId w:val="28"/>
        </w:numPr>
        <w:spacing w:after="160" w:line="259" w:lineRule="auto"/>
        <w:rPr>
          <w:lang w:val="en-001" w:bidi="ar-SY"/>
        </w:rPr>
      </w:pPr>
      <w:r w:rsidRPr="00F308C6">
        <w:rPr>
          <w:b/>
          <w:bCs/>
          <w:rtl/>
          <w:lang w:val="en-001"/>
        </w:rPr>
        <w:t>تبويب معاينة البيانات</w:t>
      </w:r>
      <w:r w:rsidR="00C43ECC">
        <w:rPr>
          <w:b/>
          <w:bCs/>
          <w:rtl/>
          <w:lang w:val="en-001" w:bidi="ar-SY"/>
        </w:rPr>
        <w:t>:</w:t>
      </w:r>
      <w:r w:rsidRPr="00F308C6">
        <w:rPr>
          <w:lang w:val="en-001" w:bidi="ar-SY"/>
        </w:rPr>
        <w:t xml:space="preserve"> </w:t>
      </w:r>
      <w:r w:rsidRPr="00F308C6">
        <w:rPr>
          <w:rtl/>
          <w:lang w:val="en-001"/>
        </w:rPr>
        <w:t>يعرض جدولا تفاعلياً مرناً يتيح تصفح أول 200 سجل، مع توفير ملخص إحصائي وصفي شامل بأسماء عربية صريحة لربعيات المؤشرات</w:t>
      </w:r>
      <w:r w:rsidR="00C7635E">
        <w:rPr>
          <w:rtl/>
          <w:lang w:val="en-001" w:bidi="ar-SY"/>
        </w:rPr>
        <w:t>.</w:t>
      </w:r>
    </w:p>
    <w:p w14:paraId="5E1EE099" w14:textId="50DCDECF" w:rsidR="00F308C6" w:rsidRPr="00F308C6" w:rsidRDefault="00F308C6">
      <w:pPr>
        <w:numPr>
          <w:ilvl w:val="0"/>
          <w:numId w:val="28"/>
        </w:numPr>
        <w:spacing w:after="160" w:line="259" w:lineRule="auto"/>
        <w:rPr>
          <w:lang w:val="en-001" w:bidi="ar-SY"/>
        </w:rPr>
      </w:pPr>
      <w:r w:rsidRPr="00F308C6">
        <w:rPr>
          <w:b/>
          <w:bCs/>
          <w:rtl/>
          <w:lang w:val="en-001"/>
        </w:rPr>
        <w:lastRenderedPageBreak/>
        <w:t>تبويب المؤشرات الحيوية</w:t>
      </w:r>
      <w:r w:rsidR="00C43ECC">
        <w:rPr>
          <w:b/>
          <w:bCs/>
          <w:rtl/>
          <w:lang w:val="en-001" w:bidi="ar-SY"/>
        </w:rPr>
        <w:t>:</w:t>
      </w:r>
      <w:r w:rsidRPr="00F308C6">
        <w:rPr>
          <w:lang w:val="en-001" w:bidi="ar-SY"/>
        </w:rPr>
        <w:t xml:space="preserve"> </w:t>
      </w:r>
      <w:r w:rsidRPr="00F308C6">
        <w:rPr>
          <w:rtl/>
          <w:lang w:val="en-001"/>
        </w:rPr>
        <w:t>يعرض رسوماً بيانية تفاعلية لاتجاه هبوط الـ</w:t>
      </w:r>
      <w:r w:rsidRPr="00F308C6">
        <w:rPr>
          <w:lang w:val="en-001" w:bidi="ar-SY"/>
        </w:rPr>
        <w:t xml:space="preserve"> ARPU </w:t>
      </w:r>
      <w:r w:rsidRPr="00F308C6">
        <w:rPr>
          <w:rtl/>
          <w:lang w:val="en-001"/>
        </w:rPr>
        <w:t>العام للجمهور المستهدف عبر الأشهر الثلاثة لتبيان النزعة الاستهلاكية</w:t>
      </w:r>
      <w:r w:rsidR="00C7635E">
        <w:rPr>
          <w:rtl/>
          <w:lang w:val="en-001" w:bidi="ar-SY"/>
        </w:rPr>
        <w:t>.</w:t>
      </w:r>
    </w:p>
    <w:p w14:paraId="619B3A4D" w14:textId="4570B2E8" w:rsidR="00F308C6" w:rsidRPr="00F308C6" w:rsidRDefault="003F5266" w:rsidP="00F308C6">
      <w:pPr>
        <w:spacing w:after="160" w:line="259" w:lineRule="auto"/>
        <w:ind w:firstLine="0"/>
        <w:rPr>
          <w:lang w:val="en-001" w:bidi="ar-SY"/>
        </w:rPr>
      </w:pPr>
      <w:r>
        <w:rPr>
          <w:noProof/>
        </w:rPr>
        <w:drawing>
          <wp:inline distT="0" distB="0" distL="0" distR="0" wp14:anchorId="0F8C516A" wp14:editId="0B3F0986">
            <wp:extent cx="5580380" cy="2505710"/>
            <wp:effectExtent l="0" t="0" r="1270" b="8890"/>
            <wp:docPr id="18817409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740924" name=""/>
                    <pic:cNvPicPr/>
                  </pic:nvPicPr>
                  <pic:blipFill>
                    <a:blip r:embed="rId20"/>
                    <a:stretch>
                      <a:fillRect/>
                    </a:stretch>
                  </pic:blipFill>
                  <pic:spPr>
                    <a:xfrm>
                      <a:off x="0" y="0"/>
                      <a:ext cx="5580380" cy="2505710"/>
                    </a:xfrm>
                    <a:prstGeom prst="rect">
                      <a:avLst/>
                    </a:prstGeom>
                  </pic:spPr>
                </pic:pic>
              </a:graphicData>
            </a:graphic>
          </wp:inline>
        </w:drawing>
      </w:r>
    </w:p>
    <w:p w14:paraId="06AFF2DC" w14:textId="2E798A83" w:rsidR="00F308C6" w:rsidRPr="003F5266" w:rsidRDefault="00F308C6" w:rsidP="00EC31BB">
      <w:pPr>
        <w:pStyle w:val="Caption"/>
        <w:rPr>
          <w:lang w:val="en-001" w:bidi="ar-SY"/>
        </w:rPr>
      </w:pPr>
      <w:r w:rsidRPr="00F308C6">
        <w:rPr>
          <w:rtl/>
          <w:lang w:val="en-001"/>
        </w:rPr>
        <w:t>الشكل (6-2)</w:t>
      </w:r>
      <w:r w:rsidR="00C43ECC">
        <w:rPr>
          <w:rtl/>
          <w:lang w:val="en-001"/>
        </w:rPr>
        <w:t>:</w:t>
      </w:r>
      <w:r w:rsidRPr="00F308C6">
        <w:rPr>
          <w:rtl/>
          <w:lang w:val="en-001"/>
        </w:rPr>
        <w:t xml:space="preserve"> تبويب معاينة البيانات والملخص الإحصائي الشامل لبيانات العملاء</w:t>
      </w:r>
      <w:r w:rsidR="00C7635E">
        <w:rPr>
          <w:rtl/>
          <w:lang w:val="en-001" w:bidi="ar-SY"/>
        </w:rPr>
        <w:t>.</w:t>
      </w:r>
    </w:p>
    <w:p w14:paraId="2704A06A" w14:textId="678833D6" w:rsidR="00F308C6" w:rsidRPr="00F308C6" w:rsidRDefault="00F308C6">
      <w:pPr>
        <w:numPr>
          <w:ilvl w:val="0"/>
          <w:numId w:val="30"/>
        </w:numPr>
        <w:spacing w:after="160" w:line="259" w:lineRule="auto"/>
        <w:rPr>
          <w:lang w:val="en-001" w:bidi="ar-SY"/>
        </w:rPr>
      </w:pPr>
      <w:r w:rsidRPr="00F308C6">
        <w:rPr>
          <w:b/>
          <w:bCs/>
          <w:rtl/>
          <w:lang w:val="en-001"/>
        </w:rPr>
        <w:t>تبويب تشغيل محرك</w:t>
      </w:r>
      <w:r w:rsidRPr="00F308C6">
        <w:rPr>
          <w:b/>
          <w:bCs/>
          <w:lang w:val="en-001" w:bidi="ar-SY"/>
        </w:rPr>
        <w:t xml:space="preserve"> ACO</w:t>
      </w:r>
      <w:r w:rsidR="00C43ECC">
        <w:rPr>
          <w:b/>
          <w:bCs/>
          <w:lang w:val="en-001" w:bidi="ar-SY"/>
        </w:rPr>
        <w:t>:</w:t>
      </w:r>
      <w:r w:rsidRPr="00F308C6">
        <w:rPr>
          <w:lang w:val="en-001" w:bidi="ar-SY"/>
        </w:rPr>
        <w:t xml:space="preserve"> </w:t>
      </w:r>
      <w:r w:rsidRPr="00F308C6">
        <w:rPr>
          <w:rtl/>
          <w:lang w:val="en-001"/>
        </w:rPr>
        <w:t>يتضمن حقول مدخلات عددية مبرمجة</w:t>
      </w:r>
      <w:r w:rsidRPr="00F308C6">
        <w:rPr>
          <w:lang w:val="en-001" w:bidi="ar-SY"/>
        </w:rPr>
        <w:t xml:space="preserve"> (st</w:t>
      </w:r>
      <w:r w:rsidR="00C7635E">
        <w:rPr>
          <w:lang w:val="en-001" w:bidi="ar-SY"/>
        </w:rPr>
        <w:t>.</w:t>
      </w:r>
      <w:r w:rsidRPr="00F308C6">
        <w:rPr>
          <w:lang w:val="en-001" w:bidi="ar-SY"/>
        </w:rPr>
        <w:t xml:space="preserve">number_input) </w:t>
      </w:r>
      <w:r w:rsidRPr="00F308C6">
        <w:rPr>
          <w:rtl/>
          <w:lang w:val="en-001"/>
        </w:rPr>
        <w:t>تمكن مهندس البيانات من ضبط قيام المعاملات بحرية (عدد العناقيد، عدد النمل، والحد الأقصى للتكرارات)</w:t>
      </w:r>
      <w:r w:rsidR="00C7635E">
        <w:rPr>
          <w:rtl/>
          <w:lang w:val="en-001"/>
        </w:rPr>
        <w:t>.</w:t>
      </w:r>
      <w:r w:rsidRPr="00F308C6">
        <w:rPr>
          <w:rtl/>
          <w:lang w:val="en-001"/>
        </w:rPr>
        <w:t xml:space="preserve"> عند الضغط على زر التشغيل، يتم استدعاء المحرك الذكي، وحفاظاً على استقرار الأداء وتجنب إعادة الاستعلام المتكرر من قاعدة البيانات، يطبق الكود استراتيجية </w:t>
      </w:r>
      <w:r w:rsidRPr="00F308C6">
        <w:rPr>
          <w:b/>
          <w:bCs/>
          <w:rtl/>
          <w:lang w:val="en-001"/>
        </w:rPr>
        <w:t>حفظ ومحاكاة الحالات بالذاكرة الحية</w:t>
      </w:r>
      <w:r w:rsidR="007A4EE2">
        <w:rPr>
          <w:rFonts w:hint="cs"/>
          <w:b/>
          <w:bCs/>
          <w:rtl/>
          <w:lang w:val="en-001"/>
        </w:rPr>
        <w:t xml:space="preserve"> </w:t>
      </w:r>
      <w:r w:rsidRPr="00F308C6">
        <w:rPr>
          <w:b/>
          <w:bCs/>
          <w:lang w:val="en-001" w:bidi="ar-SY"/>
        </w:rPr>
        <w:t>(Session State Management)</w:t>
      </w:r>
      <w:r w:rsidRPr="00F308C6">
        <w:rPr>
          <w:rtl/>
          <w:lang w:val="en-001"/>
        </w:rPr>
        <w:t>؛ حيث يتم قيد السجلات والمخرجات الناتجة آلياً داخل قاموس الجلسة النشط للمتصفح ليكون متاحاً بشكل فوري لبقية أجزاء ومرافق التطبيق دون تأخير</w:t>
      </w:r>
      <w:r w:rsidR="00C43ECC">
        <w:rPr>
          <w:rtl/>
          <w:lang w:val="en-001" w:bidi="ar-SY"/>
        </w:rPr>
        <w:t>:</w:t>
      </w:r>
    </w:p>
    <w:p w14:paraId="68E8DCAD" w14:textId="77777777" w:rsidR="00B13A56" w:rsidRPr="00B13A56" w:rsidRDefault="00B13A56" w:rsidP="00B13A56">
      <w:pPr>
        <w:shd w:val="clear" w:color="auto" w:fill="121314"/>
        <w:bidi w:val="0"/>
        <w:spacing w:after="0" w:line="285" w:lineRule="atLeast"/>
        <w:ind w:left="360" w:firstLine="0"/>
        <w:rPr>
          <w:rFonts w:ascii="Consolas" w:eastAsia="Times New Roman" w:hAnsi="Consolas" w:cs="Times New Roman"/>
          <w:color w:val="BBBEBF"/>
          <w:sz w:val="21"/>
          <w:szCs w:val="21"/>
          <w:lang w:val="en-001" w:eastAsia="en-001"/>
        </w:rPr>
      </w:pPr>
      <w:r w:rsidRPr="00B13A56">
        <w:rPr>
          <w:rFonts w:ascii="Consolas" w:eastAsia="Times New Roman" w:hAnsi="Consolas" w:cs="Times New Roman"/>
          <w:color w:val="8B949E"/>
          <w:sz w:val="21"/>
          <w:szCs w:val="21"/>
          <w:lang w:val="en-001" w:eastAsia="en-001"/>
        </w:rPr>
        <w:t xml:space="preserve"># </w:t>
      </w:r>
      <w:r w:rsidRPr="00B13A56">
        <w:rPr>
          <w:rFonts w:ascii="Consolas" w:eastAsia="Times New Roman" w:hAnsi="Consolas" w:cs="Times New Roman"/>
          <w:color w:val="8B949E"/>
          <w:sz w:val="21"/>
          <w:szCs w:val="21"/>
          <w:rtl/>
          <w:lang w:val="en-001" w:eastAsia="en-001"/>
        </w:rPr>
        <w:t>حفظ مخرجات خوارزمية</w:t>
      </w:r>
      <w:r w:rsidRPr="00B13A56">
        <w:rPr>
          <w:rFonts w:ascii="Consolas" w:eastAsia="Times New Roman" w:hAnsi="Consolas" w:cs="Times New Roman"/>
          <w:color w:val="8B949E"/>
          <w:sz w:val="21"/>
          <w:szCs w:val="21"/>
          <w:lang w:val="en-001" w:eastAsia="en-001"/>
        </w:rPr>
        <w:t xml:space="preserve"> ACO </w:t>
      </w:r>
      <w:r w:rsidRPr="00B13A56">
        <w:rPr>
          <w:rFonts w:ascii="Consolas" w:eastAsia="Times New Roman" w:hAnsi="Consolas" w:cs="Times New Roman"/>
          <w:color w:val="8B949E"/>
          <w:sz w:val="21"/>
          <w:szCs w:val="21"/>
          <w:rtl/>
          <w:lang w:val="en-001" w:eastAsia="en-001"/>
        </w:rPr>
        <w:t>ومصفوفات التجميع ديناميكياً داخل قاموس الجلسة الحية للمتصفح</w:t>
      </w:r>
    </w:p>
    <w:p w14:paraId="4866CAE3" w14:textId="64F06C78" w:rsidR="00B13A56" w:rsidRPr="00B13A56" w:rsidRDefault="00B13A56" w:rsidP="00B13A56">
      <w:pPr>
        <w:shd w:val="clear" w:color="auto" w:fill="121314"/>
        <w:bidi w:val="0"/>
        <w:spacing w:after="0" w:line="285" w:lineRule="atLeast"/>
        <w:ind w:left="360" w:firstLine="0"/>
        <w:rPr>
          <w:rFonts w:ascii="Consolas" w:eastAsia="Times New Roman" w:hAnsi="Consolas" w:cs="Times New Roman"/>
          <w:color w:val="BBBEBF"/>
          <w:sz w:val="21"/>
          <w:szCs w:val="21"/>
          <w:lang w:val="en-001" w:eastAsia="en-001"/>
        </w:rPr>
      </w:pPr>
      <w:r w:rsidRPr="00B13A56">
        <w:rPr>
          <w:rFonts w:ascii="Consolas" w:eastAsia="Times New Roman" w:hAnsi="Consolas" w:cs="Times New Roman"/>
          <w:color w:val="4EC9B0"/>
          <w:sz w:val="21"/>
          <w:szCs w:val="21"/>
          <w:lang w:val="en-001" w:eastAsia="en-001"/>
        </w:rPr>
        <w:t>st</w:t>
      </w:r>
      <w:r w:rsidR="00C7635E">
        <w:rPr>
          <w:rFonts w:ascii="Consolas" w:eastAsia="Times New Roman" w:hAnsi="Consolas" w:cs="Times New Roman"/>
          <w:color w:val="BBBEBF"/>
          <w:sz w:val="21"/>
          <w:szCs w:val="21"/>
          <w:lang w:val="en-001" w:eastAsia="en-001"/>
        </w:rPr>
        <w:t>.</w:t>
      </w:r>
      <w:r w:rsidRPr="00B13A56">
        <w:rPr>
          <w:rFonts w:ascii="Consolas" w:eastAsia="Times New Roman" w:hAnsi="Consolas" w:cs="Times New Roman"/>
          <w:color w:val="C9D1D9"/>
          <w:sz w:val="21"/>
          <w:szCs w:val="21"/>
          <w:lang w:val="en-001" w:eastAsia="en-001"/>
        </w:rPr>
        <w:t>session_state</w:t>
      </w:r>
      <w:r w:rsidRPr="00B13A56">
        <w:rPr>
          <w:rFonts w:ascii="Consolas" w:eastAsia="Times New Roman" w:hAnsi="Consolas" w:cs="Times New Roman"/>
          <w:color w:val="BBBEBF"/>
          <w:sz w:val="21"/>
          <w:szCs w:val="21"/>
          <w:lang w:val="en-001" w:eastAsia="en-001"/>
        </w:rPr>
        <w:t>[</w:t>
      </w:r>
      <w:r w:rsidRPr="00B13A56">
        <w:rPr>
          <w:rFonts w:ascii="Consolas" w:eastAsia="Times New Roman" w:hAnsi="Consolas" w:cs="Times New Roman"/>
          <w:color w:val="A5D6FF"/>
          <w:sz w:val="21"/>
          <w:szCs w:val="21"/>
          <w:lang w:val="en-001" w:eastAsia="en-001"/>
        </w:rPr>
        <w:t>'processed_data'</w:t>
      </w:r>
      <w:r w:rsidRPr="00B13A56">
        <w:rPr>
          <w:rFonts w:ascii="Consolas" w:eastAsia="Times New Roman" w:hAnsi="Consolas" w:cs="Times New Roman"/>
          <w:color w:val="BBBEBF"/>
          <w:sz w:val="21"/>
          <w:szCs w:val="21"/>
          <w:lang w:val="en-001" w:eastAsia="en-001"/>
        </w:rPr>
        <w:t xml:space="preserve">] </w:t>
      </w:r>
      <w:r w:rsidRPr="00B13A56">
        <w:rPr>
          <w:rFonts w:ascii="Consolas" w:eastAsia="Times New Roman" w:hAnsi="Consolas" w:cs="Times New Roman"/>
          <w:color w:val="D4D4D4"/>
          <w:sz w:val="21"/>
          <w:szCs w:val="21"/>
          <w:lang w:val="en-001" w:eastAsia="en-001"/>
        </w:rPr>
        <w:t>=</w:t>
      </w:r>
      <w:r w:rsidRPr="00B13A56">
        <w:rPr>
          <w:rFonts w:ascii="Consolas" w:eastAsia="Times New Roman" w:hAnsi="Consolas" w:cs="Times New Roman"/>
          <w:color w:val="BBBEBF"/>
          <w:sz w:val="21"/>
          <w:szCs w:val="21"/>
          <w:lang w:val="en-001" w:eastAsia="en-001"/>
        </w:rPr>
        <w:t xml:space="preserve"> results[</w:t>
      </w:r>
      <w:r w:rsidRPr="00B13A56">
        <w:rPr>
          <w:rFonts w:ascii="Consolas" w:eastAsia="Times New Roman" w:hAnsi="Consolas" w:cs="Times New Roman"/>
          <w:color w:val="A5D6FF"/>
          <w:sz w:val="21"/>
          <w:szCs w:val="21"/>
          <w:lang w:val="en-001" w:eastAsia="en-001"/>
        </w:rPr>
        <w:t>'processed_data'</w:t>
      </w:r>
      <w:r w:rsidRPr="00B13A56">
        <w:rPr>
          <w:rFonts w:ascii="Consolas" w:eastAsia="Times New Roman" w:hAnsi="Consolas" w:cs="Times New Roman"/>
          <w:color w:val="BBBEBF"/>
          <w:sz w:val="21"/>
          <w:szCs w:val="21"/>
          <w:lang w:val="en-001" w:eastAsia="en-001"/>
        </w:rPr>
        <w:t>]</w:t>
      </w:r>
    </w:p>
    <w:p w14:paraId="2A8251D7" w14:textId="5D8C5FB4" w:rsidR="00B13A56" w:rsidRPr="00B13A56" w:rsidRDefault="00B13A56" w:rsidP="00B13A56">
      <w:pPr>
        <w:shd w:val="clear" w:color="auto" w:fill="121314"/>
        <w:bidi w:val="0"/>
        <w:spacing w:after="0" w:line="285" w:lineRule="atLeast"/>
        <w:ind w:left="360" w:firstLine="0"/>
        <w:rPr>
          <w:rFonts w:ascii="Consolas" w:eastAsia="Times New Roman" w:hAnsi="Consolas" w:cs="Times New Roman"/>
          <w:color w:val="BBBEBF"/>
          <w:sz w:val="21"/>
          <w:szCs w:val="21"/>
          <w:lang w:val="en-001" w:eastAsia="en-001"/>
        </w:rPr>
      </w:pPr>
      <w:r w:rsidRPr="00B13A56">
        <w:rPr>
          <w:rFonts w:ascii="Consolas" w:eastAsia="Times New Roman" w:hAnsi="Consolas" w:cs="Times New Roman"/>
          <w:color w:val="4EC9B0"/>
          <w:sz w:val="21"/>
          <w:szCs w:val="21"/>
          <w:lang w:val="en-001" w:eastAsia="en-001"/>
        </w:rPr>
        <w:t>st</w:t>
      </w:r>
      <w:r w:rsidR="00C7635E">
        <w:rPr>
          <w:rFonts w:ascii="Consolas" w:eastAsia="Times New Roman" w:hAnsi="Consolas" w:cs="Times New Roman"/>
          <w:color w:val="BBBEBF"/>
          <w:sz w:val="21"/>
          <w:szCs w:val="21"/>
          <w:lang w:val="en-001" w:eastAsia="en-001"/>
        </w:rPr>
        <w:t>.</w:t>
      </w:r>
      <w:r w:rsidRPr="00B13A56">
        <w:rPr>
          <w:rFonts w:ascii="Consolas" w:eastAsia="Times New Roman" w:hAnsi="Consolas" w:cs="Times New Roman"/>
          <w:color w:val="C9D1D9"/>
          <w:sz w:val="21"/>
          <w:szCs w:val="21"/>
          <w:lang w:val="en-001" w:eastAsia="en-001"/>
        </w:rPr>
        <w:t>session_state</w:t>
      </w:r>
      <w:r w:rsidRPr="00B13A56">
        <w:rPr>
          <w:rFonts w:ascii="Consolas" w:eastAsia="Times New Roman" w:hAnsi="Consolas" w:cs="Times New Roman"/>
          <w:color w:val="BBBEBF"/>
          <w:sz w:val="21"/>
          <w:szCs w:val="21"/>
          <w:lang w:val="en-001" w:eastAsia="en-001"/>
        </w:rPr>
        <w:t>[</w:t>
      </w:r>
      <w:r w:rsidRPr="00B13A56">
        <w:rPr>
          <w:rFonts w:ascii="Consolas" w:eastAsia="Times New Roman" w:hAnsi="Consolas" w:cs="Times New Roman"/>
          <w:color w:val="A5D6FF"/>
          <w:sz w:val="21"/>
          <w:szCs w:val="21"/>
          <w:lang w:val="en-001" w:eastAsia="en-001"/>
        </w:rPr>
        <w:t>'cluster_labels'</w:t>
      </w:r>
      <w:r w:rsidRPr="00B13A56">
        <w:rPr>
          <w:rFonts w:ascii="Consolas" w:eastAsia="Times New Roman" w:hAnsi="Consolas" w:cs="Times New Roman"/>
          <w:color w:val="BBBEBF"/>
          <w:sz w:val="21"/>
          <w:szCs w:val="21"/>
          <w:lang w:val="en-001" w:eastAsia="en-001"/>
        </w:rPr>
        <w:t xml:space="preserve">] </w:t>
      </w:r>
      <w:r w:rsidRPr="00B13A56">
        <w:rPr>
          <w:rFonts w:ascii="Consolas" w:eastAsia="Times New Roman" w:hAnsi="Consolas" w:cs="Times New Roman"/>
          <w:color w:val="D4D4D4"/>
          <w:sz w:val="21"/>
          <w:szCs w:val="21"/>
          <w:lang w:val="en-001" w:eastAsia="en-001"/>
        </w:rPr>
        <w:t>=</w:t>
      </w:r>
      <w:r w:rsidRPr="00B13A56">
        <w:rPr>
          <w:rFonts w:ascii="Consolas" w:eastAsia="Times New Roman" w:hAnsi="Consolas" w:cs="Times New Roman"/>
          <w:color w:val="BBBEBF"/>
          <w:sz w:val="21"/>
          <w:szCs w:val="21"/>
          <w:lang w:val="en-001" w:eastAsia="en-001"/>
        </w:rPr>
        <w:t xml:space="preserve"> results[</w:t>
      </w:r>
      <w:r w:rsidRPr="00B13A56">
        <w:rPr>
          <w:rFonts w:ascii="Consolas" w:eastAsia="Times New Roman" w:hAnsi="Consolas" w:cs="Times New Roman"/>
          <w:color w:val="A5D6FF"/>
          <w:sz w:val="21"/>
          <w:szCs w:val="21"/>
          <w:lang w:val="en-001" w:eastAsia="en-001"/>
        </w:rPr>
        <w:t>'clusters'</w:t>
      </w:r>
      <w:r w:rsidRPr="00B13A56">
        <w:rPr>
          <w:rFonts w:ascii="Consolas" w:eastAsia="Times New Roman" w:hAnsi="Consolas" w:cs="Times New Roman"/>
          <w:color w:val="BBBEBF"/>
          <w:sz w:val="21"/>
          <w:szCs w:val="21"/>
          <w:lang w:val="en-001" w:eastAsia="en-001"/>
        </w:rPr>
        <w:t>]</w:t>
      </w:r>
    </w:p>
    <w:p w14:paraId="648A63BE" w14:textId="57BA6CCB" w:rsidR="00B13A56" w:rsidRPr="00B13A56" w:rsidRDefault="00B13A56" w:rsidP="00B13A56">
      <w:pPr>
        <w:shd w:val="clear" w:color="auto" w:fill="121314"/>
        <w:bidi w:val="0"/>
        <w:spacing w:after="0" w:line="285" w:lineRule="atLeast"/>
        <w:ind w:left="360" w:firstLine="0"/>
        <w:rPr>
          <w:rFonts w:ascii="Consolas" w:eastAsia="Times New Roman" w:hAnsi="Consolas" w:cs="Times New Roman"/>
          <w:color w:val="BBBEBF"/>
          <w:sz w:val="21"/>
          <w:szCs w:val="21"/>
          <w:lang w:val="en-001" w:eastAsia="en-001"/>
        </w:rPr>
      </w:pPr>
      <w:r w:rsidRPr="00B13A56">
        <w:rPr>
          <w:rFonts w:ascii="Consolas" w:eastAsia="Times New Roman" w:hAnsi="Consolas" w:cs="Times New Roman"/>
          <w:color w:val="4EC9B0"/>
          <w:sz w:val="21"/>
          <w:szCs w:val="21"/>
          <w:lang w:val="en-001" w:eastAsia="en-001"/>
        </w:rPr>
        <w:t>st</w:t>
      </w:r>
      <w:r w:rsidR="00C7635E">
        <w:rPr>
          <w:rFonts w:ascii="Consolas" w:eastAsia="Times New Roman" w:hAnsi="Consolas" w:cs="Times New Roman"/>
          <w:color w:val="BBBEBF"/>
          <w:sz w:val="21"/>
          <w:szCs w:val="21"/>
          <w:lang w:val="en-001" w:eastAsia="en-001"/>
        </w:rPr>
        <w:t>.</w:t>
      </w:r>
      <w:r w:rsidRPr="00B13A56">
        <w:rPr>
          <w:rFonts w:ascii="Consolas" w:eastAsia="Times New Roman" w:hAnsi="Consolas" w:cs="Times New Roman"/>
          <w:color w:val="C9D1D9"/>
          <w:sz w:val="21"/>
          <w:szCs w:val="21"/>
          <w:lang w:val="en-001" w:eastAsia="en-001"/>
        </w:rPr>
        <w:t>session_state</w:t>
      </w:r>
      <w:r w:rsidRPr="00B13A56">
        <w:rPr>
          <w:rFonts w:ascii="Consolas" w:eastAsia="Times New Roman" w:hAnsi="Consolas" w:cs="Times New Roman"/>
          <w:color w:val="BBBEBF"/>
          <w:sz w:val="21"/>
          <w:szCs w:val="21"/>
          <w:lang w:val="en-001" w:eastAsia="en-001"/>
        </w:rPr>
        <w:t>[</w:t>
      </w:r>
      <w:r w:rsidRPr="00B13A56">
        <w:rPr>
          <w:rFonts w:ascii="Consolas" w:eastAsia="Times New Roman" w:hAnsi="Consolas" w:cs="Times New Roman"/>
          <w:color w:val="A5D6FF"/>
          <w:sz w:val="21"/>
          <w:szCs w:val="21"/>
          <w:lang w:val="en-001" w:eastAsia="en-001"/>
        </w:rPr>
        <w:t>'risk_results'</w:t>
      </w:r>
      <w:r w:rsidRPr="00B13A56">
        <w:rPr>
          <w:rFonts w:ascii="Consolas" w:eastAsia="Times New Roman" w:hAnsi="Consolas" w:cs="Times New Roman"/>
          <w:color w:val="BBBEBF"/>
          <w:sz w:val="21"/>
          <w:szCs w:val="21"/>
          <w:lang w:val="en-001" w:eastAsia="en-001"/>
        </w:rPr>
        <w:t xml:space="preserve">] </w:t>
      </w:r>
      <w:r w:rsidRPr="00B13A56">
        <w:rPr>
          <w:rFonts w:ascii="Consolas" w:eastAsia="Times New Roman" w:hAnsi="Consolas" w:cs="Times New Roman"/>
          <w:color w:val="D4D4D4"/>
          <w:sz w:val="21"/>
          <w:szCs w:val="21"/>
          <w:lang w:val="en-001" w:eastAsia="en-001"/>
        </w:rPr>
        <w:t>=</w:t>
      </w:r>
      <w:r w:rsidRPr="00B13A56">
        <w:rPr>
          <w:rFonts w:ascii="Consolas" w:eastAsia="Times New Roman" w:hAnsi="Consolas" w:cs="Times New Roman"/>
          <w:color w:val="BBBEBF"/>
          <w:sz w:val="21"/>
          <w:szCs w:val="21"/>
          <w:lang w:val="en-001" w:eastAsia="en-001"/>
        </w:rPr>
        <w:t xml:space="preserve"> results[</w:t>
      </w:r>
      <w:r w:rsidRPr="00B13A56">
        <w:rPr>
          <w:rFonts w:ascii="Consolas" w:eastAsia="Times New Roman" w:hAnsi="Consolas" w:cs="Times New Roman"/>
          <w:color w:val="A5D6FF"/>
          <w:sz w:val="21"/>
          <w:szCs w:val="21"/>
          <w:lang w:val="en-001" w:eastAsia="en-001"/>
        </w:rPr>
        <w:t>'risk_results'</w:t>
      </w:r>
      <w:r w:rsidRPr="00B13A56">
        <w:rPr>
          <w:rFonts w:ascii="Consolas" w:eastAsia="Times New Roman" w:hAnsi="Consolas" w:cs="Times New Roman"/>
          <w:color w:val="BBBEBF"/>
          <w:sz w:val="21"/>
          <w:szCs w:val="21"/>
          <w:lang w:val="en-001" w:eastAsia="en-001"/>
        </w:rPr>
        <w:t>]</w:t>
      </w:r>
    </w:p>
    <w:p w14:paraId="1CE33B0D" w14:textId="77777777" w:rsidR="00EC31BB" w:rsidRDefault="00B13A56" w:rsidP="00B13A56">
      <w:pPr>
        <w:spacing w:before="120" w:after="160" w:line="259" w:lineRule="auto"/>
        <w:ind w:firstLine="0"/>
        <w:jc w:val="center"/>
        <w:rPr>
          <w:rtl/>
          <w:lang w:val="en-001"/>
        </w:rPr>
      </w:pPr>
      <w:r>
        <w:rPr>
          <w:noProof/>
        </w:rPr>
        <w:lastRenderedPageBreak/>
        <w:drawing>
          <wp:inline distT="0" distB="0" distL="0" distR="0" wp14:anchorId="562D55CF" wp14:editId="2F83A8E9">
            <wp:extent cx="5580380" cy="2460625"/>
            <wp:effectExtent l="0" t="0" r="1270" b="0"/>
            <wp:docPr id="501518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518832" name=""/>
                    <pic:cNvPicPr/>
                  </pic:nvPicPr>
                  <pic:blipFill>
                    <a:blip r:embed="rId21"/>
                    <a:stretch>
                      <a:fillRect/>
                    </a:stretch>
                  </pic:blipFill>
                  <pic:spPr>
                    <a:xfrm>
                      <a:off x="0" y="0"/>
                      <a:ext cx="5580380" cy="2460625"/>
                    </a:xfrm>
                    <a:prstGeom prst="rect">
                      <a:avLst/>
                    </a:prstGeom>
                  </pic:spPr>
                </pic:pic>
              </a:graphicData>
            </a:graphic>
          </wp:inline>
        </w:drawing>
      </w:r>
    </w:p>
    <w:p w14:paraId="1E6057F0" w14:textId="57BD7189" w:rsidR="00F308C6" w:rsidRPr="00F308C6" w:rsidRDefault="00F308C6" w:rsidP="00EC31BB">
      <w:pPr>
        <w:pStyle w:val="Caption"/>
        <w:rPr>
          <w:lang w:val="en-001" w:bidi="ar-SY"/>
        </w:rPr>
      </w:pPr>
      <w:r w:rsidRPr="00F308C6">
        <w:rPr>
          <w:rtl/>
          <w:lang w:val="en-001"/>
        </w:rPr>
        <w:t>الشكل (6-3)</w:t>
      </w:r>
      <w:r w:rsidR="00C43ECC">
        <w:rPr>
          <w:rtl/>
          <w:lang w:val="en-001"/>
        </w:rPr>
        <w:t>:</w:t>
      </w:r>
      <w:r w:rsidRPr="00F308C6">
        <w:rPr>
          <w:rtl/>
          <w:lang w:val="en-001"/>
        </w:rPr>
        <w:t xml:space="preserve"> تبويب إعداد المعاملات الرياضية وتشغيل محرك التجميع</w:t>
      </w:r>
      <w:r w:rsidR="00EC31BB">
        <w:rPr>
          <w:rFonts w:hint="cs"/>
          <w:rtl/>
          <w:lang w:val="en-001"/>
        </w:rPr>
        <w:t xml:space="preserve"> </w:t>
      </w:r>
      <w:r w:rsidRPr="00F308C6">
        <w:rPr>
          <w:lang w:val="en-001" w:bidi="ar-SY"/>
        </w:rPr>
        <w:t>ACO</w:t>
      </w:r>
      <w:r w:rsidR="00C7635E">
        <w:rPr>
          <w:rtl/>
          <w:lang w:val="en-001" w:bidi="ar-SY"/>
        </w:rPr>
        <w:t>.</w:t>
      </w:r>
    </w:p>
    <w:p w14:paraId="711A5BD7" w14:textId="6D5E3E26" w:rsidR="00F308C6" w:rsidRPr="00B13A56" w:rsidRDefault="00F308C6" w:rsidP="00B13A56">
      <w:pPr>
        <w:pStyle w:val="Heading2"/>
        <w:rPr>
          <w:sz w:val="32"/>
          <w:szCs w:val="32"/>
          <w:lang w:bidi="ar-SY"/>
        </w:rPr>
      </w:pPr>
      <w:bookmarkStart w:id="50" w:name="_Toc239599257"/>
      <w:r w:rsidRPr="00B13A56">
        <w:rPr>
          <w:sz w:val="32"/>
          <w:szCs w:val="32"/>
          <w:rtl/>
        </w:rPr>
        <w:t>واجهة تحليل المخاطر المبكر وعزل الأخطاء</w:t>
      </w:r>
      <w:r w:rsidRPr="00B13A56">
        <w:rPr>
          <w:sz w:val="32"/>
          <w:szCs w:val="32"/>
          <w:lang w:bidi="ar-SY"/>
        </w:rPr>
        <w:t xml:space="preserve"> (2_Risk_Analysis</w:t>
      </w:r>
      <w:r w:rsidR="00C7635E">
        <w:rPr>
          <w:sz w:val="32"/>
          <w:szCs w:val="32"/>
          <w:lang w:bidi="ar-SY"/>
        </w:rPr>
        <w:t>.</w:t>
      </w:r>
      <w:r w:rsidRPr="00B13A56">
        <w:rPr>
          <w:sz w:val="32"/>
          <w:szCs w:val="32"/>
          <w:lang w:bidi="ar-SY"/>
        </w:rPr>
        <w:t>py)</w:t>
      </w:r>
      <w:bookmarkEnd w:id="50"/>
    </w:p>
    <w:p w14:paraId="1B423627" w14:textId="22789B70" w:rsidR="00F308C6" w:rsidRPr="00F308C6" w:rsidRDefault="00F308C6" w:rsidP="00B13A56">
      <w:pPr>
        <w:rPr>
          <w:lang w:val="en-001" w:bidi="ar-SY"/>
        </w:rPr>
      </w:pPr>
      <w:r w:rsidRPr="00F308C6">
        <w:rPr>
          <w:rtl/>
          <w:lang w:val="en-001"/>
        </w:rPr>
        <w:t>تُركز هذه الصفحة على ترجمة المخرجات الرياضية المعقدة لخوارزمية</w:t>
      </w:r>
      <w:r w:rsidRPr="00F308C6">
        <w:rPr>
          <w:lang w:val="en-001" w:bidi="ar-SY"/>
        </w:rPr>
        <w:t xml:space="preserve"> ACO </w:t>
      </w:r>
      <w:r w:rsidRPr="00F308C6">
        <w:rPr>
          <w:rtl/>
          <w:lang w:val="en-001"/>
        </w:rPr>
        <w:t>ودرجات الخطورة الفردية المركبة إلى لوحة إنذار قيادية تفصيلية لخدمة الإدارة العليا</w:t>
      </w:r>
      <w:r w:rsidR="00C7635E">
        <w:rPr>
          <w:rtl/>
          <w:lang w:val="en-001"/>
        </w:rPr>
        <w:t>.</w:t>
      </w:r>
      <w:r w:rsidRPr="00F308C6">
        <w:rPr>
          <w:rtl/>
          <w:lang w:val="en-001"/>
        </w:rPr>
        <w:t xml:space="preserve"> تعمل الصفحة بنظام معالجة مزدوج</w:t>
      </w:r>
      <w:r w:rsidRPr="00F308C6">
        <w:rPr>
          <w:lang w:val="en-001" w:bidi="ar-SY"/>
        </w:rPr>
        <w:t xml:space="preserve"> (Dual-Mode Dynamic Parsing)</w:t>
      </w:r>
      <w:r w:rsidRPr="00F308C6">
        <w:rPr>
          <w:rtl/>
          <w:lang w:val="en-001"/>
        </w:rPr>
        <w:t>؛ حيث تتحقق استباقياً في حال وجود مصفوفات تجميع نشطة ومحفوظة في الذاكرة الحية للجلسة الحالية لتمريرها وحسابها فوراً وعزلها، وفي حال غيابها، تتحول ذاتياً لقراءة آخر نتائج مسجلة داخل قاعدة البيانات التراكمية كخطة</w:t>
      </w:r>
      <w:r w:rsidRPr="00F308C6">
        <w:rPr>
          <w:lang w:val="en-001" w:bidi="ar-SY"/>
        </w:rPr>
        <w:t xml:space="preserve"> fallback </w:t>
      </w:r>
      <w:r w:rsidRPr="00F308C6">
        <w:rPr>
          <w:rtl/>
          <w:lang w:val="en-001"/>
        </w:rPr>
        <w:t>استرجاعية</w:t>
      </w:r>
      <w:r w:rsidR="00C7635E">
        <w:rPr>
          <w:rtl/>
          <w:lang w:val="en-001" w:bidi="ar-SY"/>
        </w:rPr>
        <w:t>.</w:t>
      </w:r>
    </w:p>
    <w:p w14:paraId="457DE3AE" w14:textId="4B8E4ACB" w:rsidR="00F308C6" w:rsidRPr="00F308C6" w:rsidRDefault="00F308C6" w:rsidP="00B13A56">
      <w:pPr>
        <w:rPr>
          <w:lang w:val="en-001" w:bidi="ar-SY"/>
        </w:rPr>
      </w:pPr>
      <w:r w:rsidRPr="00F308C6">
        <w:rPr>
          <w:rtl/>
          <w:lang w:val="en-001"/>
        </w:rPr>
        <w:t>تستدعي الصفحة الميزات والمؤشرات وتمررها لكتل العرض المترية لتحديث "عداد الحسابات الحرجة جداً" (والذين تخطت درجات خطورتهم الفردية عتبة الـ 85/100 ويجب التعامل معهم كأولوية تشغيلية قصوى)</w:t>
      </w:r>
      <w:r w:rsidR="00C7635E">
        <w:rPr>
          <w:rtl/>
          <w:lang w:val="en-001"/>
        </w:rPr>
        <w:t>.</w:t>
      </w:r>
      <w:r w:rsidRPr="00F308C6">
        <w:rPr>
          <w:rtl/>
          <w:lang w:val="en-001"/>
        </w:rPr>
        <w:t xml:space="preserve"> بالتوازي مع حقن مخططات</w:t>
      </w:r>
      <w:r w:rsidRPr="00F308C6">
        <w:rPr>
          <w:lang w:val="en-001" w:bidi="ar-SY"/>
        </w:rPr>
        <w:t xml:space="preserve"> Plotly </w:t>
      </w:r>
      <w:r w:rsidRPr="00F308C6">
        <w:rPr>
          <w:rtl/>
          <w:lang w:val="en-001"/>
        </w:rPr>
        <w:t xml:space="preserve">التفاعلية المتقدمة المكتوبة في وحدة </w:t>
      </w:r>
      <w:r w:rsidRPr="00F308C6">
        <w:rPr>
          <w:lang w:val="en-001" w:bidi="ar-SY"/>
        </w:rPr>
        <w:t>charts</w:t>
      </w:r>
      <w:r w:rsidR="00C7635E">
        <w:rPr>
          <w:lang w:val="en-001" w:bidi="ar-SY"/>
        </w:rPr>
        <w:t>.</w:t>
      </w:r>
      <w:r w:rsidRPr="00F308C6">
        <w:rPr>
          <w:lang w:val="en-001" w:bidi="ar-SY"/>
        </w:rPr>
        <w:t>py</w:t>
      </w:r>
      <w:r w:rsidRPr="00F308C6">
        <w:rPr>
          <w:rtl/>
          <w:lang w:val="en-001"/>
        </w:rPr>
        <w:t>؛ والتي تشمل مخططاً دائرياً مجوفاً</w:t>
      </w:r>
      <w:r w:rsidRPr="00F308C6">
        <w:rPr>
          <w:lang w:val="en-001" w:bidi="ar-SY"/>
        </w:rPr>
        <w:t xml:space="preserve"> (Donut Chart) </w:t>
      </w:r>
      <w:r w:rsidRPr="00F308C6">
        <w:rPr>
          <w:rtl/>
          <w:lang w:val="en-001"/>
        </w:rPr>
        <w:t>لتوزيع نسب الفئات، ومؤشر قياس دائري</w:t>
      </w:r>
      <w:r w:rsidRPr="00F308C6">
        <w:rPr>
          <w:lang w:val="en-001" w:bidi="ar-SY"/>
        </w:rPr>
        <w:t xml:space="preserve"> (Gauge indicator) </w:t>
      </w:r>
      <w:r w:rsidRPr="00F308C6">
        <w:rPr>
          <w:rtl/>
          <w:lang w:val="en-001"/>
        </w:rPr>
        <w:t>ملون يوضح درجة خطورة المشترك</w:t>
      </w:r>
      <w:r w:rsidR="00C7635E">
        <w:rPr>
          <w:rtl/>
          <w:lang w:val="en-001" w:bidi="ar-SY"/>
        </w:rPr>
        <w:t>.</w:t>
      </w:r>
    </w:p>
    <w:p w14:paraId="38C14CD3" w14:textId="0656FF29" w:rsidR="00B13A56" w:rsidRDefault="00B13A56" w:rsidP="00B13A56">
      <w:pPr>
        <w:spacing w:after="160" w:line="259" w:lineRule="auto"/>
        <w:ind w:firstLine="0"/>
        <w:rPr>
          <w:rFonts w:ascii="Segoe UI Emoji" w:hAnsi="Segoe UI Emoji" w:cs="Segoe UI Emoji"/>
          <w:b/>
          <w:bCs/>
          <w:rtl/>
          <w:lang w:val="en-001" w:bidi="ar-SY"/>
        </w:rPr>
      </w:pPr>
      <w:r>
        <w:rPr>
          <w:noProof/>
        </w:rPr>
        <w:lastRenderedPageBreak/>
        <w:drawing>
          <wp:inline distT="0" distB="0" distL="0" distR="0" wp14:anchorId="52876F62" wp14:editId="09A73F64">
            <wp:extent cx="5580380" cy="2504440"/>
            <wp:effectExtent l="0" t="0" r="1270" b="0"/>
            <wp:docPr id="1403637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637293" name=""/>
                    <pic:cNvPicPr/>
                  </pic:nvPicPr>
                  <pic:blipFill>
                    <a:blip r:embed="rId22"/>
                    <a:stretch>
                      <a:fillRect/>
                    </a:stretch>
                  </pic:blipFill>
                  <pic:spPr>
                    <a:xfrm>
                      <a:off x="0" y="0"/>
                      <a:ext cx="5580380" cy="2504440"/>
                    </a:xfrm>
                    <a:prstGeom prst="rect">
                      <a:avLst/>
                    </a:prstGeom>
                  </pic:spPr>
                </pic:pic>
              </a:graphicData>
            </a:graphic>
          </wp:inline>
        </w:drawing>
      </w:r>
    </w:p>
    <w:p w14:paraId="2A0538CE" w14:textId="424405D7" w:rsidR="00F308C6" w:rsidRPr="00F308C6" w:rsidRDefault="00F308C6" w:rsidP="00EC31BB">
      <w:pPr>
        <w:pStyle w:val="Caption"/>
        <w:rPr>
          <w:lang w:val="en-001" w:bidi="ar-SY"/>
        </w:rPr>
      </w:pPr>
      <w:r w:rsidRPr="00F308C6">
        <w:rPr>
          <w:rtl/>
          <w:lang w:val="en-001"/>
        </w:rPr>
        <w:t>الشكل (6-4)</w:t>
      </w:r>
      <w:r w:rsidR="00C43ECC">
        <w:rPr>
          <w:rtl/>
          <w:lang w:val="en-001"/>
        </w:rPr>
        <w:t>:</w:t>
      </w:r>
      <w:r w:rsidRPr="00F308C6">
        <w:rPr>
          <w:rtl/>
          <w:lang w:val="en-001"/>
        </w:rPr>
        <w:t xml:space="preserve"> لوحة الإنذار المالي المبكر والمخططات التفاعلية لتوزيع المخاطر</w:t>
      </w:r>
      <w:r w:rsidR="00C7635E">
        <w:rPr>
          <w:rtl/>
          <w:lang w:val="en-001" w:bidi="ar-SY"/>
        </w:rPr>
        <w:t>.</w:t>
      </w:r>
    </w:p>
    <w:p w14:paraId="25610F41" w14:textId="3098B822" w:rsidR="00F308C6" w:rsidRPr="00252180" w:rsidRDefault="00F308C6" w:rsidP="00252180">
      <w:pPr>
        <w:pStyle w:val="Heading2"/>
        <w:rPr>
          <w:sz w:val="32"/>
          <w:szCs w:val="32"/>
          <w:lang w:bidi="ar-SY"/>
        </w:rPr>
      </w:pPr>
      <w:bookmarkStart w:id="51" w:name="_Toc239599258"/>
      <w:r w:rsidRPr="00252180">
        <w:rPr>
          <w:sz w:val="32"/>
          <w:szCs w:val="32"/>
          <w:rtl/>
        </w:rPr>
        <w:t xml:space="preserve">واجهة حملات الاحتفاظ </w:t>
      </w:r>
      <w:r w:rsidR="00252180">
        <w:rPr>
          <w:rFonts w:hint="cs"/>
          <w:sz w:val="32"/>
          <w:szCs w:val="32"/>
          <w:rtl/>
        </w:rPr>
        <w:t>ومولد</w:t>
      </w:r>
      <w:r w:rsidRPr="00252180">
        <w:rPr>
          <w:sz w:val="32"/>
          <w:szCs w:val="32"/>
          <w:rtl/>
        </w:rPr>
        <w:t xml:space="preserve"> العروض الذكي</w:t>
      </w:r>
      <w:r w:rsidR="00252180">
        <w:rPr>
          <w:rFonts w:hint="cs"/>
          <w:sz w:val="32"/>
          <w:szCs w:val="32"/>
          <w:rtl/>
        </w:rPr>
        <w:t xml:space="preserve"> </w:t>
      </w:r>
      <w:r w:rsidRPr="00252180">
        <w:rPr>
          <w:sz w:val="32"/>
          <w:szCs w:val="32"/>
          <w:lang w:bidi="ar-SY"/>
        </w:rPr>
        <w:t>(3_Retention_Campaign</w:t>
      </w:r>
      <w:r w:rsidR="00C7635E">
        <w:rPr>
          <w:sz w:val="32"/>
          <w:szCs w:val="32"/>
          <w:lang w:bidi="ar-SY"/>
        </w:rPr>
        <w:t>.</w:t>
      </w:r>
      <w:r w:rsidRPr="00252180">
        <w:rPr>
          <w:sz w:val="32"/>
          <w:szCs w:val="32"/>
          <w:lang w:bidi="ar-SY"/>
        </w:rPr>
        <w:t>py)</w:t>
      </w:r>
      <w:bookmarkEnd w:id="51"/>
    </w:p>
    <w:p w14:paraId="1792F0FB" w14:textId="2409FCC7" w:rsidR="00F308C6" w:rsidRPr="00F308C6" w:rsidRDefault="00F308C6" w:rsidP="00252180">
      <w:pPr>
        <w:rPr>
          <w:lang w:val="en-001" w:bidi="ar-SY"/>
        </w:rPr>
      </w:pPr>
      <w:r w:rsidRPr="00F308C6">
        <w:rPr>
          <w:rtl/>
          <w:lang w:val="en-001"/>
        </w:rPr>
        <w:t>تُمثل هذه الصفحة الفضاء التشغيلي المباشر لفرق المبيعات والخدمة التجارية لصياغة حملات الولاء</w:t>
      </w:r>
      <w:r w:rsidR="00C7635E">
        <w:rPr>
          <w:rtl/>
          <w:lang w:val="en-001"/>
        </w:rPr>
        <w:t>.</w:t>
      </w:r>
      <w:r w:rsidRPr="00F308C6">
        <w:rPr>
          <w:rtl/>
          <w:lang w:val="en-001"/>
        </w:rPr>
        <w:t xml:space="preserve"> تشتمل الواجهة على ثلاثة أقسام وظيفية متكاملة هندسياً</w:t>
      </w:r>
      <w:r w:rsidR="00C43ECC">
        <w:rPr>
          <w:rtl/>
          <w:lang w:val="en-001" w:bidi="ar-SY"/>
        </w:rPr>
        <w:t>:</w:t>
      </w:r>
    </w:p>
    <w:p w14:paraId="7B3381C8" w14:textId="7DACC5A4" w:rsidR="00F308C6" w:rsidRPr="00F308C6" w:rsidRDefault="00F308C6">
      <w:pPr>
        <w:numPr>
          <w:ilvl w:val="0"/>
          <w:numId w:val="33"/>
        </w:numPr>
        <w:spacing w:after="160" w:line="259" w:lineRule="auto"/>
        <w:rPr>
          <w:lang w:val="en-001" w:bidi="ar-SY"/>
        </w:rPr>
      </w:pPr>
      <w:r w:rsidRPr="00F308C6">
        <w:rPr>
          <w:b/>
          <w:bCs/>
          <w:rtl/>
          <w:lang w:val="en-001"/>
        </w:rPr>
        <w:t>لوحة تقدير سيناريوهات الـ</w:t>
      </w:r>
      <w:r w:rsidRPr="00F308C6">
        <w:rPr>
          <w:b/>
          <w:bCs/>
          <w:lang w:val="en-001" w:bidi="ar-SY"/>
        </w:rPr>
        <w:t xml:space="preserve"> ROI </w:t>
      </w:r>
      <w:r w:rsidRPr="00F308C6">
        <w:rPr>
          <w:b/>
          <w:bCs/>
          <w:rtl/>
          <w:lang w:val="en-001"/>
        </w:rPr>
        <w:t>الواقعية</w:t>
      </w:r>
      <w:r w:rsidR="00C43ECC">
        <w:rPr>
          <w:b/>
          <w:bCs/>
          <w:rtl/>
          <w:lang w:val="en-001" w:bidi="ar-SY"/>
        </w:rPr>
        <w:t>:</w:t>
      </w:r>
      <w:r w:rsidRPr="00F308C6">
        <w:rPr>
          <w:lang w:val="en-001" w:bidi="ar-SY"/>
        </w:rPr>
        <w:t xml:space="preserve"> </w:t>
      </w:r>
      <w:r w:rsidRPr="00F308C6">
        <w:rPr>
          <w:rtl/>
          <w:lang w:val="en-001"/>
        </w:rPr>
        <w:t>محرك مالي مدمج يقوم بحساب الميزانية التقديرية للحملة بناءً على حجم الجمهور المستهدف مضروباً بتكلفة ثابتة لكل مشترك (20 وحدة)، متبوعاً بحساب "معدل النجاح الصافي الفعلي" بعد خصم نسبة الحفاظ الطبيعي للعملاء الذين كانوا سيبقون في الشبكة تلقائياً</w:t>
      </w:r>
      <w:r w:rsidRPr="00F308C6">
        <w:rPr>
          <w:lang w:val="en-001" w:bidi="ar-SY"/>
        </w:rPr>
        <w:t xml:space="preserve"> (Natural Retention = 10%) </w:t>
      </w:r>
      <w:r w:rsidRPr="00F308C6">
        <w:rPr>
          <w:rtl/>
          <w:lang w:val="en-001"/>
        </w:rPr>
        <w:t>لتقدير حجم "الإيراد المتوقع إنقاذه" بدقة تجارية واقعية تظهر في ثلاثة سيناريوهات تفاعلية (الأفضل، المتوقع، الأسوأ)</w:t>
      </w:r>
      <w:r w:rsidR="00C7635E">
        <w:rPr>
          <w:rtl/>
          <w:lang w:val="en-001" w:bidi="ar-SY"/>
        </w:rPr>
        <w:t>.</w:t>
      </w:r>
    </w:p>
    <w:p w14:paraId="0206C321" w14:textId="40B51EA9" w:rsidR="00F308C6" w:rsidRPr="00F308C6" w:rsidRDefault="00F308C6">
      <w:pPr>
        <w:numPr>
          <w:ilvl w:val="0"/>
          <w:numId w:val="33"/>
        </w:numPr>
        <w:spacing w:after="160" w:line="259" w:lineRule="auto"/>
        <w:rPr>
          <w:lang w:val="en-001" w:bidi="ar-SY"/>
        </w:rPr>
      </w:pPr>
      <w:r w:rsidRPr="00F308C6">
        <w:rPr>
          <w:b/>
          <w:bCs/>
          <w:rtl/>
          <w:lang w:val="en-001"/>
        </w:rPr>
        <w:t xml:space="preserve">استدعاء </w:t>
      </w:r>
      <w:r w:rsidR="00252180">
        <w:rPr>
          <w:rFonts w:hint="cs"/>
          <w:b/>
          <w:bCs/>
          <w:rtl/>
          <w:lang w:val="en-001"/>
        </w:rPr>
        <w:t>مولد</w:t>
      </w:r>
      <w:r w:rsidRPr="00F308C6">
        <w:rPr>
          <w:b/>
          <w:bCs/>
          <w:rtl/>
          <w:lang w:val="en-001"/>
        </w:rPr>
        <w:t xml:space="preserve"> العروض الديناميكي</w:t>
      </w:r>
      <w:r w:rsidRPr="00F308C6">
        <w:rPr>
          <w:b/>
          <w:bCs/>
          <w:lang w:val="en-001" w:bidi="ar-SY"/>
        </w:rPr>
        <w:t xml:space="preserve"> (AI Offer Composer)</w:t>
      </w:r>
      <w:r w:rsidR="00C43ECC">
        <w:rPr>
          <w:b/>
          <w:bCs/>
          <w:lang w:val="en-001" w:bidi="ar-SY"/>
        </w:rPr>
        <w:t>:</w:t>
      </w:r>
      <w:r w:rsidRPr="00F308C6">
        <w:rPr>
          <w:lang w:val="en-001" w:bidi="ar-SY"/>
        </w:rPr>
        <w:t xml:space="preserve"> </w:t>
      </w:r>
      <w:r w:rsidRPr="00F308C6">
        <w:rPr>
          <w:rtl/>
          <w:lang w:val="en-001"/>
        </w:rPr>
        <w:t>زر برمجي كفوء يقوم عند تفعيله بتشغيل النماذج الثلاثة للغابات العشوائية متعددة المخرجات وحساب التحسين الرياضي لتوليد وبناء نصوص تسويقية هجينة ومخصصة لكل مشترك على حدة بما يتوافق مع ثغرة تراجعه الفعلي</w:t>
      </w:r>
      <w:r w:rsidR="00C7635E">
        <w:rPr>
          <w:rtl/>
          <w:lang w:val="en-001" w:bidi="ar-SY"/>
        </w:rPr>
        <w:t>.</w:t>
      </w:r>
    </w:p>
    <w:p w14:paraId="58788B00" w14:textId="0C32FCFF" w:rsidR="00F308C6" w:rsidRPr="00F308C6" w:rsidRDefault="00F308C6">
      <w:pPr>
        <w:numPr>
          <w:ilvl w:val="0"/>
          <w:numId w:val="33"/>
        </w:numPr>
        <w:spacing w:after="160" w:line="259" w:lineRule="auto"/>
        <w:rPr>
          <w:lang w:val="en-001" w:bidi="ar-SY"/>
        </w:rPr>
      </w:pPr>
      <w:r w:rsidRPr="00F308C6">
        <w:rPr>
          <w:b/>
          <w:bCs/>
          <w:rtl/>
          <w:lang w:val="en-001"/>
        </w:rPr>
        <w:t>محرك المحاذاة والتصدير التلقائي</w:t>
      </w:r>
      <w:r w:rsidRPr="00F308C6">
        <w:rPr>
          <w:b/>
          <w:bCs/>
          <w:lang w:val="en-001" w:bidi="ar-SY"/>
        </w:rPr>
        <w:t xml:space="preserve"> (export</w:t>
      </w:r>
      <w:r w:rsidR="00C7635E">
        <w:rPr>
          <w:b/>
          <w:bCs/>
          <w:lang w:val="en-001" w:bidi="ar-SY"/>
        </w:rPr>
        <w:t>.</w:t>
      </w:r>
      <w:r w:rsidRPr="00F308C6">
        <w:rPr>
          <w:b/>
          <w:bCs/>
          <w:lang w:val="en-001" w:bidi="ar-SY"/>
        </w:rPr>
        <w:t>py)</w:t>
      </w:r>
      <w:r w:rsidR="00C43ECC">
        <w:rPr>
          <w:b/>
          <w:bCs/>
          <w:lang w:val="en-001" w:bidi="ar-SY"/>
        </w:rPr>
        <w:t>:</w:t>
      </w:r>
      <w:r w:rsidRPr="00F308C6">
        <w:rPr>
          <w:lang w:val="en-001" w:bidi="ar-SY"/>
        </w:rPr>
        <w:t xml:space="preserve"> </w:t>
      </w:r>
      <w:r w:rsidRPr="00F308C6">
        <w:rPr>
          <w:rtl/>
          <w:lang w:val="en-001"/>
        </w:rPr>
        <w:t>أداة ربط مدمجة تستدعي دوال وحدة التصدير لتحويل جداول التوصيات والعروض المولدة وتفريغها بالجملة بدفعات داخل ملفات نصية مهيكلة بصيغتي</w:t>
      </w:r>
      <w:r w:rsidRPr="00F308C6">
        <w:rPr>
          <w:lang w:val="en-001" w:bidi="ar-SY"/>
        </w:rPr>
        <w:t xml:space="preserve"> Excel </w:t>
      </w:r>
      <w:r w:rsidRPr="00F308C6">
        <w:rPr>
          <w:rtl/>
          <w:lang w:val="en-001"/>
        </w:rPr>
        <w:t>أو</w:t>
      </w:r>
      <w:r w:rsidRPr="00F308C6">
        <w:rPr>
          <w:lang w:val="en-001" w:bidi="ar-SY"/>
        </w:rPr>
        <w:t xml:space="preserve"> CSV</w:t>
      </w:r>
      <w:r w:rsidRPr="00F308C6">
        <w:rPr>
          <w:rtl/>
          <w:lang w:val="en-001"/>
        </w:rPr>
        <w:t>، مع تطبيق خوارزمية التوسيع التلقائي الذكي لأبعاد خلايا الحقول لمنع تشوه نصوص العروض الطويلة عند فتحها واستخدامها من قِبل فرق التواصل والمتابعة الميدانية</w:t>
      </w:r>
      <w:r w:rsidR="00C7635E">
        <w:rPr>
          <w:rtl/>
          <w:lang w:val="en-001" w:bidi="ar-SY"/>
        </w:rPr>
        <w:t>.</w:t>
      </w:r>
    </w:p>
    <w:p w14:paraId="237959D1" w14:textId="507A83A0" w:rsidR="00F308C6" w:rsidRPr="00F308C6" w:rsidRDefault="006B0A66" w:rsidP="006B0A66">
      <w:pPr>
        <w:spacing w:after="160" w:line="259" w:lineRule="auto"/>
        <w:ind w:firstLine="0"/>
        <w:jc w:val="center"/>
        <w:rPr>
          <w:lang w:val="en-001" w:bidi="ar-SY"/>
        </w:rPr>
      </w:pPr>
      <w:r>
        <w:rPr>
          <w:noProof/>
        </w:rPr>
        <w:lastRenderedPageBreak/>
        <w:drawing>
          <wp:inline distT="0" distB="0" distL="0" distR="0" wp14:anchorId="071866B2" wp14:editId="29DEDB4B">
            <wp:extent cx="5580380" cy="2548890"/>
            <wp:effectExtent l="0" t="0" r="1270" b="3810"/>
            <wp:docPr id="63680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80826" name=""/>
                    <pic:cNvPicPr/>
                  </pic:nvPicPr>
                  <pic:blipFill>
                    <a:blip r:embed="rId23"/>
                    <a:stretch>
                      <a:fillRect/>
                    </a:stretch>
                  </pic:blipFill>
                  <pic:spPr>
                    <a:xfrm>
                      <a:off x="0" y="0"/>
                      <a:ext cx="5580380" cy="2548890"/>
                    </a:xfrm>
                    <a:prstGeom prst="rect">
                      <a:avLst/>
                    </a:prstGeom>
                  </pic:spPr>
                </pic:pic>
              </a:graphicData>
            </a:graphic>
          </wp:inline>
        </w:drawing>
      </w:r>
    </w:p>
    <w:p w14:paraId="5F20E18E" w14:textId="2E9A6978" w:rsidR="00F308C6" w:rsidRDefault="00F308C6" w:rsidP="00EC31BB">
      <w:pPr>
        <w:pStyle w:val="Caption"/>
        <w:rPr>
          <w:rtl/>
          <w:lang w:val="en-001" w:bidi="ar-SY"/>
        </w:rPr>
      </w:pPr>
      <w:r w:rsidRPr="00F308C6">
        <w:rPr>
          <w:rtl/>
          <w:lang w:val="en-001"/>
        </w:rPr>
        <w:t>الشكل (6-5)</w:t>
      </w:r>
      <w:r w:rsidR="00C43ECC">
        <w:rPr>
          <w:rtl/>
          <w:lang w:val="en-001"/>
        </w:rPr>
        <w:t>:</w:t>
      </w:r>
      <w:r w:rsidRPr="00F308C6">
        <w:rPr>
          <w:rtl/>
          <w:lang w:val="en-001"/>
        </w:rPr>
        <w:t xml:space="preserve"> لوحة قيادة حملة الاحتفاظ</w:t>
      </w:r>
      <w:r w:rsidRPr="00F308C6">
        <w:rPr>
          <w:lang w:val="en-001" w:bidi="ar-SY"/>
        </w:rPr>
        <w:t xml:space="preserve"> </w:t>
      </w:r>
    </w:p>
    <w:p w14:paraId="02648E2C" w14:textId="68873C01" w:rsidR="006B0A66" w:rsidRDefault="0040693C" w:rsidP="0040693C">
      <w:pPr>
        <w:spacing w:after="160" w:line="259" w:lineRule="auto"/>
        <w:ind w:firstLine="0"/>
        <w:jc w:val="center"/>
        <w:rPr>
          <w:lang w:val="en-001" w:bidi="ar-SY"/>
        </w:rPr>
      </w:pPr>
      <w:r>
        <w:rPr>
          <w:noProof/>
        </w:rPr>
        <w:drawing>
          <wp:inline distT="0" distB="0" distL="0" distR="0" wp14:anchorId="58541D4E" wp14:editId="58BD12CE">
            <wp:extent cx="5580380" cy="2889250"/>
            <wp:effectExtent l="0" t="0" r="1270" b="6350"/>
            <wp:docPr id="1459870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870696" name=""/>
                    <pic:cNvPicPr/>
                  </pic:nvPicPr>
                  <pic:blipFill>
                    <a:blip r:embed="rId24"/>
                    <a:stretch>
                      <a:fillRect/>
                    </a:stretch>
                  </pic:blipFill>
                  <pic:spPr>
                    <a:xfrm>
                      <a:off x="0" y="0"/>
                      <a:ext cx="5580380" cy="2889250"/>
                    </a:xfrm>
                    <a:prstGeom prst="rect">
                      <a:avLst/>
                    </a:prstGeom>
                  </pic:spPr>
                </pic:pic>
              </a:graphicData>
            </a:graphic>
          </wp:inline>
        </w:drawing>
      </w:r>
    </w:p>
    <w:p w14:paraId="6CDE9053" w14:textId="459692EF" w:rsidR="00F308C6" w:rsidRPr="00F308C6" w:rsidRDefault="006B0A66" w:rsidP="00EC31BB">
      <w:pPr>
        <w:pStyle w:val="Caption"/>
        <w:rPr>
          <w:lang w:val="en-001" w:bidi="ar-SY"/>
        </w:rPr>
      </w:pPr>
      <w:r w:rsidRPr="00F308C6">
        <w:rPr>
          <w:rtl/>
          <w:lang w:val="en-001"/>
        </w:rPr>
        <w:t>الشكل (6-</w:t>
      </w:r>
      <w:r>
        <w:rPr>
          <w:lang w:val="en-001"/>
        </w:rPr>
        <w:t>(6</w:t>
      </w:r>
      <w:r>
        <w:rPr>
          <w:rFonts w:hint="cs"/>
          <w:rtl/>
          <w:lang w:val="en-001"/>
        </w:rPr>
        <w:t xml:space="preserve"> </w:t>
      </w:r>
      <w:r w:rsidRPr="00F308C6">
        <w:rPr>
          <w:rtl/>
          <w:lang w:val="en-001"/>
        </w:rPr>
        <w:t>مكونات العروض المخصصة لعميل محدد</w:t>
      </w:r>
      <w:r w:rsidR="00C7635E">
        <w:rPr>
          <w:rtl/>
          <w:lang w:val="en-001" w:bidi="ar-SY"/>
        </w:rPr>
        <w:t>.</w:t>
      </w:r>
    </w:p>
    <w:p w14:paraId="3153ACCD" w14:textId="6E9460A1" w:rsidR="00F308C6" w:rsidRPr="0040693C" w:rsidRDefault="00F308C6" w:rsidP="0040693C">
      <w:pPr>
        <w:pStyle w:val="Heading2"/>
        <w:rPr>
          <w:sz w:val="32"/>
          <w:szCs w:val="32"/>
          <w:lang w:bidi="ar-SY"/>
        </w:rPr>
      </w:pPr>
      <w:bookmarkStart w:id="52" w:name="_Toc239599259"/>
      <w:r w:rsidRPr="0040693C">
        <w:rPr>
          <w:sz w:val="32"/>
          <w:szCs w:val="32"/>
          <w:rtl/>
        </w:rPr>
        <w:t>واجهة المساعد الذكي وتكامل النماذج اللغوية</w:t>
      </w:r>
      <w:r w:rsidR="0040693C">
        <w:rPr>
          <w:rFonts w:hint="cs"/>
          <w:sz w:val="32"/>
          <w:szCs w:val="32"/>
          <w:rtl/>
        </w:rPr>
        <w:t xml:space="preserve"> </w:t>
      </w:r>
      <w:r w:rsidRPr="0040693C">
        <w:rPr>
          <w:sz w:val="32"/>
          <w:szCs w:val="32"/>
          <w:lang w:bidi="ar-SY"/>
        </w:rPr>
        <w:t>(4_AI_Assistant</w:t>
      </w:r>
      <w:r w:rsidR="00C7635E">
        <w:rPr>
          <w:sz w:val="32"/>
          <w:szCs w:val="32"/>
          <w:lang w:bidi="ar-SY"/>
        </w:rPr>
        <w:t>.</w:t>
      </w:r>
      <w:r w:rsidRPr="0040693C">
        <w:rPr>
          <w:sz w:val="32"/>
          <w:szCs w:val="32"/>
          <w:lang w:bidi="ar-SY"/>
        </w:rPr>
        <w:t>py)</w:t>
      </w:r>
      <w:bookmarkEnd w:id="52"/>
    </w:p>
    <w:p w14:paraId="7218F6A2" w14:textId="4DC1A053" w:rsidR="00F308C6" w:rsidRPr="00F308C6" w:rsidRDefault="00F308C6" w:rsidP="00F308C6">
      <w:pPr>
        <w:spacing w:after="160" w:line="259" w:lineRule="auto"/>
        <w:ind w:firstLine="0"/>
        <w:rPr>
          <w:lang w:val="en-001" w:bidi="ar-SY"/>
        </w:rPr>
      </w:pPr>
      <w:r w:rsidRPr="00F308C6">
        <w:rPr>
          <w:rtl/>
          <w:lang w:val="en-001"/>
        </w:rPr>
        <w:t>تُمثل هذه الصفحة الشاشة التشغيلية لفرق خدمة العملاء وخط المواجهة</w:t>
      </w:r>
      <w:r w:rsidRPr="00F308C6">
        <w:rPr>
          <w:lang w:val="en-001" w:bidi="ar-SY"/>
        </w:rPr>
        <w:t xml:space="preserve"> (Retention Agents)</w:t>
      </w:r>
      <w:r w:rsidR="00C7635E">
        <w:rPr>
          <w:lang w:val="en-001" w:bidi="ar-SY"/>
        </w:rPr>
        <w:t>.</w:t>
      </w:r>
      <w:r w:rsidRPr="00F308C6">
        <w:rPr>
          <w:lang w:val="en-001" w:bidi="ar-SY"/>
        </w:rPr>
        <w:t xml:space="preserve"> </w:t>
      </w:r>
      <w:r w:rsidRPr="00F308C6">
        <w:rPr>
          <w:rtl/>
          <w:lang w:val="en-001"/>
        </w:rPr>
        <w:t xml:space="preserve">تم تصميم الواجهة لتدعم معيار </w:t>
      </w:r>
      <w:r w:rsidRPr="00F308C6">
        <w:rPr>
          <w:b/>
          <w:bCs/>
          <w:lang w:val="en-001" w:bidi="ar-SY"/>
        </w:rPr>
        <w:t>"</w:t>
      </w:r>
      <w:r w:rsidRPr="00F308C6">
        <w:rPr>
          <w:b/>
          <w:bCs/>
          <w:rtl/>
          <w:lang w:val="en-001"/>
        </w:rPr>
        <w:t>حقن سياق العميل الفردي التلقائي الحركي</w:t>
      </w:r>
      <w:r w:rsidRPr="00F308C6">
        <w:rPr>
          <w:b/>
          <w:bCs/>
          <w:lang w:val="en-001" w:bidi="ar-SY"/>
        </w:rPr>
        <w:t>" (Dynamic Context Injection Pipeline)</w:t>
      </w:r>
      <w:r w:rsidRPr="00F308C6">
        <w:rPr>
          <w:lang w:val="en-001" w:bidi="ar-SY"/>
        </w:rPr>
        <w:t xml:space="preserve"> </w:t>
      </w:r>
      <w:r w:rsidRPr="00F308C6">
        <w:rPr>
          <w:rtl/>
          <w:lang w:val="en-001"/>
        </w:rPr>
        <w:t>عبر الخطوات الهندسية التالية</w:t>
      </w:r>
      <w:r w:rsidR="00C43ECC">
        <w:rPr>
          <w:rtl/>
          <w:lang w:val="en-001" w:bidi="ar-SY"/>
        </w:rPr>
        <w:t>:</w:t>
      </w:r>
    </w:p>
    <w:p w14:paraId="42BA8D9A" w14:textId="4F7E4BFB" w:rsidR="00F308C6" w:rsidRPr="00F308C6" w:rsidRDefault="00F308C6">
      <w:pPr>
        <w:numPr>
          <w:ilvl w:val="0"/>
          <w:numId w:val="35"/>
        </w:numPr>
        <w:spacing w:after="160" w:line="259" w:lineRule="auto"/>
        <w:rPr>
          <w:lang w:val="en-001" w:bidi="ar-SY"/>
        </w:rPr>
      </w:pPr>
      <w:r w:rsidRPr="00F308C6">
        <w:rPr>
          <w:rtl/>
          <w:lang w:val="en-001"/>
        </w:rPr>
        <w:t>بمجرد قيام الموظف باختيار عميل محدد من صفحة الحملات والضغط على زر الاستشارة، تقوم دالة التوجيه بنقل كامل متسلسلة بياناته وعرضه المخصص المقترح إلى سياق صفحة المساعد</w:t>
      </w:r>
      <w:r w:rsidRPr="00F308C6">
        <w:rPr>
          <w:lang w:val="en-001" w:bidi="ar-SY"/>
        </w:rPr>
        <w:t xml:space="preserve"> (campaign_context) </w:t>
      </w:r>
      <w:r w:rsidRPr="00F308C6">
        <w:rPr>
          <w:rtl/>
          <w:lang w:val="en-001"/>
        </w:rPr>
        <w:t>وتثبيته في شريط الخيارات الجانبي</w:t>
      </w:r>
      <w:r w:rsidR="00C7635E">
        <w:rPr>
          <w:rtl/>
          <w:lang w:val="en-001" w:bidi="ar-SY"/>
        </w:rPr>
        <w:t>.</w:t>
      </w:r>
    </w:p>
    <w:p w14:paraId="09D72464" w14:textId="16E2725D" w:rsidR="00F308C6" w:rsidRPr="00F308C6" w:rsidRDefault="00F308C6">
      <w:pPr>
        <w:numPr>
          <w:ilvl w:val="0"/>
          <w:numId w:val="35"/>
        </w:numPr>
        <w:spacing w:after="160" w:line="259" w:lineRule="auto"/>
        <w:rPr>
          <w:lang w:val="en-001" w:bidi="ar-SY"/>
        </w:rPr>
      </w:pPr>
      <w:r w:rsidRPr="00F308C6">
        <w:rPr>
          <w:rtl/>
          <w:lang w:val="en-001"/>
        </w:rPr>
        <w:lastRenderedPageBreak/>
        <w:t>يقوم النظام برمجياً باستدعاء السجل الاستهلاكي والمالي الكامل والدقيق للعميل من قاعدة البيانات ودمجه خفية كقاموس نصي بنيوي معزز في رأس الطلب</w:t>
      </w:r>
      <w:r w:rsidRPr="00F308C6">
        <w:rPr>
          <w:lang w:val="en-001" w:bidi="ar-SY"/>
        </w:rPr>
        <w:t xml:space="preserve"> (Prompt Middleware) </w:t>
      </w:r>
      <w:r w:rsidRPr="00F308C6">
        <w:rPr>
          <w:rtl/>
          <w:lang w:val="en-001"/>
        </w:rPr>
        <w:t>دون التدخل البشري</w:t>
      </w:r>
      <w:r w:rsidR="00C7635E">
        <w:rPr>
          <w:rtl/>
          <w:lang w:val="en-001" w:bidi="ar-SY"/>
        </w:rPr>
        <w:t>.</w:t>
      </w:r>
    </w:p>
    <w:p w14:paraId="1D9BC2D5" w14:textId="2C2B32D3" w:rsidR="00F308C6" w:rsidRPr="00F308C6" w:rsidRDefault="00F308C6">
      <w:pPr>
        <w:numPr>
          <w:ilvl w:val="0"/>
          <w:numId w:val="35"/>
        </w:numPr>
        <w:spacing w:after="160" w:line="259" w:lineRule="auto"/>
        <w:rPr>
          <w:lang w:val="en-001" w:bidi="ar-SY"/>
        </w:rPr>
      </w:pPr>
      <w:r w:rsidRPr="00F308C6">
        <w:rPr>
          <w:rtl/>
          <w:lang w:val="en-001"/>
        </w:rPr>
        <w:t>عند كتابة الموظف لسؤاله في صندوق المحادثة التفاعلي</w:t>
      </w:r>
      <w:r w:rsidRPr="00F308C6">
        <w:rPr>
          <w:lang w:val="en-001" w:bidi="ar-SY"/>
        </w:rPr>
        <w:t xml:space="preserve"> (st</w:t>
      </w:r>
      <w:r w:rsidR="00C7635E">
        <w:rPr>
          <w:lang w:val="en-001" w:bidi="ar-SY"/>
        </w:rPr>
        <w:t>.</w:t>
      </w:r>
      <w:r w:rsidRPr="00F308C6">
        <w:rPr>
          <w:lang w:val="en-001" w:bidi="ar-SY"/>
        </w:rPr>
        <w:t>chat_input)</w:t>
      </w:r>
      <w:r w:rsidRPr="00F308C6">
        <w:rPr>
          <w:rtl/>
          <w:lang w:val="en-001"/>
        </w:rPr>
        <w:t>، يرسل النظام الطلب عبر الـ</w:t>
      </w:r>
      <w:r w:rsidRPr="00F308C6">
        <w:rPr>
          <w:lang w:val="en-001" w:bidi="ar-SY"/>
        </w:rPr>
        <w:t xml:space="preserve"> APIs </w:t>
      </w:r>
      <w:r w:rsidRPr="00F308C6">
        <w:rPr>
          <w:rtl/>
          <w:lang w:val="en-001"/>
        </w:rPr>
        <w:t>إلى منصة</w:t>
      </w:r>
      <w:r w:rsidRPr="00F308C6">
        <w:rPr>
          <w:lang w:val="en-001" w:bidi="ar-SY"/>
        </w:rPr>
        <w:t xml:space="preserve"> Groq Cloud </w:t>
      </w:r>
      <w:r w:rsidRPr="00F308C6">
        <w:rPr>
          <w:rtl/>
          <w:lang w:val="en-001"/>
        </w:rPr>
        <w:t xml:space="preserve">لتمريره لنموذج </w:t>
      </w:r>
      <w:r w:rsidRPr="00F308C6">
        <w:rPr>
          <w:lang w:val="en-001" w:bidi="ar-SY"/>
        </w:rPr>
        <w:t>Llama-3</w:t>
      </w:r>
      <w:r w:rsidR="00C7635E">
        <w:rPr>
          <w:lang w:val="en-001" w:bidi="ar-SY"/>
        </w:rPr>
        <w:t>.</w:t>
      </w:r>
      <w:r w:rsidRPr="00F308C6">
        <w:rPr>
          <w:lang w:val="en-001" w:bidi="ar-SY"/>
        </w:rPr>
        <w:t>1-70B</w:t>
      </w:r>
      <w:r w:rsidR="00C7635E">
        <w:rPr>
          <w:rtl/>
          <w:lang w:val="en-001" w:bidi="ar-SY"/>
        </w:rPr>
        <w:t>.</w:t>
      </w:r>
    </w:p>
    <w:p w14:paraId="7B8E2930" w14:textId="6E1F1749" w:rsidR="00F308C6" w:rsidRPr="00F308C6" w:rsidRDefault="00F308C6" w:rsidP="00F308C6">
      <w:pPr>
        <w:spacing w:after="160" w:line="259" w:lineRule="auto"/>
        <w:ind w:firstLine="0"/>
        <w:rPr>
          <w:lang w:val="en-001" w:bidi="ar-SY"/>
        </w:rPr>
      </w:pPr>
      <w:r w:rsidRPr="00F308C6">
        <w:rPr>
          <w:rtl/>
          <w:lang w:val="en-001"/>
        </w:rPr>
        <w:t>يتيح هذا التكامل البرمجي الفريد تمكين النموذج اللغوي من تقديم إجابات وتحليلات استشارية مخصصة، دقيقة ومبنية على لغة بسيطة وأرقام حقيقية تشرح للموظف سبب تراجع العميل وتمنحه نصائح تسويقية تفاعلية جاهزة لإقناعه بالبقاء</w:t>
      </w:r>
      <w:r w:rsidR="00C7635E">
        <w:rPr>
          <w:rtl/>
          <w:lang w:val="en-001"/>
        </w:rPr>
        <w:t>.</w:t>
      </w:r>
      <w:r w:rsidRPr="00F308C6">
        <w:rPr>
          <w:rtl/>
          <w:lang w:val="en-001"/>
        </w:rPr>
        <w:t xml:space="preserve"> كما تم تزويد الصفحة بكتل حماية تفصل عمليات الاستدعاء الشبكي الخارجي عن الواجهة، مما يحمي التطبيق من التجمد ويضمن سلاسة تجربة المستخدم واستمرار الأداء</w:t>
      </w:r>
      <w:r w:rsidR="00C7635E">
        <w:rPr>
          <w:rtl/>
          <w:lang w:val="en-001" w:bidi="ar-SY"/>
        </w:rPr>
        <w:t>.</w:t>
      </w:r>
    </w:p>
    <w:p w14:paraId="17CEFF0A" w14:textId="02BBCCC7" w:rsidR="00F308C6" w:rsidRPr="00F308C6" w:rsidRDefault="0040693C" w:rsidP="0040693C">
      <w:pPr>
        <w:spacing w:after="160" w:line="259" w:lineRule="auto"/>
        <w:ind w:firstLine="0"/>
        <w:jc w:val="center"/>
        <w:rPr>
          <w:lang w:val="en-001" w:bidi="ar-SY"/>
        </w:rPr>
      </w:pPr>
      <w:r>
        <w:rPr>
          <w:noProof/>
        </w:rPr>
        <w:drawing>
          <wp:inline distT="0" distB="0" distL="0" distR="0" wp14:anchorId="79ABAF54" wp14:editId="4F716EE8">
            <wp:extent cx="5580380" cy="2515235"/>
            <wp:effectExtent l="0" t="0" r="1270" b="0"/>
            <wp:docPr id="8688060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806037" name=""/>
                    <pic:cNvPicPr/>
                  </pic:nvPicPr>
                  <pic:blipFill>
                    <a:blip r:embed="rId25"/>
                    <a:stretch>
                      <a:fillRect/>
                    </a:stretch>
                  </pic:blipFill>
                  <pic:spPr>
                    <a:xfrm>
                      <a:off x="0" y="0"/>
                      <a:ext cx="5580380" cy="2515235"/>
                    </a:xfrm>
                    <a:prstGeom prst="rect">
                      <a:avLst/>
                    </a:prstGeom>
                  </pic:spPr>
                </pic:pic>
              </a:graphicData>
            </a:graphic>
          </wp:inline>
        </w:drawing>
      </w:r>
    </w:p>
    <w:p w14:paraId="4AE4DB16" w14:textId="62E43B90" w:rsidR="00D84941" w:rsidRDefault="00F308C6" w:rsidP="00EC31BB">
      <w:pPr>
        <w:pStyle w:val="Caption"/>
        <w:rPr>
          <w:lang w:val="en-001" w:bidi="ar-SY"/>
        </w:rPr>
      </w:pPr>
      <w:r w:rsidRPr="00F308C6">
        <w:rPr>
          <w:rtl/>
          <w:lang w:val="en-001"/>
        </w:rPr>
        <w:t>الشكل (6-6)</w:t>
      </w:r>
      <w:r w:rsidR="00C43ECC">
        <w:rPr>
          <w:rtl/>
          <w:lang w:val="en-001"/>
        </w:rPr>
        <w:t>:</w:t>
      </w:r>
      <w:r w:rsidRPr="00F308C6">
        <w:rPr>
          <w:rtl/>
          <w:lang w:val="en-001"/>
        </w:rPr>
        <w:t xml:space="preserve"> بيئة المحادثة التفاعلية للمساعد الاستشاري مع تمرير سياق المشترك رقم</w:t>
      </w:r>
      <w:r w:rsidR="00EC31BB">
        <w:rPr>
          <w:rFonts w:hint="cs"/>
          <w:rtl/>
          <w:lang w:val="en-001"/>
        </w:rPr>
        <w:t xml:space="preserve"> </w:t>
      </w:r>
      <w:r w:rsidRPr="00F308C6">
        <w:rPr>
          <w:lang w:val="en-001" w:bidi="ar-SY"/>
        </w:rPr>
        <w:t>(</w:t>
      </w:r>
      <w:r w:rsidR="0040693C" w:rsidRPr="0040693C">
        <w:rPr>
          <w:lang w:bidi="ar-SY"/>
        </w:rPr>
        <w:t>48752</w:t>
      </w:r>
      <w:r w:rsidRPr="00F308C6">
        <w:rPr>
          <w:lang w:val="en-001" w:bidi="ar-SY"/>
        </w:rPr>
        <w:t>)</w:t>
      </w:r>
      <w:r w:rsidR="00C7635E">
        <w:rPr>
          <w:rtl/>
          <w:lang w:val="en-001" w:bidi="ar-SY"/>
        </w:rPr>
        <w:t>.</w:t>
      </w:r>
    </w:p>
    <w:p w14:paraId="154638C1" w14:textId="77777777" w:rsidR="00D84941" w:rsidRDefault="00D84941">
      <w:pPr>
        <w:bidi w:val="0"/>
        <w:spacing w:after="160" w:line="259" w:lineRule="auto"/>
        <w:ind w:firstLine="0"/>
        <w:rPr>
          <w:lang w:val="en-001" w:bidi="ar-SY"/>
        </w:rPr>
      </w:pPr>
      <w:r>
        <w:rPr>
          <w:lang w:val="en-001" w:bidi="ar-SY"/>
        </w:rPr>
        <w:br w:type="page"/>
      </w:r>
    </w:p>
    <w:p w14:paraId="0EB31831" w14:textId="77777777" w:rsidR="00F308C6" w:rsidRDefault="00F308C6" w:rsidP="0040693C">
      <w:pPr>
        <w:spacing w:after="160" w:line="259" w:lineRule="auto"/>
        <w:ind w:firstLine="0"/>
        <w:rPr>
          <w:rtl/>
          <w:lang w:val="en-001" w:bidi="ar-SY"/>
        </w:rPr>
      </w:pPr>
    </w:p>
    <w:p w14:paraId="7B72C0B9" w14:textId="5F2898E9" w:rsidR="00D84941" w:rsidRPr="00D84941" w:rsidRDefault="00D84941" w:rsidP="00D84941">
      <w:pPr>
        <w:pStyle w:val="Heading1"/>
        <w:rPr>
          <w:lang w:bidi="ar-SY"/>
        </w:rPr>
      </w:pPr>
      <w:bookmarkStart w:id="53" w:name="_Toc239599260"/>
      <w:r w:rsidRPr="00D84941">
        <w:rPr>
          <w:rtl/>
        </w:rPr>
        <w:t>النتائج والتوصيات</w:t>
      </w:r>
      <w:bookmarkEnd w:id="53"/>
    </w:p>
    <w:p w14:paraId="1FE4F5CA" w14:textId="77777777" w:rsidR="000367CF" w:rsidRDefault="000367CF" w:rsidP="000367CF">
      <w:pPr>
        <w:spacing w:after="160" w:line="259" w:lineRule="auto"/>
        <w:ind w:firstLine="0"/>
        <w:rPr>
          <w:rtl/>
          <w:lang w:val="en-001" w:bidi="ar-SY"/>
        </w:rPr>
      </w:pPr>
    </w:p>
    <w:p w14:paraId="1FF1C1D9" w14:textId="18A656CF" w:rsidR="00D84941" w:rsidRDefault="00D84941">
      <w:pPr>
        <w:bidi w:val="0"/>
        <w:spacing w:after="160" w:line="259" w:lineRule="auto"/>
        <w:ind w:firstLine="0"/>
        <w:rPr>
          <w:rtl/>
          <w:lang w:val="en-001" w:bidi="ar-SY"/>
        </w:rPr>
      </w:pPr>
      <w:r>
        <w:rPr>
          <w:rtl/>
          <w:lang w:val="en-001" w:bidi="ar-SY"/>
        </w:rPr>
        <w:br w:type="page"/>
      </w:r>
    </w:p>
    <w:p w14:paraId="2E4C4686" w14:textId="4FB70A72" w:rsidR="00D84941" w:rsidRPr="00D84941" w:rsidRDefault="00D84941" w:rsidP="00D84941">
      <w:pPr>
        <w:pStyle w:val="Heading2"/>
        <w:rPr>
          <w:lang w:bidi="ar-SY"/>
        </w:rPr>
      </w:pPr>
      <w:bookmarkStart w:id="54" w:name="_Toc239599261"/>
      <w:r w:rsidRPr="00D84941">
        <w:rPr>
          <w:rtl/>
        </w:rPr>
        <w:lastRenderedPageBreak/>
        <w:t>النتائج التشغيلية والحوسبية للمنظومة الذكية</w:t>
      </w:r>
      <w:bookmarkEnd w:id="54"/>
    </w:p>
    <w:p w14:paraId="3F3A4BCF" w14:textId="7E295F8C" w:rsidR="00D84941" w:rsidRPr="00D84941" w:rsidRDefault="00D84941" w:rsidP="00D84941">
      <w:pPr>
        <w:rPr>
          <w:lang w:val="en-001" w:bidi="ar-SY"/>
        </w:rPr>
      </w:pPr>
      <w:r w:rsidRPr="00D84941">
        <w:rPr>
          <w:rtl/>
          <w:lang w:val="en-001"/>
        </w:rPr>
        <w:t>أظهر التنفيذ العملي واختبار المنظومة الذكية كفاءة عالية في التعامل مع البيانات الحجمية الضخمة</w:t>
      </w:r>
      <w:r w:rsidRPr="00D84941">
        <w:rPr>
          <w:lang w:val="en-001" w:bidi="ar-SY"/>
        </w:rPr>
        <w:t xml:space="preserve"> (Big Data) </w:t>
      </w:r>
      <w:r w:rsidRPr="00D84941">
        <w:rPr>
          <w:rtl/>
          <w:lang w:val="en-001"/>
        </w:rPr>
        <w:t>لقطاع الاتصالات</w:t>
      </w:r>
      <w:r w:rsidR="00C7635E">
        <w:rPr>
          <w:rtl/>
          <w:lang w:val="en-001"/>
        </w:rPr>
        <w:t>.</w:t>
      </w:r>
      <w:r w:rsidRPr="00D84941">
        <w:rPr>
          <w:rtl/>
          <w:lang w:val="en-001"/>
        </w:rPr>
        <w:t xml:space="preserve"> تم معالجة وتدقيق </w:t>
      </w:r>
      <w:r w:rsidRPr="00D84941">
        <w:rPr>
          <w:b/>
          <w:bCs/>
          <w:lang w:val="en-001" w:bidi="ar-SY"/>
        </w:rPr>
        <w:t>99,999</w:t>
      </w:r>
      <w:r w:rsidRPr="00D84941">
        <w:rPr>
          <w:lang w:val="en-001" w:bidi="ar-SY"/>
        </w:rPr>
        <w:t xml:space="preserve"> </w:t>
      </w:r>
      <w:r w:rsidRPr="00D84941">
        <w:rPr>
          <w:rtl/>
          <w:lang w:val="en-001"/>
        </w:rPr>
        <w:t>سجل مشترك حقيقي عبر خط نقل البيانات المعزول والمدعوم بالعمليات المصفوفية المتجهة</w:t>
      </w:r>
      <w:r w:rsidR="00C7635E">
        <w:rPr>
          <w:rtl/>
          <w:lang w:val="en-001"/>
        </w:rPr>
        <w:t>.</w:t>
      </w:r>
      <w:r w:rsidRPr="00D84941">
        <w:rPr>
          <w:rtl/>
          <w:lang w:val="en-001"/>
        </w:rPr>
        <w:t xml:space="preserve"> وتتلخص المؤشرات الرقمية الحوسبية المسجلة في النقاط التالية</w:t>
      </w:r>
      <w:r w:rsidR="00C43ECC">
        <w:rPr>
          <w:rtl/>
          <w:lang w:val="en-001" w:bidi="ar-SY"/>
        </w:rPr>
        <w:t>:</w:t>
      </w:r>
    </w:p>
    <w:p w14:paraId="3A7B28D4" w14:textId="64588073" w:rsidR="00D84941" w:rsidRPr="00D84941" w:rsidRDefault="00D84941" w:rsidP="00D84941">
      <w:pPr>
        <w:numPr>
          <w:ilvl w:val="0"/>
          <w:numId w:val="37"/>
        </w:numPr>
        <w:spacing w:after="160" w:line="259" w:lineRule="auto"/>
        <w:rPr>
          <w:lang w:val="en-001" w:bidi="ar-SY"/>
        </w:rPr>
      </w:pPr>
      <w:r w:rsidRPr="00D84941">
        <w:rPr>
          <w:b/>
          <w:bCs/>
          <w:rtl/>
          <w:lang w:val="en-001"/>
        </w:rPr>
        <w:t>كفاءة معالجة وتطهير البيانات المتطرفة</w:t>
      </w:r>
      <w:r w:rsidR="00C43ECC">
        <w:rPr>
          <w:b/>
          <w:bCs/>
          <w:rtl/>
          <w:lang w:val="en-001" w:bidi="ar-SY"/>
        </w:rPr>
        <w:t>:</w:t>
      </w:r>
      <w:r w:rsidRPr="00D84941">
        <w:rPr>
          <w:lang w:val="en-001" w:bidi="ar-SY"/>
        </w:rPr>
        <w:t xml:space="preserve"> </w:t>
      </w:r>
      <w:r w:rsidRPr="00D84941">
        <w:rPr>
          <w:rtl/>
          <w:lang w:val="en-001"/>
        </w:rPr>
        <w:t xml:space="preserve">نجح خط المعالجة التمهيدي في التحسس التلقائي وعزل وضغط </w:t>
      </w:r>
      <w:r w:rsidRPr="00D84941">
        <w:rPr>
          <w:b/>
          <w:bCs/>
          <w:lang w:val="en-001" w:bidi="ar-SY"/>
        </w:rPr>
        <w:t>166,836</w:t>
      </w:r>
      <w:r w:rsidRPr="00D84941">
        <w:rPr>
          <w:lang w:val="en-001" w:bidi="ar-SY"/>
        </w:rPr>
        <w:t xml:space="preserve"> </w:t>
      </w:r>
      <w:r w:rsidR="0065119D">
        <w:rPr>
          <w:rFonts w:hint="cs"/>
          <w:rtl/>
          <w:lang w:val="en-001" w:bidi="ar-SY"/>
        </w:rPr>
        <w:t xml:space="preserve"> </w:t>
      </w:r>
      <w:r w:rsidRPr="00D84941">
        <w:rPr>
          <w:rtl/>
          <w:lang w:val="en-001"/>
        </w:rPr>
        <w:t>قيمة شاذة ومتطرفة</w:t>
      </w:r>
      <w:r w:rsidRPr="00D84941">
        <w:rPr>
          <w:lang w:val="en-001" w:bidi="ar-SY"/>
        </w:rPr>
        <w:t xml:space="preserve"> (Outliers) </w:t>
      </w:r>
      <w:r w:rsidRPr="00D84941">
        <w:rPr>
          <w:rtl/>
          <w:lang w:val="en-001"/>
        </w:rPr>
        <w:t xml:space="preserve">بالاعتماد على المدى الربيعي ومقياس </w:t>
      </w:r>
      <w:r w:rsidRPr="00D84941">
        <w:rPr>
          <w:lang w:val="en-001" w:bidi="ar-SY"/>
        </w:rPr>
        <w:t xml:space="preserve">RobustScaler </w:t>
      </w:r>
      <w:r w:rsidR="0065119D">
        <w:rPr>
          <w:rFonts w:hint="cs"/>
          <w:rtl/>
          <w:lang w:val="en-001" w:bidi="ar-SY"/>
        </w:rPr>
        <w:t xml:space="preserve"> </w:t>
      </w:r>
      <w:r w:rsidRPr="00D84941">
        <w:rPr>
          <w:rtl/>
          <w:lang w:val="en-001"/>
        </w:rPr>
        <w:t>الحركي، مما أدى إلى حماية حسابات المسافات الإقليدية اللاحقة من التشوه الإحصائي</w:t>
      </w:r>
      <w:r w:rsidR="00C7635E">
        <w:rPr>
          <w:rtl/>
          <w:lang w:val="en-001" w:bidi="ar-SY"/>
        </w:rPr>
        <w:t>.</w:t>
      </w:r>
    </w:p>
    <w:p w14:paraId="21DA24AF" w14:textId="6DC29204" w:rsidR="00D84941" w:rsidRPr="00D84941" w:rsidRDefault="00D84941" w:rsidP="00D84941">
      <w:pPr>
        <w:numPr>
          <w:ilvl w:val="0"/>
          <w:numId w:val="37"/>
        </w:numPr>
        <w:spacing w:after="160" w:line="259" w:lineRule="auto"/>
        <w:rPr>
          <w:lang w:val="en-001" w:bidi="ar-SY"/>
        </w:rPr>
      </w:pPr>
      <w:r w:rsidRPr="00D84941">
        <w:rPr>
          <w:b/>
          <w:bCs/>
          <w:rtl/>
          <w:lang w:val="en-001"/>
        </w:rPr>
        <w:t>كفاءة تقليص الأبعاد الرياضية</w:t>
      </w:r>
      <w:r w:rsidR="0065119D">
        <w:rPr>
          <w:rFonts w:hint="cs"/>
          <w:b/>
          <w:bCs/>
          <w:rtl/>
          <w:lang w:val="en-001"/>
        </w:rPr>
        <w:t xml:space="preserve"> </w:t>
      </w:r>
      <w:r w:rsidRPr="00D84941">
        <w:rPr>
          <w:b/>
          <w:bCs/>
          <w:lang w:val="en-001" w:bidi="ar-SY"/>
        </w:rPr>
        <w:t>(PCA)</w:t>
      </w:r>
      <w:r w:rsidR="0065119D">
        <w:rPr>
          <w:rFonts w:hint="cs"/>
          <w:b/>
          <w:bCs/>
          <w:rtl/>
          <w:lang w:val="en-001" w:bidi="ar-SY"/>
        </w:rPr>
        <w:t>:</w:t>
      </w:r>
      <w:r w:rsidRPr="00D84941">
        <w:rPr>
          <w:lang w:val="en-001" w:bidi="ar-SY"/>
        </w:rPr>
        <w:t xml:space="preserve"> </w:t>
      </w:r>
      <w:r w:rsidRPr="00D84941">
        <w:rPr>
          <w:rtl/>
          <w:lang w:val="en-001"/>
        </w:rPr>
        <w:t>استطاعت خوارزمية تحليل المكونات الرئيسية</w:t>
      </w:r>
      <w:r w:rsidRPr="00D84941">
        <w:rPr>
          <w:lang w:val="en-001" w:bidi="ar-SY"/>
        </w:rPr>
        <w:t xml:space="preserve"> (Principal Component Analysis) </w:t>
      </w:r>
      <w:r w:rsidR="0065119D">
        <w:rPr>
          <w:rFonts w:hint="cs"/>
          <w:rtl/>
          <w:lang w:val="en-001" w:bidi="ar-SY"/>
        </w:rPr>
        <w:t xml:space="preserve"> </w:t>
      </w:r>
      <w:r w:rsidRPr="00D84941">
        <w:rPr>
          <w:rtl/>
          <w:lang w:val="en-001"/>
        </w:rPr>
        <w:t xml:space="preserve">ضغط فضاء الميزات الـ 22 المستخلصة وهندستها إلى </w:t>
      </w:r>
      <w:r w:rsidRPr="00D84941">
        <w:rPr>
          <w:b/>
          <w:bCs/>
          <w:lang w:val="en-001" w:bidi="ar-SY"/>
        </w:rPr>
        <w:t xml:space="preserve">10 </w:t>
      </w:r>
      <w:r w:rsidR="0065119D">
        <w:rPr>
          <w:rFonts w:hint="cs"/>
          <w:b/>
          <w:bCs/>
          <w:rtl/>
          <w:lang w:val="en-001" w:bidi="ar-SY"/>
        </w:rPr>
        <w:t xml:space="preserve"> </w:t>
      </w:r>
      <w:r w:rsidRPr="00D84941">
        <w:rPr>
          <w:b/>
          <w:bCs/>
          <w:rtl/>
          <w:lang w:val="en-001"/>
        </w:rPr>
        <w:t>أبعاد أساسية</w:t>
      </w:r>
      <w:r w:rsidRPr="00D84941">
        <w:rPr>
          <w:rtl/>
          <w:lang w:val="en-001"/>
        </w:rPr>
        <w:t xml:space="preserve"> فقط، مع الحفاظ على نسبة تباين مفسر كلي</w:t>
      </w:r>
      <w:r w:rsidR="0065119D">
        <w:rPr>
          <w:rtl/>
          <w:lang w:val="en-001"/>
        </w:rPr>
        <w:br/>
      </w:r>
      <w:r w:rsidRPr="00D84941">
        <w:rPr>
          <w:lang w:val="en-001" w:bidi="ar-SY"/>
        </w:rPr>
        <w:t xml:space="preserve"> (Explained Variance Ratio)</w:t>
      </w:r>
      <w:r w:rsidRPr="00D84941">
        <w:rPr>
          <w:rtl/>
          <w:lang w:val="en-001"/>
        </w:rPr>
        <w:t xml:space="preserve">بلغت </w:t>
      </w:r>
      <w:r w:rsidRPr="00D84941">
        <w:rPr>
          <w:b/>
          <w:bCs/>
          <w:lang w:val="en-001" w:bidi="ar-SY"/>
        </w:rPr>
        <w:t>93</w:t>
      </w:r>
      <w:r w:rsidR="00C7635E">
        <w:rPr>
          <w:b/>
          <w:bCs/>
          <w:lang w:val="en-001" w:bidi="ar-SY"/>
        </w:rPr>
        <w:t>.</w:t>
      </w:r>
      <w:r w:rsidRPr="00D84941">
        <w:rPr>
          <w:b/>
          <w:bCs/>
          <w:lang w:val="en-001" w:bidi="ar-SY"/>
        </w:rPr>
        <w:t>51%</w:t>
      </w:r>
      <w:r w:rsidRPr="00D84941">
        <w:rPr>
          <w:lang w:val="en-001" w:bidi="ar-SY"/>
        </w:rPr>
        <w:t xml:space="preserve"> </w:t>
      </w:r>
      <w:r w:rsidR="0065119D">
        <w:rPr>
          <w:rFonts w:hint="cs"/>
          <w:rtl/>
          <w:lang w:val="en-001" w:bidi="ar-SY"/>
        </w:rPr>
        <w:t xml:space="preserve"> </w:t>
      </w:r>
      <w:r w:rsidRPr="00D84941">
        <w:rPr>
          <w:rtl/>
          <w:lang w:val="en-001"/>
        </w:rPr>
        <w:t>من النواة المعلوماتية الأصلية</w:t>
      </w:r>
      <w:r w:rsidR="00C7635E">
        <w:rPr>
          <w:rtl/>
          <w:lang w:val="en-001"/>
        </w:rPr>
        <w:t>.</w:t>
      </w:r>
      <w:r w:rsidRPr="00D84941">
        <w:rPr>
          <w:rtl/>
          <w:lang w:val="en-001"/>
        </w:rPr>
        <w:t xml:space="preserve"> يثبت ذلك هندسياً عدم حدوث ضياع أو نسيان للملامح السلوكية الحركية للمشتركين أثناء الضغط الرياضي للمصفوفات</w:t>
      </w:r>
      <w:r w:rsidR="00C7635E">
        <w:rPr>
          <w:rtl/>
          <w:lang w:val="en-001" w:bidi="ar-SY"/>
        </w:rPr>
        <w:t>.</w:t>
      </w:r>
    </w:p>
    <w:p w14:paraId="3F37BEFF" w14:textId="4881BA2C" w:rsidR="00D84941" w:rsidRPr="0065119D" w:rsidRDefault="00D84941" w:rsidP="0065119D">
      <w:pPr>
        <w:numPr>
          <w:ilvl w:val="0"/>
          <w:numId w:val="37"/>
        </w:numPr>
        <w:spacing w:after="160" w:line="259" w:lineRule="auto"/>
        <w:rPr>
          <w:lang w:val="en-001" w:bidi="ar-SY"/>
        </w:rPr>
      </w:pPr>
      <w:r w:rsidRPr="00D84941">
        <w:rPr>
          <w:b/>
          <w:bCs/>
          <w:rtl/>
          <w:lang w:val="en-001"/>
        </w:rPr>
        <w:t>استقرار وتقارب خوارزمية مستعمرة النمل</w:t>
      </w:r>
      <w:r w:rsidRPr="00D84941">
        <w:rPr>
          <w:b/>
          <w:bCs/>
          <w:lang w:val="en-001" w:bidi="ar-SY"/>
        </w:rPr>
        <w:t xml:space="preserve"> (ACO) </w:t>
      </w:r>
      <w:r w:rsidRPr="00D84941">
        <w:rPr>
          <w:b/>
          <w:bCs/>
          <w:rtl/>
          <w:lang w:val="en-001"/>
        </w:rPr>
        <w:t>ودالة العطالة النهائية</w:t>
      </w:r>
      <w:r w:rsidR="00C43ECC">
        <w:rPr>
          <w:b/>
          <w:bCs/>
          <w:rtl/>
          <w:lang w:val="en-001" w:bidi="ar-SY"/>
        </w:rPr>
        <w:t>:</w:t>
      </w:r>
      <w:r w:rsidRPr="00D84941">
        <w:rPr>
          <w:lang w:val="en-001" w:bidi="ar-SY"/>
        </w:rPr>
        <w:t xml:space="preserve"> </w:t>
      </w:r>
      <w:r w:rsidRPr="00D84941">
        <w:rPr>
          <w:rtl/>
          <w:lang w:val="en-001"/>
        </w:rPr>
        <w:t>حقق محرك الـ</w:t>
      </w:r>
      <w:r w:rsidRPr="00D84941">
        <w:rPr>
          <w:lang w:val="en-001" w:bidi="ar-SY"/>
        </w:rPr>
        <w:t xml:space="preserve"> ACO </w:t>
      </w:r>
      <w:r w:rsidR="0065119D">
        <w:rPr>
          <w:rFonts w:hint="cs"/>
          <w:rtl/>
          <w:lang w:val="en-001" w:bidi="ar-SY"/>
        </w:rPr>
        <w:t xml:space="preserve"> </w:t>
      </w:r>
      <w:r w:rsidRPr="00D84941">
        <w:rPr>
          <w:rtl/>
          <w:lang w:val="en-001"/>
        </w:rPr>
        <w:t>تجميعاً مصفوفياً متزناً بالوصول إلى دالة العطالة الإجمالية النهائية</w:t>
      </w:r>
      <w:r w:rsidRPr="00D84941">
        <w:rPr>
          <w:lang w:val="en-001" w:bidi="ar-SY"/>
        </w:rPr>
        <w:t xml:space="preserve"> (Final Inertia) </w:t>
      </w:r>
      <w:r w:rsidRPr="00D84941">
        <w:rPr>
          <w:rtl/>
          <w:lang w:val="en-001"/>
        </w:rPr>
        <w:t xml:space="preserve">البالغة </w:t>
      </w:r>
      <w:r w:rsidRPr="00D84941">
        <w:rPr>
          <w:b/>
          <w:bCs/>
          <w:lang w:val="en-001" w:bidi="ar-SY"/>
        </w:rPr>
        <w:t>848,317</w:t>
      </w:r>
      <w:r w:rsidR="00C7635E">
        <w:rPr>
          <w:b/>
          <w:bCs/>
          <w:lang w:val="en-001" w:bidi="ar-SY"/>
        </w:rPr>
        <w:t>.</w:t>
      </w:r>
      <w:r w:rsidRPr="00D84941">
        <w:rPr>
          <w:b/>
          <w:bCs/>
          <w:lang w:val="en-001" w:bidi="ar-SY"/>
        </w:rPr>
        <w:t>05</w:t>
      </w:r>
      <w:r w:rsidRPr="00D84941">
        <w:rPr>
          <w:rtl/>
          <w:lang w:val="en-001"/>
        </w:rPr>
        <w:t xml:space="preserve">، حيث قاد هذا التقارب </w:t>
      </w:r>
      <w:r w:rsidRPr="00D84941">
        <w:rPr>
          <w:b/>
          <w:bCs/>
          <w:lang w:val="en-001" w:bidi="ar-SY"/>
        </w:rPr>
        <w:t xml:space="preserve">15 </w:t>
      </w:r>
      <w:r w:rsidR="0065119D">
        <w:rPr>
          <w:rFonts w:hint="cs"/>
          <w:b/>
          <w:bCs/>
          <w:rtl/>
          <w:lang w:val="en-001" w:bidi="ar-SY"/>
        </w:rPr>
        <w:t xml:space="preserve"> </w:t>
      </w:r>
      <w:r w:rsidRPr="00D84941">
        <w:rPr>
          <w:b/>
          <w:bCs/>
          <w:rtl/>
          <w:lang w:val="en-001"/>
        </w:rPr>
        <w:t>نملة اصطناعية</w:t>
      </w:r>
      <w:r w:rsidRPr="00D84941">
        <w:rPr>
          <w:rtl/>
          <w:lang w:val="en-001"/>
        </w:rPr>
        <w:t xml:space="preserve"> استكشافية تحركت تكرارياً عبر </w:t>
      </w:r>
      <w:r w:rsidRPr="00D84941">
        <w:rPr>
          <w:b/>
          <w:bCs/>
          <w:lang w:val="en-001" w:bidi="ar-SY"/>
        </w:rPr>
        <w:t xml:space="preserve">30 </w:t>
      </w:r>
      <w:r w:rsidR="0065119D">
        <w:rPr>
          <w:rFonts w:hint="cs"/>
          <w:b/>
          <w:bCs/>
          <w:rtl/>
          <w:lang w:val="en-001" w:bidi="ar-SY"/>
        </w:rPr>
        <w:t xml:space="preserve"> </w:t>
      </w:r>
      <w:r w:rsidRPr="00D84941">
        <w:rPr>
          <w:b/>
          <w:bCs/>
          <w:rtl/>
          <w:lang w:val="en-001"/>
        </w:rPr>
        <w:t>دورة فعلية</w:t>
      </w:r>
      <w:r w:rsidR="00C7635E">
        <w:rPr>
          <w:rtl/>
          <w:lang w:val="en-001" w:bidi="ar-SY"/>
        </w:rPr>
        <w:t>.</w:t>
      </w:r>
      <w:r w:rsidR="0065119D">
        <w:rPr>
          <w:rtl/>
          <w:lang w:val="en-001" w:bidi="ar-SY"/>
        </w:rPr>
        <w:br/>
      </w:r>
      <w:r w:rsidRPr="0065119D">
        <w:rPr>
          <w:b/>
          <w:bCs/>
          <w:rtl/>
          <w:lang w:val="en-001"/>
        </w:rPr>
        <w:t>القيمة العلمية والهندسية لهذا الرقم</w:t>
      </w:r>
      <w:r w:rsidR="00C43ECC" w:rsidRPr="0065119D">
        <w:rPr>
          <w:b/>
          <w:bCs/>
          <w:rtl/>
          <w:lang w:val="en-001" w:bidi="ar-SY"/>
        </w:rPr>
        <w:t>:</w:t>
      </w:r>
      <w:r w:rsidRPr="0065119D">
        <w:rPr>
          <w:lang w:val="en-001" w:bidi="ar-SY"/>
        </w:rPr>
        <w:t xml:space="preserve"> </w:t>
      </w:r>
      <w:r w:rsidRPr="0065119D">
        <w:rPr>
          <w:rtl/>
          <w:lang w:val="en-001"/>
        </w:rPr>
        <w:t>تُمثل دالة العطالة</w:t>
      </w:r>
      <w:r w:rsidRPr="0065119D">
        <w:rPr>
          <w:lang w:val="en-001" w:bidi="ar-SY"/>
        </w:rPr>
        <w:t xml:space="preserve"> (Inertia) </w:t>
      </w:r>
      <w:r w:rsidRPr="0065119D">
        <w:rPr>
          <w:rtl/>
          <w:lang w:val="en-001"/>
        </w:rPr>
        <w:t>مجموع مربعات المسافات الإقليدية بين كل مشترك والمركز الرياضي للعنقود الذي ينتمي إليه، وهي المعيار الرياضي الأهم لقياس جودة التجميع العنقودي</w:t>
      </w:r>
      <w:r w:rsidR="00C7635E" w:rsidRPr="0065119D">
        <w:rPr>
          <w:rtl/>
          <w:lang w:val="en-001"/>
        </w:rPr>
        <w:t>.</w:t>
      </w:r>
      <w:r w:rsidRPr="0065119D">
        <w:rPr>
          <w:rtl/>
          <w:lang w:val="en-001"/>
        </w:rPr>
        <w:t xml:space="preserve"> إن ثبات واستقرار قيمة العطالة النهائية عند هذا الرقم</w:t>
      </w:r>
      <w:r w:rsidRPr="0065119D">
        <w:rPr>
          <w:lang w:val="en-001" w:bidi="ar-SY"/>
        </w:rPr>
        <w:t xml:space="preserve"> </w:t>
      </w:r>
      <w:r w:rsidRPr="0065119D">
        <w:rPr>
          <w:rtl/>
          <w:lang w:val="en-001"/>
        </w:rPr>
        <w:t>مستفيداً من التهيئة الهجينة الذكية بـ</w:t>
      </w:r>
      <w:r w:rsidRPr="0065119D">
        <w:rPr>
          <w:lang w:val="en-001" w:bidi="ar-SY"/>
        </w:rPr>
        <w:t xml:space="preserve"> KMeans++ </w:t>
      </w:r>
      <w:r w:rsidRPr="0065119D">
        <w:rPr>
          <w:rtl/>
          <w:lang w:val="en-001"/>
        </w:rPr>
        <w:t>المحقونة بالضوضاء</w:t>
      </w:r>
      <w:r w:rsidRPr="0065119D">
        <w:rPr>
          <w:lang w:val="en-001" w:bidi="ar-SY"/>
        </w:rPr>
        <w:t xml:space="preserve"> </w:t>
      </w:r>
      <w:r w:rsidRPr="0065119D">
        <w:rPr>
          <w:rtl/>
          <w:lang w:val="en-001"/>
        </w:rPr>
        <w:t>يُعد برهاناً هندسياً قاطعاً على نجاح الخوارزمية في تحقيق الاستقرار والتقارب الكامل</w:t>
      </w:r>
      <w:r w:rsidR="0065119D">
        <w:rPr>
          <w:rFonts w:hint="cs"/>
          <w:rtl/>
          <w:lang w:val="en-001"/>
        </w:rPr>
        <w:t xml:space="preserve"> </w:t>
      </w:r>
      <w:r w:rsidRPr="0065119D">
        <w:rPr>
          <w:lang w:val="en-001" w:bidi="ar-SY"/>
        </w:rPr>
        <w:t>(Convergence)</w:t>
      </w:r>
      <w:r w:rsidR="0065119D">
        <w:rPr>
          <w:rFonts w:hint="cs"/>
          <w:rtl/>
          <w:lang w:val="en-001" w:bidi="ar-SY"/>
        </w:rPr>
        <w:t>.</w:t>
      </w:r>
      <w:r w:rsidRPr="0065119D">
        <w:rPr>
          <w:lang w:val="en-001" w:bidi="ar-SY"/>
        </w:rPr>
        <w:t xml:space="preserve"> </w:t>
      </w:r>
      <w:r w:rsidRPr="0065119D">
        <w:rPr>
          <w:rtl/>
          <w:lang w:val="en-001"/>
        </w:rPr>
        <w:t xml:space="preserve">ويعني ذلك رياضياً نجاح النمل الاصطناعي في تقليص التشتت الداخلي للمجموعات إلى حده </w:t>
      </w:r>
      <w:r w:rsidRPr="0065119D">
        <w:rPr>
          <w:rtl/>
          <w:lang w:val="en-001"/>
        </w:rPr>
        <w:lastRenderedPageBreak/>
        <w:t>الأدنى، مما أنتج عناقيد سلوكية متراصّة ومحكمة الفصل، يشترك عملاؤها في بصمات استهلاكية وإنفاقية موحدة ومتجانسة كلياً</w:t>
      </w:r>
      <w:r w:rsidR="00C7635E" w:rsidRPr="0065119D">
        <w:rPr>
          <w:rtl/>
          <w:lang w:val="en-001" w:bidi="ar-SY"/>
        </w:rPr>
        <w:t>.</w:t>
      </w:r>
    </w:p>
    <w:p w14:paraId="58A6FFFF" w14:textId="1F0CF57A" w:rsidR="00D84941" w:rsidRPr="00D84941" w:rsidRDefault="00D84941" w:rsidP="00D84941">
      <w:pPr>
        <w:pStyle w:val="Heading2"/>
        <w:rPr>
          <w:lang w:bidi="ar-SY"/>
        </w:rPr>
      </w:pPr>
      <w:bookmarkStart w:id="55" w:name="_Toc239599262"/>
      <w:r w:rsidRPr="00D84941">
        <w:rPr>
          <w:rtl/>
        </w:rPr>
        <w:t>مخرجات الفرز الديناميكي ومؤشر الخطورة المركب لكل عنقود</w:t>
      </w:r>
      <w:bookmarkEnd w:id="55"/>
    </w:p>
    <w:p w14:paraId="19B7BECB" w14:textId="551AC05C" w:rsidR="00D84941" w:rsidRPr="00D84941" w:rsidRDefault="00D84941" w:rsidP="00D84941">
      <w:pPr>
        <w:spacing w:after="160" w:line="259" w:lineRule="auto"/>
        <w:ind w:firstLine="0"/>
        <w:rPr>
          <w:lang w:val="en-001" w:bidi="ar-SY"/>
        </w:rPr>
      </w:pPr>
      <w:r w:rsidRPr="00D84941">
        <w:rPr>
          <w:rtl/>
          <w:lang w:val="en-001"/>
        </w:rPr>
        <w:t xml:space="preserve">أثبت كلاس التقييم والمراقبة </w:t>
      </w:r>
      <w:r w:rsidRPr="00D84941">
        <w:rPr>
          <w:lang w:val="en-001" w:bidi="ar-SY"/>
        </w:rPr>
        <w:t xml:space="preserve">RiskScorer </w:t>
      </w:r>
      <w:r>
        <w:rPr>
          <w:rFonts w:hint="cs"/>
          <w:rtl/>
          <w:lang w:val="en-001" w:bidi="ar-SY"/>
        </w:rPr>
        <w:t xml:space="preserve"> </w:t>
      </w:r>
      <w:r w:rsidRPr="00D84941">
        <w:rPr>
          <w:rtl/>
          <w:lang w:val="en-001"/>
        </w:rPr>
        <w:t>مرونته الهندسية في قراءة وتفكيك مخرجات التجميع العنقودي الحر وتحليلها الإحصائي؛ حيث تمكن النظام تلقائياً من حساب متوسطات العناقيد الثلاثة وترتيبها تنازلياً وتسميتها كودياً وتوزيع مستويات الخطورة، وتتلخص مخرجات الفرز الفعلي في الجدول الرقمي التالي المستخلص من بيئة المنظومة التشغيلية</w:t>
      </w:r>
      <w:r w:rsidR="00C43ECC">
        <w:rPr>
          <w:rtl/>
          <w:lang w:val="en-001" w:bidi="ar-SY"/>
        </w:rPr>
        <w:t>:</w:t>
      </w:r>
    </w:p>
    <w:p w14:paraId="391F2D77" w14:textId="1F39A9D8" w:rsidR="00D84941" w:rsidRPr="00D84941" w:rsidRDefault="00D84941" w:rsidP="00EC31BB">
      <w:pPr>
        <w:pStyle w:val="Caption"/>
        <w:rPr>
          <w:lang w:val="en-001" w:bidi="ar-SY"/>
        </w:rPr>
      </w:pPr>
      <w:r w:rsidRPr="00D84941">
        <w:rPr>
          <w:rtl/>
          <w:lang w:val="en-001"/>
        </w:rPr>
        <w:t>الجدول (</w:t>
      </w:r>
      <w:r w:rsidR="00EC31BB">
        <w:rPr>
          <w:rFonts w:hint="cs"/>
          <w:rtl/>
          <w:lang w:val="en-001"/>
        </w:rPr>
        <w:t>7</w:t>
      </w:r>
      <w:r w:rsidRPr="00D84941">
        <w:rPr>
          <w:rtl/>
          <w:lang w:val="en-001"/>
        </w:rPr>
        <w:t>-</w:t>
      </w:r>
      <w:r w:rsidR="00EC31BB">
        <w:rPr>
          <w:rFonts w:hint="cs"/>
          <w:rtl/>
          <w:lang w:val="en-001"/>
        </w:rPr>
        <w:t>1</w:t>
      </w:r>
      <w:r w:rsidRPr="00D84941">
        <w:rPr>
          <w:rtl/>
          <w:lang w:val="en-001"/>
        </w:rPr>
        <w:t>)</w:t>
      </w:r>
      <w:r w:rsidR="00C43ECC">
        <w:rPr>
          <w:rtl/>
          <w:lang w:val="en-001"/>
        </w:rPr>
        <w:t>:</w:t>
      </w:r>
      <w:r w:rsidRPr="00D84941">
        <w:rPr>
          <w:rtl/>
          <w:lang w:val="en-001"/>
        </w:rPr>
        <w:t xml:space="preserve"> التوصيف السلوكي الرقمي ومستويات الخطورة لعناقيد المشتركين</w:t>
      </w:r>
    </w:p>
    <w:tbl>
      <w:tblPr>
        <w:tblStyle w:val="GridTable1Light"/>
        <w:bidiVisual/>
        <w:tblW w:w="8584" w:type="dxa"/>
        <w:tblLook w:val="04A0" w:firstRow="1" w:lastRow="0" w:firstColumn="1" w:lastColumn="0" w:noHBand="0" w:noVBand="1"/>
      </w:tblPr>
      <w:tblGrid>
        <w:gridCol w:w="1134"/>
        <w:gridCol w:w="1110"/>
        <w:gridCol w:w="733"/>
        <w:gridCol w:w="1218"/>
        <w:gridCol w:w="1560"/>
        <w:gridCol w:w="2829"/>
      </w:tblGrid>
      <w:tr w:rsidR="00D84941" w:rsidRPr="00D84941" w14:paraId="40CEFD2E" w14:textId="77777777" w:rsidTr="00D8494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hideMark/>
          </w:tcPr>
          <w:p w14:paraId="7C1FFF26" w14:textId="77777777" w:rsidR="00D84941" w:rsidRPr="00D84941" w:rsidRDefault="00D84941" w:rsidP="00D84941">
            <w:pPr>
              <w:spacing w:after="160" w:line="259" w:lineRule="auto"/>
              <w:ind w:firstLine="0"/>
              <w:rPr>
                <w:sz w:val="20"/>
                <w:szCs w:val="20"/>
                <w:lang w:val="en-001" w:bidi="ar-SY"/>
              </w:rPr>
            </w:pPr>
            <w:r w:rsidRPr="00D84941">
              <w:rPr>
                <w:sz w:val="20"/>
                <w:szCs w:val="20"/>
                <w:rtl/>
                <w:lang w:val="en-001"/>
              </w:rPr>
              <w:t>معرّف العنقود</w:t>
            </w:r>
          </w:p>
        </w:tc>
        <w:tc>
          <w:tcPr>
            <w:tcW w:w="1110" w:type="dxa"/>
            <w:hideMark/>
          </w:tcPr>
          <w:p w14:paraId="728C5B99" w14:textId="77777777" w:rsidR="00D84941" w:rsidRPr="00D84941" w:rsidRDefault="00D84941" w:rsidP="00D84941">
            <w:pPr>
              <w:spacing w:after="160" w:line="259" w:lineRule="auto"/>
              <w:ind w:firstLine="0"/>
              <w:cnfStyle w:val="100000000000" w:firstRow="1" w:lastRow="0" w:firstColumn="0" w:lastColumn="0" w:oddVBand="0" w:evenVBand="0" w:oddHBand="0" w:evenHBand="0" w:firstRowFirstColumn="0" w:firstRowLastColumn="0" w:lastRowFirstColumn="0" w:lastRowLastColumn="0"/>
              <w:rPr>
                <w:sz w:val="20"/>
                <w:szCs w:val="20"/>
                <w:lang w:val="en-001" w:bidi="ar-SY"/>
              </w:rPr>
            </w:pPr>
            <w:r w:rsidRPr="00D84941">
              <w:rPr>
                <w:sz w:val="20"/>
                <w:szCs w:val="20"/>
                <w:rtl/>
                <w:lang w:val="en-001"/>
              </w:rPr>
              <w:t>حجم العنقود (مشترك)</w:t>
            </w:r>
          </w:p>
        </w:tc>
        <w:tc>
          <w:tcPr>
            <w:tcW w:w="733" w:type="dxa"/>
            <w:hideMark/>
          </w:tcPr>
          <w:p w14:paraId="0DA2F419" w14:textId="77777777" w:rsidR="00D84941" w:rsidRPr="00D84941" w:rsidRDefault="00D84941" w:rsidP="00D84941">
            <w:pPr>
              <w:spacing w:after="160" w:line="259" w:lineRule="auto"/>
              <w:ind w:firstLine="0"/>
              <w:cnfStyle w:val="100000000000" w:firstRow="1" w:lastRow="0" w:firstColumn="0" w:lastColumn="0" w:oddVBand="0" w:evenVBand="0" w:oddHBand="0" w:evenHBand="0" w:firstRowFirstColumn="0" w:firstRowLastColumn="0" w:lastRowFirstColumn="0" w:lastRowLastColumn="0"/>
              <w:rPr>
                <w:sz w:val="20"/>
                <w:szCs w:val="20"/>
                <w:lang w:val="en-001" w:bidi="ar-SY"/>
              </w:rPr>
            </w:pPr>
            <w:r w:rsidRPr="00D84941">
              <w:rPr>
                <w:sz w:val="20"/>
                <w:szCs w:val="20"/>
                <w:rtl/>
                <w:lang w:val="en-001"/>
              </w:rPr>
              <w:t>النسبة المئوية</w:t>
            </w:r>
          </w:p>
        </w:tc>
        <w:tc>
          <w:tcPr>
            <w:tcW w:w="1218" w:type="dxa"/>
            <w:hideMark/>
          </w:tcPr>
          <w:p w14:paraId="3F7B0BC5" w14:textId="77777777" w:rsidR="00D84941" w:rsidRPr="00D84941" w:rsidRDefault="00D84941" w:rsidP="00D84941">
            <w:pPr>
              <w:spacing w:after="160" w:line="259" w:lineRule="auto"/>
              <w:ind w:firstLine="0"/>
              <w:cnfStyle w:val="100000000000" w:firstRow="1" w:lastRow="0" w:firstColumn="0" w:lastColumn="0" w:oddVBand="0" w:evenVBand="0" w:oddHBand="0" w:evenHBand="0" w:firstRowFirstColumn="0" w:firstRowLastColumn="0" w:lastRowFirstColumn="0" w:lastRowLastColumn="0"/>
              <w:rPr>
                <w:sz w:val="20"/>
                <w:szCs w:val="20"/>
                <w:lang w:val="en-001" w:bidi="ar-SY"/>
              </w:rPr>
            </w:pPr>
            <w:r w:rsidRPr="00D84941">
              <w:rPr>
                <w:sz w:val="20"/>
                <w:szCs w:val="20"/>
                <w:rtl/>
                <w:lang w:val="en-001"/>
              </w:rPr>
              <w:t>متوسط الإنفاق</w:t>
            </w:r>
            <w:r w:rsidRPr="00D84941">
              <w:rPr>
                <w:sz w:val="20"/>
                <w:szCs w:val="20"/>
                <w:lang w:val="en-001" w:bidi="ar-SY"/>
              </w:rPr>
              <w:t xml:space="preserve"> (ARPU_8)</w:t>
            </w:r>
          </w:p>
        </w:tc>
        <w:tc>
          <w:tcPr>
            <w:tcW w:w="1560" w:type="dxa"/>
            <w:hideMark/>
          </w:tcPr>
          <w:p w14:paraId="253645E6" w14:textId="77777777" w:rsidR="00D84941" w:rsidRPr="00D84941" w:rsidRDefault="00D84941" w:rsidP="00D84941">
            <w:pPr>
              <w:spacing w:after="160" w:line="259" w:lineRule="auto"/>
              <w:ind w:firstLine="0"/>
              <w:cnfStyle w:val="100000000000" w:firstRow="1" w:lastRow="0" w:firstColumn="0" w:lastColumn="0" w:oddVBand="0" w:evenVBand="0" w:oddHBand="0" w:evenHBand="0" w:firstRowFirstColumn="0" w:firstRowLastColumn="0" w:lastRowFirstColumn="0" w:lastRowLastColumn="0"/>
              <w:rPr>
                <w:sz w:val="20"/>
                <w:szCs w:val="20"/>
                <w:lang w:val="en-001" w:bidi="ar-SY"/>
              </w:rPr>
            </w:pPr>
            <w:r w:rsidRPr="00D84941">
              <w:rPr>
                <w:sz w:val="20"/>
                <w:szCs w:val="20"/>
                <w:rtl/>
                <w:lang w:val="en-001"/>
              </w:rPr>
              <w:t>مستوى الخطورة التلقائي</w:t>
            </w:r>
          </w:p>
        </w:tc>
        <w:tc>
          <w:tcPr>
            <w:tcW w:w="2829" w:type="dxa"/>
            <w:hideMark/>
          </w:tcPr>
          <w:p w14:paraId="2E244745" w14:textId="77777777" w:rsidR="00D84941" w:rsidRPr="00D84941" w:rsidRDefault="00D84941" w:rsidP="00D84941">
            <w:pPr>
              <w:spacing w:after="160" w:line="259" w:lineRule="auto"/>
              <w:ind w:firstLine="0"/>
              <w:cnfStyle w:val="100000000000" w:firstRow="1" w:lastRow="0" w:firstColumn="0" w:lastColumn="0" w:oddVBand="0" w:evenVBand="0" w:oddHBand="0" w:evenHBand="0" w:firstRowFirstColumn="0" w:firstRowLastColumn="0" w:lastRowFirstColumn="0" w:lastRowLastColumn="0"/>
              <w:rPr>
                <w:sz w:val="20"/>
                <w:szCs w:val="20"/>
                <w:lang w:val="en-001" w:bidi="ar-SY"/>
              </w:rPr>
            </w:pPr>
            <w:r w:rsidRPr="00D84941">
              <w:rPr>
                <w:sz w:val="20"/>
                <w:szCs w:val="20"/>
                <w:rtl/>
                <w:lang w:val="en-001"/>
              </w:rPr>
              <w:t>التفسير السلوكي وتوجه المؤشرات الحية</w:t>
            </w:r>
          </w:p>
        </w:tc>
      </w:tr>
      <w:tr w:rsidR="00D84941" w:rsidRPr="00D84941" w14:paraId="0CDC9DCA" w14:textId="77777777" w:rsidTr="00D84941">
        <w:tc>
          <w:tcPr>
            <w:cnfStyle w:val="001000000000" w:firstRow="0" w:lastRow="0" w:firstColumn="1" w:lastColumn="0" w:oddVBand="0" w:evenVBand="0" w:oddHBand="0" w:evenHBand="0" w:firstRowFirstColumn="0" w:firstRowLastColumn="0" w:lastRowFirstColumn="0" w:lastRowLastColumn="0"/>
            <w:tcW w:w="1134" w:type="dxa"/>
            <w:hideMark/>
          </w:tcPr>
          <w:p w14:paraId="5FD3A2C1" w14:textId="77777777" w:rsidR="00D84941" w:rsidRPr="00D84941" w:rsidRDefault="00D84941" w:rsidP="00D84941">
            <w:pPr>
              <w:spacing w:after="160" w:line="259" w:lineRule="auto"/>
              <w:ind w:firstLine="0"/>
              <w:rPr>
                <w:sz w:val="20"/>
                <w:szCs w:val="20"/>
                <w:lang w:val="en-001" w:bidi="ar-SY"/>
              </w:rPr>
            </w:pPr>
            <w:r w:rsidRPr="00D84941">
              <w:rPr>
                <w:sz w:val="20"/>
                <w:szCs w:val="20"/>
                <w:lang w:val="en-001" w:bidi="ar-SY"/>
              </w:rPr>
              <w:t>Cluster 2</w:t>
            </w:r>
          </w:p>
        </w:tc>
        <w:tc>
          <w:tcPr>
            <w:tcW w:w="1110" w:type="dxa"/>
            <w:hideMark/>
          </w:tcPr>
          <w:p w14:paraId="5517A62C" w14:textId="77777777" w:rsidR="00D84941" w:rsidRPr="00D84941" w:rsidRDefault="00D84941" w:rsidP="00D84941">
            <w:pPr>
              <w:spacing w:after="160" w:line="259" w:lineRule="auto"/>
              <w:ind w:firstLine="0"/>
              <w:cnfStyle w:val="000000000000" w:firstRow="0" w:lastRow="0" w:firstColumn="0" w:lastColumn="0" w:oddVBand="0" w:evenVBand="0" w:oddHBand="0" w:evenHBand="0" w:firstRowFirstColumn="0" w:firstRowLastColumn="0" w:lastRowFirstColumn="0" w:lastRowLastColumn="0"/>
              <w:rPr>
                <w:sz w:val="20"/>
                <w:szCs w:val="20"/>
                <w:lang w:val="en-001" w:bidi="ar-SY"/>
              </w:rPr>
            </w:pPr>
            <w:r w:rsidRPr="00D84941">
              <w:rPr>
                <w:sz w:val="20"/>
                <w:szCs w:val="20"/>
                <w:lang w:val="en-001" w:bidi="ar-SY"/>
              </w:rPr>
              <w:t>19,936</w:t>
            </w:r>
          </w:p>
        </w:tc>
        <w:tc>
          <w:tcPr>
            <w:tcW w:w="733" w:type="dxa"/>
            <w:hideMark/>
          </w:tcPr>
          <w:p w14:paraId="074EBA95" w14:textId="3BF2145A" w:rsidR="00D84941" w:rsidRPr="00D84941" w:rsidRDefault="00D84941" w:rsidP="00D84941">
            <w:pPr>
              <w:spacing w:after="160" w:line="259" w:lineRule="auto"/>
              <w:ind w:firstLine="0"/>
              <w:cnfStyle w:val="000000000000" w:firstRow="0" w:lastRow="0" w:firstColumn="0" w:lastColumn="0" w:oddVBand="0" w:evenVBand="0" w:oddHBand="0" w:evenHBand="0" w:firstRowFirstColumn="0" w:firstRowLastColumn="0" w:lastRowFirstColumn="0" w:lastRowLastColumn="0"/>
              <w:rPr>
                <w:sz w:val="20"/>
                <w:szCs w:val="20"/>
                <w:lang w:val="en-001" w:bidi="ar-SY"/>
              </w:rPr>
            </w:pPr>
            <w:r w:rsidRPr="00D84941">
              <w:rPr>
                <w:sz w:val="20"/>
                <w:szCs w:val="20"/>
                <w:lang w:val="en-001" w:bidi="ar-SY"/>
              </w:rPr>
              <w:t>19</w:t>
            </w:r>
            <w:r w:rsidR="00C7635E">
              <w:rPr>
                <w:sz w:val="20"/>
                <w:szCs w:val="20"/>
                <w:lang w:val="en-001" w:bidi="ar-SY"/>
              </w:rPr>
              <w:t>.</w:t>
            </w:r>
            <w:r w:rsidRPr="00D84941">
              <w:rPr>
                <w:sz w:val="20"/>
                <w:szCs w:val="20"/>
                <w:lang w:val="en-001" w:bidi="ar-SY"/>
              </w:rPr>
              <w:t>9%</w:t>
            </w:r>
          </w:p>
        </w:tc>
        <w:tc>
          <w:tcPr>
            <w:tcW w:w="1218" w:type="dxa"/>
            <w:hideMark/>
          </w:tcPr>
          <w:p w14:paraId="72589C60" w14:textId="0F0D90D2" w:rsidR="00D84941" w:rsidRPr="00D84941" w:rsidRDefault="00D84941" w:rsidP="00D84941">
            <w:pPr>
              <w:spacing w:after="160" w:line="259" w:lineRule="auto"/>
              <w:ind w:firstLine="0"/>
              <w:cnfStyle w:val="000000000000" w:firstRow="0" w:lastRow="0" w:firstColumn="0" w:lastColumn="0" w:oddVBand="0" w:evenVBand="0" w:oddHBand="0" w:evenHBand="0" w:firstRowFirstColumn="0" w:firstRowLastColumn="0" w:lastRowFirstColumn="0" w:lastRowLastColumn="0"/>
              <w:rPr>
                <w:sz w:val="20"/>
                <w:szCs w:val="20"/>
                <w:lang w:val="en-001" w:bidi="ar-SY"/>
              </w:rPr>
            </w:pPr>
            <w:r w:rsidRPr="00D84941">
              <w:rPr>
                <w:sz w:val="20"/>
                <w:szCs w:val="20"/>
                <w:lang w:val="en-001" w:bidi="ar-SY"/>
              </w:rPr>
              <w:t>138</w:t>
            </w:r>
            <w:r w:rsidR="00C7635E">
              <w:rPr>
                <w:sz w:val="20"/>
                <w:szCs w:val="20"/>
                <w:lang w:val="en-001" w:bidi="ar-SY"/>
              </w:rPr>
              <w:t>.</w:t>
            </w:r>
            <w:r w:rsidRPr="00D84941">
              <w:rPr>
                <w:sz w:val="20"/>
                <w:szCs w:val="20"/>
                <w:lang w:val="en-001" w:bidi="ar-SY"/>
              </w:rPr>
              <w:t>63</w:t>
            </w:r>
          </w:p>
        </w:tc>
        <w:tc>
          <w:tcPr>
            <w:tcW w:w="1560" w:type="dxa"/>
            <w:hideMark/>
          </w:tcPr>
          <w:p w14:paraId="189EE49B" w14:textId="77777777" w:rsidR="00D84941" w:rsidRPr="00D84941" w:rsidRDefault="00D84941" w:rsidP="00D84941">
            <w:pPr>
              <w:spacing w:after="160" w:line="259" w:lineRule="auto"/>
              <w:ind w:firstLine="0"/>
              <w:cnfStyle w:val="000000000000" w:firstRow="0" w:lastRow="0" w:firstColumn="0" w:lastColumn="0" w:oddVBand="0" w:evenVBand="0" w:oddHBand="0" w:evenHBand="0" w:firstRowFirstColumn="0" w:firstRowLastColumn="0" w:lastRowFirstColumn="0" w:lastRowLastColumn="0"/>
              <w:rPr>
                <w:sz w:val="20"/>
                <w:szCs w:val="20"/>
                <w:lang w:val="en-001" w:bidi="ar-SY"/>
              </w:rPr>
            </w:pPr>
            <w:r w:rsidRPr="00D84941">
              <w:rPr>
                <w:b/>
                <w:bCs/>
                <w:sz w:val="20"/>
                <w:szCs w:val="20"/>
                <w:rtl/>
                <w:lang w:val="en-001"/>
              </w:rPr>
              <w:t>عالي الخطورة</w:t>
            </w:r>
            <w:r w:rsidRPr="00D84941">
              <w:rPr>
                <w:b/>
                <w:bCs/>
                <w:sz w:val="20"/>
                <w:szCs w:val="20"/>
                <w:lang w:val="en-001" w:bidi="ar-SY"/>
              </w:rPr>
              <w:t xml:space="preserve"> (High Risk)</w:t>
            </w:r>
          </w:p>
        </w:tc>
        <w:tc>
          <w:tcPr>
            <w:tcW w:w="2829" w:type="dxa"/>
            <w:hideMark/>
          </w:tcPr>
          <w:p w14:paraId="22B4CB01" w14:textId="4D271339" w:rsidR="00D84941" w:rsidRPr="00D84941" w:rsidRDefault="00D84941" w:rsidP="00D84941">
            <w:pPr>
              <w:spacing w:after="160" w:line="259" w:lineRule="auto"/>
              <w:ind w:firstLine="0"/>
              <w:cnfStyle w:val="000000000000" w:firstRow="0" w:lastRow="0" w:firstColumn="0" w:lastColumn="0" w:oddVBand="0" w:evenVBand="0" w:oddHBand="0" w:evenHBand="0" w:firstRowFirstColumn="0" w:firstRowLastColumn="0" w:lastRowFirstColumn="0" w:lastRowLastColumn="0"/>
              <w:rPr>
                <w:sz w:val="20"/>
                <w:szCs w:val="20"/>
                <w:lang w:val="en-001" w:bidi="ar-SY"/>
              </w:rPr>
            </w:pPr>
            <w:r w:rsidRPr="00D84941">
              <w:rPr>
                <w:sz w:val="20"/>
                <w:szCs w:val="20"/>
                <w:rtl/>
                <w:lang w:val="en-001"/>
              </w:rPr>
              <w:t>الفئة الأكثر حرجاً؛ تسجل أدنى متوسط إنفاق شهري، مع تراجع حاد جداً في عوائد الـ</w:t>
            </w:r>
            <w:r w:rsidRPr="00D84941">
              <w:rPr>
                <w:sz w:val="20"/>
                <w:szCs w:val="20"/>
                <w:lang w:val="en-001" w:bidi="ar-SY"/>
              </w:rPr>
              <w:t xml:space="preserve"> ARPU </w:t>
            </w:r>
            <w:r w:rsidRPr="00D84941">
              <w:rPr>
                <w:sz w:val="20"/>
                <w:szCs w:val="20"/>
                <w:rtl/>
                <w:lang w:val="en-001"/>
              </w:rPr>
              <w:t xml:space="preserve">بنسبة </w:t>
            </w:r>
            <w:r w:rsidRPr="00D84941">
              <w:rPr>
                <w:b/>
                <w:bCs/>
                <w:sz w:val="20"/>
                <w:szCs w:val="20"/>
                <w:lang w:val="en-001" w:bidi="ar-SY"/>
              </w:rPr>
              <w:t>29</w:t>
            </w:r>
            <w:r w:rsidR="00C7635E">
              <w:rPr>
                <w:b/>
                <w:bCs/>
                <w:sz w:val="20"/>
                <w:szCs w:val="20"/>
                <w:lang w:val="en-001" w:bidi="ar-SY"/>
              </w:rPr>
              <w:t>.</w:t>
            </w:r>
            <w:r w:rsidRPr="00D84941">
              <w:rPr>
                <w:b/>
                <w:bCs/>
                <w:sz w:val="20"/>
                <w:szCs w:val="20"/>
                <w:lang w:val="en-001" w:bidi="ar-SY"/>
              </w:rPr>
              <w:t>15%</w:t>
            </w:r>
            <w:r w:rsidRPr="00D84941">
              <w:rPr>
                <w:sz w:val="20"/>
                <w:szCs w:val="20"/>
                <w:lang w:val="en-001" w:bidi="ar-SY"/>
              </w:rPr>
              <w:t xml:space="preserve"> </w:t>
            </w:r>
            <w:r w:rsidR="0065119D">
              <w:rPr>
                <w:rFonts w:hint="cs"/>
                <w:sz w:val="20"/>
                <w:szCs w:val="20"/>
                <w:rtl/>
                <w:lang w:val="en-001" w:bidi="ar-SY"/>
              </w:rPr>
              <w:t xml:space="preserve"> </w:t>
            </w:r>
            <w:r w:rsidRPr="00D84941">
              <w:rPr>
                <w:sz w:val="20"/>
                <w:szCs w:val="20"/>
                <w:rtl/>
                <w:lang w:val="en-001"/>
              </w:rPr>
              <w:t>وهبوط قاصم في دقائق المكالمات الـ</w:t>
            </w:r>
            <w:r w:rsidRPr="00D84941">
              <w:rPr>
                <w:sz w:val="20"/>
                <w:szCs w:val="20"/>
                <w:lang w:val="en-001" w:bidi="ar-SY"/>
              </w:rPr>
              <w:t xml:space="preserve"> MOU </w:t>
            </w:r>
            <w:r w:rsidRPr="00D84941">
              <w:rPr>
                <w:sz w:val="20"/>
                <w:szCs w:val="20"/>
                <w:rtl/>
                <w:lang w:val="en-001"/>
              </w:rPr>
              <w:t xml:space="preserve">بنسبة </w:t>
            </w:r>
            <w:r w:rsidRPr="00D84941">
              <w:rPr>
                <w:b/>
                <w:bCs/>
                <w:sz w:val="20"/>
                <w:szCs w:val="20"/>
                <w:lang w:val="en-001" w:bidi="ar-SY"/>
              </w:rPr>
              <w:t>40</w:t>
            </w:r>
            <w:r w:rsidR="00C7635E">
              <w:rPr>
                <w:b/>
                <w:bCs/>
                <w:sz w:val="20"/>
                <w:szCs w:val="20"/>
                <w:lang w:val="en-001" w:bidi="ar-SY"/>
              </w:rPr>
              <w:t>.</w:t>
            </w:r>
            <w:r w:rsidRPr="00D84941">
              <w:rPr>
                <w:b/>
                <w:bCs/>
                <w:sz w:val="20"/>
                <w:szCs w:val="20"/>
                <w:lang w:val="en-001" w:bidi="ar-SY"/>
              </w:rPr>
              <w:t>05%</w:t>
            </w:r>
            <w:r w:rsidRPr="00D84941">
              <w:rPr>
                <w:sz w:val="20"/>
                <w:szCs w:val="20"/>
                <w:lang w:val="en-001" w:bidi="ar-SY"/>
              </w:rPr>
              <w:t xml:space="preserve"> </w:t>
            </w:r>
            <w:r w:rsidR="0065119D">
              <w:rPr>
                <w:rFonts w:hint="cs"/>
                <w:sz w:val="20"/>
                <w:szCs w:val="20"/>
                <w:rtl/>
                <w:lang w:val="en-001" w:bidi="ar-SY"/>
              </w:rPr>
              <w:t xml:space="preserve"> </w:t>
            </w:r>
            <w:r w:rsidRPr="00D84941">
              <w:rPr>
                <w:sz w:val="20"/>
                <w:szCs w:val="20"/>
                <w:rtl/>
                <w:lang w:val="en-001"/>
              </w:rPr>
              <w:t xml:space="preserve">وتراجع الشحن بنسبة </w:t>
            </w:r>
            <w:r w:rsidRPr="00D84941">
              <w:rPr>
                <w:b/>
                <w:bCs/>
                <w:sz w:val="20"/>
                <w:szCs w:val="20"/>
                <w:lang w:val="en-001" w:bidi="ar-SY"/>
              </w:rPr>
              <w:t>24</w:t>
            </w:r>
            <w:r w:rsidR="00C7635E">
              <w:rPr>
                <w:b/>
                <w:bCs/>
                <w:sz w:val="20"/>
                <w:szCs w:val="20"/>
                <w:lang w:val="en-001" w:bidi="ar-SY"/>
              </w:rPr>
              <w:t>.</w:t>
            </w:r>
            <w:r w:rsidRPr="00D84941">
              <w:rPr>
                <w:b/>
                <w:bCs/>
                <w:sz w:val="20"/>
                <w:szCs w:val="20"/>
                <w:lang w:val="en-001" w:bidi="ar-SY"/>
              </w:rPr>
              <w:t>68%</w:t>
            </w:r>
            <w:r w:rsidR="00C7635E">
              <w:rPr>
                <w:sz w:val="20"/>
                <w:szCs w:val="20"/>
                <w:rtl/>
                <w:lang w:val="en-001" w:bidi="ar-SY"/>
              </w:rPr>
              <w:t>.</w:t>
            </w:r>
          </w:p>
        </w:tc>
      </w:tr>
      <w:tr w:rsidR="00D84941" w:rsidRPr="00D84941" w14:paraId="26B03909" w14:textId="77777777" w:rsidTr="00D84941">
        <w:tc>
          <w:tcPr>
            <w:cnfStyle w:val="001000000000" w:firstRow="0" w:lastRow="0" w:firstColumn="1" w:lastColumn="0" w:oddVBand="0" w:evenVBand="0" w:oddHBand="0" w:evenHBand="0" w:firstRowFirstColumn="0" w:firstRowLastColumn="0" w:lastRowFirstColumn="0" w:lastRowLastColumn="0"/>
            <w:tcW w:w="1134" w:type="dxa"/>
            <w:hideMark/>
          </w:tcPr>
          <w:p w14:paraId="069DF93F" w14:textId="77777777" w:rsidR="00D84941" w:rsidRPr="00D84941" w:rsidRDefault="00D84941" w:rsidP="00D84941">
            <w:pPr>
              <w:spacing w:after="160" w:line="259" w:lineRule="auto"/>
              <w:ind w:firstLine="0"/>
              <w:rPr>
                <w:sz w:val="20"/>
                <w:szCs w:val="20"/>
                <w:lang w:val="en-001" w:bidi="ar-SY"/>
              </w:rPr>
            </w:pPr>
            <w:r w:rsidRPr="00D84941">
              <w:rPr>
                <w:sz w:val="20"/>
                <w:szCs w:val="20"/>
                <w:lang w:val="en-001" w:bidi="ar-SY"/>
              </w:rPr>
              <w:t>Cluster 1</w:t>
            </w:r>
          </w:p>
        </w:tc>
        <w:tc>
          <w:tcPr>
            <w:tcW w:w="1110" w:type="dxa"/>
            <w:hideMark/>
          </w:tcPr>
          <w:p w14:paraId="756F9577" w14:textId="77777777" w:rsidR="00D84941" w:rsidRPr="00D84941" w:rsidRDefault="00D84941" w:rsidP="00D84941">
            <w:pPr>
              <w:spacing w:after="160" w:line="259" w:lineRule="auto"/>
              <w:ind w:firstLine="0"/>
              <w:cnfStyle w:val="000000000000" w:firstRow="0" w:lastRow="0" w:firstColumn="0" w:lastColumn="0" w:oddVBand="0" w:evenVBand="0" w:oddHBand="0" w:evenHBand="0" w:firstRowFirstColumn="0" w:firstRowLastColumn="0" w:lastRowFirstColumn="0" w:lastRowLastColumn="0"/>
              <w:rPr>
                <w:sz w:val="20"/>
                <w:szCs w:val="20"/>
                <w:lang w:val="en-001" w:bidi="ar-SY"/>
              </w:rPr>
            </w:pPr>
            <w:r w:rsidRPr="00D84941">
              <w:rPr>
                <w:sz w:val="20"/>
                <w:szCs w:val="20"/>
                <w:lang w:val="en-001" w:bidi="ar-SY"/>
              </w:rPr>
              <w:t>59,753</w:t>
            </w:r>
          </w:p>
        </w:tc>
        <w:tc>
          <w:tcPr>
            <w:tcW w:w="733" w:type="dxa"/>
            <w:hideMark/>
          </w:tcPr>
          <w:p w14:paraId="54C5DD2E" w14:textId="72F0B775" w:rsidR="00D84941" w:rsidRPr="00D84941" w:rsidRDefault="00D84941" w:rsidP="00D84941">
            <w:pPr>
              <w:spacing w:after="160" w:line="259" w:lineRule="auto"/>
              <w:ind w:firstLine="0"/>
              <w:cnfStyle w:val="000000000000" w:firstRow="0" w:lastRow="0" w:firstColumn="0" w:lastColumn="0" w:oddVBand="0" w:evenVBand="0" w:oddHBand="0" w:evenHBand="0" w:firstRowFirstColumn="0" w:firstRowLastColumn="0" w:lastRowFirstColumn="0" w:lastRowLastColumn="0"/>
              <w:rPr>
                <w:sz w:val="20"/>
                <w:szCs w:val="20"/>
                <w:lang w:val="en-001" w:bidi="ar-SY"/>
              </w:rPr>
            </w:pPr>
            <w:r w:rsidRPr="00D84941">
              <w:rPr>
                <w:sz w:val="20"/>
                <w:szCs w:val="20"/>
                <w:lang w:val="en-001" w:bidi="ar-SY"/>
              </w:rPr>
              <w:t>59</w:t>
            </w:r>
            <w:r w:rsidR="00C7635E">
              <w:rPr>
                <w:sz w:val="20"/>
                <w:szCs w:val="20"/>
                <w:lang w:val="en-001" w:bidi="ar-SY"/>
              </w:rPr>
              <w:t>.</w:t>
            </w:r>
            <w:r w:rsidRPr="00D84941">
              <w:rPr>
                <w:sz w:val="20"/>
                <w:szCs w:val="20"/>
                <w:lang w:val="en-001" w:bidi="ar-SY"/>
              </w:rPr>
              <w:t>8%</w:t>
            </w:r>
          </w:p>
        </w:tc>
        <w:tc>
          <w:tcPr>
            <w:tcW w:w="1218" w:type="dxa"/>
            <w:hideMark/>
          </w:tcPr>
          <w:p w14:paraId="45C31DBB" w14:textId="7C7E8904" w:rsidR="00D84941" w:rsidRPr="00D84941" w:rsidRDefault="00D84941" w:rsidP="00D84941">
            <w:pPr>
              <w:spacing w:after="160" w:line="259" w:lineRule="auto"/>
              <w:ind w:firstLine="0"/>
              <w:cnfStyle w:val="000000000000" w:firstRow="0" w:lastRow="0" w:firstColumn="0" w:lastColumn="0" w:oddVBand="0" w:evenVBand="0" w:oddHBand="0" w:evenHBand="0" w:firstRowFirstColumn="0" w:firstRowLastColumn="0" w:lastRowFirstColumn="0" w:lastRowLastColumn="0"/>
              <w:rPr>
                <w:sz w:val="20"/>
                <w:szCs w:val="20"/>
                <w:lang w:val="en-001" w:bidi="ar-SY"/>
              </w:rPr>
            </w:pPr>
            <w:r w:rsidRPr="00D84941">
              <w:rPr>
                <w:sz w:val="20"/>
                <w:szCs w:val="20"/>
                <w:lang w:val="en-001" w:bidi="ar-SY"/>
              </w:rPr>
              <w:t>211</w:t>
            </w:r>
            <w:r w:rsidR="00C7635E">
              <w:rPr>
                <w:sz w:val="20"/>
                <w:szCs w:val="20"/>
                <w:lang w:val="en-001" w:bidi="ar-SY"/>
              </w:rPr>
              <w:t>.</w:t>
            </w:r>
            <w:r w:rsidRPr="00D84941">
              <w:rPr>
                <w:sz w:val="20"/>
                <w:szCs w:val="20"/>
                <w:lang w:val="en-001" w:bidi="ar-SY"/>
              </w:rPr>
              <w:t>83</w:t>
            </w:r>
          </w:p>
        </w:tc>
        <w:tc>
          <w:tcPr>
            <w:tcW w:w="1560" w:type="dxa"/>
            <w:hideMark/>
          </w:tcPr>
          <w:p w14:paraId="7D260337" w14:textId="77777777" w:rsidR="00D84941" w:rsidRPr="00D84941" w:rsidRDefault="00D84941" w:rsidP="00D84941">
            <w:pPr>
              <w:spacing w:after="160" w:line="259" w:lineRule="auto"/>
              <w:ind w:firstLine="0"/>
              <w:cnfStyle w:val="000000000000" w:firstRow="0" w:lastRow="0" w:firstColumn="0" w:lastColumn="0" w:oddVBand="0" w:evenVBand="0" w:oddHBand="0" w:evenHBand="0" w:firstRowFirstColumn="0" w:firstRowLastColumn="0" w:lastRowFirstColumn="0" w:lastRowLastColumn="0"/>
              <w:rPr>
                <w:sz w:val="20"/>
                <w:szCs w:val="20"/>
                <w:lang w:val="en-001" w:bidi="ar-SY"/>
              </w:rPr>
            </w:pPr>
            <w:r w:rsidRPr="00D84941">
              <w:rPr>
                <w:b/>
                <w:bCs/>
                <w:sz w:val="20"/>
                <w:szCs w:val="20"/>
                <w:rtl/>
                <w:lang w:val="en-001"/>
              </w:rPr>
              <w:t>متوسط الخطورة</w:t>
            </w:r>
            <w:r w:rsidRPr="00D84941">
              <w:rPr>
                <w:b/>
                <w:bCs/>
                <w:sz w:val="20"/>
                <w:szCs w:val="20"/>
                <w:lang w:val="en-001" w:bidi="ar-SY"/>
              </w:rPr>
              <w:t xml:space="preserve"> (Medium Risk)</w:t>
            </w:r>
          </w:p>
        </w:tc>
        <w:tc>
          <w:tcPr>
            <w:tcW w:w="2829" w:type="dxa"/>
            <w:hideMark/>
          </w:tcPr>
          <w:p w14:paraId="36564560" w14:textId="52FDDF5D" w:rsidR="00D84941" w:rsidRPr="00D84941" w:rsidRDefault="00D84941" w:rsidP="00D84941">
            <w:pPr>
              <w:spacing w:after="160" w:line="259" w:lineRule="auto"/>
              <w:ind w:firstLine="0"/>
              <w:cnfStyle w:val="000000000000" w:firstRow="0" w:lastRow="0" w:firstColumn="0" w:lastColumn="0" w:oddVBand="0" w:evenVBand="0" w:oddHBand="0" w:evenHBand="0" w:firstRowFirstColumn="0" w:firstRowLastColumn="0" w:lastRowFirstColumn="0" w:lastRowLastColumn="0"/>
              <w:rPr>
                <w:sz w:val="20"/>
                <w:szCs w:val="20"/>
                <w:lang w:val="en-001" w:bidi="ar-SY"/>
              </w:rPr>
            </w:pPr>
            <w:r w:rsidRPr="00D84941">
              <w:rPr>
                <w:sz w:val="20"/>
                <w:szCs w:val="20"/>
                <w:rtl/>
                <w:lang w:val="en-001"/>
              </w:rPr>
              <w:t>تمثل الـكـتـلـة الأكـبـر من المشتركين؛ وتسجل استهلاكاً وإنفاقاً متوازناً، مع صعود طفيف إيجابي مؤقت في النزعة الاستهلاكية</w:t>
            </w:r>
            <w:r w:rsidR="00C7635E">
              <w:rPr>
                <w:sz w:val="20"/>
                <w:szCs w:val="20"/>
                <w:rtl/>
                <w:lang w:val="en-001" w:bidi="ar-SY"/>
              </w:rPr>
              <w:t>.</w:t>
            </w:r>
          </w:p>
        </w:tc>
      </w:tr>
      <w:tr w:rsidR="00D84941" w:rsidRPr="00D84941" w14:paraId="6DF54C50" w14:textId="77777777" w:rsidTr="00D84941">
        <w:tc>
          <w:tcPr>
            <w:cnfStyle w:val="001000000000" w:firstRow="0" w:lastRow="0" w:firstColumn="1" w:lastColumn="0" w:oddVBand="0" w:evenVBand="0" w:oddHBand="0" w:evenHBand="0" w:firstRowFirstColumn="0" w:firstRowLastColumn="0" w:lastRowFirstColumn="0" w:lastRowLastColumn="0"/>
            <w:tcW w:w="1134" w:type="dxa"/>
            <w:hideMark/>
          </w:tcPr>
          <w:p w14:paraId="5188DAD8" w14:textId="77777777" w:rsidR="00D84941" w:rsidRPr="00D84941" w:rsidRDefault="00D84941" w:rsidP="00D84941">
            <w:pPr>
              <w:spacing w:after="160" w:line="259" w:lineRule="auto"/>
              <w:ind w:firstLine="0"/>
              <w:rPr>
                <w:sz w:val="20"/>
                <w:szCs w:val="20"/>
                <w:lang w:val="en-001" w:bidi="ar-SY"/>
              </w:rPr>
            </w:pPr>
            <w:r w:rsidRPr="00D84941">
              <w:rPr>
                <w:sz w:val="20"/>
                <w:szCs w:val="20"/>
                <w:lang w:val="en-001" w:bidi="ar-SY"/>
              </w:rPr>
              <w:t>Cluster 0</w:t>
            </w:r>
          </w:p>
        </w:tc>
        <w:tc>
          <w:tcPr>
            <w:tcW w:w="1110" w:type="dxa"/>
            <w:hideMark/>
          </w:tcPr>
          <w:p w14:paraId="0A4082BD" w14:textId="77777777" w:rsidR="00D84941" w:rsidRPr="00D84941" w:rsidRDefault="00D84941" w:rsidP="00D84941">
            <w:pPr>
              <w:spacing w:after="160" w:line="259" w:lineRule="auto"/>
              <w:ind w:firstLine="0"/>
              <w:cnfStyle w:val="000000000000" w:firstRow="0" w:lastRow="0" w:firstColumn="0" w:lastColumn="0" w:oddVBand="0" w:evenVBand="0" w:oddHBand="0" w:evenHBand="0" w:firstRowFirstColumn="0" w:firstRowLastColumn="0" w:lastRowFirstColumn="0" w:lastRowLastColumn="0"/>
              <w:rPr>
                <w:sz w:val="20"/>
                <w:szCs w:val="20"/>
                <w:lang w:val="en-001" w:bidi="ar-SY"/>
              </w:rPr>
            </w:pPr>
            <w:r w:rsidRPr="00D84941">
              <w:rPr>
                <w:sz w:val="20"/>
                <w:szCs w:val="20"/>
                <w:lang w:val="en-001" w:bidi="ar-SY"/>
              </w:rPr>
              <w:t>20,310</w:t>
            </w:r>
          </w:p>
        </w:tc>
        <w:tc>
          <w:tcPr>
            <w:tcW w:w="733" w:type="dxa"/>
            <w:hideMark/>
          </w:tcPr>
          <w:p w14:paraId="67E44035" w14:textId="67D1EF18" w:rsidR="00D84941" w:rsidRPr="00D84941" w:rsidRDefault="00D84941" w:rsidP="00D84941">
            <w:pPr>
              <w:spacing w:after="160" w:line="259" w:lineRule="auto"/>
              <w:ind w:firstLine="0"/>
              <w:cnfStyle w:val="000000000000" w:firstRow="0" w:lastRow="0" w:firstColumn="0" w:lastColumn="0" w:oddVBand="0" w:evenVBand="0" w:oddHBand="0" w:evenHBand="0" w:firstRowFirstColumn="0" w:firstRowLastColumn="0" w:lastRowFirstColumn="0" w:lastRowLastColumn="0"/>
              <w:rPr>
                <w:sz w:val="20"/>
                <w:szCs w:val="20"/>
                <w:lang w:val="en-001" w:bidi="ar-SY"/>
              </w:rPr>
            </w:pPr>
            <w:r w:rsidRPr="00D84941">
              <w:rPr>
                <w:sz w:val="20"/>
                <w:szCs w:val="20"/>
                <w:lang w:val="en-001" w:bidi="ar-SY"/>
              </w:rPr>
              <w:t>20</w:t>
            </w:r>
            <w:r w:rsidR="00C7635E">
              <w:rPr>
                <w:sz w:val="20"/>
                <w:szCs w:val="20"/>
                <w:lang w:val="en-001" w:bidi="ar-SY"/>
              </w:rPr>
              <w:t>.</w:t>
            </w:r>
            <w:r w:rsidRPr="00D84941">
              <w:rPr>
                <w:sz w:val="20"/>
                <w:szCs w:val="20"/>
                <w:lang w:val="en-001" w:bidi="ar-SY"/>
              </w:rPr>
              <w:t>3%</w:t>
            </w:r>
          </w:p>
        </w:tc>
        <w:tc>
          <w:tcPr>
            <w:tcW w:w="1218" w:type="dxa"/>
            <w:hideMark/>
          </w:tcPr>
          <w:p w14:paraId="3A803042" w14:textId="3606F153" w:rsidR="00D84941" w:rsidRPr="00D84941" w:rsidRDefault="00D84941" w:rsidP="00D84941">
            <w:pPr>
              <w:spacing w:after="160" w:line="259" w:lineRule="auto"/>
              <w:ind w:firstLine="0"/>
              <w:cnfStyle w:val="000000000000" w:firstRow="0" w:lastRow="0" w:firstColumn="0" w:lastColumn="0" w:oddVBand="0" w:evenVBand="0" w:oddHBand="0" w:evenHBand="0" w:firstRowFirstColumn="0" w:firstRowLastColumn="0" w:lastRowFirstColumn="0" w:lastRowLastColumn="0"/>
              <w:rPr>
                <w:sz w:val="20"/>
                <w:szCs w:val="20"/>
                <w:lang w:val="en-001" w:bidi="ar-SY"/>
              </w:rPr>
            </w:pPr>
            <w:r w:rsidRPr="00D84941">
              <w:rPr>
                <w:sz w:val="20"/>
                <w:szCs w:val="20"/>
                <w:lang w:val="en-001" w:bidi="ar-SY"/>
              </w:rPr>
              <w:t>615</w:t>
            </w:r>
            <w:r w:rsidR="00C7635E">
              <w:rPr>
                <w:sz w:val="20"/>
                <w:szCs w:val="20"/>
                <w:lang w:val="en-001" w:bidi="ar-SY"/>
              </w:rPr>
              <w:t>.</w:t>
            </w:r>
            <w:r w:rsidRPr="00D84941">
              <w:rPr>
                <w:sz w:val="20"/>
                <w:szCs w:val="20"/>
                <w:lang w:val="en-001" w:bidi="ar-SY"/>
              </w:rPr>
              <w:t>15</w:t>
            </w:r>
          </w:p>
        </w:tc>
        <w:tc>
          <w:tcPr>
            <w:tcW w:w="1560" w:type="dxa"/>
            <w:hideMark/>
          </w:tcPr>
          <w:p w14:paraId="33E3247D" w14:textId="77777777" w:rsidR="00D84941" w:rsidRPr="00D84941" w:rsidRDefault="00D84941" w:rsidP="00D84941">
            <w:pPr>
              <w:spacing w:after="160" w:line="259" w:lineRule="auto"/>
              <w:ind w:firstLine="0"/>
              <w:cnfStyle w:val="000000000000" w:firstRow="0" w:lastRow="0" w:firstColumn="0" w:lastColumn="0" w:oddVBand="0" w:evenVBand="0" w:oddHBand="0" w:evenHBand="0" w:firstRowFirstColumn="0" w:firstRowLastColumn="0" w:lastRowFirstColumn="0" w:lastRowLastColumn="0"/>
              <w:rPr>
                <w:sz w:val="20"/>
                <w:szCs w:val="20"/>
                <w:lang w:val="en-001" w:bidi="ar-SY"/>
              </w:rPr>
            </w:pPr>
            <w:r w:rsidRPr="00D84941">
              <w:rPr>
                <w:b/>
                <w:bCs/>
                <w:sz w:val="20"/>
                <w:szCs w:val="20"/>
                <w:rtl/>
                <w:lang w:val="en-001"/>
              </w:rPr>
              <w:t>منخفض الخطورة</w:t>
            </w:r>
            <w:r w:rsidRPr="00D84941">
              <w:rPr>
                <w:b/>
                <w:bCs/>
                <w:sz w:val="20"/>
                <w:szCs w:val="20"/>
                <w:lang w:val="en-001" w:bidi="ar-SY"/>
              </w:rPr>
              <w:t xml:space="preserve"> (Low Risk)</w:t>
            </w:r>
          </w:p>
        </w:tc>
        <w:tc>
          <w:tcPr>
            <w:tcW w:w="2829" w:type="dxa"/>
            <w:hideMark/>
          </w:tcPr>
          <w:p w14:paraId="2BFB97A5" w14:textId="0E8D2077" w:rsidR="00D84941" w:rsidRPr="00D84941" w:rsidRDefault="00D84941" w:rsidP="00D84941">
            <w:pPr>
              <w:spacing w:after="160" w:line="259" w:lineRule="auto"/>
              <w:ind w:firstLine="0"/>
              <w:cnfStyle w:val="000000000000" w:firstRow="0" w:lastRow="0" w:firstColumn="0" w:lastColumn="0" w:oddVBand="0" w:evenVBand="0" w:oddHBand="0" w:evenHBand="0" w:firstRowFirstColumn="0" w:firstRowLastColumn="0" w:lastRowFirstColumn="0" w:lastRowLastColumn="0"/>
              <w:rPr>
                <w:sz w:val="20"/>
                <w:szCs w:val="20"/>
                <w:lang w:val="en-001" w:bidi="ar-SY"/>
              </w:rPr>
            </w:pPr>
            <w:r w:rsidRPr="00D84941">
              <w:rPr>
                <w:sz w:val="20"/>
                <w:szCs w:val="20"/>
                <w:rtl/>
                <w:lang w:val="en-001"/>
              </w:rPr>
              <w:t>الشريحة الأكثر ربحية للشركة؛ تسجل أعلى متوسط إنفاق شهري، مع تراجع سلبي (أي زيادة صعودية مستقرة) في الأنشطة الاستهلاكية ودقائق الاستخدام</w:t>
            </w:r>
            <w:r w:rsidR="00C7635E">
              <w:rPr>
                <w:sz w:val="20"/>
                <w:szCs w:val="20"/>
                <w:rtl/>
                <w:lang w:val="en-001" w:bidi="ar-SY"/>
              </w:rPr>
              <w:t>.</w:t>
            </w:r>
          </w:p>
        </w:tc>
      </w:tr>
    </w:tbl>
    <w:p w14:paraId="76D4ECD5" w14:textId="77777777" w:rsidR="00DA3B58" w:rsidRDefault="00DA3B58" w:rsidP="00DA3B58">
      <w:pPr>
        <w:pStyle w:val="Heading2"/>
        <w:numPr>
          <w:ilvl w:val="0"/>
          <w:numId w:val="0"/>
        </w:numPr>
        <w:ind w:left="2410"/>
        <w:rPr>
          <w:rtl/>
        </w:rPr>
      </w:pPr>
    </w:p>
    <w:p w14:paraId="391BCCBD" w14:textId="77777777" w:rsidR="00DA3B58" w:rsidRDefault="00DA3B58">
      <w:pPr>
        <w:bidi w:val="0"/>
        <w:spacing w:after="160" w:line="259" w:lineRule="auto"/>
        <w:ind w:firstLine="0"/>
        <w:rPr>
          <w:rFonts w:eastAsia="Times New Roman"/>
          <w:b/>
          <w:bCs/>
          <w:spacing w:val="-10"/>
          <w:kern w:val="28"/>
          <w:sz w:val="36"/>
          <w:szCs w:val="36"/>
          <w:rtl/>
          <w:lang w:val="en-001" w:eastAsia="en-001"/>
        </w:rPr>
      </w:pPr>
      <w:r>
        <w:rPr>
          <w:rtl/>
        </w:rPr>
        <w:br w:type="page"/>
      </w:r>
    </w:p>
    <w:p w14:paraId="4703EA5A" w14:textId="618EA9FA" w:rsidR="00D84941" w:rsidRPr="00D84941" w:rsidRDefault="00D84941" w:rsidP="0065119D">
      <w:pPr>
        <w:pStyle w:val="Heading2"/>
        <w:rPr>
          <w:lang w:bidi="ar-SY"/>
        </w:rPr>
      </w:pPr>
      <w:bookmarkStart w:id="56" w:name="_Toc239599263"/>
      <w:r w:rsidRPr="00D84941">
        <w:rPr>
          <w:rtl/>
        </w:rPr>
        <w:lastRenderedPageBreak/>
        <w:t>التوصيات التشغيلية والاستراتيجية المقترحة</w:t>
      </w:r>
      <w:bookmarkEnd w:id="56"/>
    </w:p>
    <w:p w14:paraId="7C42480C" w14:textId="3F1DFD75" w:rsidR="00D84941" w:rsidRPr="00D84941" w:rsidRDefault="00D84941" w:rsidP="00D84941">
      <w:pPr>
        <w:spacing w:after="160" w:line="259" w:lineRule="auto"/>
        <w:ind w:firstLine="0"/>
        <w:rPr>
          <w:lang w:val="en-001" w:bidi="ar-SY"/>
        </w:rPr>
      </w:pPr>
      <w:r w:rsidRPr="00D84941">
        <w:rPr>
          <w:rtl/>
          <w:lang w:val="en-001"/>
        </w:rPr>
        <w:t>بناءً على الأرقام الحقيقية والمخرجات الإحصائية الموثقة السابقة، نوصي إدارة قطاع الاتصالات والتسويق</w:t>
      </w:r>
      <w:r w:rsidRPr="00D84941">
        <w:rPr>
          <w:lang w:val="en-001" w:bidi="ar-SY"/>
        </w:rPr>
        <w:t xml:space="preserve"> </w:t>
      </w:r>
      <w:r w:rsidRPr="00D84941">
        <w:rPr>
          <w:rtl/>
          <w:lang w:val="en-001"/>
        </w:rPr>
        <w:t>بتبني المقررات والإجراءات التنفيذية التالية</w:t>
      </w:r>
      <w:r w:rsidR="00C43ECC">
        <w:rPr>
          <w:rtl/>
          <w:lang w:val="en-001" w:bidi="ar-SY"/>
        </w:rPr>
        <w:t>:</w:t>
      </w:r>
    </w:p>
    <w:p w14:paraId="15D2EDE5" w14:textId="248259E4" w:rsidR="00D84941" w:rsidRPr="00D84941" w:rsidRDefault="00D84941" w:rsidP="00D84941">
      <w:pPr>
        <w:spacing w:after="160" w:line="259" w:lineRule="auto"/>
        <w:ind w:firstLine="0"/>
        <w:rPr>
          <w:b/>
          <w:bCs/>
          <w:lang w:val="en-001" w:bidi="ar-SY"/>
        </w:rPr>
      </w:pPr>
      <w:r w:rsidRPr="00D84941">
        <w:rPr>
          <w:b/>
          <w:bCs/>
          <w:rtl/>
          <w:lang w:val="en-001"/>
        </w:rPr>
        <w:t>أ</w:t>
      </w:r>
      <w:r w:rsidR="00C7635E">
        <w:rPr>
          <w:b/>
          <w:bCs/>
          <w:rtl/>
          <w:lang w:val="en-001"/>
        </w:rPr>
        <w:t>.</w:t>
      </w:r>
      <w:r w:rsidRPr="00D84941">
        <w:rPr>
          <w:b/>
          <w:bCs/>
          <w:rtl/>
          <w:lang w:val="en-001"/>
        </w:rPr>
        <w:t xml:space="preserve"> الإجراءات التشغيلية الفورية لشريحة الخطر المرتفع</w:t>
      </w:r>
      <w:r w:rsidR="00DA3B58">
        <w:rPr>
          <w:rFonts w:hint="cs"/>
          <w:b/>
          <w:bCs/>
          <w:rtl/>
          <w:lang w:val="en-001"/>
        </w:rPr>
        <w:t xml:space="preserve"> </w:t>
      </w:r>
      <w:r w:rsidRPr="00D84941">
        <w:rPr>
          <w:b/>
          <w:bCs/>
          <w:lang w:val="en-001" w:bidi="ar-SY"/>
        </w:rPr>
        <w:t>(High Risk)</w:t>
      </w:r>
    </w:p>
    <w:p w14:paraId="57FD35A5" w14:textId="37BF4E6E" w:rsidR="00D84941" w:rsidRPr="00D84941" w:rsidRDefault="00D84941" w:rsidP="00D84941">
      <w:pPr>
        <w:numPr>
          <w:ilvl w:val="0"/>
          <w:numId w:val="38"/>
        </w:numPr>
        <w:spacing w:after="160" w:line="259" w:lineRule="auto"/>
        <w:rPr>
          <w:lang w:val="en-001" w:bidi="ar-SY"/>
        </w:rPr>
      </w:pPr>
      <w:r w:rsidRPr="00D84941">
        <w:rPr>
          <w:b/>
          <w:bCs/>
          <w:rtl/>
          <w:lang w:val="en-001"/>
        </w:rPr>
        <w:t>تفعيل بروتوكول الاتصال الفوري المباشر</w:t>
      </w:r>
      <w:r w:rsidR="00C43ECC">
        <w:rPr>
          <w:b/>
          <w:bCs/>
          <w:rtl/>
          <w:lang w:val="en-001" w:bidi="ar-SY"/>
        </w:rPr>
        <w:t>:</w:t>
      </w:r>
      <w:r w:rsidRPr="00D84941">
        <w:rPr>
          <w:lang w:val="en-001" w:bidi="ar-SY"/>
        </w:rPr>
        <w:t xml:space="preserve"> </w:t>
      </w:r>
      <w:r w:rsidRPr="00D84941">
        <w:rPr>
          <w:rtl/>
          <w:lang w:val="en-001"/>
        </w:rPr>
        <w:t xml:space="preserve">توجيه فرق صيانة الولاء وخط المواجهة للتواصل الهاتفي المباشر مع الـ </w:t>
      </w:r>
      <w:r w:rsidRPr="00D84941">
        <w:rPr>
          <w:b/>
          <w:bCs/>
          <w:lang w:val="en-001" w:bidi="ar-SY"/>
        </w:rPr>
        <w:t>19,936</w:t>
      </w:r>
      <w:r w:rsidRPr="00D84941">
        <w:rPr>
          <w:lang w:val="en-001" w:bidi="ar-SY"/>
        </w:rPr>
        <w:t xml:space="preserve"> </w:t>
      </w:r>
      <w:r w:rsidR="00DA3B58">
        <w:rPr>
          <w:rFonts w:hint="cs"/>
          <w:rtl/>
          <w:lang w:val="en-001" w:bidi="ar-SY"/>
        </w:rPr>
        <w:t xml:space="preserve"> </w:t>
      </w:r>
      <w:r w:rsidRPr="00D84941">
        <w:rPr>
          <w:rtl/>
          <w:lang w:val="en-001"/>
        </w:rPr>
        <w:t xml:space="preserve">مشتركاً عاليي الخطورة خلال </w:t>
      </w:r>
      <w:r w:rsidRPr="00D84941">
        <w:rPr>
          <w:b/>
          <w:bCs/>
          <w:lang w:val="en-001" w:bidi="ar-SY"/>
        </w:rPr>
        <w:t xml:space="preserve">24 </w:t>
      </w:r>
      <w:r w:rsidRPr="00D84941">
        <w:rPr>
          <w:b/>
          <w:bCs/>
          <w:rtl/>
          <w:lang w:val="en-001"/>
        </w:rPr>
        <w:t>ساعة</w:t>
      </w:r>
      <w:r w:rsidRPr="00D84941">
        <w:rPr>
          <w:rtl/>
          <w:lang w:val="en-001"/>
        </w:rPr>
        <w:t xml:space="preserve"> كأولوية قصوى قبل انسحابهم كلياً من الشبكة</w:t>
      </w:r>
      <w:r w:rsidR="00C7635E">
        <w:rPr>
          <w:rtl/>
          <w:lang w:val="en-001" w:bidi="ar-SY"/>
        </w:rPr>
        <w:t>.</w:t>
      </w:r>
    </w:p>
    <w:p w14:paraId="27FFD169" w14:textId="68319586" w:rsidR="00D84941" w:rsidRPr="00D84941" w:rsidRDefault="00D84941" w:rsidP="00D84941">
      <w:pPr>
        <w:numPr>
          <w:ilvl w:val="0"/>
          <w:numId w:val="38"/>
        </w:numPr>
        <w:spacing w:after="160" w:line="259" w:lineRule="auto"/>
        <w:rPr>
          <w:lang w:val="en-001" w:bidi="ar-SY"/>
        </w:rPr>
      </w:pPr>
      <w:r w:rsidRPr="00D84941">
        <w:rPr>
          <w:b/>
          <w:bCs/>
          <w:rtl/>
          <w:lang w:val="en-001"/>
        </w:rPr>
        <w:t>الاستهداف التنازلي التبادلي بناءً على درجة الخطر</w:t>
      </w:r>
      <w:r w:rsidR="00C43ECC">
        <w:rPr>
          <w:b/>
          <w:bCs/>
          <w:rtl/>
          <w:lang w:val="en-001" w:bidi="ar-SY"/>
        </w:rPr>
        <w:t>:</w:t>
      </w:r>
      <w:r w:rsidRPr="00D84941">
        <w:rPr>
          <w:lang w:val="en-001" w:bidi="ar-SY"/>
        </w:rPr>
        <w:t xml:space="preserve"> </w:t>
      </w:r>
      <w:r w:rsidRPr="00D84941">
        <w:rPr>
          <w:rtl/>
          <w:lang w:val="en-001"/>
        </w:rPr>
        <w:t xml:space="preserve">يجب فرز القوائم التصديرية لتبدأ بالعملاء الأكثر حرجاً مثل العميل رقم </w:t>
      </w:r>
      <w:r w:rsidRPr="00D84941">
        <w:rPr>
          <w:lang w:val="en-001" w:bidi="ar-SY"/>
        </w:rPr>
        <w:t xml:space="preserve">48752 </w:t>
      </w:r>
      <w:r w:rsidR="00DA3B58">
        <w:rPr>
          <w:rFonts w:hint="cs"/>
          <w:rtl/>
          <w:lang w:val="en-001" w:bidi="ar-SY"/>
        </w:rPr>
        <w:t xml:space="preserve"> </w:t>
      </w:r>
      <w:r w:rsidRPr="00D84941">
        <w:rPr>
          <w:rtl/>
          <w:lang w:val="en-001"/>
        </w:rPr>
        <w:t xml:space="preserve">الحاصل على أعلى درجة خطر فردية في العينة البالغة </w:t>
      </w:r>
      <w:r w:rsidRPr="00D84941">
        <w:rPr>
          <w:b/>
          <w:bCs/>
          <w:lang w:val="en-001" w:bidi="ar-SY"/>
        </w:rPr>
        <w:t>97</w:t>
      </w:r>
      <w:r w:rsidR="00C7635E">
        <w:rPr>
          <w:b/>
          <w:bCs/>
          <w:lang w:val="en-001" w:bidi="ar-SY"/>
        </w:rPr>
        <w:t>.</w:t>
      </w:r>
      <w:r w:rsidRPr="00D84941">
        <w:rPr>
          <w:b/>
          <w:bCs/>
          <w:lang w:val="en-001" w:bidi="ar-SY"/>
        </w:rPr>
        <w:t>17/100</w:t>
      </w:r>
      <w:r w:rsidR="00C7635E">
        <w:rPr>
          <w:rtl/>
          <w:lang w:val="en-001" w:bidi="ar-SY"/>
        </w:rPr>
        <w:t>.</w:t>
      </w:r>
    </w:p>
    <w:p w14:paraId="1C117426" w14:textId="6CA97C1B" w:rsidR="00D84941" w:rsidRPr="00D84941" w:rsidRDefault="00D84941" w:rsidP="00D84941">
      <w:pPr>
        <w:numPr>
          <w:ilvl w:val="0"/>
          <w:numId w:val="38"/>
        </w:numPr>
        <w:spacing w:after="160" w:line="259" w:lineRule="auto"/>
        <w:rPr>
          <w:lang w:val="en-001" w:bidi="ar-SY"/>
        </w:rPr>
      </w:pPr>
      <w:r w:rsidRPr="00D84941">
        <w:rPr>
          <w:b/>
          <w:bCs/>
          <w:rtl/>
          <w:lang w:val="en-001"/>
        </w:rPr>
        <w:t>إطلاق العروض الهجينة المخصصة</w:t>
      </w:r>
      <w:r w:rsidR="00C43ECC">
        <w:rPr>
          <w:b/>
          <w:bCs/>
          <w:rtl/>
          <w:lang w:val="en-001" w:bidi="ar-SY"/>
        </w:rPr>
        <w:t>:</w:t>
      </w:r>
      <w:r w:rsidRPr="00D84941">
        <w:rPr>
          <w:lang w:val="en-001" w:bidi="ar-SY"/>
        </w:rPr>
        <w:t xml:space="preserve"> </w:t>
      </w:r>
      <w:r w:rsidRPr="00D84941">
        <w:rPr>
          <w:rtl/>
          <w:lang w:val="en-001"/>
        </w:rPr>
        <w:t xml:space="preserve">حقن بيانات هذه الفئة في </w:t>
      </w:r>
      <w:r w:rsidR="00DA3B58">
        <w:rPr>
          <w:rFonts w:hint="cs"/>
          <w:rtl/>
          <w:lang w:val="en-001"/>
        </w:rPr>
        <w:t>مولد</w:t>
      </w:r>
      <w:r w:rsidRPr="00D84941">
        <w:rPr>
          <w:rtl/>
          <w:lang w:val="en-001"/>
        </w:rPr>
        <w:t xml:space="preserve"> العروض لتوزيع امتيازات مجانية مباشرة</w:t>
      </w:r>
      <w:r w:rsidRPr="00D84941">
        <w:rPr>
          <w:lang w:val="en-001" w:bidi="ar-SY"/>
        </w:rPr>
        <w:t xml:space="preserve"> </w:t>
      </w:r>
      <w:r w:rsidRPr="00D84941">
        <w:rPr>
          <w:rtl/>
          <w:lang w:val="en-001"/>
        </w:rPr>
        <w:t>باقات إنترنت ودقائق مكالمات مجانية لتعويض هبوط استهلاكهم البالغ 40% في الـ</w:t>
      </w:r>
      <w:r w:rsidRPr="00D84941">
        <w:rPr>
          <w:lang w:val="en-001" w:bidi="ar-SY"/>
        </w:rPr>
        <w:t xml:space="preserve"> MOU </w:t>
      </w:r>
      <w:r w:rsidRPr="00D84941">
        <w:rPr>
          <w:rtl/>
          <w:lang w:val="en-001"/>
        </w:rPr>
        <w:t>لرفع نسبة قبول العرض إلى أقصى حد وتفادي التسرب</w:t>
      </w:r>
      <w:r w:rsidR="00C7635E">
        <w:rPr>
          <w:rtl/>
          <w:lang w:val="en-001" w:bidi="ar-SY"/>
        </w:rPr>
        <w:t>.</w:t>
      </w:r>
    </w:p>
    <w:p w14:paraId="64A1A8D3" w14:textId="4F73FDEC" w:rsidR="00D84941" w:rsidRPr="00D84941" w:rsidRDefault="00D84941" w:rsidP="00D84941">
      <w:pPr>
        <w:spacing w:after="160" w:line="259" w:lineRule="auto"/>
        <w:ind w:firstLine="0"/>
        <w:rPr>
          <w:b/>
          <w:bCs/>
          <w:lang w:val="en-001" w:bidi="ar-SY"/>
        </w:rPr>
      </w:pPr>
      <w:r w:rsidRPr="00D84941">
        <w:rPr>
          <w:b/>
          <w:bCs/>
          <w:rtl/>
          <w:lang w:val="en-001"/>
        </w:rPr>
        <w:t>ب</w:t>
      </w:r>
      <w:r w:rsidR="00C7635E">
        <w:rPr>
          <w:b/>
          <w:bCs/>
          <w:rtl/>
          <w:lang w:val="en-001"/>
        </w:rPr>
        <w:t>.</w:t>
      </w:r>
      <w:r w:rsidRPr="00D84941">
        <w:rPr>
          <w:b/>
          <w:bCs/>
          <w:rtl/>
          <w:lang w:val="en-001"/>
        </w:rPr>
        <w:t xml:space="preserve"> الإجراءات الاستباقية لشريحة الخطر المتوسط</w:t>
      </w:r>
      <w:r w:rsidRPr="00D84941">
        <w:rPr>
          <w:b/>
          <w:bCs/>
          <w:lang w:val="en-001" w:bidi="ar-SY"/>
        </w:rPr>
        <w:t xml:space="preserve"> (Medium Risk)</w:t>
      </w:r>
    </w:p>
    <w:p w14:paraId="28D68A62" w14:textId="3D0B02A8" w:rsidR="00D84941" w:rsidRPr="00D84941" w:rsidRDefault="00D84941" w:rsidP="00D84941">
      <w:pPr>
        <w:numPr>
          <w:ilvl w:val="0"/>
          <w:numId w:val="39"/>
        </w:numPr>
        <w:spacing w:after="160" w:line="259" w:lineRule="auto"/>
        <w:rPr>
          <w:lang w:val="en-001" w:bidi="ar-SY"/>
        </w:rPr>
      </w:pPr>
      <w:r w:rsidRPr="00D84941">
        <w:rPr>
          <w:b/>
          <w:bCs/>
          <w:rtl/>
          <w:lang w:val="en-001"/>
        </w:rPr>
        <w:t>أتمتة الحملات الرسائلية اللحظية</w:t>
      </w:r>
      <w:r w:rsidR="00C43ECC">
        <w:rPr>
          <w:b/>
          <w:bCs/>
          <w:rtl/>
          <w:lang w:val="en-001" w:bidi="ar-SY"/>
        </w:rPr>
        <w:t>:</w:t>
      </w:r>
      <w:r w:rsidRPr="00D84941">
        <w:rPr>
          <w:lang w:val="en-001" w:bidi="ar-SY"/>
        </w:rPr>
        <w:t xml:space="preserve"> </w:t>
      </w:r>
      <w:r w:rsidRPr="00D84941">
        <w:rPr>
          <w:rtl/>
          <w:lang w:val="en-001"/>
        </w:rPr>
        <w:t>إطلاق حملات رسائل نصية قصيرة</w:t>
      </w:r>
      <w:r w:rsidRPr="00D84941">
        <w:rPr>
          <w:lang w:val="en-001" w:bidi="ar-SY"/>
        </w:rPr>
        <w:t xml:space="preserve"> (SMS) </w:t>
      </w:r>
      <w:r w:rsidRPr="00D84941">
        <w:rPr>
          <w:rtl/>
          <w:lang w:val="en-001"/>
        </w:rPr>
        <w:t xml:space="preserve">دورية ومبرمجة تستهدف الشريحة الأكبر البالغة </w:t>
      </w:r>
      <w:r w:rsidRPr="00D84941">
        <w:rPr>
          <w:b/>
          <w:bCs/>
          <w:lang w:val="en-001" w:bidi="ar-SY"/>
        </w:rPr>
        <w:t>59,753</w:t>
      </w:r>
      <w:r w:rsidRPr="00D84941">
        <w:rPr>
          <w:lang w:val="en-001" w:bidi="ar-SY"/>
        </w:rPr>
        <w:t xml:space="preserve"> </w:t>
      </w:r>
      <w:r w:rsidR="00DA3B58">
        <w:rPr>
          <w:rFonts w:hint="cs"/>
          <w:rtl/>
          <w:lang w:val="en-001" w:bidi="ar-SY"/>
        </w:rPr>
        <w:t xml:space="preserve"> </w:t>
      </w:r>
      <w:r w:rsidRPr="00D84941">
        <w:rPr>
          <w:rtl/>
          <w:lang w:val="en-001"/>
        </w:rPr>
        <w:t>مشتركاً؛ بحيث تتضمن عروض شحن مضاعف مخصصة (مثل اشحن 100 واحصل على 150) لتحفيز سلوك الإنفاق لديهم استباقياً، ومنع انزلاقهم الهيكلي نحو فئة الخطر المرتفع</w:t>
      </w:r>
      <w:r w:rsidR="00C7635E">
        <w:rPr>
          <w:rtl/>
          <w:lang w:val="en-001" w:bidi="ar-SY"/>
        </w:rPr>
        <w:t>.</w:t>
      </w:r>
    </w:p>
    <w:p w14:paraId="4987A260" w14:textId="0A820918" w:rsidR="00D84941" w:rsidRPr="00D84941" w:rsidRDefault="00D84941" w:rsidP="00D84941">
      <w:pPr>
        <w:spacing w:after="160" w:line="259" w:lineRule="auto"/>
        <w:ind w:firstLine="0"/>
        <w:rPr>
          <w:b/>
          <w:bCs/>
          <w:lang w:val="en-001" w:bidi="ar-SY"/>
        </w:rPr>
      </w:pPr>
      <w:r w:rsidRPr="00D84941">
        <w:rPr>
          <w:b/>
          <w:bCs/>
          <w:rtl/>
          <w:lang w:val="en-001"/>
        </w:rPr>
        <w:t>ج</w:t>
      </w:r>
      <w:r w:rsidR="00C7635E">
        <w:rPr>
          <w:b/>
          <w:bCs/>
          <w:rtl/>
          <w:lang w:val="en-001"/>
        </w:rPr>
        <w:t>.</w:t>
      </w:r>
      <w:r w:rsidRPr="00D84941">
        <w:rPr>
          <w:b/>
          <w:bCs/>
          <w:rtl/>
          <w:lang w:val="en-001"/>
        </w:rPr>
        <w:t xml:space="preserve"> استراتيجيات الحفاظ لشريحة الخطر المنخفض</w:t>
      </w:r>
      <w:r w:rsidRPr="00D84941">
        <w:rPr>
          <w:b/>
          <w:bCs/>
          <w:lang w:val="en-001" w:bidi="ar-SY"/>
        </w:rPr>
        <w:t xml:space="preserve"> (Low Risk)</w:t>
      </w:r>
    </w:p>
    <w:p w14:paraId="736D0F5E" w14:textId="45F2E87F" w:rsidR="00D84941" w:rsidRDefault="00D84941" w:rsidP="00D84941">
      <w:pPr>
        <w:numPr>
          <w:ilvl w:val="0"/>
          <w:numId w:val="40"/>
        </w:numPr>
        <w:spacing w:after="160" w:line="259" w:lineRule="auto"/>
        <w:rPr>
          <w:lang w:val="en-001" w:bidi="ar-SY"/>
        </w:rPr>
      </w:pPr>
      <w:r w:rsidRPr="00D84941">
        <w:rPr>
          <w:b/>
          <w:bCs/>
          <w:rtl/>
          <w:lang w:val="en-001"/>
        </w:rPr>
        <w:t>برامج الشكر ومكافآت الولاء الدورية</w:t>
      </w:r>
      <w:r w:rsidR="00C43ECC">
        <w:rPr>
          <w:b/>
          <w:bCs/>
          <w:rtl/>
          <w:lang w:val="en-001" w:bidi="ar-SY"/>
        </w:rPr>
        <w:t>:</w:t>
      </w:r>
      <w:r w:rsidRPr="00D84941">
        <w:rPr>
          <w:lang w:val="en-001" w:bidi="ar-SY"/>
        </w:rPr>
        <w:t xml:space="preserve"> </w:t>
      </w:r>
      <w:r w:rsidRPr="00D84941">
        <w:rPr>
          <w:rtl/>
          <w:lang w:val="en-001"/>
        </w:rPr>
        <w:t xml:space="preserve">تقديم مكافآت معنوية وميزات تفضيلية للـ </w:t>
      </w:r>
      <w:r w:rsidRPr="00D84941">
        <w:rPr>
          <w:b/>
          <w:bCs/>
          <w:lang w:val="en-001" w:bidi="ar-SY"/>
        </w:rPr>
        <w:t>20,310</w:t>
      </w:r>
      <w:r w:rsidRPr="00D84941">
        <w:rPr>
          <w:lang w:val="en-001" w:bidi="ar-SY"/>
        </w:rPr>
        <w:t xml:space="preserve"> </w:t>
      </w:r>
      <w:r w:rsidRPr="00D84941">
        <w:rPr>
          <w:rtl/>
          <w:lang w:val="en-001"/>
        </w:rPr>
        <w:t>مشتركاً الأكثر ثراءً وربحية للشركة لتعزيز ارتباطهم بالشبكة، وتحديداً العملاء أصحاب قيم الـ</w:t>
      </w:r>
      <w:r w:rsidRPr="00D84941">
        <w:rPr>
          <w:lang w:val="en-001" w:bidi="ar-SY"/>
        </w:rPr>
        <w:t xml:space="preserve"> AON </w:t>
      </w:r>
      <w:r w:rsidRPr="00D84941">
        <w:rPr>
          <w:rtl/>
          <w:lang w:val="en-001"/>
        </w:rPr>
        <w:t>الطويلة والمستقرة ماليًا</w:t>
      </w:r>
      <w:r w:rsidR="00C7635E">
        <w:rPr>
          <w:rtl/>
          <w:lang w:val="en-001" w:bidi="ar-SY"/>
        </w:rPr>
        <w:t>.</w:t>
      </w:r>
    </w:p>
    <w:p w14:paraId="1C68B064" w14:textId="7743B169" w:rsidR="00CD4128" w:rsidRDefault="00CD4128">
      <w:pPr>
        <w:bidi w:val="0"/>
        <w:spacing w:after="160" w:line="259" w:lineRule="auto"/>
        <w:ind w:firstLine="0"/>
        <w:rPr>
          <w:b/>
          <w:bCs/>
          <w:rtl/>
          <w:lang w:val="en-001"/>
        </w:rPr>
      </w:pPr>
      <w:r>
        <w:rPr>
          <w:b/>
          <w:bCs/>
          <w:rtl/>
          <w:lang w:val="en-001"/>
        </w:rPr>
        <w:br w:type="page"/>
      </w:r>
    </w:p>
    <w:p w14:paraId="76AF6464" w14:textId="77777777" w:rsidR="00CD4128" w:rsidRDefault="00CD4128" w:rsidP="00CD4128">
      <w:pPr>
        <w:spacing w:after="160" w:line="259" w:lineRule="auto"/>
        <w:rPr>
          <w:rtl/>
          <w:lang w:val="en-001"/>
        </w:rPr>
      </w:pPr>
    </w:p>
    <w:p w14:paraId="7AF9F51D" w14:textId="1313B910" w:rsidR="00CD4128" w:rsidRDefault="00CD4128" w:rsidP="00CD4128">
      <w:pPr>
        <w:pStyle w:val="Heading1"/>
        <w:rPr>
          <w:rtl/>
        </w:rPr>
      </w:pPr>
      <w:bookmarkStart w:id="57" w:name="_Toc239599264"/>
      <w:r w:rsidRPr="00CD4128">
        <w:rPr>
          <w:rtl/>
        </w:rPr>
        <w:t>الآفاق المستقبلية</w:t>
      </w:r>
      <w:bookmarkEnd w:id="57"/>
    </w:p>
    <w:p w14:paraId="385DA1D4" w14:textId="7B161568" w:rsidR="00CD4128" w:rsidRDefault="00CD4128">
      <w:pPr>
        <w:bidi w:val="0"/>
        <w:spacing w:after="160" w:line="259" w:lineRule="auto"/>
        <w:ind w:firstLine="0"/>
        <w:rPr>
          <w:rtl/>
          <w:lang w:val="en-001" w:eastAsia="en-001"/>
        </w:rPr>
      </w:pPr>
      <w:r>
        <w:rPr>
          <w:rtl/>
          <w:lang w:val="en-001" w:eastAsia="en-001"/>
        </w:rPr>
        <w:br w:type="page"/>
      </w:r>
    </w:p>
    <w:p w14:paraId="0511BC32" w14:textId="0CF32D8D" w:rsidR="00CD4128" w:rsidRPr="00CD4128" w:rsidRDefault="00CD4128" w:rsidP="00CD4128">
      <w:pPr>
        <w:rPr>
          <w:lang w:val="en-001" w:bidi="ar-SY"/>
        </w:rPr>
      </w:pPr>
      <w:r w:rsidRPr="00CD4128">
        <w:rPr>
          <w:rtl/>
          <w:lang w:val="en-001"/>
        </w:rPr>
        <w:lastRenderedPageBreak/>
        <w:t>يفتح النجاح البرمجي المحقق في بناء هذه المنظومة الذكية آفاقاً واعدة لتطويرها وتحسينها مستقبلاً لتصبح أكثر متكاملة مع الأنظمة الحقيقية للشركة، وتتلخص أبرز هذه الأفكار في النقاط التالية</w:t>
      </w:r>
      <w:r w:rsidR="00C43ECC">
        <w:rPr>
          <w:rtl/>
          <w:lang w:val="en-001" w:bidi="ar-SY"/>
        </w:rPr>
        <w:t>:</w:t>
      </w:r>
    </w:p>
    <w:p w14:paraId="146D6DD5" w14:textId="42ED5C20" w:rsidR="00CD4128" w:rsidRPr="00CD4128" w:rsidRDefault="00CD4128" w:rsidP="00CD4128">
      <w:pPr>
        <w:pStyle w:val="Heading2"/>
        <w:rPr>
          <w:lang w:bidi="ar-SY"/>
        </w:rPr>
      </w:pPr>
      <w:bookmarkStart w:id="58" w:name="_Toc239599265"/>
      <w:r w:rsidRPr="00CD4128">
        <w:rPr>
          <w:rtl/>
        </w:rPr>
        <w:t>الأتمتة المباشرة لإرسال العروض</w:t>
      </w:r>
      <w:r w:rsidRPr="00CD4128">
        <w:rPr>
          <w:lang w:bidi="ar-SY"/>
        </w:rPr>
        <w:t xml:space="preserve"> (Automated Offer Delivery)</w:t>
      </w:r>
      <w:bookmarkEnd w:id="58"/>
    </w:p>
    <w:p w14:paraId="451B498A" w14:textId="0B48CD14" w:rsidR="00CD4128" w:rsidRPr="00CD4128" w:rsidRDefault="00CD4128" w:rsidP="00CD4128">
      <w:pPr>
        <w:rPr>
          <w:lang w:val="en-001" w:bidi="ar-SY"/>
        </w:rPr>
      </w:pPr>
      <w:r w:rsidRPr="00CD4128">
        <w:rPr>
          <w:rtl/>
          <w:lang w:val="en-001"/>
        </w:rPr>
        <w:t>تطوير النظام عبر ربط "مُلحن العروض الذكي</w:t>
      </w:r>
      <w:r w:rsidRPr="00CD4128">
        <w:rPr>
          <w:lang w:val="en-001" w:bidi="ar-SY"/>
        </w:rPr>
        <w:t xml:space="preserve">" (Offer Composer) </w:t>
      </w:r>
      <w:r w:rsidRPr="00CD4128">
        <w:rPr>
          <w:rtl/>
          <w:lang w:val="en-001"/>
        </w:rPr>
        <w:t>مباشرة مع بوابات إرسال الرسائل النصية القصيرة</w:t>
      </w:r>
      <w:r w:rsidRPr="00CD4128">
        <w:rPr>
          <w:lang w:val="en-001" w:bidi="ar-SY"/>
        </w:rPr>
        <w:t xml:space="preserve"> (SMS Gateway) </w:t>
      </w:r>
      <w:r w:rsidRPr="00CD4128">
        <w:rPr>
          <w:rtl/>
          <w:lang w:val="en-001"/>
        </w:rPr>
        <w:t>التابعة لشركة الاتصالات</w:t>
      </w:r>
      <w:r w:rsidR="00C7635E">
        <w:rPr>
          <w:rtl/>
          <w:lang w:val="en-001"/>
        </w:rPr>
        <w:t>.</w:t>
      </w:r>
      <w:r w:rsidRPr="00CD4128">
        <w:rPr>
          <w:rtl/>
          <w:lang w:val="en-001"/>
        </w:rPr>
        <w:t xml:space="preserve"> تهدف هذه الخطوة إلى تمكين النظام، بمجرد رصده لعميل حرج وتوليد العرض المناسب له، من إرسال هذا العرض كرسالة نصية لهاتفه تلقائياً دون الحاجة لأن يقوم الموظف بنسخ النص وإرساله يدوياً، مما يضمن التدخل الفوري للحفاظ على المشترك</w:t>
      </w:r>
      <w:r w:rsidR="00C7635E">
        <w:rPr>
          <w:rtl/>
          <w:lang w:val="en-001" w:bidi="ar-SY"/>
        </w:rPr>
        <w:t>.</w:t>
      </w:r>
    </w:p>
    <w:p w14:paraId="42E0FFB6" w14:textId="73567515" w:rsidR="00CD4128" w:rsidRPr="00CD4128" w:rsidRDefault="00CD4128" w:rsidP="00CD4128">
      <w:pPr>
        <w:pStyle w:val="Heading2"/>
        <w:rPr>
          <w:lang w:bidi="ar-SY"/>
        </w:rPr>
      </w:pPr>
      <w:bookmarkStart w:id="59" w:name="_Toc239599266"/>
      <w:r w:rsidRPr="00CD4128">
        <w:rPr>
          <w:rtl/>
        </w:rPr>
        <w:t>الربط مع أنظمة إدارة علاقات العملاء</w:t>
      </w:r>
      <w:r w:rsidRPr="00CD4128">
        <w:rPr>
          <w:lang w:bidi="ar-SY"/>
        </w:rPr>
        <w:t xml:space="preserve"> (CRM Integration)</w:t>
      </w:r>
      <w:bookmarkEnd w:id="59"/>
    </w:p>
    <w:p w14:paraId="4CBEB505" w14:textId="142FCDFB" w:rsidR="00CD4128" w:rsidRPr="00CD4128" w:rsidRDefault="00CD4128" w:rsidP="00CD4128">
      <w:pPr>
        <w:rPr>
          <w:lang w:val="en-001" w:bidi="ar-SY"/>
        </w:rPr>
      </w:pPr>
      <w:r w:rsidRPr="00CD4128">
        <w:rPr>
          <w:rtl/>
          <w:lang w:val="en-001"/>
        </w:rPr>
        <w:t>دمج هذه المنظومة التنبؤية مع أنظمة الـ</w:t>
      </w:r>
      <w:r w:rsidRPr="00CD4128">
        <w:rPr>
          <w:lang w:val="en-001" w:bidi="ar-SY"/>
        </w:rPr>
        <w:t xml:space="preserve"> CRM </w:t>
      </w:r>
      <w:r w:rsidRPr="00CD4128">
        <w:rPr>
          <w:rtl/>
          <w:lang w:val="en-001"/>
        </w:rPr>
        <w:t>الأساسية المستخدمة في شركة الاتصالات</w:t>
      </w:r>
      <w:r w:rsidR="00C7635E">
        <w:rPr>
          <w:rtl/>
          <w:lang w:val="en-001"/>
        </w:rPr>
        <w:t>.</w:t>
      </w:r>
      <w:r w:rsidRPr="00CD4128">
        <w:rPr>
          <w:rtl/>
          <w:lang w:val="en-001"/>
        </w:rPr>
        <w:t xml:space="preserve"> هذا الربط يتيح لموظفي مراكز الاتصال</w:t>
      </w:r>
      <w:r w:rsidRPr="00CD4128">
        <w:rPr>
          <w:lang w:val="en-001" w:bidi="ar-SY"/>
        </w:rPr>
        <w:t xml:space="preserve"> (Call Centers) </w:t>
      </w:r>
      <w:r w:rsidRPr="00CD4128">
        <w:rPr>
          <w:rtl/>
          <w:lang w:val="en-001"/>
        </w:rPr>
        <w:t>قراءة "درجة الخطورة الفردية" للمشترك</w:t>
      </w:r>
      <w:r w:rsidRPr="00CD4128">
        <w:rPr>
          <w:lang w:val="en-001" w:bidi="ar-SY"/>
        </w:rPr>
        <w:t xml:space="preserve"> (Risk Score) </w:t>
      </w:r>
      <w:r w:rsidRPr="00CD4128">
        <w:rPr>
          <w:rtl/>
          <w:lang w:val="en-001"/>
        </w:rPr>
        <w:t>ونوع العرض الموصى به مباشرة على شاشتهم بمجرد اتصال العميل للاستفسار عن أي خدمة، مما يمنح الموظف قوة أكبر لإقناع العميل بالبقاء بناءً على تحليلات المنظومة</w:t>
      </w:r>
      <w:r w:rsidR="00C7635E">
        <w:rPr>
          <w:rtl/>
          <w:lang w:val="en-001" w:bidi="ar-SY"/>
        </w:rPr>
        <w:t>.</w:t>
      </w:r>
    </w:p>
    <w:p w14:paraId="4B335ABB" w14:textId="06138891" w:rsidR="00CD4128" w:rsidRPr="00CD4128" w:rsidRDefault="00CD4128" w:rsidP="00CD4128">
      <w:pPr>
        <w:pStyle w:val="Heading2"/>
        <w:rPr>
          <w:lang w:bidi="ar-SY"/>
        </w:rPr>
      </w:pPr>
      <w:bookmarkStart w:id="60" w:name="_Toc239599267"/>
      <w:r w:rsidRPr="00CD4128">
        <w:rPr>
          <w:rtl/>
        </w:rPr>
        <w:t>دعم معالجة البيانات بشكل أسبوعي</w:t>
      </w:r>
      <w:r w:rsidRPr="00CD4128">
        <w:rPr>
          <w:lang w:bidi="ar-SY"/>
        </w:rPr>
        <w:t xml:space="preserve"> (Weekly Predictive Updates)</w:t>
      </w:r>
      <w:bookmarkEnd w:id="60"/>
    </w:p>
    <w:p w14:paraId="0C2C9094" w14:textId="53B7C9D1" w:rsidR="00CD4128" w:rsidRPr="00CD4128" w:rsidRDefault="00CD4128" w:rsidP="00CD4128">
      <w:pPr>
        <w:rPr>
          <w:lang w:val="en-001" w:bidi="ar-SY"/>
        </w:rPr>
      </w:pPr>
      <w:r w:rsidRPr="00CD4128">
        <w:rPr>
          <w:rtl/>
          <w:lang w:val="en-001"/>
        </w:rPr>
        <w:t>تطوير خط المعالجة الحالي ليدعم استقبال وقراءة البيانات وتحديث درجات الخطورة بشكل أسبوعي بدلاً من الانتظار لنهاية الشهر</w:t>
      </w:r>
      <w:r w:rsidR="00C7635E">
        <w:rPr>
          <w:rtl/>
          <w:lang w:val="en-001"/>
        </w:rPr>
        <w:t>.</w:t>
      </w:r>
      <w:r w:rsidRPr="00CD4128">
        <w:rPr>
          <w:rtl/>
          <w:lang w:val="en-001"/>
        </w:rPr>
        <w:t xml:space="preserve"> هذا التحديث الزمني يمنح الإدارة التسويقية مرونة أعلى لرصد المشتركين الذين تراجع استهلاكهم فجأة خلال الأيام الأخيرة، مما يرفع من دقة وسرعة إنقاذ الحسابات قبل فوات الأوان</w:t>
      </w:r>
      <w:r w:rsidR="00C7635E">
        <w:rPr>
          <w:rtl/>
          <w:lang w:val="en-001" w:bidi="ar-SY"/>
        </w:rPr>
        <w:t>.</w:t>
      </w:r>
    </w:p>
    <w:p w14:paraId="24B32CAC" w14:textId="6A8F9942" w:rsidR="00CD4128" w:rsidRPr="00CD4128" w:rsidRDefault="00CD4128" w:rsidP="00CD4128">
      <w:pPr>
        <w:pStyle w:val="Heading2"/>
        <w:rPr>
          <w:lang w:bidi="ar-SY"/>
        </w:rPr>
      </w:pPr>
      <w:bookmarkStart w:id="61" w:name="_Toc239599268"/>
      <w:r w:rsidRPr="00CD4128">
        <w:rPr>
          <w:rtl/>
        </w:rPr>
        <w:t>إتاحة النظام للعمل عبر الهواتف المحمولة لفرق المبيعات</w:t>
      </w:r>
      <w:bookmarkEnd w:id="61"/>
    </w:p>
    <w:p w14:paraId="1E5BC13A" w14:textId="6CF8A1F7" w:rsidR="00BC7411" w:rsidRDefault="00CD4128" w:rsidP="00CD4128">
      <w:pPr>
        <w:rPr>
          <w:lang w:val="en-001" w:bidi="ar-SY"/>
        </w:rPr>
      </w:pPr>
      <w:r w:rsidRPr="00CD4128">
        <w:rPr>
          <w:rtl/>
          <w:lang w:val="en-001"/>
        </w:rPr>
        <w:t>توسيع واجهة العرض الحالية</w:t>
      </w:r>
      <w:r w:rsidRPr="00CD4128">
        <w:rPr>
          <w:lang w:val="en-001" w:bidi="ar-SY"/>
        </w:rPr>
        <w:t xml:space="preserve"> (Streamlit Frontend) </w:t>
      </w:r>
      <w:r w:rsidRPr="00CD4128">
        <w:rPr>
          <w:rtl/>
          <w:lang w:val="en-001"/>
        </w:rPr>
        <w:t>وتحويلها إلى تطبيق جوال</w:t>
      </w:r>
      <w:r w:rsidRPr="00CD4128">
        <w:rPr>
          <w:lang w:val="en-001" w:bidi="ar-SY"/>
        </w:rPr>
        <w:t xml:space="preserve"> (Mobile App) </w:t>
      </w:r>
      <w:r w:rsidRPr="00CD4128">
        <w:rPr>
          <w:rtl/>
          <w:lang w:val="en-001"/>
        </w:rPr>
        <w:t>مخصص لفرق المبيعات الخارجية والميدانية، ليتسنى لهم الاطلاع على قوائم العملاء الخطرين في مناطقهم وتقديم الحلول المخصصة لهم مباشرة من الميدان</w:t>
      </w:r>
      <w:r w:rsidR="00C7635E">
        <w:rPr>
          <w:rtl/>
          <w:lang w:val="en-001" w:bidi="ar-SY"/>
        </w:rPr>
        <w:t>.</w:t>
      </w:r>
    </w:p>
    <w:p w14:paraId="7409EED7" w14:textId="77777777" w:rsidR="00BC7411" w:rsidRDefault="00BC7411">
      <w:pPr>
        <w:bidi w:val="0"/>
        <w:spacing w:after="160" w:line="259" w:lineRule="auto"/>
        <w:ind w:firstLine="0"/>
        <w:rPr>
          <w:lang w:val="en-001" w:bidi="ar-SY"/>
        </w:rPr>
      </w:pPr>
      <w:r>
        <w:rPr>
          <w:lang w:val="en-001" w:bidi="ar-SY"/>
        </w:rPr>
        <w:br w:type="page"/>
      </w:r>
    </w:p>
    <w:p w14:paraId="273BA2F2" w14:textId="77777777" w:rsidR="00CD4128" w:rsidRDefault="00CD4128" w:rsidP="00CD4128">
      <w:pPr>
        <w:rPr>
          <w:rtl/>
          <w:lang w:val="en-001" w:bidi="ar-SY"/>
        </w:rPr>
      </w:pPr>
    </w:p>
    <w:p w14:paraId="32B6E5B0" w14:textId="5B88C3AD" w:rsidR="00BC7411" w:rsidRDefault="00BC7411" w:rsidP="00BC7411">
      <w:pPr>
        <w:pStyle w:val="Heading1"/>
        <w:rPr>
          <w:rtl/>
          <w:lang w:bidi="ar-SY"/>
        </w:rPr>
      </w:pPr>
      <w:bookmarkStart w:id="62" w:name="_Toc239599269"/>
      <w:r w:rsidRPr="00BC7411">
        <w:rPr>
          <w:rtl/>
        </w:rPr>
        <w:t>الملخص</w:t>
      </w:r>
      <w:r>
        <w:rPr>
          <w:rFonts w:hint="cs"/>
          <w:rtl/>
        </w:rPr>
        <w:t xml:space="preserve"> </w:t>
      </w:r>
      <w:r w:rsidRPr="00BC7411">
        <w:rPr>
          <w:lang w:bidi="ar-SY"/>
        </w:rPr>
        <w:t>(Abstract)</w:t>
      </w:r>
      <w:bookmarkEnd w:id="62"/>
    </w:p>
    <w:p w14:paraId="7541D9D7" w14:textId="7A4EF94C" w:rsidR="00BC7411" w:rsidRDefault="00BC7411">
      <w:pPr>
        <w:bidi w:val="0"/>
        <w:spacing w:after="160" w:line="259" w:lineRule="auto"/>
        <w:ind w:firstLine="0"/>
        <w:rPr>
          <w:rtl/>
          <w:lang w:val="en-001" w:eastAsia="en-001" w:bidi="ar-SY"/>
        </w:rPr>
      </w:pPr>
      <w:r>
        <w:rPr>
          <w:rtl/>
          <w:lang w:val="en-001" w:eastAsia="en-001" w:bidi="ar-SY"/>
        </w:rPr>
        <w:br w:type="page"/>
      </w:r>
    </w:p>
    <w:p w14:paraId="72A6BDCA" w14:textId="7D578118" w:rsidR="00BC7411" w:rsidRPr="00BC7411" w:rsidRDefault="00BC7411" w:rsidP="00BC7411">
      <w:pPr>
        <w:rPr>
          <w:lang w:val="en-001" w:eastAsia="en-001" w:bidi="ar-SY"/>
        </w:rPr>
      </w:pPr>
      <w:r w:rsidRPr="00BC7411">
        <w:rPr>
          <w:rtl/>
          <w:lang w:val="en-001" w:eastAsia="en-001"/>
        </w:rPr>
        <w:lastRenderedPageBreak/>
        <w:t>تمثل إدارة علاقة المشتركين وحمايتهم من المغادرة</w:t>
      </w:r>
      <w:r w:rsidRPr="00BC7411">
        <w:rPr>
          <w:lang w:val="en-001" w:eastAsia="en-001" w:bidi="ar-SY"/>
        </w:rPr>
        <w:t xml:space="preserve"> (Customer Churn) </w:t>
      </w:r>
      <w:r w:rsidRPr="00BC7411">
        <w:rPr>
          <w:rtl/>
          <w:lang w:val="en-001" w:eastAsia="en-001"/>
        </w:rPr>
        <w:t>التحدي الاستراتيجي والمالي الأكبر الذي يواجه مشغلي شبكات الاتصالات الخلوية في ظل البيئات التنافسية الحديثة المشبعة تكنولوجياً</w:t>
      </w:r>
      <w:r w:rsidR="00C7635E">
        <w:rPr>
          <w:rtl/>
          <w:lang w:val="en-001" w:eastAsia="en-001"/>
        </w:rPr>
        <w:t>.</w:t>
      </w:r>
      <w:r w:rsidRPr="00BC7411">
        <w:rPr>
          <w:rtl/>
          <w:lang w:val="en-001" w:eastAsia="en-001"/>
        </w:rPr>
        <w:t xml:space="preserve"> يعاني النهج التقليدي الحالي في إدارة تسرب العملاء من كونه تفاعلياً ويدوياً وبطيئاً، مما يتسبب في خسارة "النافذة الزمنية الحرجة" المتاحة لإنقاذ المشترك، وتداخل الحسابات المسببة للهدر المالي</w:t>
      </w:r>
      <w:r w:rsidR="00C7635E">
        <w:rPr>
          <w:rtl/>
          <w:lang w:val="en-001" w:eastAsia="en-001" w:bidi="ar-SY"/>
        </w:rPr>
        <w:t>.</w:t>
      </w:r>
    </w:p>
    <w:p w14:paraId="01CBD4E4" w14:textId="6A71C1C4" w:rsidR="00BC7411" w:rsidRPr="00BC7411" w:rsidRDefault="00BC7411" w:rsidP="00BC7411">
      <w:pPr>
        <w:rPr>
          <w:lang w:val="en-001" w:eastAsia="en-001" w:bidi="ar-SY"/>
        </w:rPr>
      </w:pPr>
      <w:r w:rsidRPr="00BC7411">
        <w:rPr>
          <w:rtl/>
          <w:lang w:val="en-001" w:eastAsia="en-001"/>
        </w:rPr>
        <w:t>انطلاقاً من هذه المشكلة، يقدم هذا البحث تصميماً وتنفيذاً لمنظومة دعم قرار ذكية متكاملة ومؤتمتة للتنبؤ الاستباقي بمغادرة العملاء</w:t>
      </w:r>
      <w:r w:rsidRPr="00BC7411">
        <w:rPr>
          <w:lang w:val="en-001" w:eastAsia="en-001" w:bidi="ar-SY"/>
        </w:rPr>
        <w:t xml:space="preserve"> (</w:t>
      </w:r>
      <w:r w:rsidRPr="00BC7411">
        <w:rPr>
          <w:rtl/>
          <w:lang w:val="en-001" w:eastAsia="en-001"/>
        </w:rPr>
        <w:t>دراسة حالة</w:t>
      </w:r>
      <w:r w:rsidR="00C43ECC">
        <w:rPr>
          <w:rtl/>
          <w:lang w:val="en-001" w:eastAsia="en-001"/>
        </w:rPr>
        <w:t>:</w:t>
      </w:r>
      <w:r w:rsidR="00C7635E">
        <w:rPr>
          <w:rtl/>
          <w:lang w:val="en-001" w:eastAsia="en-001" w:bidi="ar-SY"/>
        </w:rPr>
        <w:t>.</w:t>
      </w:r>
      <w:r w:rsidRPr="00BC7411">
        <w:rPr>
          <w:lang w:val="en-001" w:eastAsia="en-001" w:bidi="ar-SY"/>
        </w:rPr>
        <w:t xml:space="preserve"> </w:t>
      </w:r>
      <w:r w:rsidRPr="00BC7411">
        <w:rPr>
          <w:rtl/>
          <w:lang w:val="en-001" w:eastAsia="en-001"/>
        </w:rPr>
        <w:t>يعتمد النظام في نواته البرمجية على بناء محرك ذكاء اصطناعي مستقل</w:t>
      </w:r>
      <w:r w:rsidRPr="00BC7411">
        <w:rPr>
          <w:lang w:val="en-001" w:eastAsia="en-001" w:bidi="ar-SY"/>
        </w:rPr>
        <w:t xml:space="preserve"> (aco_engine) </w:t>
      </w:r>
      <w:r w:rsidRPr="00BC7411">
        <w:rPr>
          <w:rtl/>
          <w:lang w:val="en-001" w:eastAsia="en-001"/>
        </w:rPr>
        <w:t xml:space="preserve">يسحب سجلات </w:t>
      </w:r>
      <w:r w:rsidRPr="00BC7411">
        <w:rPr>
          <w:b/>
          <w:bCs/>
          <w:lang w:val="en-001" w:eastAsia="en-001" w:bidi="ar-SY"/>
        </w:rPr>
        <w:t>99,999</w:t>
      </w:r>
      <w:r w:rsidRPr="00BC7411">
        <w:rPr>
          <w:lang w:val="en-001" w:eastAsia="en-001" w:bidi="ar-SY"/>
        </w:rPr>
        <w:t xml:space="preserve"> </w:t>
      </w:r>
      <w:r w:rsidR="00DA3B58">
        <w:rPr>
          <w:rFonts w:hint="cs"/>
          <w:rtl/>
          <w:lang w:val="en-001" w:eastAsia="en-001" w:bidi="ar-SY"/>
        </w:rPr>
        <w:t xml:space="preserve"> </w:t>
      </w:r>
      <w:r w:rsidRPr="00BC7411">
        <w:rPr>
          <w:rtl/>
          <w:lang w:val="en-001" w:eastAsia="en-001"/>
        </w:rPr>
        <w:t>مشترك ويطبق عليها ميزات التراجع المتجهة عبر الزمن</w:t>
      </w:r>
      <w:r w:rsidRPr="00BC7411">
        <w:rPr>
          <w:lang w:val="en-001" w:eastAsia="en-001" w:bidi="ar-SY"/>
        </w:rPr>
        <w:t xml:space="preserve"> (Trends Analysis)</w:t>
      </w:r>
      <w:r w:rsidRPr="00BC7411">
        <w:rPr>
          <w:rtl/>
          <w:lang w:val="en-001" w:eastAsia="en-001"/>
        </w:rPr>
        <w:t>، وتطهير البيانات وتطبيعها وتقليص أبعادها عبر خوارزمية</w:t>
      </w:r>
      <w:r w:rsidRPr="00BC7411">
        <w:rPr>
          <w:lang w:val="en-001" w:eastAsia="en-001" w:bidi="ar-SY"/>
        </w:rPr>
        <w:t xml:space="preserve"> PCA </w:t>
      </w:r>
      <w:r w:rsidRPr="00BC7411">
        <w:rPr>
          <w:rtl/>
          <w:lang w:val="en-001" w:eastAsia="en-001"/>
        </w:rPr>
        <w:t xml:space="preserve">بنسبة تباين مفسر كلي بلغت </w:t>
      </w:r>
      <w:r w:rsidRPr="00BC7411">
        <w:rPr>
          <w:b/>
          <w:bCs/>
          <w:lang w:val="en-001" w:eastAsia="en-001" w:bidi="ar-SY"/>
        </w:rPr>
        <w:t>93</w:t>
      </w:r>
      <w:r w:rsidR="00C7635E">
        <w:rPr>
          <w:b/>
          <w:bCs/>
          <w:lang w:val="en-001" w:eastAsia="en-001" w:bidi="ar-SY"/>
        </w:rPr>
        <w:t>.</w:t>
      </w:r>
      <w:r w:rsidRPr="00BC7411">
        <w:rPr>
          <w:b/>
          <w:bCs/>
          <w:lang w:val="en-001" w:eastAsia="en-001" w:bidi="ar-SY"/>
        </w:rPr>
        <w:t>51%</w:t>
      </w:r>
      <w:r w:rsidR="00C7635E">
        <w:rPr>
          <w:rtl/>
          <w:lang w:val="en-001" w:eastAsia="en-001" w:bidi="ar-SY"/>
        </w:rPr>
        <w:t>.</w:t>
      </w:r>
    </w:p>
    <w:p w14:paraId="03B2DA11" w14:textId="29237B22" w:rsidR="00BC7411" w:rsidRPr="00BC7411" w:rsidRDefault="00BC7411" w:rsidP="00BC7411">
      <w:pPr>
        <w:rPr>
          <w:lang w:val="en-001" w:eastAsia="en-001" w:bidi="ar-SY"/>
        </w:rPr>
      </w:pPr>
      <w:r w:rsidRPr="00BC7411">
        <w:rPr>
          <w:rtl/>
          <w:lang w:val="en-001" w:eastAsia="en-001"/>
        </w:rPr>
        <w:t>يتميز النظام بتطبيق خوارزمية مستعمرة النمل المحسنة</w:t>
      </w:r>
      <w:r w:rsidRPr="00BC7411">
        <w:rPr>
          <w:lang w:val="en-001" w:eastAsia="en-001" w:bidi="ar-SY"/>
        </w:rPr>
        <w:t xml:space="preserve"> (Ant Colony Optimization - ACO) </w:t>
      </w:r>
      <w:r w:rsidRPr="00BC7411">
        <w:rPr>
          <w:rtl/>
          <w:lang w:val="en-001" w:eastAsia="en-001"/>
        </w:rPr>
        <w:t>متجهة العمليات لفرز وتجميع المشتركين ديناميكياً بناءً على بصمتهم السلوكية دون أي تعيين كودي ثابت</w:t>
      </w:r>
      <w:r w:rsidRPr="00BC7411">
        <w:rPr>
          <w:lang w:val="en-001" w:eastAsia="en-001" w:bidi="ar-SY"/>
        </w:rPr>
        <w:t xml:space="preserve"> (Hard-coding)</w:t>
      </w:r>
      <w:r w:rsidRPr="00BC7411">
        <w:rPr>
          <w:rtl/>
          <w:lang w:val="en-001" w:eastAsia="en-001"/>
        </w:rPr>
        <w:t xml:space="preserve">، حيث نجحت الخوارزمية في عزل </w:t>
      </w:r>
      <w:r w:rsidRPr="00BC7411">
        <w:rPr>
          <w:b/>
          <w:bCs/>
          <w:lang w:val="en-001" w:eastAsia="en-001" w:bidi="ar-SY"/>
        </w:rPr>
        <w:t>19</w:t>
      </w:r>
      <w:r w:rsidR="00C7635E">
        <w:rPr>
          <w:b/>
          <w:bCs/>
          <w:lang w:val="en-001" w:eastAsia="en-001" w:bidi="ar-SY"/>
        </w:rPr>
        <w:t>.</w:t>
      </w:r>
      <w:r w:rsidRPr="00BC7411">
        <w:rPr>
          <w:b/>
          <w:bCs/>
          <w:lang w:val="en-001" w:eastAsia="en-001" w:bidi="ar-SY"/>
        </w:rPr>
        <w:t>9%</w:t>
      </w:r>
      <w:r w:rsidRPr="00BC7411">
        <w:rPr>
          <w:lang w:val="en-001" w:eastAsia="en-001" w:bidi="ar-SY"/>
        </w:rPr>
        <w:t xml:space="preserve"> </w:t>
      </w:r>
      <w:r w:rsidR="00DA3B58">
        <w:rPr>
          <w:rFonts w:hint="cs"/>
          <w:rtl/>
          <w:lang w:val="en-001" w:eastAsia="en-001" w:bidi="ar-SY"/>
        </w:rPr>
        <w:t xml:space="preserve"> </w:t>
      </w:r>
      <w:r w:rsidRPr="00BC7411">
        <w:rPr>
          <w:rtl/>
          <w:lang w:val="en-001" w:eastAsia="en-001"/>
        </w:rPr>
        <w:t>من المشتركين كفئة عالية الخطورة تساهم بوضع خط القاعدة لنظام تقييم مخاطر مركب ذكي يمنح كل مشترك درجة خطورة فردية دقيقة ومحصورة من (0 إلى 100) لترتيب أولوية التدخل السريع للحسابات الحرجة جداً</w:t>
      </w:r>
      <w:r w:rsidRPr="00BC7411">
        <w:rPr>
          <w:lang w:val="en-001" w:eastAsia="en-001" w:bidi="ar-SY"/>
        </w:rPr>
        <w:t xml:space="preserve"> (&gt;85)</w:t>
      </w:r>
      <w:r w:rsidR="00C7635E">
        <w:rPr>
          <w:lang w:val="en-001" w:eastAsia="en-001" w:bidi="ar-SY"/>
        </w:rPr>
        <w:t>.</w:t>
      </w:r>
      <w:r w:rsidRPr="00BC7411">
        <w:rPr>
          <w:lang w:val="en-001" w:eastAsia="en-001" w:bidi="ar-SY"/>
        </w:rPr>
        <w:t xml:space="preserve"> </w:t>
      </w:r>
      <w:r w:rsidRPr="00BC7411">
        <w:rPr>
          <w:rtl/>
          <w:lang w:val="en-001" w:eastAsia="en-001"/>
        </w:rPr>
        <w:t>كما تتكامل المنظومة مع نماذج الغابات العشوائية متعددة المخرجات والتحسين الرياضي المقيد لتوليد عروض الحفاظ المخصصة</w:t>
      </w:r>
      <w:r w:rsidRPr="00BC7411">
        <w:rPr>
          <w:lang w:val="en-001" w:eastAsia="en-001" w:bidi="ar-SY"/>
        </w:rPr>
        <w:t xml:space="preserve"> (Offer Composer) </w:t>
      </w:r>
      <w:r w:rsidRPr="00BC7411">
        <w:rPr>
          <w:rtl/>
          <w:lang w:val="en-001" w:eastAsia="en-001"/>
        </w:rPr>
        <w:t>موازنةً بين احتمال القبول وصافي العائد، مع دمج واجهة محادثة استشارية تفاعلية مدعومة بالنماذج اللغوية الضخمة</w:t>
      </w:r>
      <w:r w:rsidRPr="00BC7411">
        <w:rPr>
          <w:lang w:val="en-001" w:eastAsia="en-001" w:bidi="ar-SY"/>
        </w:rPr>
        <w:t xml:space="preserve"> (</w:t>
      </w:r>
      <w:r w:rsidRPr="0066219C">
        <w:rPr>
          <w:lang w:val="en-001"/>
        </w:rPr>
        <w:t>OpenAI/gpt-oss-120b</w:t>
      </w:r>
      <w:r w:rsidRPr="00BC7411">
        <w:rPr>
          <w:lang w:val="en-001" w:eastAsia="en-001" w:bidi="ar-SY"/>
        </w:rPr>
        <w:t xml:space="preserve">) </w:t>
      </w:r>
      <w:r w:rsidRPr="00BC7411">
        <w:rPr>
          <w:rtl/>
          <w:lang w:val="en-001" w:eastAsia="en-001"/>
        </w:rPr>
        <w:t>عبر آلية حقن سياق العميل بالأرقام الحقيقية</w:t>
      </w:r>
      <w:r w:rsidR="00C7635E">
        <w:rPr>
          <w:rtl/>
          <w:lang w:val="en-001" w:eastAsia="en-001" w:bidi="ar-SY"/>
        </w:rPr>
        <w:t>.</w:t>
      </w:r>
    </w:p>
    <w:p w14:paraId="7F646A3B" w14:textId="5C74FA63" w:rsidR="00BC7411" w:rsidRPr="00BC7411" w:rsidRDefault="00BC7411" w:rsidP="00BC7411">
      <w:pPr>
        <w:rPr>
          <w:lang w:val="en-001" w:eastAsia="en-001" w:bidi="ar-SY"/>
        </w:rPr>
      </w:pPr>
      <w:r w:rsidRPr="00BC7411">
        <w:rPr>
          <w:rtl/>
          <w:lang w:val="en-001" w:eastAsia="en-001"/>
        </w:rPr>
        <w:t xml:space="preserve">النتيجة النهائية هي منتج برمجى متكامل مبني بإطار عمل </w:t>
      </w:r>
      <w:r w:rsidRPr="00BC7411">
        <w:rPr>
          <w:lang w:val="en-001" w:eastAsia="en-001" w:bidi="ar-SY"/>
        </w:rPr>
        <w:t xml:space="preserve">Streamlit </w:t>
      </w:r>
      <w:r w:rsidR="00DA3B58">
        <w:rPr>
          <w:rFonts w:hint="cs"/>
          <w:rtl/>
          <w:lang w:val="en-001" w:eastAsia="en-001" w:bidi="ar-SY"/>
        </w:rPr>
        <w:t xml:space="preserve"> </w:t>
      </w:r>
      <w:r w:rsidRPr="00BC7411">
        <w:rPr>
          <w:rtl/>
          <w:lang w:val="en-001" w:eastAsia="en-001"/>
        </w:rPr>
        <w:t xml:space="preserve">وقاعدة بيانات </w:t>
      </w:r>
      <w:r w:rsidRPr="00BC7411">
        <w:rPr>
          <w:lang w:val="en-001" w:eastAsia="en-001" w:bidi="ar-SY"/>
        </w:rPr>
        <w:t xml:space="preserve">PostgreSQL </w:t>
      </w:r>
      <w:r w:rsidR="00DA3B58">
        <w:rPr>
          <w:rFonts w:hint="cs"/>
          <w:rtl/>
          <w:lang w:val="en-001" w:eastAsia="en-001" w:bidi="ar-SY"/>
        </w:rPr>
        <w:t xml:space="preserve"> </w:t>
      </w:r>
      <w:r w:rsidRPr="00BC7411">
        <w:rPr>
          <w:rtl/>
          <w:lang w:val="en-001" w:eastAsia="en-001"/>
        </w:rPr>
        <w:t>العلاجية، خاضع لمعايير الأمان وعزل المتغيرات وحقن الـ</w:t>
      </w:r>
      <w:r w:rsidRPr="00BC7411">
        <w:rPr>
          <w:lang w:val="en-001" w:eastAsia="en-001" w:bidi="ar-SY"/>
        </w:rPr>
        <w:t xml:space="preserve"> RTL</w:t>
      </w:r>
      <w:r w:rsidRPr="00BC7411">
        <w:rPr>
          <w:rtl/>
          <w:lang w:val="en-001" w:eastAsia="en-001"/>
        </w:rPr>
        <w:t>، يوفر للإدارة العليا رصداً للأثر المالي الإجمالي، ويمنح موظفي خدمة العملاء أداة تشخيص فوري وعروض مخصصة جاهزة للإرسال؛ ويوصى بالمنظومة كمعمارية برمجية ذكية قابلة للنشر والتطوير المستقبلي في قطاع الاتصالات</w:t>
      </w:r>
      <w:r w:rsidR="00C7635E">
        <w:rPr>
          <w:rtl/>
          <w:lang w:val="en-001" w:eastAsia="en-001" w:bidi="ar-SY"/>
        </w:rPr>
        <w:t>.</w:t>
      </w:r>
    </w:p>
    <w:p w14:paraId="706A3D40" w14:textId="09A2F758" w:rsidR="00BC7411" w:rsidRPr="00BC7411" w:rsidRDefault="00BC7411" w:rsidP="00BC7411">
      <w:pPr>
        <w:rPr>
          <w:lang w:val="en-001" w:eastAsia="en-001" w:bidi="ar-SY"/>
        </w:rPr>
      </w:pPr>
      <w:r w:rsidRPr="00BC7411">
        <w:rPr>
          <w:b/>
          <w:bCs/>
          <w:rtl/>
          <w:lang w:val="en-001" w:eastAsia="en-001"/>
        </w:rPr>
        <w:t>الكلمات المفتاحية</w:t>
      </w:r>
      <w:r w:rsidR="00C43ECC">
        <w:rPr>
          <w:b/>
          <w:bCs/>
          <w:rtl/>
          <w:lang w:val="en-001" w:eastAsia="en-001" w:bidi="ar-SY"/>
        </w:rPr>
        <w:t>:</w:t>
      </w:r>
      <w:r w:rsidRPr="00BC7411">
        <w:rPr>
          <w:lang w:val="en-001" w:eastAsia="en-001" w:bidi="ar-SY"/>
        </w:rPr>
        <w:t xml:space="preserve"> </w:t>
      </w:r>
      <w:r w:rsidRPr="00BC7411">
        <w:rPr>
          <w:rtl/>
          <w:lang w:val="en-001" w:eastAsia="en-001"/>
        </w:rPr>
        <w:t>التنبؤ بمغادرة العملاء</w:t>
      </w:r>
      <w:r w:rsidRPr="00BC7411">
        <w:rPr>
          <w:lang w:val="en-001" w:eastAsia="en-001" w:bidi="ar-SY"/>
        </w:rPr>
        <w:t xml:space="preserve"> (Customer Churn)</w:t>
      </w:r>
      <w:r w:rsidRPr="00BC7411">
        <w:rPr>
          <w:rtl/>
          <w:lang w:val="en-001" w:eastAsia="en-001"/>
        </w:rPr>
        <w:t>، خوارزمية مستعمرة النمل</w:t>
      </w:r>
      <w:r w:rsidRPr="00BC7411">
        <w:rPr>
          <w:lang w:val="en-001" w:eastAsia="en-001" w:bidi="ar-SY"/>
        </w:rPr>
        <w:t xml:space="preserve"> (ACO)</w:t>
      </w:r>
      <w:r w:rsidRPr="00BC7411">
        <w:rPr>
          <w:rtl/>
          <w:lang w:val="en-001" w:eastAsia="en-001"/>
        </w:rPr>
        <w:t>، التجميع العنقودي</w:t>
      </w:r>
      <w:r w:rsidRPr="00BC7411">
        <w:rPr>
          <w:lang w:val="en-001" w:eastAsia="en-001" w:bidi="ar-SY"/>
        </w:rPr>
        <w:t xml:space="preserve"> (Clustering)</w:t>
      </w:r>
      <w:r w:rsidRPr="00BC7411">
        <w:rPr>
          <w:rtl/>
          <w:lang w:val="en-001" w:eastAsia="en-001"/>
        </w:rPr>
        <w:t>، أنظمة دعم القرار، مُلحن العروض</w:t>
      </w:r>
      <w:r w:rsidRPr="00BC7411">
        <w:rPr>
          <w:lang w:val="en-001" w:eastAsia="en-001" w:bidi="ar-SY"/>
        </w:rPr>
        <w:t xml:space="preserve"> (Offer Composer)</w:t>
      </w:r>
      <w:r w:rsidRPr="00BC7411">
        <w:rPr>
          <w:rtl/>
          <w:lang w:val="en-001" w:eastAsia="en-001"/>
        </w:rPr>
        <w:t>، النماذج اللغوية الضخمة</w:t>
      </w:r>
      <w:r w:rsidRPr="00BC7411">
        <w:rPr>
          <w:lang w:val="en-001" w:eastAsia="en-001" w:bidi="ar-SY"/>
        </w:rPr>
        <w:t xml:space="preserve"> (LLMs)</w:t>
      </w:r>
      <w:r w:rsidR="00C7635E">
        <w:rPr>
          <w:rtl/>
          <w:lang w:val="en-001" w:eastAsia="en-001" w:bidi="ar-SY"/>
        </w:rPr>
        <w:t>.</w:t>
      </w:r>
    </w:p>
    <w:p w14:paraId="42BEE3E7" w14:textId="77777777" w:rsidR="00BC7411" w:rsidRPr="00BC7411" w:rsidRDefault="00BC7411" w:rsidP="00BC7411">
      <w:pPr>
        <w:rPr>
          <w:lang w:val="en-001" w:eastAsia="en-001" w:bidi="ar-SY"/>
        </w:rPr>
      </w:pPr>
    </w:p>
    <w:p w14:paraId="6368026D" w14:textId="77777777" w:rsidR="00F609F9" w:rsidRDefault="00F609F9" w:rsidP="00F609F9">
      <w:pPr>
        <w:spacing w:after="160" w:line="259" w:lineRule="auto"/>
        <w:ind w:firstLine="0"/>
        <w:rPr>
          <w:b/>
          <w:bCs/>
          <w:rtl/>
          <w:lang w:val="en-001"/>
        </w:rPr>
      </w:pPr>
    </w:p>
    <w:p w14:paraId="692AF056" w14:textId="2826611B" w:rsidR="00F609F9" w:rsidRDefault="00F609F9" w:rsidP="001531AC">
      <w:pPr>
        <w:pStyle w:val="Heading1"/>
        <w:rPr>
          <w:rtl/>
        </w:rPr>
      </w:pPr>
      <w:bookmarkStart w:id="63" w:name="_Toc239599270"/>
      <w:r w:rsidRPr="00F609F9">
        <w:rPr>
          <w:rtl/>
        </w:rPr>
        <w:t>قائمة المراجع</w:t>
      </w:r>
      <w:bookmarkEnd w:id="63"/>
    </w:p>
    <w:p w14:paraId="56DCF32A" w14:textId="75696E44" w:rsidR="001531AC" w:rsidRDefault="001531AC">
      <w:pPr>
        <w:bidi w:val="0"/>
        <w:spacing w:after="160" w:line="259" w:lineRule="auto"/>
        <w:ind w:firstLine="0"/>
        <w:rPr>
          <w:rtl/>
          <w:lang w:val="en-001" w:eastAsia="en-001"/>
        </w:rPr>
      </w:pPr>
      <w:r>
        <w:rPr>
          <w:rtl/>
          <w:lang w:val="en-001" w:eastAsia="en-001"/>
        </w:rPr>
        <w:br w:type="page"/>
      </w:r>
    </w:p>
    <w:p w14:paraId="68B82900" w14:textId="77777777" w:rsidR="001531AC" w:rsidRPr="001531AC" w:rsidRDefault="001531AC" w:rsidP="001531AC">
      <w:pPr>
        <w:rPr>
          <w:lang w:val="en-001" w:eastAsia="en-001"/>
        </w:rPr>
      </w:pPr>
    </w:p>
    <w:p w14:paraId="2F5300CA" w14:textId="3EE4BBC7" w:rsidR="00F609F9" w:rsidRPr="00D41975" w:rsidRDefault="00F609F9" w:rsidP="00D41975">
      <w:pPr>
        <w:pStyle w:val="ListParagraph"/>
        <w:numPr>
          <w:ilvl w:val="0"/>
          <w:numId w:val="43"/>
        </w:numPr>
        <w:spacing w:after="160" w:line="259" w:lineRule="auto"/>
        <w:rPr>
          <w:lang w:val="en-001" w:bidi="ar-SY"/>
        </w:rPr>
      </w:pPr>
      <w:r w:rsidRPr="00D41975">
        <w:rPr>
          <w:b/>
          <w:bCs/>
          <w:lang w:val="en-001" w:bidi="ar-SY"/>
        </w:rPr>
        <w:t xml:space="preserve"> (Python)</w:t>
      </w:r>
      <w:r w:rsidR="00D41975">
        <w:rPr>
          <w:rFonts w:hint="cs"/>
          <w:b/>
          <w:bCs/>
          <w:rtl/>
          <w:lang w:val="en-001" w:bidi="ar-SY"/>
        </w:rPr>
        <w:t>:</w:t>
      </w:r>
      <w:r w:rsidRPr="00D41975">
        <w:rPr>
          <w:lang w:val="en-001" w:bidi="ar-SY"/>
        </w:rPr>
        <w:t xml:space="preserve"> </w:t>
      </w:r>
      <w:r w:rsidRPr="00D41975">
        <w:rPr>
          <w:rtl/>
          <w:lang w:val="en-001"/>
        </w:rPr>
        <w:t>التوثيق البرمجي الرسمي للغة بايثون ومكتبات معالجة البيانات القياسية</w:t>
      </w:r>
      <w:r w:rsidRPr="00D41975">
        <w:rPr>
          <w:lang w:val="en-001" w:bidi="ar-SY"/>
        </w:rPr>
        <w:t xml:space="preserve"> (Pandas &amp; NumPy).</w:t>
      </w:r>
    </w:p>
    <w:p w14:paraId="1E520E4A" w14:textId="5ADC0FF3" w:rsidR="00F609F9" w:rsidRPr="00F609F9" w:rsidRDefault="00F609F9" w:rsidP="00D41975">
      <w:pPr>
        <w:spacing w:after="160" w:line="259" w:lineRule="auto"/>
        <w:ind w:left="720" w:firstLine="720"/>
        <w:rPr>
          <w:lang w:val="en-001" w:bidi="ar-SY"/>
        </w:rPr>
      </w:pPr>
      <w:r w:rsidRPr="00F609F9">
        <w:rPr>
          <w:i/>
          <w:iCs/>
          <w:rtl/>
          <w:lang w:val="en-001"/>
        </w:rPr>
        <w:t>الرابط</w:t>
      </w:r>
      <w:r w:rsidR="00D41975">
        <w:rPr>
          <w:rFonts w:hint="cs"/>
          <w:i/>
          <w:iCs/>
          <w:rtl/>
          <w:lang w:val="en-001" w:bidi="ar-SY"/>
        </w:rPr>
        <w:t xml:space="preserve">: </w:t>
      </w:r>
      <w:r w:rsidRPr="00F609F9">
        <w:rPr>
          <w:lang w:val="en-001" w:bidi="ar-SY"/>
        </w:rPr>
        <w:t xml:space="preserve"> python.org</w:t>
      </w:r>
    </w:p>
    <w:p w14:paraId="4CFAFC9B" w14:textId="3404F22B" w:rsidR="00F609F9" w:rsidRPr="00D41975" w:rsidRDefault="00F609F9" w:rsidP="00D41975">
      <w:pPr>
        <w:pStyle w:val="ListParagraph"/>
        <w:numPr>
          <w:ilvl w:val="0"/>
          <w:numId w:val="43"/>
        </w:numPr>
        <w:spacing w:after="160" w:line="259" w:lineRule="auto"/>
        <w:rPr>
          <w:lang w:val="en-001" w:bidi="ar-SY"/>
        </w:rPr>
      </w:pPr>
      <w:r w:rsidRPr="00D41975">
        <w:rPr>
          <w:b/>
          <w:bCs/>
          <w:lang w:val="en-001" w:bidi="ar-SY"/>
        </w:rPr>
        <w:t xml:space="preserve"> (Streamlit)</w:t>
      </w:r>
      <w:r w:rsidR="00D41975">
        <w:rPr>
          <w:rFonts w:hint="cs"/>
          <w:b/>
          <w:bCs/>
          <w:rtl/>
          <w:lang w:val="en-001" w:bidi="ar-SY"/>
        </w:rPr>
        <w:t>:</w:t>
      </w:r>
      <w:r w:rsidRPr="00D41975">
        <w:rPr>
          <w:lang w:val="en-001" w:bidi="ar-SY"/>
        </w:rPr>
        <w:t xml:space="preserve"> </w:t>
      </w:r>
      <w:r w:rsidRPr="00D41975">
        <w:rPr>
          <w:rtl/>
          <w:lang w:val="en-001"/>
        </w:rPr>
        <w:t>الدليل الرسمي لبناء واجهات المستخدم وإدارة الذاكرة الحية للجلسات</w:t>
      </w:r>
      <w:r w:rsidRPr="00D41975">
        <w:rPr>
          <w:lang w:val="en-001" w:bidi="ar-SY"/>
        </w:rPr>
        <w:t xml:space="preserve"> (st.session_state).</w:t>
      </w:r>
    </w:p>
    <w:p w14:paraId="53B9AA56" w14:textId="19577F2D" w:rsidR="00F609F9" w:rsidRPr="00F609F9" w:rsidRDefault="00F609F9" w:rsidP="00D41975">
      <w:pPr>
        <w:spacing w:after="160" w:line="259" w:lineRule="auto"/>
        <w:ind w:left="720" w:firstLine="720"/>
        <w:rPr>
          <w:lang w:val="en-001" w:bidi="ar-SY"/>
        </w:rPr>
      </w:pPr>
      <w:r w:rsidRPr="00F609F9">
        <w:rPr>
          <w:i/>
          <w:iCs/>
          <w:rtl/>
          <w:lang w:val="en-001"/>
        </w:rPr>
        <w:t>الرابط</w:t>
      </w:r>
      <w:r w:rsidR="00D41975">
        <w:rPr>
          <w:rFonts w:hint="cs"/>
          <w:i/>
          <w:iCs/>
          <w:rtl/>
          <w:lang w:val="en-001" w:bidi="ar-SY"/>
        </w:rPr>
        <w:t xml:space="preserve">: </w:t>
      </w:r>
      <w:r w:rsidRPr="00F609F9">
        <w:rPr>
          <w:lang w:val="en-001" w:bidi="ar-SY"/>
        </w:rPr>
        <w:t xml:space="preserve"> streamlit.io</w:t>
      </w:r>
    </w:p>
    <w:p w14:paraId="14C891E4" w14:textId="458FB851" w:rsidR="00F609F9" w:rsidRPr="00D41975" w:rsidRDefault="00F609F9" w:rsidP="00D41975">
      <w:pPr>
        <w:pStyle w:val="ListParagraph"/>
        <w:numPr>
          <w:ilvl w:val="0"/>
          <w:numId w:val="43"/>
        </w:numPr>
        <w:spacing w:after="160" w:line="259" w:lineRule="auto"/>
        <w:rPr>
          <w:lang w:val="en-001" w:bidi="ar-SY"/>
        </w:rPr>
      </w:pPr>
      <w:r w:rsidRPr="00D41975">
        <w:rPr>
          <w:b/>
          <w:bCs/>
          <w:lang w:val="en-001" w:bidi="ar-SY"/>
        </w:rPr>
        <w:t>(PostgreSQL)</w:t>
      </w:r>
      <w:r w:rsidR="00D41975" w:rsidRPr="00D41975">
        <w:rPr>
          <w:rFonts w:hint="cs"/>
          <w:b/>
          <w:bCs/>
          <w:rtl/>
          <w:lang w:val="en-001" w:bidi="ar-SY"/>
        </w:rPr>
        <w:t>:</w:t>
      </w:r>
      <w:r w:rsidRPr="00D41975">
        <w:rPr>
          <w:lang w:val="en-001" w:bidi="ar-SY"/>
        </w:rPr>
        <w:t xml:space="preserve"> </w:t>
      </w:r>
      <w:r w:rsidRPr="00D41975">
        <w:rPr>
          <w:rtl/>
          <w:lang w:val="en-001"/>
        </w:rPr>
        <w:t>التوثيق الرسمي لإعداد الجداول وقواعد البيانات العلائقية</w:t>
      </w:r>
      <w:r w:rsidRPr="00D41975">
        <w:rPr>
          <w:lang w:val="en-001" w:bidi="ar-SY"/>
        </w:rPr>
        <w:t>.</w:t>
      </w:r>
    </w:p>
    <w:p w14:paraId="6D9199D6" w14:textId="06E69D2F" w:rsidR="00F609F9" w:rsidRPr="00F609F9" w:rsidRDefault="00F609F9" w:rsidP="00D41975">
      <w:pPr>
        <w:spacing w:after="160" w:line="259" w:lineRule="auto"/>
        <w:ind w:left="720" w:firstLine="720"/>
        <w:rPr>
          <w:lang w:val="en-001" w:bidi="ar-SY"/>
        </w:rPr>
      </w:pPr>
      <w:r w:rsidRPr="00F609F9">
        <w:rPr>
          <w:i/>
          <w:iCs/>
          <w:rtl/>
          <w:lang w:val="en-001"/>
        </w:rPr>
        <w:t>الرابط</w:t>
      </w:r>
      <w:r w:rsidR="00D41975">
        <w:rPr>
          <w:rFonts w:hint="cs"/>
          <w:i/>
          <w:iCs/>
          <w:rtl/>
          <w:lang w:val="en-001" w:bidi="ar-SY"/>
        </w:rPr>
        <w:t xml:space="preserve">: </w:t>
      </w:r>
      <w:r w:rsidRPr="00F609F9">
        <w:rPr>
          <w:lang w:val="en-001" w:bidi="ar-SY"/>
        </w:rPr>
        <w:t xml:space="preserve"> postgresql.org</w:t>
      </w:r>
    </w:p>
    <w:p w14:paraId="05C7A7EC" w14:textId="075A1E7A" w:rsidR="00F609F9" w:rsidRPr="00D41975" w:rsidRDefault="00F609F9" w:rsidP="00D41975">
      <w:pPr>
        <w:pStyle w:val="ListParagraph"/>
        <w:numPr>
          <w:ilvl w:val="0"/>
          <w:numId w:val="43"/>
        </w:numPr>
        <w:spacing w:after="160" w:line="259" w:lineRule="auto"/>
        <w:rPr>
          <w:lang w:val="en-001" w:bidi="ar-SY"/>
        </w:rPr>
      </w:pPr>
      <w:r w:rsidRPr="00D41975">
        <w:rPr>
          <w:b/>
          <w:bCs/>
          <w:lang w:val="en-001" w:bidi="ar-SY"/>
        </w:rPr>
        <w:t>(Scikit-Learn)</w:t>
      </w:r>
      <w:r w:rsidR="00D41975" w:rsidRPr="00D41975">
        <w:rPr>
          <w:rFonts w:hint="cs"/>
          <w:b/>
          <w:bCs/>
          <w:rtl/>
          <w:lang w:val="en-001" w:bidi="ar-SY"/>
        </w:rPr>
        <w:t>:</w:t>
      </w:r>
      <w:r w:rsidRPr="00D41975">
        <w:rPr>
          <w:lang w:val="en-001" w:bidi="ar-SY"/>
        </w:rPr>
        <w:t xml:space="preserve"> </w:t>
      </w:r>
      <w:r w:rsidRPr="00D41975">
        <w:rPr>
          <w:rtl/>
          <w:lang w:val="en-001"/>
        </w:rPr>
        <w:t>الدليل البرمجي الرسمي للمكتبة لتهيئة وتدريب خوارزميات التجميع والغابات العشوائية وتطبيع البيانات</w:t>
      </w:r>
      <w:r w:rsidRPr="00D41975">
        <w:rPr>
          <w:lang w:val="en-001" w:bidi="ar-SY"/>
        </w:rPr>
        <w:t>.</w:t>
      </w:r>
    </w:p>
    <w:p w14:paraId="5781C1E7" w14:textId="68560CA6" w:rsidR="00F609F9" w:rsidRPr="00F609F9" w:rsidRDefault="00F609F9" w:rsidP="00D41975">
      <w:pPr>
        <w:spacing w:after="160" w:line="259" w:lineRule="auto"/>
        <w:ind w:left="720" w:firstLine="720"/>
        <w:rPr>
          <w:lang w:val="en-001" w:bidi="ar-SY"/>
        </w:rPr>
      </w:pPr>
      <w:r w:rsidRPr="00F609F9">
        <w:rPr>
          <w:i/>
          <w:iCs/>
          <w:rtl/>
          <w:lang w:val="en-001"/>
        </w:rPr>
        <w:t>الرابط</w:t>
      </w:r>
      <w:r w:rsidR="00D41975">
        <w:rPr>
          <w:rFonts w:hint="cs"/>
          <w:i/>
          <w:iCs/>
          <w:rtl/>
          <w:lang w:val="en-001" w:bidi="ar-SY"/>
        </w:rPr>
        <w:t xml:space="preserve">: </w:t>
      </w:r>
      <w:r w:rsidRPr="00F609F9">
        <w:rPr>
          <w:lang w:val="en-001" w:bidi="ar-SY"/>
        </w:rPr>
        <w:t xml:space="preserve"> scikit-learn.org</w:t>
      </w:r>
    </w:p>
    <w:p w14:paraId="27F8AB76" w14:textId="0EB69630" w:rsidR="00F609F9" w:rsidRPr="00D41975" w:rsidRDefault="00F609F9" w:rsidP="00D41975">
      <w:pPr>
        <w:pStyle w:val="ListParagraph"/>
        <w:numPr>
          <w:ilvl w:val="0"/>
          <w:numId w:val="43"/>
        </w:numPr>
        <w:spacing w:after="160" w:line="259" w:lineRule="auto"/>
        <w:rPr>
          <w:lang w:val="en-001" w:bidi="ar-SY"/>
        </w:rPr>
      </w:pPr>
      <w:r w:rsidRPr="00D41975">
        <w:rPr>
          <w:b/>
          <w:bCs/>
          <w:lang w:val="en-001" w:bidi="ar-SY"/>
        </w:rPr>
        <w:t>(Groq AI)</w:t>
      </w:r>
      <w:r w:rsidR="00D41975" w:rsidRPr="00D41975">
        <w:rPr>
          <w:rFonts w:hint="cs"/>
          <w:b/>
          <w:bCs/>
          <w:rtl/>
          <w:lang w:val="en-001" w:bidi="ar-SY"/>
        </w:rPr>
        <w:t>:</w:t>
      </w:r>
      <w:r w:rsidR="00DA3B58">
        <w:rPr>
          <w:rFonts w:hint="cs"/>
          <w:b/>
          <w:bCs/>
          <w:rtl/>
          <w:lang w:val="en-001" w:bidi="ar-SY"/>
        </w:rPr>
        <w:t xml:space="preserve"> </w:t>
      </w:r>
      <w:r w:rsidRPr="00D41975">
        <w:rPr>
          <w:rtl/>
          <w:lang w:val="en-001"/>
        </w:rPr>
        <w:t>التوثيق الرسمي لمنصة</w:t>
      </w:r>
      <w:r w:rsidRPr="00D41975">
        <w:rPr>
          <w:lang w:val="en-001" w:bidi="ar-SY"/>
        </w:rPr>
        <w:t xml:space="preserve"> Groq </w:t>
      </w:r>
      <w:r w:rsidRPr="00D41975">
        <w:rPr>
          <w:rtl/>
          <w:lang w:val="en-001"/>
        </w:rPr>
        <w:t>لربط واستدعاء النماذج اللغوية الضخمة</w:t>
      </w:r>
      <w:r w:rsidRPr="00D41975">
        <w:rPr>
          <w:lang w:val="en-001" w:bidi="ar-SY"/>
        </w:rPr>
        <w:t xml:space="preserve"> (Llama 3.1 API).</w:t>
      </w:r>
    </w:p>
    <w:p w14:paraId="09D6A0F7" w14:textId="45730A9D" w:rsidR="00F609F9" w:rsidRPr="00F609F9" w:rsidRDefault="00F609F9" w:rsidP="00D41975">
      <w:pPr>
        <w:spacing w:after="160" w:line="259" w:lineRule="auto"/>
        <w:ind w:left="720" w:firstLine="720"/>
        <w:rPr>
          <w:lang w:val="en-001" w:bidi="ar-SY"/>
        </w:rPr>
      </w:pPr>
      <w:r w:rsidRPr="00F609F9">
        <w:rPr>
          <w:i/>
          <w:iCs/>
          <w:rtl/>
          <w:lang w:val="en-001"/>
        </w:rPr>
        <w:t>الرابط</w:t>
      </w:r>
      <w:r w:rsidR="00D41975">
        <w:rPr>
          <w:rFonts w:hint="cs"/>
          <w:i/>
          <w:iCs/>
          <w:rtl/>
          <w:lang w:val="en-001" w:bidi="ar-SY"/>
        </w:rPr>
        <w:t xml:space="preserve">: </w:t>
      </w:r>
      <w:r w:rsidRPr="00F609F9">
        <w:rPr>
          <w:lang w:val="en-001" w:bidi="ar-SY"/>
        </w:rPr>
        <w:t xml:space="preserve"> groq.com</w:t>
      </w:r>
    </w:p>
    <w:p w14:paraId="405D06C9" w14:textId="77777777" w:rsidR="00D84941" w:rsidRPr="00D84941" w:rsidRDefault="00D84941" w:rsidP="000367CF">
      <w:pPr>
        <w:spacing w:after="160" w:line="259" w:lineRule="auto"/>
        <w:ind w:firstLine="0"/>
        <w:rPr>
          <w:rtl/>
          <w:lang w:val="en-001" w:bidi="ar-SY"/>
        </w:rPr>
      </w:pPr>
    </w:p>
    <w:sectPr w:rsidR="00D84941" w:rsidRPr="00D84941" w:rsidSect="007143F8">
      <w:footerReference w:type="default" r:id="rId26"/>
      <w:pgSz w:w="11907" w:h="16840" w:code="9"/>
      <w:pgMar w:top="1418" w:right="1701" w:bottom="1418" w:left="1418"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10C309" w14:textId="77777777" w:rsidR="00945053" w:rsidRDefault="00945053" w:rsidP="005F40AA">
      <w:pPr>
        <w:spacing w:after="0"/>
      </w:pPr>
      <w:r>
        <w:separator/>
      </w:r>
    </w:p>
  </w:endnote>
  <w:endnote w:type="continuationSeparator" w:id="0">
    <w:p w14:paraId="3164B76F" w14:textId="77777777" w:rsidR="00945053" w:rsidRDefault="00945053" w:rsidP="005F40AA">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plified Arabic">
    <w:panose1 w:val="02020603050405020304"/>
    <w:charset w:val="00"/>
    <w:family w:val="roman"/>
    <w:pitch w:val="variable"/>
    <w:sig w:usb0="00002003" w:usb1="80000000" w:usb2="00000008" w:usb3="00000000" w:csb0="00000041"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tl/>
      </w:rPr>
      <w:id w:val="782930500"/>
      <w:docPartObj>
        <w:docPartGallery w:val="Page Numbers (Bottom of Page)"/>
        <w:docPartUnique/>
      </w:docPartObj>
    </w:sdtPr>
    <w:sdtEndPr>
      <w:rPr>
        <w:noProof/>
      </w:rPr>
    </w:sdtEndPr>
    <w:sdtContent>
      <w:p w14:paraId="218BB9E9" w14:textId="143A657E" w:rsidR="005F40AA" w:rsidRDefault="005F40AA">
        <w:pPr>
          <w:pStyle w:val="Footer"/>
          <w:jc w:val="center"/>
        </w:pPr>
        <w:r w:rsidRPr="005F40AA">
          <w:rPr>
            <w:rFonts w:asciiTheme="majorBidi" w:hAnsiTheme="majorBidi" w:cstheme="majorBidi"/>
            <w:szCs w:val="26"/>
          </w:rPr>
          <w:fldChar w:fldCharType="begin"/>
        </w:r>
        <w:r w:rsidRPr="005F40AA">
          <w:rPr>
            <w:rFonts w:asciiTheme="majorBidi" w:hAnsiTheme="majorBidi" w:cstheme="majorBidi"/>
            <w:szCs w:val="26"/>
          </w:rPr>
          <w:instrText xml:space="preserve"> PAGE   \* MERGEFORMAT </w:instrText>
        </w:r>
        <w:r w:rsidRPr="005F40AA">
          <w:rPr>
            <w:rFonts w:asciiTheme="majorBidi" w:hAnsiTheme="majorBidi" w:cstheme="majorBidi"/>
            <w:szCs w:val="26"/>
          </w:rPr>
          <w:fldChar w:fldCharType="separate"/>
        </w:r>
        <w:r w:rsidRPr="005F40AA">
          <w:rPr>
            <w:rFonts w:asciiTheme="majorBidi" w:hAnsiTheme="majorBidi" w:cstheme="majorBidi"/>
            <w:noProof/>
            <w:szCs w:val="26"/>
          </w:rPr>
          <w:t>2</w:t>
        </w:r>
        <w:r w:rsidRPr="005F40AA">
          <w:rPr>
            <w:rFonts w:asciiTheme="majorBidi" w:hAnsiTheme="majorBidi" w:cstheme="majorBidi"/>
            <w:noProof/>
            <w:szCs w:val="26"/>
          </w:rPr>
          <w:fldChar w:fldCharType="end"/>
        </w:r>
      </w:p>
    </w:sdtContent>
  </w:sdt>
  <w:p w14:paraId="042CB598" w14:textId="77777777" w:rsidR="005F40AA" w:rsidRDefault="005F40A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18BE45" w14:textId="77777777" w:rsidR="00945053" w:rsidRDefault="00945053" w:rsidP="005F40AA">
      <w:pPr>
        <w:spacing w:after="0"/>
      </w:pPr>
      <w:r>
        <w:separator/>
      </w:r>
    </w:p>
  </w:footnote>
  <w:footnote w:type="continuationSeparator" w:id="0">
    <w:p w14:paraId="04F0E528" w14:textId="77777777" w:rsidR="00945053" w:rsidRDefault="00945053" w:rsidP="005F40AA">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443EB"/>
    <w:multiLevelType w:val="multilevel"/>
    <w:tmpl w:val="832818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BD0551"/>
    <w:multiLevelType w:val="multilevel"/>
    <w:tmpl w:val="915CDC7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 w15:restartNumberingAfterBreak="0">
    <w:nsid w:val="034061A2"/>
    <w:multiLevelType w:val="multilevel"/>
    <w:tmpl w:val="855EF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CF2AF9"/>
    <w:multiLevelType w:val="multilevel"/>
    <w:tmpl w:val="831E894A"/>
    <w:lvl w:ilvl="0">
      <w:start w:val="1"/>
      <w:numFmt w:val="decimal"/>
      <w:pStyle w:val="Heading1"/>
      <w:lvlText w:val="%1"/>
      <w:lvlJc w:val="left"/>
      <w:pPr>
        <w:ind w:left="432" w:hanging="432"/>
      </w:pPr>
      <w:rPr>
        <w:rFonts w:hint="default"/>
      </w:rPr>
    </w:lvl>
    <w:lvl w:ilvl="1">
      <w:start w:val="1"/>
      <w:numFmt w:val="decimal"/>
      <w:pStyle w:val="Heading2"/>
      <w:lvlText w:val="%2.%1"/>
      <w:lvlJc w:val="left"/>
      <w:pPr>
        <w:ind w:left="2986" w:hanging="576"/>
      </w:pPr>
      <w:rPr>
        <w:rFonts w:hint="default"/>
      </w:rPr>
    </w:lvl>
    <w:lvl w:ilvl="2">
      <w:start w:val="1"/>
      <w:numFmt w:val="decimal"/>
      <w:pStyle w:val="Heading3"/>
      <w:lvlText w:val="%3.%2.%1"/>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4" w15:restartNumberingAfterBreak="0">
    <w:nsid w:val="064E05EA"/>
    <w:multiLevelType w:val="multilevel"/>
    <w:tmpl w:val="4148F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7A1A34"/>
    <w:multiLevelType w:val="multilevel"/>
    <w:tmpl w:val="F87077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68D6FAE"/>
    <w:multiLevelType w:val="hybridMultilevel"/>
    <w:tmpl w:val="648A5F02"/>
    <w:lvl w:ilvl="0" w:tplc="0C00000F">
      <w:start w:val="1"/>
      <w:numFmt w:val="decimal"/>
      <w:lvlText w:val="%1."/>
      <w:lvlJc w:val="left"/>
      <w:pPr>
        <w:ind w:left="360" w:hanging="360"/>
      </w:pPr>
    </w:lvl>
    <w:lvl w:ilvl="1" w:tplc="0C000019" w:tentative="1">
      <w:start w:val="1"/>
      <w:numFmt w:val="lowerLetter"/>
      <w:lvlText w:val="%2."/>
      <w:lvlJc w:val="left"/>
      <w:pPr>
        <w:ind w:left="1080" w:hanging="360"/>
      </w:pPr>
    </w:lvl>
    <w:lvl w:ilvl="2" w:tplc="0C00001B" w:tentative="1">
      <w:start w:val="1"/>
      <w:numFmt w:val="lowerRoman"/>
      <w:lvlText w:val="%3."/>
      <w:lvlJc w:val="right"/>
      <w:pPr>
        <w:ind w:left="1800" w:hanging="180"/>
      </w:pPr>
    </w:lvl>
    <w:lvl w:ilvl="3" w:tplc="0C00000F" w:tentative="1">
      <w:start w:val="1"/>
      <w:numFmt w:val="decimal"/>
      <w:lvlText w:val="%4."/>
      <w:lvlJc w:val="left"/>
      <w:pPr>
        <w:ind w:left="2520" w:hanging="360"/>
      </w:pPr>
    </w:lvl>
    <w:lvl w:ilvl="4" w:tplc="0C000019" w:tentative="1">
      <w:start w:val="1"/>
      <w:numFmt w:val="lowerLetter"/>
      <w:lvlText w:val="%5."/>
      <w:lvlJc w:val="left"/>
      <w:pPr>
        <w:ind w:left="3240" w:hanging="360"/>
      </w:pPr>
    </w:lvl>
    <w:lvl w:ilvl="5" w:tplc="0C00001B" w:tentative="1">
      <w:start w:val="1"/>
      <w:numFmt w:val="lowerRoman"/>
      <w:lvlText w:val="%6."/>
      <w:lvlJc w:val="right"/>
      <w:pPr>
        <w:ind w:left="3960" w:hanging="180"/>
      </w:pPr>
    </w:lvl>
    <w:lvl w:ilvl="6" w:tplc="0C00000F" w:tentative="1">
      <w:start w:val="1"/>
      <w:numFmt w:val="decimal"/>
      <w:lvlText w:val="%7."/>
      <w:lvlJc w:val="left"/>
      <w:pPr>
        <w:ind w:left="4680" w:hanging="360"/>
      </w:pPr>
    </w:lvl>
    <w:lvl w:ilvl="7" w:tplc="0C000019" w:tentative="1">
      <w:start w:val="1"/>
      <w:numFmt w:val="lowerLetter"/>
      <w:lvlText w:val="%8."/>
      <w:lvlJc w:val="left"/>
      <w:pPr>
        <w:ind w:left="5400" w:hanging="360"/>
      </w:pPr>
    </w:lvl>
    <w:lvl w:ilvl="8" w:tplc="0C00001B" w:tentative="1">
      <w:start w:val="1"/>
      <w:numFmt w:val="lowerRoman"/>
      <w:lvlText w:val="%9."/>
      <w:lvlJc w:val="right"/>
      <w:pPr>
        <w:ind w:left="6120" w:hanging="180"/>
      </w:pPr>
    </w:lvl>
  </w:abstractNum>
  <w:abstractNum w:abstractNumId="7" w15:restartNumberingAfterBreak="0">
    <w:nsid w:val="07CA03D1"/>
    <w:multiLevelType w:val="multilevel"/>
    <w:tmpl w:val="33BAAD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DEF35E8"/>
    <w:multiLevelType w:val="multilevel"/>
    <w:tmpl w:val="915CDC7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9" w15:restartNumberingAfterBreak="0">
    <w:nsid w:val="155F000A"/>
    <w:multiLevelType w:val="multilevel"/>
    <w:tmpl w:val="63C4F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CA17A9"/>
    <w:multiLevelType w:val="multilevel"/>
    <w:tmpl w:val="BF966F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E41667"/>
    <w:multiLevelType w:val="multilevel"/>
    <w:tmpl w:val="311669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14D4AA9"/>
    <w:multiLevelType w:val="multilevel"/>
    <w:tmpl w:val="1332D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16F5308"/>
    <w:multiLevelType w:val="multilevel"/>
    <w:tmpl w:val="4384A0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1F02068"/>
    <w:multiLevelType w:val="hybridMultilevel"/>
    <w:tmpl w:val="D144B6F6"/>
    <w:lvl w:ilvl="0" w:tplc="BE1851E0">
      <w:start w:val="1"/>
      <w:numFmt w:val="decimal"/>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15" w15:restartNumberingAfterBreak="0">
    <w:nsid w:val="227D52E9"/>
    <w:multiLevelType w:val="multilevel"/>
    <w:tmpl w:val="915CD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2857D27"/>
    <w:multiLevelType w:val="multilevel"/>
    <w:tmpl w:val="22F6B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56C5B39"/>
    <w:multiLevelType w:val="multilevel"/>
    <w:tmpl w:val="C74A0C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58E02EB"/>
    <w:multiLevelType w:val="multilevel"/>
    <w:tmpl w:val="520AA6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6DD1B2D"/>
    <w:multiLevelType w:val="multilevel"/>
    <w:tmpl w:val="9C642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6F366C7"/>
    <w:multiLevelType w:val="hybridMultilevel"/>
    <w:tmpl w:val="5E0A2A24"/>
    <w:lvl w:ilvl="0" w:tplc="0C00000F">
      <w:start w:val="1"/>
      <w:numFmt w:val="decimal"/>
      <w:lvlText w:val="%1."/>
      <w:lvlJc w:val="left"/>
      <w:pPr>
        <w:ind w:left="720" w:hanging="360"/>
      </w:p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21" w15:restartNumberingAfterBreak="0">
    <w:nsid w:val="29782897"/>
    <w:multiLevelType w:val="multilevel"/>
    <w:tmpl w:val="B5FAC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7D94AAD"/>
    <w:multiLevelType w:val="hybridMultilevel"/>
    <w:tmpl w:val="892032A8"/>
    <w:lvl w:ilvl="0" w:tplc="0C00000F">
      <w:start w:val="1"/>
      <w:numFmt w:val="decimal"/>
      <w:lvlText w:val="%1."/>
      <w:lvlJc w:val="left"/>
      <w:pPr>
        <w:ind w:left="720" w:hanging="360"/>
      </w:p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23" w15:restartNumberingAfterBreak="0">
    <w:nsid w:val="38764E8C"/>
    <w:multiLevelType w:val="multilevel"/>
    <w:tmpl w:val="2F4C04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BAD2DBE"/>
    <w:multiLevelType w:val="multilevel"/>
    <w:tmpl w:val="1390D5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D2F7F92"/>
    <w:multiLevelType w:val="hybridMultilevel"/>
    <w:tmpl w:val="99E43980"/>
    <w:lvl w:ilvl="0" w:tplc="0C00000F">
      <w:start w:val="1"/>
      <w:numFmt w:val="decimal"/>
      <w:lvlText w:val="%1."/>
      <w:lvlJc w:val="left"/>
      <w:pPr>
        <w:ind w:left="720" w:hanging="360"/>
      </w:p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26" w15:restartNumberingAfterBreak="0">
    <w:nsid w:val="450B7F1B"/>
    <w:multiLevelType w:val="multilevel"/>
    <w:tmpl w:val="FC887BA8"/>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7" w15:restartNumberingAfterBreak="0">
    <w:nsid w:val="461D7E5A"/>
    <w:multiLevelType w:val="multilevel"/>
    <w:tmpl w:val="3FBA4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6881696"/>
    <w:multiLevelType w:val="multilevel"/>
    <w:tmpl w:val="42EA91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6F02A0D"/>
    <w:multiLevelType w:val="multilevel"/>
    <w:tmpl w:val="F2F41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8430828"/>
    <w:multiLevelType w:val="multilevel"/>
    <w:tmpl w:val="0C8CBF1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86E5D25"/>
    <w:multiLevelType w:val="multilevel"/>
    <w:tmpl w:val="36C0F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B2E5769"/>
    <w:multiLevelType w:val="multilevel"/>
    <w:tmpl w:val="3A46E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BA94968"/>
    <w:multiLevelType w:val="multilevel"/>
    <w:tmpl w:val="915CDC7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4" w15:restartNumberingAfterBreak="0">
    <w:nsid w:val="522760CD"/>
    <w:multiLevelType w:val="hybridMultilevel"/>
    <w:tmpl w:val="C04257DC"/>
    <w:lvl w:ilvl="0" w:tplc="0C00000F">
      <w:start w:val="1"/>
      <w:numFmt w:val="decimal"/>
      <w:lvlText w:val="%1."/>
      <w:lvlJc w:val="left"/>
      <w:pPr>
        <w:ind w:left="720" w:hanging="360"/>
      </w:p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35" w15:restartNumberingAfterBreak="0">
    <w:nsid w:val="52FF43AF"/>
    <w:multiLevelType w:val="multilevel"/>
    <w:tmpl w:val="BD365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5C361D5"/>
    <w:multiLevelType w:val="multilevel"/>
    <w:tmpl w:val="F67A3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65B26CC"/>
    <w:multiLevelType w:val="multilevel"/>
    <w:tmpl w:val="915CD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946182D"/>
    <w:multiLevelType w:val="multilevel"/>
    <w:tmpl w:val="7442A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C696828"/>
    <w:multiLevelType w:val="multilevel"/>
    <w:tmpl w:val="915CD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3034388"/>
    <w:multiLevelType w:val="multilevel"/>
    <w:tmpl w:val="DA7C6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D367565"/>
    <w:multiLevelType w:val="multilevel"/>
    <w:tmpl w:val="CF9894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02B63A0"/>
    <w:multiLevelType w:val="multilevel"/>
    <w:tmpl w:val="65422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30A0EF9"/>
    <w:multiLevelType w:val="hybridMultilevel"/>
    <w:tmpl w:val="A07AEBD4"/>
    <w:lvl w:ilvl="0" w:tplc="04090019">
      <w:start w:val="1"/>
      <w:numFmt w:val="lowerLetter"/>
      <w:lvlText w:val="%1."/>
      <w:lvlJc w:val="left"/>
      <w:pPr>
        <w:ind w:left="720" w:hanging="360"/>
      </w:p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44" w15:restartNumberingAfterBreak="0">
    <w:nsid w:val="73636891"/>
    <w:multiLevelType w:val="multilevel"/>
    <w:tmpl w:val="B8EE2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B037226"/>
    <w:multiLevelType w:val="multilevel"/>
    <w:tmpl w:val="C434A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F9002FE"/>
    <w:multiLevelType w:val="multilevel"/>
    <w:tmpl w:val="E3189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14928997">
    <w:abstractNumId w:val="3"/>
  </w:num>
  <w:num w:numId="2" w16cid:durableId="1080100761">
    <w:abstractNumId w:val="14"/>
  </w:num>
  <w:num w:numId="3" w16cid:durableId="899710352">
    <w:abstractNumId w:val="37"/>
  </w:num>
  <w:num w:numId="4" w16cid:durableId="411631788">
    <w:abstractNumId w:val="43"/>
  </w:num>
  <w:num w:numId="5" w16cid:durableId="1911646982">
    <w:abstractNumId w:val="1"/>
  </w:num>
  <w:num w:numId="6" w16cid:durableId="250237220">
    <w:abstractNumId w:val="8"/>
  </w:num>
  <w:num w:numId="7" w16cid:durableId="2127234864">
    <w:abstractNumId w:val="39"/>
  </w:num>
  <w:num w:numId="8" w16cid:durableId="1218205455">
    <w:abstractNumId w:val="15"/>
  </w:num>
  <w:num w:numId="9" w16cid:durableId="580405751">
    <w:abstractNumId w:val="33"/>
  </w:num>
  <w:num w:numId="10" w16cid:durableId="2047829921">
    <w:abstractNumId w:val="28"/>
  </w:num>
  <w:num w:numId="11" w16cid:durableId="427891527">
    <w:abstractNumId w:val="40"/>
  </w:num>
  <w:num w:numId="12" w16cid:durableId="1420256480">
    <w:abstractNumId w:val="21"/>
  </w:num>
  <w:num w:numId="13" w16cid:durableId="1674260164">
    <w:abstractNumId w:val="24"/>
  </w:num>
  <w:num w:numId="14" w16cid:durableId="608582120">
    <w:abstractNumId w:val="27"/>
  </w:num>
  <w:num w:numId="15" w16cid:durableId="477916494">
    <w:abstractNumId w:val="29"/>
  </w:num>
  <w:num w:numId="16" w16cid:durableId="1419449101">
    <w:abstractNumId w:val="7"/>
  </w:num>
  <w:num w:numId="17" w16cid:durableId="1130522">
    <w:abstractNumId w:val="0"/>
  </w:num>
  <w:num w:numId="18" w16cid:durableId="1162744164">
    <w:abstractNumId w:val="41"/>
  </w:num>
  <w:num w:numId="19" w16cid:durableId="1477726615">
    <w:abstractNumId w:val="2"/>
  </w:num>
  <w:num w:numId="20" w16cid:durableId="507208267">
    <w:abstractNumId w:val="26"/>
  </w:num>
  <w:num w:numId="21" w16cid:durableId="514074454">
    <w:abstractNumId w:val="13"/>
  </w:num>
  <w:num w:numId="22" w16cid:durableId="1151673229">
    <w:abstractNumId w:val="17"/>
  </w:num>
  <w:num w:numId="23" w16cid:durableId="135340271">
    <w:abstractNumId w:val="46"/>
  </w:num>
  <w:num w:numId="24" w16cid:durableId="804927647">
    <w:abstractNumId w:val="11"/>
  </w:num>
  <w:num w:numId="25" w16cid:durableId="1924099900">
    <w:abstractNumId w:val="45"/>
  </w:num>
  <w:num w:numId="26" w16cid:durableId="112750473">
    <w:abstractNumId w:val="42"/>
  </w:num>
  <w:num w:numId="27" w16cid:durableId="1732190454">
    <w:abstractNumId w:val="16"/>
  </w:num>
  <w:num w:numId="28" w16cid:durableId="472647933">
    <w:abstractNumId w:val="23"/>
  </w:num>
  <w:num w:numId="29" w16cid:durableId="1837184401">
    <w:abstractNumId w:val="9"/>
  </w:num>
  <w:num w:numId="30" w16cid:durableId="1159148387">
    <w:abstractNumId w:val="30"/>
  </w:num>
  <w:num w:numId="31" w16cid:durableId="2091779123">
    <w:abstractNumId w:val="12"/>
  </w:num>
  <w:num w:numId="32" w16cid:durableId="2024555422">
    <w:abstractNumId w:val="31"/>
  </w:num>
  <w:num w:numId="33" w16cid:durableId="1505511887">
    <w:abstractNumId w:val="35"/>
  </w:num>
  <w:num w:numId="34" w16cid:durableId="859667177">
    <w:abstractNumId w:val="36"/>
  </w:num>
  <w:num w:numId="35" w16cid:durableId="1909923470">
    <w:abstractNumId w:val="5"/>
  </w:num>
  <w:num w:numId="36" w16cid:durableId="185601975">
    <w:abstractNumId w:val="44"/>
  </w:num>
  <w:num w:numId="37" w16cid:durableId="1498884800">
    <w:abstractNumId w:val="38"/>
  </w:num>
  <w:num w:numId="38" w16cid:durableId="573275304">
    <w:abstractNumId w:val="19"/>
  </w:num>
  <w:num w:numId="39" w16cid:durableId="599873900">
    <w:abstractNumId w:val="4"/>
  </w:num>
  <w:num w:numId="40" w16cid:durableId="1630362057">
    <w:abstractNumId w:val="32"/>
  </w:num>
  <w:num w:numId="41" w16cid:durableId="430198975">
    <w:abstractNumId w:val="6"/>
  </w:num>
  <w:num w:numId="42" w16cid:durableId="227031591">
    <w:abstractNumId w:val="10"/>
  </w:num>
  <w:num w:numId="43" w16cid:durableId="1513185464">
    <w:abstractNumId w:val="22"/>
  </w:num>
  <w:num w:numId="44" w16cid:durableId="1387218386">
    <w:abstractNumId w:val="18"/>
  </w:num>
  <w:num w:numId="45" w16cid:durableId="2140222248">
    <w:abstractNumId w:val="25"/>
  </w:num>
  <w:num w:numId="46" w16cid:durableId="887423610">
    <w:abstractNumId w:val="20"/>
  </w:num>
  <w:num w:numId="47" w16cid:durableId="935669711">
    <w:abstractNumId w:val="34"/>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1B15"/>
    <w:rsid w:val="00001370"/>
    <w:rsid w:val="00011AB3"/>
    <w:rsid w:val="000367CF"/>
    <w:rsid w:val="00052A68"/>
    <w:rsid w:val="000531A7"/>
    <w:rsid w:val="000546E7"/>
    <w:rsid w:val="00073C71"/>
    <w:rsid w:val="000B592D"/>
    <w:rsid w:val="000C6F5D"/>
    <w:rsid w:val="000E0F40"/>
    <w:rsid w:val="000F60B4"/>
    <w:rsid w:val="000F76FD"/>
    <w:rsid w:val="00107E99"/>
    <w:rsid w:val="00111CB9"/>
    <w:rsid w:val="001319DB"/>
    <w:rsid w:val="001531AC"/>
    <w:rsid w:val="00153349"/>
    <w:rsid w:val="001758C5"/>
    <w:rsid w:val="001B02F4"/>
    <w:rsid w:val="001D70CE"/>
    <w:rsid w:val="001E0672"/>
    <w:rsid w:val="001E2617"/>
    <w:rsid w:val="001E46CD"/>
    <w:rsid w:val="001F6D65"/>
    <w:rsid w:val="00252180"/>
    <w:rsid w:val="00297BA7"/>
    <w:rsid w:val="002B2262"/>
    <w:rsid w:val="002D33A4"/>
    <w:rsid w:val="00312DA5"/>
    <w:rsid w:val="00342D61"/>
    <w:rsid w:val="00344881"/>
    <w:rsid w:val="00351480"/>
    <w:rsid w:val="00353147"/>
    <w:rsid w:val="00361209"/>
    <w:rsid w:val="0036149E"/>
    <w:rsid w:val="003B583A"/>
    <w:rsid w:val="003D39DE"/>
    <w:rsid w:val="003E4740"/>
    <w:rsid w:val="003E5BAF"/>
    <w:rsid w:val="003F5266"/>
    <w:rsid w:val="00404A9F"/>
    <w:rsid w:val="0040693C"/>
    <w:rsid w:val="004123E7"/>
    <w:rsid w:val="0042171E"/>
    <w:rsid w:val="0042292A"/>
    <w:rsid w:val="004307BE"/>
    <w:rsid w:val="00445F50"/>
    <w:rsid w:val="00451184"/>
    <w:rsid w:val="00460B2A"/>
    <w:rsid w:val="0047138B"/>
    <w:rsid w:val="00474349"/>
    <w:rsid w:val="004804C8"/>
    <w:rsid w:val="0049073E"/>
    <w:rsid w:val="004941AE"/>
    <w:rsid w:val="004C2360"/>
    <w:rsid w:val="004C29AB"/>
    <w:rsid w:val="004C51D8"/>
    <w:rsid w:val="004D6377"/>
    <w:rsid w:val="00521EEA"/>
    <w:rsid w:val="00523AC1"/>
    <w:rsid w:val="005338D1"/>
    <w:rsid w:val="00561F4C"/>
    <w:rsid w:val="005956FC"/>
    <w:rsid w:val="005A703B"/>
    <w:rsid w:val="005B62B0"/>
    <w:rsid w:val="005C0250"/>
    <w:rsid w:val="005C1414"/>
    <w:rsid w:val="005D47C5"/>
    <w:rsid w:val="005E640F"/>
    <w:rsid w:val="005E694A"/>
    <w:rsid w:val="005E6F85"/>
    <w:rsid w:val="005F40AA"/>
    <w:rsid w:val="00603BDF"/>
    <w:rsid w:val="00606426"/>
    <w:rsid w:val="0061247D"/>
    <w:rsid w:val="00612FFA"/>
    <w:rsid w:val="00634380"/>
    <w:rsid w:val="0065119D"/>
    <w:rsid w:val="00653266"/>
    <w:rsid w:val="00661266"/>
    <w:rsid w:val="0066219C"/>
    <w:rsid w:val="00662D32"/>
    <w:rsid w:val="00670398"/>
    <w:rsid w:val="00677615"/>
    <w:rsid w:val="00681832"/>
    <w:rsid w:val="0069525D"/>
    <w:rsid w:val="006B0A66"/>
    <w:rsid w:val="006E3297"/>
    <w:rsid w:val="006E3B45"/>
    <w:rsid w:val="006E5435"/>
    <w:rsid w:val="006F468C"/>
    <w:rsid w:val="007143F8"/>
    <w:rsid w:val="0072119B"/>
    <w:rsid w:val="00724906"/>
    <w:rsid w:val="007305EA"/>
    <w:rsid w:val="00735779"/>
    <w:rsid w:val="007366F8"/>
    <w:rsid w:val="00741517"/>
    <w:rsid w:val="007556CA"/>
    <w:rsid w:val="0078372F"/>
    <w:rsid w:val="007A4EE2"/>
    <w:rsid w:val="007B140C"/>
    <w:rsid w:val="007C3CC9"/>
    <w:rsid w:val="007E6E14"/>
    <w:rsid w:val="007F1FC3"/>
    <w:rsid w:val="008058C1"/>
    <w:rsid w:val="00820999"/>
    <w:rsid w:val="00823319"/>
    <w:rsid w:val="008236BE"/>
    <w:rsid w:val="00832853"/>
    <w:rsid w:val="00834EA3"/>
    <w:rsid w:val="008427BE"/>
    <w:rsid w:val="00864365"/>
    <w:rsid w:val="008759C7"/>
    <w:rsid w:val="00885BFE"/>
    <w:rsid w:val="00894665"/>
    <w:rsid w:val="008B28B9"/>
    <w:rsid w:val="008C756B"/>
    <w:rsid w:val="008D43A7"/>
    <w:rsid w:val="0090373E"/>
    <w:rsid w:val="0093227F"/>
    <w:rsid w:val="00936ABB"/>
    <w:rsid w:val="00945053"/>
    <w:rsid w:val="00953AE2"/>
    <w:rsid w:val="00954E59"/>
    <w:rsid w:val="009605C8"/>
    <w:rsid w:val="00964C7B"/>
    <w:rsid w:val="0096552C"/>
    <w:rsid w:val="00984D70"/>
    <w:rsid w:val="00990538"/>
    <w:rsid w:val="009B5AA6"/>
    <w:rsid w:val="009C0222"/>
    <w:rsid w:val="009D1671"/>
    <w:rsid w:val="00A27B42"/>
    <w:rsid w:val="00A3198F"/>
    <w:rsid w:val="00A41C9B"/>
    <w:rsid w:val="00A57EF0"/>
    <w:rsid w:val="00A61A7B"/>
    <w:rsid w:val="00A710CA"/>
    <w:rsid w:val="00A7161D"/>
    <w:rsid w:val="00A72EC6"/>
    <w:rsid w:val="00A856D9"/>
    <w:rsid w:val="00A90FF6"/>
    <w:rsid w:val="00AC4C1F"/>
    <w:rsid w:val="00B13A56"/>
    <w:rsid w:val="00B34602"/>
    <w:rsid w:val="00B37A3A"/>
    <w:rsid w:val="00B52EFF"/>
    <w:rsid w:val="00B53818"/>
    <w:rsid w:val="00B5554B"/>
    <w:rsid w:val="00B55734"/>
    <w:rsid w:val="00B66F95"/>
    <w:rsid w:val="00B676A5"/>
    <w:rsid w:val="00B74C23"/>
    <w:rsid w:val="00B85F88"/>
    <w:rsid w:val="00B87623"/>
    <w:rsid w:val="00B92A1B"/>
    <w:rsid w:val="00B94827"/>
    <w:rsid w:val="00BA6FA9"/>
    <w:rsid w:val="00BB17D2"/>
    <w:rsid w:val="00BC49EF"/>
    <w:rsid w:val="00BC7411"/>
    <w:rsid w:val="00BD6EB7"/>
    <w:rsid w:val="00BF7374"/>
    <w:rsid w:val="00C25B18"/>
    <w:rsid w:val="00C27D20"/>
    <w:rsid w:val="00C3354E"/>
    <w:rsid w:val="00C43ECC"/>
    <w:rsid w:val="00C51564"/>
    <w:rsid w:val="00C626B0"/>
    <w:rsid w:val="00C63C70"/>
    <w:rsid w:val="00C70A33"/>
    <w:rsid w:val="00C7635E"/>
    <w:rsid w:val="00C831C2"/>
    <w:rsid w:val="00CA24CD"/>
    <w:rsid w:val="00CA718F"/>
    <w:rsid w:val="00CB4686"/>
    <w:rsid w:val="00CC6428"/>
    <w:rsid w:val="00CD4128"/>
    <w:rsid w:val="00D029AF"/>
    <w:rsid w:val="00D21672"/>
    <w:rsid w:val="00D22F13"/>
    <w:rsid w:val="00D30C64"/>
    <w:rsid w:val="00D37587"/>
    <w:rsid w:val="00D41975"/>
    <w:rsid w:val="00D55B21"/>
    <w:rsid w:val="00D61D76"/>
    <w:rsid w:val="00D629F6"/>
    <w:rsid w:val="00D75FAB"/>
    <w:rsid w:val="00D7752F"/>
    <w:rsid w:val="00D80465"/>
    <w:rsid w:val="00D84941"/>
    <w:rsid w:val="00D90954"/>
    <w:rsid w:val="00D926F1"/>
    <w:rsid w:val="00DA3B58"/>
    <w:rsid w:val="00DA4A10"/>
    <w:rsid w:val="00DB5C67"/>
    <w:rsid w:val="00DD5B7E"/>
    <w:rsid w:val="00DF6E1C"/>
    <w:rsid w:val="00E16BE1"/>
    <w:rsid w:val="00E27136"/>
    <w:rsid w:val="00E326F5"/>
    <w:rsid w:val="00E363A0"/>
    <w:rsid w:val="00E5529C"/>
    <w:rsid w:val="00E93FB8"/>
    <w:rsid w:val="00E9479C"/>
    <w:rsid w:val="00EA3687"/>
    <w:rsid w:val="00EB0B6E"/>
    <w:rsid w:val="00EC31BB"/>
    <w:rsid w:val="00ED7323"/>
    <w:rsid w:val="00EF62DA"/>
    <w:rsid w:val="00F21C71"/>
    <w:rsid w:val="00F25FE2"/>
    <w:rsid w:val="00F308C6"/>
    <w:rsid w:val="00F44FE5"/>
    <w:rsid w:val="00F56DAC"/>
    <w:rsid w:val="00F609F9"/>
    <w:rsid w:val="00F61B15"/>
    <w:rsid w:val="00F74B2C"/>
    <w:rsid w:val="00F82979"/>
    <w:rsid w:val="00FA1CE6"/>
    <w:rsid w:val="00FB0A75"/>
    <w:rsid w:val="00FB41C6"/>
    <w:rsid w:val="00FC6D8A"/>
    <w:rsid w:val="00FE7E3D"/>
    <w:rsid w:val="00FF4B1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CB96A5"/>
  <w15:chartTrackingRefBased/>
  <w15:docId w15:val="{9ECA2A93-E154-4C2B-BE7D-9629C54197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3687"/>
    <w:pPr>
      <w:bidi/>
      <w:spacing w:after="120" w:line="240" w:lineRule="auto"/>
      <w:ind w:firstLine="567"/>
    </w:pPr>
    <w:rPr>
      <w:rFonts w:ascii="Times New Roman" w:hAnsi="Times New Roman" w:cs="Simplified Arabic"/>
      <w:sz w:val="26"/>
      <w:szCs w:val="28"/>
    </w:rPr>
  </w:style>
  <w:style w:type="paragraph" w:styleId="Heading1">
    <w:name w:val="heading 1"/>
    <w:basedOn w:val="Title"/>
    <w:next w:val="Normal"/>
    <w:link w:val="Heading1Char"/>
    <w:uiPriority w:val="9"/>
    <w:qFormat/>
    <w:rsid w:val="005A703B"/>
    <w:pPr>
      <w:numPr>
        <w:numId w:val="1"/>
      </w:numPr>
      <w:spacing w:before="3720"/>
      <w:contextualSpacing w:val="0"/>
      <w:jc w:val="center"/>
      <w:outlineLvl w:val="0"/>
    </w:pPr>
    <w:rPr>
      <w:rFonts w:eastAsia="Times New Roman"/>
      <w:lang w:val="en-001" w:eastAsia="en-001"/>
    </w:rPr>
  </w:style>
  <w:style w:type="paragraph" w:styleId="Heading2">
    <w:name w:val="heading 2"/>
    <w:basedOn w:val="Heading1"/>
    <w:next w:val="Normal"/>
    <w:link w:val="Heading2Char"/>
    <w:uiPriority w:val="9"/>
    <w:unhideWhenUsed/>
    <w:qFormat/>
    <w:rsid w:val="00D22F13"/>
    <w:pPr>
      <w:numPr>
        <w:ilvl w:val="1"/>
      </w:numPr>
      <w:spacing w:before="120"/>
      <w:ind w:left="578" w:hanging="578"/>
      <w:jc w:val="left"/>
      <w:outlineLvl w:val="1"/>
    </w:pPr>
    <w:rPr>
      <w:sz w:val="36"/>
      <w:szCs w:val="36"/>
    </w:rPr>
  </w:style>
  <w:style w:type="paragraph" w:styleId="Heading3">
    <w:name w:val="heading 3"/>
    <w:basedOn w:val="Heading2"/>
    <w:next w:val="Normal"/>
    <w:link w:val="Heading3Char"/>
    <w:autoRedefine/>
    <w:uiPriority w:val="9"/>
    <w:unhideWhenUsed/>
    <w:qFormat/>
    <w:rsid w:val="00B53818"/>
    <w:pPr>
      <w:numPr>
        <w:ilvl w:val="2"/>
      </w:numPr>
      <w:outlineLvl w:val="2"/>
    </w:pPr>
    <w:rPr>
      <w:sz w:val="28"/>
      <w:szCs w:val="32"/>
    </w:rPr>
  </w:style>
  <w:style w:type="paragraph" w:styleId="Heading4">
    <w:name w:val="heading 4"/>
    <w:basedOn w:val="Normal"/>
    <w:next w:val="Normal"/>
    <w:link w:val="Heading4Char"/>
    <w:uiPriority w:val="9"/>
    <w:semiHidden/>
    <w:unhideWhenUsed/>
    <w:qFormat/>
    <w:rsid w:val="00D7752F"/>
    <w:pPr>
      <w:keepNext/>
      <w:keepLines/>
      <w:spacing w:before="40" w:after="0"/>
      <w:ind w:firstLine="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D7752F"/>
    <w:pPr>
      <w:keepNext/>
      <w:keepLines/>
      <w:numPr>
        <w:ilvl w:val="4"/>
        <w:numId w:val="1"/>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D7752F"/>
    <w:pPr>
      <w:keepNext/>
      <w:keepLines/>
      <w:numPr>
        <w:ilvl w:val="5"/>
        <w:numId w:val="1"/>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D7752F"/>
    <w:pPr>
      <w:keepNext/>
      <w:keepLines/>
      <w:numPr>
        <w:ilvl w:val="6"/>
        <w:numId w:val="1"/>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D7752F"/>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D7752F"/>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F40AA"/>
    <w:pPr>
      <w:tabs>
        <w:tab w:val="center" w:pos="4320"/>
        <w:tab w:val="right" w:pos="8640"/>
      </w:tabs>
      <w:spacing w:after="0"/>
    </w:pPr>
  </w:style>
  <w:style w:type="character" w:customStyle="1" w:styleId="HeaderChar">
    <w:name w:val="Header Char"/>
    <w:basedOn w:val="DefaultParagraphFont"/>
    <w:link w:val="Header"/>
    <w:uiPriority w:val="99"/>
    <w:rsid w:val="005F40AA"/>
  </w:style>
  <w:style w:type="paragraph" w:styleId="Footer">
    <w:name w:val="footer"/>
    <w:basedOn w:val="Normal"/>
    <w:link w:val="FooterChar"/>
    <w:uiPriority w:val="99"/>
    <w:unhideWhenUsed/>
    <w:rsid w:val="005F40AA"/>
    <w:pPr>
      <w:tabs>
        <w:tab w:val="center" w:pos="4320"/>
        <w:tab w:val="right" w:pos="8640"/>
      </w:tabs>
      <w:spacing w:after="0"/>
    </w:pPr>
  </w:style>
  <w:style w:type="character" w:customStyle="1" w:styleId="FooterChar">
    <w:name w:val="Footer Char"/>
    <w:basedOn w:val="DefaultParagraphFont"/>
    <w:link w:val="Footer"/>
    <w:uiPriority w:val="99"/>
    <w:rsid w:val="005F40AA"/>
  </w:style>
  <w:style w:type="character" w:customStyle="1" w:styleId="Heading1Char">
    <w:name w:val="Heading 1 Char"/>
    <w:basedOn w:val="DefaultParagraphFont"/>
    <w:link w:val="Heading1"/>
    <w:uiPriority w:val="9"/>
    <w:rsid w:val="005A703B"/>
    <w:rPr>
      <w:rFonts w:ascii="Times New Roman" w:eastAsia="Times New Roman" w:hAnsi="Times New Roman" w:cs="Simplified Arabic"/>
      <w:b/>
      <w:bCs/>
      <w:spacing w:val="-10"/>
      <w:kern w:val="28"/>
      <w:sz w:val="56"/>
      <w:szCs w:val="56"/>
      <w:lang w:val="en-001" w:eastAsia="en-001"/>
    </w:rPr>
  </w:style>
  <w:style w:type="character" w:customStyle="1" w:styleId="Heading2Char">
    <w:name w:val="Heading 2 Char"/>
    <w:basedOn w:val="DefaultParagraphFont"/>
    <w:link w:val="Heading2"/>
    <w:uiPriority w:val="9"/>
    <w:rsid w:val="00D22F13"/>
    <w:rPr>
      <w:rFonts w:ascii="Times New Roman" w:eastAsia="Times New Roman" w:hAnsi="Times New Roman" w:cs="Simplified Arabic"/>
      <w:b/>
      <w:bCs/>
      <w:spacing w:val="-10"/>
      <w:kern w:val="28"/>
      <w:sz w:val="36"/>
      <w:szCs w:val="36"/>
      <w:lang w:val="en-001" w:eastAsia="en-001"/>
    </w:rPr>
  </w:style>
  <w:style w:type="paragraph" w:styleId="ListParagraph">
    <w:name w:val="List Paragraph"/>
    <w:basedOn w:val="Normal"/>
    <w:uiPriority w:val="34"/>
    <w:qFormat/>
    <w:rsid w:val="00D21672"/>
    <w:pPr>
      <w:ind w:left="720"/>
      <w:contextualSpacing/>
    </w:pPr>
  </w:style>
  <w:style w:type="character" w:customStyle="1" w:styleId="Heading3Char">
    <w:name w:val="Heading 3 Char"/>
    <w:basedOn w:val="DefaultParagraphFont"/>
    <w:link w:val="Heading3"/>
    <w:uiPriority w:val="9"/>
    <w:rsid w:val="00B53818"/>
    <w:rPr>
      <w:rFonts w:ascii="Times New Roman" w:eastAsia="Times New Roman" w:hAnsi="Times New Roman" w:cs="Simplified Arabic"/>
      <w:b/>
      <w:bCs/>
      <w:spacing w:val="-10"/>
      <w:kern w:val="28"/>
      <w:sz w:val="28"/>
      <w:szCs w:val="32"/>
      <w:lang w:val="en-001" w:eastAsia="en-001"/>
    </w:rPr>
  </w:style>
  <w:style w:type="character" w:customStyle="1" w:styleId="Heading4Char">
    <w:name w:val="Heading 4 Char"/>
    <w:basedOn w:val="DefaultParagraphFont"/>
    <w:link w:val="Heading4"/>
    <w:uiPriority w:val="9"/>
    <w:semiHidden/>
    <w:rsid w:val="00D7752F"/>
    <w:rPr>
      <w:rFonts w:asciiTheme="majorHAnsi" w:eastAsiaTheme="majorEastAsia" w:hAnsiTheme="majorHAnsi" w:cstheme="majorBidi"/>
      <w:i/>
      <w:iCs/>
      <w:color w:val="2F5496" w:themeColor="accent1" w:themeShade="BF"/>
      <w:sz w:val="26"/>
      <w:szCs w:val="28"/>
    </w:rPr>
  </w:style>
  <w:style w:type="character" w:customStyle="1" w:styleId="Heading5Char">
    <w:name w:val="Heading 5 Char"/>
    <w:basedOn w:val="DefaultParagraphFont"/>
    <w:link w:val="Heading5"/>
    <w:uiPriority w:val="9"/>
    <w:semiHidden/>
    <w:rsid w:val="00D7752F"/>
    <w:rPr>
      <w:rFonts w:asciiTheme="majorHAnsi" w:eastAsiaTheme="majorEastAsia" w:hAnsiTheme="majorHAnsi" w:cstheme="majorBidi"/>
      <w:color w:val="2F5496" w:themeColor="accent1" w:themeShade="BF"/>
      <w:sz w:val="26"/>
      <w:szCs w:val="28"/>
    </w:rPr>
  </w:style>
  <w:style w:type="character" w:customStyle="1" w:styleId="Heading6Char">
    <w:name w:val="Heading 6 Char"/>
    <w:basedOn w:val="DefaultParagraphFont"/>
    <w:link w:val="Heading6"/>
    <w:uiPriority w:val="9"/>
    <w:semiHidden/>
    <w:rsid w:val="00D7752F"/>
    <w:rPr>
      <w:rFonts w:asciiTheme="majorHAnsi" w:eastAsiaTheme="majorEastAsia" w:hAnsiTheme="majorHAnsi" w:cstheme="majorBidi"/>
      <w:color w:val="1F3763" w:themeColor="accent1" w:themeShade="7F"/>
      <w:sz w:val="26"/>
      <w:szCs w:val="28"/>
    </w:rPr>
  </w:style>
  <w:style w:type="character" w:customStyle="1" w:styleId="Heading7Char">
    <w:name w:val="Heading 7 Char"/>
    <w:basedOn w:val="DefaultParagraphFont"/>
    <w:link w:val="Heading7"/>
    <w:uiPriority w:val="9"/>
    <w:semiHidden/>
    <w:rsid w:val="00D7752F"/>
    <w:rPr>
      <w:rFonts w:asciiTheme="majorHAnsi" w:eastAsiaTheme="majorEastAsia" w:hAnsiTheme="majorHAnsi" w:cstheme="majorBidi"/>
      <w:i/>
      <w:iCs/>
      <w:color w:val="1F3763" w:themeColor="accent1" w:themeShade="7F"/>
      <w:sz w:val="26"/>
      <w:szCs w:val="28"/>
    </w:rPr>
  </w:style>
  <w:style w:type="character" w:customStyle="1" w:styleId="Heading8Char">
    <w:name w:val="Heading 8 Char"/>
    <w:basedOn w:val="DefaultParagraphFont"/>
    <w:link w:val="Heading8"/>
    <w:uiPriority w:val="9"/>
    <w:semiHidden/>
    <w:rsid w:val="00D7752F"/>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D7752F"/>
    <w:rPr>
      <w:rFonts w:asciiTheme="majorHAnsi" w:eastAsiaTheme="majorEastAsia" w:hAnsiTheme="majorHAnsi" w:cstheme="majorBidi"/>
      <w:i/>
      <w:iCs/>
      <w:color w:val="272727" w:themeColor="text1" w:themeTint="D8"/>
      <w:sz w:val="21"/>
      <w:szCs w:val="21"/>
    </w:rPr>
  </w:style>
  <w:style w:type="paragraph" w:styleId="Title">
    <w:name w:val="Title"/>
    <w:basedOn w:val="Normal"/>
    <w:next w:val="Normal"/>
    <w:link w:val="TitleChar"/>
    <w:uiPriority w:val="10"/>
    <w:qFormat/>
    <w:rsid w:val="007305EA"/>
    <w:pPr>
      <w:spacing w:before="120"/>
      <w:ind w:firstLine="0"/>
      <w:contextualSpacing/>
    </w:pPr>
    <w:rPr>
      <w:rFonts w:eastAsiaTheme="majorEastAsia"/>
      <w:b/>
      <w:bCs/>
      <w:spacing w:val="-10"/>
      <w:kern w:val="28"/>
      <w:sz w:val="56"/>
      <w:szCs w:val="56"/>
    </w:rPr>
  </w:style>
  <w:style w:type="character" w:customStyle="1" w:styleId="TitleChar">
    <w:name w:val="Title Char"/>
    <w:basedOn w:val="DefaultParagraphFont"/>
    <w:link w:val="Title"/>
    <w:uiPriority w:val="10"/>
    <w:rsid w:val="007305EA"/>
    <w:rPr>
      <w:rFonts w:ascii="Times New Roman" w:eastAsiaTheme="majorEastAsia" w:hAnsi="Times New Roman" w:cs="Simplified Arabic"/>
      <w:b/>
      <w:bCs/>
      <w:spacing w:val="-10"/>
      <w:kern w:val="28"/>
      <w:sz w:val="56"/>
      <w:szCs w:val="56"/>
    </w:rPr>
  </w:style>
  <w:style w:type="paragraph" w:customStyle="1" w:styleId="a">
    <w:name w:val="اهداء"/>
    <w:basedOn w:val="Heading1"/>
    <w:link w:val="Char"/>
    <w:qFormat/>
    <w:rsid w:val="006F468C"/>
    <w:pPr>
      <w:numPr>
        <w:numId w:val="0"/>
      </w:numPr>
      <w:ind w:left="432" w:hanging="432"/>
    </w:pPr>
    <w:rPr>
      <w:bCs w:val="0"/>
      <w:lang w:bidi="ar-SY"/>
    </w:rPr>
  </w:style>
  <w:style w:type="character" w:customStyle="1" w:styleId="Char">
    <w:name w:val="اهداء Char"/>
    <w:basedOn w:val="Heading1Char"/>
    <w:link w:val="a"/>
    <w:rsid w:val="006F468C"/>
    <w:rPr>
      <w:rFonts w:asciiTheme="majorBidi" w:eastAsiaTheme="majorEastAsia" w:hAnsiTheme="majorBidi" w:cs="Simplified Arabic"/>
      <w:b/>
      <w:bCs w:val="0"/>
      <w:spacing w:val="-10"/>
      <w:kern w:val="28"/>
      <w:sz w:val="32"/>
      <w:szCs w:val="36"/>
      <w:lang w:val="en-001" w:eastAsia="en-001" w:bidi="ar-SY"/>
    </w:rPr>
  </w:style>
  <w:style w:type="character" w:styleId="Strong">
    <w:name w:val="Strong"/>
    <w:basedOn w:val="DefaultParagraphFont"/>
    <w:uiPriority w:val="22"/>
    <w:qFormat/>
    <w:rsid w:val="000546E7"/>
    <w:rPr>
      <w:b/>
      <w:bCs/>
    </w:rPr>
  </w:style>
  <w:style w:type="paragraph" w:styleId="NormalWeb">
    <w:name w:val="Normal (Web)"/>
    <w:basedOn w:val="Normal"/>
    <w:uiPriority w:val="99"/>
    <w:semiHidden/>
    <w:unhideWhenUsed/>
    <w:rsid w:val="000546E7"/>
    <w:pPr>
      <w:bidi w:val="0"/>
      <w:spacing w:before="100" w:beforeAutospacing="1" w:after="100" w:afterAutospacing="1"/>
      <w:ind w:firstLine="0"/>
    </w:pPr>
    <w:rPr>
      <w:rFonts w:eastAsia="Times New Roman" w:cs="Times New Roman"/>
      <w:sz w:val="24"/>
      <w:szCs w:val="24"/>
      <w:lang w:val="en-001" w:eastAsia="en-001"/>
    </w:rPr>
  </w:style>
  <w:style w:type="table" w:styleId="TableGrid">
    <w:name w:val="Table Grid"/>
    <w:basedOn w:val="TableNormal"/>
    <w:uiPriority w:val="39"/>
    <w:rsid w:val="000546E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51184"/>
    <w:rPr>
      <w:color w:val="808080"/>
    </w:rPr>
  </w:style>
  <w:style w:type="paragraph" w:styleId="Caption">
    <w:name w:val="caption"/>
    <w:basedOn w:val="Normal"/>
    <w:next w:val="Normal"/>
    <w:uiPriority w:val="35"/>
    <w:unhideWhenUsed/>
    <w:qFormat/>
    <w:rsid w:val="00D37587"/>
    <w:pPr>
      <w:spacing w:after="200"/>
      <w:jc w:val="center"/>
    </w:pPr>
    <w:rPr>
      <w:b/>
      <w:bCs/>
      <w:sz w:val="22"/>
      <w:szCs w:val="24"/>
    </w:rPr>
  </w:style>
  <w:style w:type="paragraph" w:styleId="TOCHeading">
    <w:name w:val="TOC Heading"/>
    <w:basedOn w:val="Heading1"/>
    <w:next w:val="Normal"/>
    <w:uiPriority w:val="39"/>
    <w:unhideWhenUsed/>
    <w:qFormat/>
    <w:rsid w:val="00460B2A"/>
    <w:pPr>
      <w:keepNext/>
      <w:keepLines/>
      <w:numPr>
        <w:numId w:val="0"/>
      </w:numPr>
      <w:bidi w:val="0"/>
      <w:spacing w:before="240" w:after="0" w:line="259" w:lineRule="auto"/>
      <w:jc w:val="left"/>
      <w:outlineLvl w:val="9"/>
    </w:pPr>
    <w:rPr>
      <w:rFonts w:asciiTheme="majorHAnsi" w:eastAsiaTheme="majorEastAsia" w:hAnsiTheme="majorHAnsi" w:cstheme="majorBidi"/>
      <w:b w:val="0"/>
      <w:bCs w:val="0"/>
      <w:color w:val="2F5496" w:themeColor="accent1" w:themeShade="BF"/>
      <w:spacing w:val="0"/>
      <w:kern w:val="0"/>
      <w:sz w:val="32"/>
      <w:szCs w:val="32"/>
      <w:lang w:val="en-US" w:eastAsia="en-US"/>
    </w:rPr>
  </w:style>
  <w:style w:type="paragraph" w:styleId="TOC1">
    <w:name w:val="toc 1"/>
    <w:basedOn w:val="Normal"/>
    <w:next w:val="Normal"/>
    <w:autoRedefine/>
    <w:uiPriority w:val="39"/>
    <w:unhideWhenUsed/>
    <w:rsid w:val="00460B2A"/>
    <w:pPr>
      <w:spacing w:after="100"/>
    </w:pPr>
  </w:style>
  <w:style w:type="paragraph" w:styleId="TOC2">
    <w:name w:val="toc 2"/>
    <w:basedOn w:val="Normal"/>
    <w:next w:val="Normal"/>
    <w:autoRedefine/>
    <w:uiPriority w:val="39"/>
    <w:unhideWhenUsed/>
    <w:rsid w:val="005338D1"/>
    <w:pPr>
      <w:tabs>
        <w:tab w:val="left" w:pos="2457"/>
        <w:tab w:val="right" w:leader="dot" w:pos="8778"/>
      </w:tabs>
      <w:spacing w:after="100"/>
      <w:ind w:left="260"/>
    </w:pPr>
    <w:rPr>
      <w:noProof/>
    </w:rPr>
  </w:style>
  <w:style w:type="paragraph" w:styleId="TOC3">
    <w:name w:val="toc 3"/>
    <w:basedOn w:val="Normal"/>
    <w:next w:val="Normal"/>
    <w:autoRedefine/>
    <w:uiPriority w:val="39"/>
    <w:unhideWhenUsed/>
    <w:rsid w:val="00460B2A"/>
    <w:pPr>
      <w:spacing w:after="100"/>
      <w:ind w:left="520"/>
    </w:pPr>
  </w:style>
  <w:style w:type="character" w:styleId="Hyperlink">
    <w:name w:val="Hyperlink"/>
    <w:basedOn w:val="DefaultParagraphFont"/>
    <w:uiPriority w:val="99"/>
    <w:unhideWhenUsed/>
    <w:rsid w:val="00460B2A"/>
    <w:rPr>
      <w:color w:val="0563C1" w:themeColor="hyperlink"/>
      <w:u w:val="single"/>
    </w:rPr>
  </w:style>
  <w:style w:type="paragraph" w:customStyle="1" w:styleId="Table">
    <w:name w:val="Table"/>
    <w:basedOn w:val="Normal"/>
    <w:link w:val="TableChar"/>
    <w:qFormat/>
    <w:rsid w:val="00D629F6"/>
  </w:style>
  <w:style w:type="paragraph" w:styleId="TableofFigures">
    <w:name w:val="table of figures"/>
    <w:basedOn w:val="Normal"/>
    <w:next w:val="Normal"/>
    <w:uiPriority w:val="99"/>
    <w:unhideWhenUsed/>
    <w:rsid w:val="005338D1"/>
    <w:pPr>
      <w:spacing w:after="0"/>
    </w:pPr>
  </w:style>
  <w:style w:type="character" w:customStyle="1" w:styleId="TableChar">
    <w:name w:val="Table Char"/>
    <w:basedOn w:val="DefaultParagraphFont"/>
    <w:link w:val="Table"/>
    <w:rsid w:val="00D629F6"/>
    <w:rPr>
      <w:rFonts w:ascii="Times New Roman" w:hAnsi="Times New Roman" w:cs="Simplified Arabic"/>
      <w:sz w:val="26"/>
      <w:szCs w:val="28"/>
    </w:rPr>
  </w:style>
  <w:style w:type="paragraph" w:customStyle="1" w:styleId="z1qcye">
    <w:name w:val="z1qcye"/>
    <w:basedOn w:val="Normal"/>
    <w:rsid w:val="00011AB3"/>
    <w:pPr>
      <w:bidi w:val="0"/>
      <w:spacing w:before="100" w:beforeAutospacing="1" w:after="100" w:afterAutospacing="1"/>
      <w:ind w:firstLine="0"/>
    </w:pPr>
    <w:rPr>
      <w:rFonts w:eastAsia="Times New Roman" w:cs="Times New Roman"/>
      <w:sz w:val="24"/>
      <w:szCs w:val="24"/>
      <w:lang w:val="en-001" w:eastAsia="en-001"/>
    </w:rPr>
  </w:style>
  <w:style w:type="paragraph" w:styleId="NoSpacing">
    <w:name w:val="No Spacing"/>
    <w:uiPriority w:val="1"/>
    <w:qFormat/>
    <w:rsid w:val="00B52EFF"/>
    <w:pPr>
      <w:bidi/>
      <w:spacing w:after="0" w:line="240" w:lineRule="auto"/>
      <w:ind w:firstLine="567"/>
    </w:pPr>
    <w:rPr>
      <w:rFonts w:ascii="Times New Roman" w:hAnsi="Times New Roman" w:cs="Simplified Arabic"/>
      <w:sz w:val="26"/>
      <w:szCs w:val="28"/>
    </w:rPr>
  </w:style>
  <w:style w:type="table" w:styleId="GridTable1Light">
    <w:name w:val="Grid Table 1 Light"/>
    <w:basedOn w:val="TableNormal"/>
    <w:uiPriority w:val="46"/>
    <w:rsid w:val="00D84941"/>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9223219">
      <w:bodyDiv w:val="1"/>
      <w:marLeft w:val="0"/>
      <w:marRight w:val="0"/>
      <w:marTop w:val="0"/>
      <w:marBottom w:val="0"/>
      <w:divBdr>
        <w:top w:val="none" w:sz="0" w:space="0" w:color="auto"/>
        <w:left w:val="none" w:sz="0" w:space="0" w:color="auto"/>
        <w:bottom w:val="none" w:sz="0" w:space="0" w:color="auto"/>
        <w:right w:val="none" w:sz="0" w:space="0" w:color="auto"/>
      </w:divBdr>
    </w:div>
    <w:div w:id="321667495">
      <w:bodyDiv w:val="1"/>
      <w:marLeft w:val="0"/>
      <w:marRight w:val="0"/>
      <w:marTop w:val="0"/>
      <w:marBottom w:val="0"/>
      <w:divBdr>
        <w:top w:val="none" w:sz="0" w:space="0" w:color="auto"/>
        <w:left w:val="none" w:sz="0" w:space="0" w:color="auto"/>
        <w:bottom w:val="none" w:sz="0" w:space="0" w:color="auto"/>
        <w:right w:val="none" w:sz="0" w:space="0" w:color="auto"/>
      </w:divBdr>
      <w:divsChild>
        <w:div w:id="1277714501">
          <w:marLeft w:val="0"/>
          <w:marRight w:val="0"/>
          <w:marTop w:val="360"/>
          <w:marBottom w:val="180"/>
          <w:divBdr>
            <w:top w:val="none" w:sz="0" w:space="0" w:color="auto"/>
            <w:left w:val="none" w:sz="0" w:space="0" w:color="auto"/>
            <w:bottom w:val="none" w:sz="0" w:space="0" w:color="auto"/>
            <w:right w:val="none" w:sz="0" w:space="0" w:color="auto"/>
          </w:divBdr>
        </w:div>
        <w:div w:id="1761370462">
          <w:marLeft w:val="0"/>
          <w:marRight w:val="0"/>
          <w:marTop w:val="360"/>
          <w:marBottom w:val="180"/>
          <w:divBdr>
            <w:top w:val="none" w:sz="0" w:space="0" w:color="auto"/>
            <w:left w:val="none" w:sz="0" w:space="0" w:color="auto"/>
            <w:bottom w:val="none" w:sz="0" w:space="0" w:color="auto"/>
            <w:right w:val="none" w:sz="0" w:space="0" w:color="auto"/>
          </w:divBdr>
        </w:div>
        <w:div w:id="179003724">
          <w:marLeft w:val="0"/>
          <w:marRight w:val="0"/>
          <w:marTop w:val="180"/>
          <w:marBottom w:val="240"/>
          <w:divBdr>
            <w:top w:val="none" w:sz="0" w:space="0" w:color="auto"/>
            <w:left w:val="none" w:sz="0" w:space="0" w:color="auto"/>
            <w:bottom w:val="none" w:sz="0" w:space="0" w:color="auto"/>
            <w:right w:val="none" w:sz="0" w:space="0" w:color="auto"/>
          </w:divBdr>
        </w:div>
        <w:div w:id="1389259311">
          <w:marLeft w:val="0"/>
          <w:marRight w:val="0"/>
          <w:marTop w:val="180"/>
          <w:marBottom w:val="240"/>
          <w:divBdr>
            <w:top w:val="none" w:sz="0" w:space="0" w:color="auto"/>
            <w:left w:val="none" w:sz="0" w:space="0" w:color="auto"/>
            <w:bottom w:val="none" w:sz="0" w:space="0" w:color="auto"/>
            <w:right w:val="none" w:sz="0" w:space="0" w:color="auto"/>
          </w:divBdr>
        </w:div>
        <w:div w:id="754864622">
          <w:marLeft w:val="0"/>
          <w:marRight w:val="0"/>
          <w:marTop w:val="360"/>
          <w:marBottom w:val="180"/>
          <w:divBdr>
            <w:top w:val="none" w:sz="0" w:space="0" w:color="auto"/>
            <w:left w:val="none" w:sz="0" w:space="0" w:color="auto"/>
            <w:bottom w:val="none" w:sz="0" w:space="0" w:color="auto"/>
            <w:right w:val="none" w:sz="0" w:space="0" w:color="auto"/>
          </w:divBdr>
        </w:div>
        <w:div w:id="1237282772">
          <w:marLeft w:val="0"/>
          <w:marRight w:val="0"/>
          <w:marTop w:val="180"/>
          <w:marBottom w:val="240"/>
          <w:divBdr>
            <w:top w:val="none" w:sz="0" w:space="0" w:color="auto"/>
            <w:left w:val="none" w:sz="0" w:space="0" w:color="auto"/>
            <w:bottom w:val="none" w:sz="0" w:space="0" w:color="auto"/>
            <w:right w:val="none" w:sz="0" w:space="0" w:color="auto"/>
          </w:divBdr>
        </w:div>
        <w:div w:id="40712611">
          <w:marLeft w:val="0"/>
          <w:marRight w:val="0"/>
          <w:marTop w:val="60"/>
          <w:marBottom w:val="0"/>
          <w:divBdr>
            <w:top w:val="none" w:sz="0" w:space="0" w:color="auto"/>
            <w:left w:val="none" w:sz="0" w:space="0" w:color="auto"/>
            <w:bottom w:val="none" w:sz="0" w:space="0" w:color="auto"/>
            <w:right w:val="none" w:sz="0" w:space="0" w:color="auto"/>
          </w:divBdr>
          <w:divsChild>
            <w:div w:id="2088964641">
              <w:marLeft w:val="0"/>
              <w:marRight w:val="0"/>
              <w:marTop w:val="0"/>
              <w:marBottom w:val="0"/>
              <w:divBdr>
                <w:top w:val="none" w:sz="0" w:space="0" w:color="auto"/>
                <w:left w:val="none" w:sz="0" w:space="0" w:color="auto"/>
                <w:bottom w:val="none" w:sz="0" w:space="0" w:color="auto"/>
                <w:right w:val="none" w:sz="0" w:space="0" w:color="auto"/>
              </w:divBdr>
              <w:divsChild>
                <w:div w:id="69667927">
                  <w:marLeft w:val="0"/>
                  <w:marRight w:val="0"/>
                  <w:marTop w:val="0"/>
                  <w:marBottom w:val="0"/>
                  <w:divBdr>
                    <w:top w:val="none" w:sz="0" w:space="0" w:color="auto"/>
                    <w:left w:val="none" w:sz="0" w:space="0" w:color="auto"/>
                    <w:bottom w:val="single" w:sz="4" w:space="0" w:color="F0F2F5"/>
                    <w:right w:val="none" w:sz="0" w:space="0" w:color="auto"/>
                  </w:divBdr>
                  <w:divsChild>
                    <w:div w:id="1156339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6244738">
          <w:marLeft w:val="0"/>
          <w:marRight w:val="0"/>
          <w:marTop w:val="360"/>
          <w:marBottom w:val="180"/>
          <w:divBdr>
            <w:top w:val="none" w:sz="0" w:space="0" w:color="auto"/>
            <w:left w:val="none" w:sz="0" w:space="0" w:color="auto"/>
            <w:bottom w:val="none" w:sz="0" w:space="0" w:color="auto"/>
            <w:right w:val="none" w:sz="0" w:space="0" w:color="auto"/>
          </w:divBdr>
        </w:div>
        <w:div w:id="1575700518">
          <w:marLeft w:val="0"/>
          <w:marRight w:val="0"/>
          <w:marTop w:val="180"/>
          <w:marBottom w:val="240"/>
          <w:divBdr>
            <w:top w:val="none" w:sz="0" w:space="0" w:color="auto"/>
            <w:left w:val="none" w:sz="0" w:space="0" w:color="auto"/>
            <w:bottom w:val="none" w:sz="0" w:space="0" w:color="auto"/>
            <w:right w:val="none" w:sz="0" w:space="0" w:color="auto"/>
          </w:divBdr>
        </w:div>
        <w:div w:id="319508888">
          <w:marLeft w:val="0"/>
          <w:marRight w:val="0"/>
          <w:marTop w:val="360"/>
          <w:marBottom w:val="180"/>
          <w:divBdr>
            <w:top w:val="none" w:sz="0" w:space="0" w:color="auto"/>
            <w:left w:val="none" w:sz="0" w:space="0" w:color="auto"/>
            <w:bottom w:val="none" w:sz="0" w:space="0" w:color="auto"/>
            <w:right w:val="none" w:sz="0" w:space="0" w:color="auto"/>
          </w:divBdr>
        </w:div>
        <w:div w:id="1287128326">
          <w:marLeft w:val="0"/>
          <w:marRight w:val="0"/>
          <w:marTop w:val="180"/>
          <w:marBottom w:val="240"/>
          <w:divBdr>
            <w:top w:val="none" w:sz="0" w:space="0" w:color="auto"/>
            <w:left w:val="none" w:sz="0" w:space="0" w:color="auto"/>
            <w:bottom w:val="none" w:sz="0" w:space="0" w:color="auto"/>
            <w:right w:val="none" w:sz="0" w:space="0" w:color="auto"/>
          </w:divBdr>
        </w:div>
        <w:div w:id="2060785437">
          <w:marLeft w:val="0"/>
          <w:marRight w:val="0"/>
          <w:marTop w:val="360"/>
          <w:marBottom w:val="180"/>
          <w:divBdr>
            <w:top w:val="none" w:sz="0" w:space="0" w:color="auto"/>
            <w:left w:val="none" w:sz="0" w:space="0" w:color="auto"/>
            <w:bottom w:val="none" w:sz="0" w:space="0" w:color="auto"/>
            <w:right w:val="none" w:sz="0" w:space="0" w:color="auto"/>
          </w:divBdr>
        </w:div>
        <w:div w:id="965161467">
          <w:marLeft w:val="0"/>
          <w:marRight w:val="0"/>
          <w:marTop w:val="180"/>
          <w:marBottom w:val="240"/>
          <w:divBdr>
            <w:top w:val="none" w:sz="0" w:space="0" w:color="auto"/>
            <w:left w:val="none" w:sz="0" w:space="0" w:color="auto"/>
            <w:bottom w:val="none" w:sz="0" w:space="0" w:color="auto"/>
            <w:right w:val="none" w:sz="0" w:space="0" w:color="auto"/>
          </w:divBdr>
        </w:div>
        <w:div w:id="1328289397">
          <w:marLeft w:val="0"/>
          <w:marRight w:val="0"/>
          <w:marTop w:val="360"/>
          <w:marBottom w:val="180"/>
          <w:divBdr>
            <w:top w:val="none" w:sz="0" w:space="0" w:color="auto"/>
            <w:left w:val="none" w:sz="0" w:space="0" w:color="auto"/>
            <w:bottom w:val="none" w:sz="0" w:space="0" w:color="auto"/>
            <w:right w:val="none" w:sz="0" w:space="0" w:color="auto"/>
          </w:divBdr>
        </w:div>
        <w:div w:id="329869963">
          <w:marLeft w:val="0"/>
          <w:marRight w:val="0"/>
          <w:marTop w:val="180"/>
          <w:marBottom w:val="240"/>
          <w:divBdr>
            <w:top w:val="none" w:sz="0" w:space="0" w:color="auto"/>
            <w:left w:val="none" w:sz="0" w:space="0" w:color="auto"/>
            <w:bottom w:val="none" w:sz="0" w:space="0" w:color="auto"/>
            <w:right w:val="none" w:sz="0" w:space="0" w:color="auto"/>
          </w:divBdr>
        </w:div>
        <w:div w:id="751587431">
          <w:marLeft w:val="0"/>
          <w:marRight w:val="0"/>
          <w:marTop w:val="360"/>
          <w:marBottom w:val="180"/>
          <w:divBdr>
            <w:top w:val="none" w:sz="0" w:space="0" w:color="auto"/>
            <w:left w:val="none" w:sz="0" w:space="0" w:color="auto"/>
            <w:bottom w:val="none" w:sz="0" w:space="0" w:color="auto"/>
            <w:right w:val="none" w:sz="0" w:space="0" w:color="auto"/>
          </w:divBdr>
        </w:div>
        <w:div w:id="237836372">
          <w:marLeft w:val="0"/>
          <w:marRight w:val="0"/>
          <w:marTop w:val="180"/>
          <w:marBottom w:val="240"/>
          <w:divBdr>
            <w:top w:val="none" w:sz="0" w:space="0" w:color="auto"/>
            <w:left w:val="none" w:sz="0" w:space="0" w:color="auto"/>
            <w:bottom w:val="none" w:sz="0" w:space="0" w:color="auto"/>
            <w:right w:val="none" w:sz="0" w:space="0" w:color="auto"/>
          </w:divBdr>
        </w:div>
        <w:div w:id="1599021222">
          <w:marLeft w:val="0"/>
          <w:marRight w:val="0"/>
          <w:marTop w:val="60"/>
          <w:marBottom w:val="0"/>
          <w:divBdr>
            <w:top w:val="none" w:sz="0" w:space="0" w:color="auto"/>
            <w:left w:val="none" w:sz="0" w:space="0" w:color="auto"/>
            <w:bottom w:val="none" w:sz="0" w:space="0" w:color="auto"/>
            <w:right w:val="none" w:sz="0" w:space="0" w:color="auto"/>
          </w:divBdr>
          <w:divsChild>
            <w:div w:id="910430502">
              <w:marLeft w:val="0"/>
              <w:marRight w:val="0"/>
              <w:marTop w:val="0"/>
              <w:marBottom w:val="0"/>
              <w:divBdr>
                <w:top w:val="none" w:sz="0" w:space="0" w:color="auto"/>
                <w:left w:val="none" w:sz="0" w:space="0" w:color="auto"/>
                <w:bottom w:val="none" w:sz="0" w:space="0" w:color="auto"/>
                <w:right w:val="none" w:sz="0" w:space="0" w:color="auto"/>
              </w:divBdr>
              <w:divsChild>
                <w:div w:id="995916686">
                  <w:marLeft w:val="0"/>
                  <w:marRight w:val="0"/>
                  <w:marTop w:val="0"/>
                  <w:marBottom w:val="0"/>
                  <w:divBdr>
                    <w:top w:val="none" w:sz="0" w:space="0" w:color="auto"/>
                    <w:left w:val="none" w:sz="0" w:space="0" w:color="auto"/>
                    <w:bottom w:val="single" w:sz="4" w:space="0" w:color="F0F2F5"/>
                    <w:right w:val="none" w:sz="0" w:space="0" w:color="auto"/>
                  </w:divBdr>
                  <w:divsChild>
                    <w:div w:id="1355183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0703688">
          <w:marLeft w:val="0"/>
          <w:marRight w:val="0"/>
          <w:marTop w:val="180"/>
          <w:marBottom w:val="240"/>
          <w:divBdr>
            <w:top w:val="none" w:sz="0" w:space="0" w:color="auto"/>
            <w:left w:val="none" w:sz="0" w:space="0" w:color="auto"/>
            <w:bottom w:val="none" w:sz="0" w:space="0" w:color="auto"/>
            <w:right w:val="none" w:sz="0" w:space="0" w:color="auto"/>
          </w:divBdr>
        </w:div>
        <w:div w:id="820970864">
          <w:marLeft w:val="0"/>
          <w:marRight w:val="0"/>
          <w:marTop w:val="180"/>
          <w:marBottom w:val="240"/>
          <w:divBdr>
            <w:top w:val="none" w:sz="0" w:space="0" w:color="auto"/>
            <w:left w:val="none" w:sz="0" w:space="0" w:color="auto"/>
            <w:bottom w:val="none" w:sz="0" w:space="0" w:color="auto"/>
            <w:right w:val="none" w:sz="0" w:space="0" w:color="auto"/>
          </w:divBdr>
        </w:div>
      </w:divsChild>
    </w:div>
    <w:div w:id="324625856">
      <w:bodyDiv w:val="1"/>
      <w:marLeft w:val="0"/>
      <w:marRight w:val="0"/>
      <w:marTop w:val="0"/>
      <w:marBottom w:val="0"/>
      <w:divBdr>
        <w:top w:val="none" w:sz="0" w:space="0" w:color="auto"/>
        <w:left w:val="none" w:sz="0" w:space="0" w:color="auto"/>
        <w:bottom w:val="none" w:sz="0" w:space="0" w:color="auto"/>
        <w:right w:val="none" w:sz="0" w:space="0" w:color="auto"/>
      </w:divBdr>
      <w:divsChild>
        <w:div w:id="1383014885">
          <w:marLeft w:val="0"/>
          <w:marRight w:val="0"/>
          <w:marTop w:val="360"/>
          <w:marBottom w:val="180"/>
          <w:divBdr>
            <w:top w:val="none" w:sz="0" w:space="0" w:color="auto"/>
            <w:left w:val="none" w:sz="0" w:space="0" w:color="auto"/>
            <w:bottom w:val="none" w:sz="0" w:space="0" w:color="auto"/>
            <w:right w:val="none" w:sz="0" w:space="0" w:color="auto"/>
          </w:divBdr>
        </w:div>
        <w:div w:id="1651598049">
          <w:marLeft w:val="0"/>
          <w:marRight w:val="0"/>
          <w:marTop w:val="360"/>
          <w:marBottom w:val="180"/>
          <w:divBdr>
            <w:top w:val="none" w:sz="0" w:space="0" w:color="auto"/>
            <w:left w:val="none" w:sz="0" w:space="0" w:color="auto"/>
            <w:bottom w:val="none" w:sz="0" w:space="0" w:color="auto"/>
            <w:right w:val="none" w:sz="0" w:space="0" w:color="auto"/>
          </w:divBdr>
        </w:div>
        <w:div w:id="1742293199">
          <w:marLeft w:val="0"/>
          <w:marRight w:val="0"/>
          <w:marTop w:val="180"/>
          <w:marBottom w:val="240"/>
          <w:divBdr>
            <w:top w:val="none" w:sz="0" w:space="0" w:color="auto"/>
            <w:left w:val="none" w:sz="0" w:space="0" w:color="auto"/>
            <w:bottom w:val="none" w:sz="0" w:space="0" w:color="auto"/>
            <w:right w:val="none" w:sz="0" w:space="0" w:color="auto"/>
          </w:divBdr>
        </w:div>
        <w:div w:id="537741553">
          <w:marLeft w:val="0"/>
          <w:marRight w:val="0"/>
          <w:marTop w:val="180"/>
          <w:marBottom w:val="240"/>
          <w:divBdr>
            <w:top w:val="none" w:sz="0" w:space="0" w:color="auto"/>
            <w:left w:val="none" w:sz="0" w:space="0" w:color="auto"/>
            <w:bottom w:val="none" w:sz="0" w:space="0" w:color="auto"/>
            <w:right w:val="none" w:sz="0" w:space="0" w:color="auto"/>
          </w:divBdr>
        </w:div>
        <w:div w:id="1515731527">
          <w:marLeft w:val="0"/>
          <w:marRight w:val="0"/>
          <w:marTop w:val="360"/>
          <w:marBottom w:val="180"/>
          <w:divBdr>
            <w:top w:val="none" w:sz="0" w:space="0" w:color="auto"/>
            <w:left w:val="none" w:sz="0" w:space="0" w:color="auto"/>
            <w:bottom w:val="none" w:sz="0" w:space="0" w:color="auto"/>
            <w:right w:val="none" w:sz="0" w:space="0" w:color="auto"/>
          </w:divBdr>
        </w:div>
        <w:div w:id="1051464338">
          <w:marLeft w:val="0"/>
          <w:marRight w:val="0"/>
          <w:marTop w:val="180"/>
          <w:marBottom w:val="240"/>
          <w:divBdr>
            <w:top w:val="none" w:sz="0" w:space="0" w:color="auto"/>
            <w:left w:val="none" w:sz="0" w:space="0" w:color="auto"/>
            <w:bottom w:val="none" w:sz="0" w:space="0" w:color="auto"/>
            <w:right w:val="none" w:sz="0" w:space="0" w:color="auto"/>
          </w:divBdr>
        </w:div>
        <w:div w:id="1851866214">
          <w:marLeft w:val="0"/>
          <w:marRight w:val="0"/>
          <w:marTop w:val="180"/>
          <w:marBottom w:val="240"/>
          <w:divBdr>
            <w:top w:val="none" w:sz="0" w:space="0" w:color="auto"/>
            <w:left w:val="none" w:sz="0" w:space="0" w:color="auto"/>
            <w:bottom w:val="none" w:sz="0" w:space="0" w:color="auto"/>
            <w:right w:val="none" w:sz="0" w:space="0" w:color="auto"/>
          </w:divBdr>
        </w:div>
        <w:div w:id="803734729">
          <w:marLeft w:val="0"/>
          <w:marRight w:val="0"/>
          <w:marTop w:val="360"/>
          <w:marBottom w:val="180"/>
          <w:divBdr>
            <w:top w:val="none" w:sz="0" w:space="0" w:color="auto"/>
            <w:left w:val="none" w:sz="0" w:space="0" w:color="auto"/>
            <w:bottom w:val="none" w:sz="0" w:space="0" w:color="auto"/>
            <w:right w:val="none" w:sz="0" w:space="0" w:color="auto"/>
          </w:divBdr>
        </w:div>
        <w:div w:id="488718869">
          <w:marLeft w:val="0"/>
          <w:marRight w:val="0"/>
          <w:marTop w:val="180"/>
          <w:marBottom w:val="240"/>
          <w:divBdr>
            <w:top w:val="none" w:sz="0" w:space="0" w:color="auto"/>
            <w:left w:val="none" w:sz="0" w:space="0" w:color="auto"/>
            <w:bottom w:val="none" w:sz="0" w:space="0" w:color="auto"/>
            <w:right w:val="none" w:sz="0" w:space="0" w:color="auto"/>
          </w:divBdr>
        </w:div>
        <w:div w:id="838421742">
          <w:marLeft w:val="0"/>
          <w:marRight w:val="0"/>
          <w:marTop w:val="360"/>
          <w:marBottom w:val="180"/>
          <w:divBdr>
            <w:top w:val="none" w:sz="0" w:space="0" w:color="auto"/>
            <w:left w:val="none" w:sz="0" w:space="0" w:color="auto"/>
            <w:bottom w:val="none" w:sz="0" w:space="0" w:color="auto"/>
            <w:right w:val="none" w:sz="0" w:space="0" w:color="auto"/>
          </w:divBdr>
        </w:div>
        <w:div w:id="1756634149">
          <w:marLeft w:val="0"/>
          <w:marRight w:val="0"/>
          <w:marTop w:val="180"/>
          <w:marBottom w:val="240"/>
          <w:divBdr>
            <w:top w:val="none" w:sz="0" w:space="0" w:color="auto"/>
            <w:left w:val="none" w:sz="0" w:space="0" w:color="auto"/>
            <w:bottom w:val="none" w:sz="0" w:space="0" w:color="auto"/>
            <w:right w:val="none" w:sz="0" w:space="0" w:color="auto"/>
          </w:divBdr>
        </w:div>
        <w:div w:id="1505825045">
          <w:marLeft w:val="0"/>
          <w:marRight w:val="0"/>
          <w:marTop w:val="360"/>
          <w:marBottom w:val="180"/>
          <w:divBdr>
            <w:top w:val="none" w:sz="0" w:space="0" w:color="auto"/>
            <w:left w:val="none" w:sz="0" w:space="0" w:color="auto"/>
            <w:bottom w:val="none" w:sz="0" w:space="0" w:color="auto"/>
            <w:right w:val="none" w:sz="0" w:space="0" w:color="auto"/>
          </w:divBdr>
        </w:div>
        <w:div w:id="1426147913">
          <w:marLeft w:val="0"/>
          <w:marRight w:val="0"/>
          <w:marTop w:val="180"/>
          <w:marBottom w:val="240"/>
          <w:divBdr>
            <w:top w:val="none" w:sz="0" w:space="0" w:color="auto"/>
            <w:left w:val="none" w:sz="0" w:space="0" w:color="auto"/>
            <w:bottom w:val="none" w:sz="0" w:space="0" w:color="auto"/>
            <w:right w:val="none" w:sz="0" w:space="0" w:color="auto"/>
          </w:divBdr>
        </w:div>
        <w:div w:id="2115861778">
          <w:marLeft w:val="0"/>
          <w:marRight w:val="0"/>
          <w:marTop w:val="360"/>
          <w:marBottom w:val="180"/>
          <w:divBdr>
            <w:top w:val="none" w:sz="0" w:space="0" w:color="auto"/>
            <w:left w:val="none" w:sz="0" w:space="0" w:color="auto"/>
            <w:bottom w:val="none" w:sz="0" w:space="0" w:color="auto"/>
            <w:right w:val="none" w:sz="0" w:space="0" w:color="auto"/>
          </w:divBdr>
        </w:div>
        <w:div w:id="1068068747">
          <w:marLeft w:val="0"/>
          <w:marRight w:val="0"/>
          <w:marTop w:val="180"/>
          <w:marBottom w:val="240"/>
          <w:divBdr>
            <w:top w:val="none" w:sz="0" w:space="0" w:color="auto"/>
            <w:left w:val="none" w:sz="0" w:space="0" w:color="auto"/>
            <w:bottom w:val="none" w:sz="0" w:space="0" w:color="auto"/>
            <w:right w:val="none" w:sz="0" w:space="0" w:color="auto"/>
          </w:divBdr>
        </w:div>
        <w:div w:id="1304848210">
          <w:marLeft w:val="0"/>
          <w:marRight w:val="0"/>
          <w:marTop w:val="60"/>
          <w:marBottom w:val="0"/>
          <w:divBdr>
            <w:top w:val="none" w:sz="0" w:space="0" w:color="auto"/>
            <w:left w:val="none" w:sz="0" w:space="0" w:color="auto"/>
            <w:bottom w:val="none" w:sz="0" w:space="0" w:color="auto"/>
            <w:right w:val="none" w:sz="0" w:space="0" w:color="auto"/>
          </w:divBdr>
          <w:divsChild>
            <w:div w:id="807816856">
              <w:marLeft w:val="0"/>
              <w:marRight w:val="0"/>
              <w:marTop w:val="0"/>
              <w:marBottom w:val="0"/>
              <w:divBdr>
                <w:top w:val="none" w:sz="0" w:space="0" w:color="auto"/>
                <w:left w:val="none" w:sz="0" w:space="0" w:color="auto"/>
                <w:bottom w:val="none" w:sz="0" w:space="0" w:color="auto"/>
                <w:right w:val="none" w:sz="0" w:space="0" w:color="auto"/>
              </w:divBdr>
              <w:divsChild>
                <w:div w:id="1865247316">
                  <w:marLeft w:val="0"/>
                  <w:marRight w:val="0"/>
                  <w:marTop w:val="0"/>
                  <w:marBottom w:val="0"/>
                  <w:divBdr>
                    <w:top w:val="none" w:sz="0" w:space="0" w:color="auto"/>
                    <w:left w:val="none" w:sz="0" w:space="0" w:color="auto"/>
                    <w:bottom w:val="single" w:sz="4" w:space="0" w:color="F0F2F5"/>
                    <w:right w:val="none" w:sz="0" w:space="0" w:color="auto"/>
                  </w:divBdr>
                  <w:divsChild>
                    <w:div w:id="1499734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3945633">
          <w:marLeft w:val="0"/>
          <w:marRight w:val="0"/>
          <w:marTop w:val="360"/>
          <w:marBottom w:val="180"/>
          <w:divBdr>
            <w:top w:val="none" w:sz="0" w:space="0" w:color="auto"/>
            <w:left w:val="none" w:sz="0" w:space="0" w:color="auto"/>
            <w:bottom w:val="none" w:sz="0" w:space="0" w:color="auto"/>
            <w:right w:val="none" w:sz="0" w:space="0" w:color="auto"/>
          </w:divBdr>
        </w:div>
        <w:div w:id="1508716244">
          <w:marLeft w:val="0"/>
          <w:marRight w:val="0"/>
          <w:marTop w:val="180"/>
          <w:marBottom w:val="240"/>
          <w:divBdr>
            <w:top w:val="none" w:sz="0" w:space="0" w:color="auto"/>
            <w:left w:val="none" w:sz="0" w:space="0" w:color="auto"/>
            <w:bottom w:val="none" w:sz="0" w:space="0" w:color="auto"/>
            <w:right w:val="none" w:sz="0" w:space="0" w:color="auto"/>
          </w:divBdr>
        </w:div>
        <w:div w:id="60687001">
          <w:marLeft w:val="0"/>
          <w:marRight w:val="0"/>
          <w:marTop w:val="360"/>
          <w:marBottom w:val="180"/>
          <w:divBdr>
            <w:top w:val="none" w:sz="0" w:space="0" w:color="auto"/>
            <w:left w:val="none" w:sz="0" w:space="0" w:color="auto"/>
            <w:bottom w:val="none" w:sz="0" w:space="0" w:color="auto"/>
            <w:right w:val="none" w:sz="0" w:space="0" w:color="auto"/>
          </w:divBdr>
        </w:div>
        <w:div w:id="736518589">
          <w:marLeft w:val="0"/>
          <w:marRight w:val="0"/>
          <w:marTop w:val="180"/>
          <w:marBottom w:val="240"/>
          <w:divBdr>
            <w:top w:val="none" w:sz="0" w:space="0" w:color="auto"/>
            <w:left w:val="none" w:sz="0" w:space="0" w:color="auto"/>
            <w:bottom w:val="none" w:sz="0" w:space="0" w:color="auto"/>
            <w:right w:val="none" w:sz="0" w:space="0" w:color="auto"/>
          </w:divBdr>
        </w:div>
        <w:div w:id="710153561">
          <w:marLeft w:val="0"/>
          <w:marRight w:val="0"/>
          <w:marTop w:val="360"/>
          <w:marBottom w:val="180"/>
          <w:divBdr>
            <w:top w:val="none" w:sz="0" w:space="0" w:color="auto"/>
            <w:left w:val="none" w:sz="0" w:space="0" w:color="auto"/>
            <w:bottom w:val="none" w:sz="0" w:space="0" w:color="auto"/>
            <w:right w:val="none" w:sz="0" w:space="0" w:color="auto"/>
          </w:divBdr>
        </w:div>
        <w:div w:id="221908047">
          <w:marLeft w:val="0"/>
          <w:marRight w:val="0"/>
          <w:marTop w:val="180"/>
          <w:marBottom w:val="240"/>
          <w:divBdr>
            <w:top w:val="none" w:sz="0" w:space="0" w:color="auto"/>
            <w:left w:val="none" w:sz="0" w:space="0" w:color="auto"/>
            <w:bottom w:val="none" w:sz="0" w:space="0" w:color="auto"/>
            <w:right w:val="none" w:sz="0" w:space="0" w:color="auto"/>
          </w:divBdr>
        </w:div>
        <w:div w:id="1290435239">
          <w:marLeft w:val="0"/>
          <w:marRight w:val="0"/>
          <w:marTop w:val="180"/>
          <w:marBottom w:val="240"/>
          <w:divBdr>
            <w:top w:val="none" w:sz="0" w:space="0" w:color="auto"/>
            <w:left w:val="none" w:sz="0" w:space="0" w:color="auto"/>
            <w:bottom w:val="none" w:sz="0" w:space="0" w:color="auto"/>
            <w:right w:val="none" w:sz="0" w:space="0" w:color="auto"/>
          </w:divBdr>
        </w:div>
      </w:divsChild>
    </w:div>
    <w:div w:id="419521199">
      <w:bodyDiv w:val="1"/>
      <w:marLeft w:val="0"/>
      <w:marRight w:val="0"/>
      <w:marTop w:val="0"/>
      <w:marBottom w:val="0"/>
      <w:divBdr>
        <w:top w:val="none" w:sz="0" w:space="0" w:color="auto"/>
        <w:left w:val="none" w:sz="0" w:space="0" w:color="auto"/>
        <w:bottom w:val="none" w:sz="0" w:space="0" w:color="auto"/>
        <w:right w:val="none" w:sz="0" w:space="0" w:color="auto"/>
      </w:divBdr>
      <w:divsChild>
        <w:div w:id="1699430893">
          <w:marLeft w:val="0"/>
          <w:marRight w:val="0"/>
          <w:marTop w:val="360"/>
          <w:marBottom w:val="180"/>
          <w:divBdr>
            <w:top w:val="none" w:sz="0" w:space="0" w:color="auto"/>
            <w:left w:val="none" w:sz="0" w:space="0" w:color="auto"/>
            <w:bottom w:val="none" w:sz="0" w:space="0" w:color="auto"/>
            <w:right w:val="none" w:sz="0" w:space="0" w:color="auto"/>
          </w:divBdr>
        </w:div>
        <w:div w:id="1051922590">
          <w:marLeft w:val="0"/>
          <w:marRight w:val="0"/>
          <w:marTop w:val="360"/>
          <w:marBottom w:val="180"/>
          <w:divBdr>
            <w:top w:val="none" w:sz="0" w:space="0" w:color="auto"/>
            <w:left w:val="none" w:sz="0" w:space="0" w:color="auto"/>
            <w:bottom w:val="none" w:sz="0" w:space="0" w:color="auto"/>
            <w:right w:val="none" w:sz="0" w:space="0" w:color="auto"/>
          </w:divBdr>
        </w:div>
        <w:div w:id="332296742">
          <w:marLeft w:val="0"/>
          <w:marRight w:val="0"/>
          <w:marTop w:val="180"/>
          <w:marBottom w:val="240"/>
          <w:divBdr>
            <w:top w:val="none" w:sz="0" w:space="0" w:color="auto"/>
            <w:left w:val="none" w:sz="0" w:space="0" w:color="auto"/>
            <w:bottom w:val="none" w:sz="0" w:space="0" w:color="auto"/>
            <w:right w:val="none" w:sz="0" w:space="0" w:color="auto"/>
          </w:divBdr>
        </w:div>
        <w:div w:id="1529030193">
          <w:marLeft w:val="0"/>
          <w:marRight w:val="0"/>
          <w:marTop w:val="180"/>
          <w:marBottom w:val="240"/>
          <w:divBdr>
            <w:top w:val="none" w:sz="0" w:space="0" w:color="auto"/>
            <w:left w:val="none" w:sz="0" w:space="0" w:color="auto"/>
            <w:bottom w:val="none" w:sz="0" w:space="0" w:color="auto"/>
            <w:right w:val="none" w:sz="0" w:space="0" w:color="auto"/>
          </w:divBdr>
        </w:div>
        <w:div w:id="1197625555">
          <w:marLeft w:val="0"/>
          <w:marRight w:val="0"/>
          <w:marTop w:val="360"/>
          <w:marBottom w:val="180"/>
          <w:divBdr>
            <w:top w:val="none" w:sz="0" w:space="0" w:color="auto"/>
            <w:left w:val="none" w:sz="0" w:space="0" w:color="auto"/>
            <w:bottom w:val="none" w:sz="0" w:space="0" w:color="auto"/>
            <w:right w:val="none" w:sz="0" w:space="0" w:color="auto"/>
          </w:divBdr>
        </w:div>
        <w:div w:id="1372610204">
          <w:marLeft w:val="0"/>
          <w:marRight w:val="0"/>
          <w:marTop w:val="180"/>
          <w:marBottom w:val="240"/>
          <w:divBdr>
            <w:top w:val="none" w:sz="0" w:space="0" w:color="auto"/>
            <w:left w:val="none" w:sz="0" w:space="0" w:color="auto"/>
            <w:bottom w:val="none" w:sz="0" w:space="0" w:color="auto"/>
            <w:right w:val="none" w:sz="0" w:space="0" w:color="auto"/>
          </w:divBdr>
        </w:div>
        <w:div w:id="926378393">
          <w:marLeft w:val="0"/>
          <w:marRight w:val="0"/>
          <w:marTop w:val="60"/>
          <w:marBottom w:val="0"/>
          <w:divBdr>
            <w:top w:val="none" w:sz="0" w:space="0" w:color="auto"/>
            <w:left w:val="none" w:sz="0" w:space="0" w:color="auto"/>
            <w:bottom w:val="none" w:sz="0" w:space="0" w:color="auto"/>
            <w:right w:val="none" w:sz="0" w:space="0" w:color="auto"/>
          </w:divBdr>
          <w:divsChild>
            <w:div w:id="2033610161">
              <w:marLeft w:val="0"/>
              <w:marRight w:val="0"/>
              <w:marTop w:val="0"/>
              <w:marBottom w:val="0"/>
              <w:divBdr>
                <w:top w:val="none" w:sz="0" w:space="0" w:color="auto"/>
                <w:left w:val="none" w:sz="0" w:space="0" w:color="auto"/>
                <w:bottom w:val="none" w:sz="0" w:space="0" w:color="auto"/>
                <w:right w:val="none" w:sz="0" w:space="0" w:color="auto"/>
              </w:divBdr>
              <w:divsChild>
                <w:div w:id="1595898011">
                  <w:marLeft w:val="0"/>
                  <w:marRight w:val="0"/>
                  <w:marTop w:val="0"/>
                  <w:marBottom w:val="0"/>
                  <w:divBdr>
                    <w:top w:val="none" w:sz="0" w:space="0" w:color="auto"/>
                    <w:left w:val="none" w:sz="0" w:space="0" w:color="auto"/>
                    <w:bottom w:val="single" w:sz="4" w:space="0" w:color="F0F2F5"/>
                    <w:right w:val="none" w:sz="0" w:space="0" w:color="auto"/>
                  </w:divBdr>
                  <w:divsChild>
                    <w:div w:id="814878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0898557">
          <w:marLeft w:val="0"/>
          <w:marRight w:val="0"/>
          <w:marTop w:val="360"/>
          <w:marBottom w:val="180"/>
          <w:divBdr>
            <w:top w:val="none" w:sz="0" w:space="0" w:color="auto"/>
            <w:left w:val="none" w:sz="0" w:space="0" w:color="auto"/>
            <w:bottom w:val="none" w:sz="0" w:space="0" w:color="auto"/>
            <w:right w:val="none" w:sz="0" w:space="0" w:color="auto"/>
          </w:divBdr>
        </w:div>
        <w:div w:id="1619067092">
          <w:marLeft w:val="0"/>
          <w:marRight w:val="0"/>
          <w:marTop w:val="180"/>
          <w:marBottom w:val="240"/>
          <w:divBdr>
            <w:top w:val="none" w:sz="0" w:space="0" w:color="auto"/>
            <w:left w:val="none" w:sz="0" w:space="0" w:color="auto"/>
            <w:bottom w:val="none" w:sz="0" w:space="0" w:color="auto"/>
            <w:right w:val="none" w:sz="0" w:space="0" w:color="auto"/>
          </w:divBdr>
        </w:div>
        <w:div w:id="211425624">
          <w:marLeft w:val="0"/>
          <w:marRight w:val="0"/>
          <w:marTop w:val="360"/>
          <w:marBottom w:val="180"/>
          <w:divBdr>
            <w:top w:val="none" w:sz="0" w:space="0" w:color="auto"/>
            <w:left w:val="none" w:sz="0" w:space="0" w:color="auto"/>
            <w:bottom w:val="none" w:sz="0" w:space="0" w:color="auto"/>
            <w:right w:val="none" w:sz="0" w:space="0" w:color="auto"/>
          </w:divBdr>
        </w:div>
        <w:div w:id="1113094518">
          <w:marLeft w:val="0"/>
          <w:marRight w:val="0"/>
          <w:marTop w:val="180"/>
          <w:marBottom w:val="240"/>
          <w:divBdr>
            <w:top w:val="none" w:sz="0" w:space="0" w:color="auto"/>
            <w:left w:val="none" w:sz="0" w:space="0" w:color="auto"/>
            <w:bottom w:val="none" w:sz="0" w:space="0" w:color="auto"/>
            <w:right w:val="none" w:sz="0" w:space="0" w:color="auto"/>
          </w:divBdr>
        </w:div>
        <w:div w:id="2101683397">
          <w:marLeft w:val="0"/>
          <w:marRight w:val="0"/>
          <w:marTop w:val="360"/>
          <w:marBottom w:val="180"/>
          <w:divBdr>
            <w:top w:val="none" w:sz="0" w:space="0" w:color="auto"/>
            <w:left w:val="none" w:sz="0" w:space="0" w:color="auto"/>
            <w:bottom w:val="none" w:sz="0" w:space="0" w:color="auto"/>
            <w:right w:val="none" w:sz="0" w:space="0" w:color="auto"/>
          </w:divBdr>
        </w:div>
        <w:div w:id="643700403">
          <w:marLeft w:val="0"/>
          <w:marRight w:val="0"/>
          <w:marTop w:val="180"/>
          <w:marBottom w:val="240"/>
          <w:divBdr>
            <w:top w:val="none" w:sz="0" w:space="0" w:color="auto"/>
            <w:left w:val="none" w:sz="0" w:space="0" w:color="auto"/>
            <w:bottom w:val="none" w:sz="0" w:space="0" w:color="auto"/>
            <w:right w:val="none" w:sz="0" w:space="0" w:color="auto"/>
          </w:divBdr>
        </w:div>
        <w:div w:id="1953783240">
          <w:marLeft w:val="0"/>
          <w:marRight w:val="0"/>
          <w:marTop w:val="360"/>
          <w:marBottom w:val="180"/>
          <w:divBdr>
            <w:top w:val="none" w:sz="0" w:space="0" w:color="auto"/>
            <w:left w:val="none" w:sz="0" w:space="0" w:color="auto"/>
            <w:bottom w:val="none" w:sz="0" w:space="0" w:color="auto"/>
            <w:right w:val="none" w:sz="0" w:space="0" w:color="auto"/>
          </w:divBdr>
        </w:div>
        <w:div w:id="1470826518">
          <w:marLeft w:val="0"/>
          <w:marRight w:val="0"/>
          <w:marTop w:val="180"/>
          <w:marBottom w:val="240"/>
          <w:divBdr>
            <w:top w:val="none" w:sz="0" w:space="0" w:color="auto"/>
            <w:left w:val="none" w:sz="0" w:space="0" w:color="auto"/>
            <w:bottom w:val="none" w:sz="0" w:space="0" w:color="auto"/>
            <w:right w:val="none" w:sz="0" w:space="0" w:color="auto"/>
          </w:divBdr>
        </w:div>
        <w:div w:id="1153983882">
          <w:marLeft w:val="0"/>
          <w:marRight w:val="0"/>
          <w:marTop w:val="360"/>
          <w:marBottom w:val="180"/>
          <w:divBdr>
            <w:top w:val="none" w:sz="0" w:space="0" w:color="auto"/>
            <w:left w:val="none" w:sz="0" w:space="0" w:color="auto"/>
            <w:bottom w:val="none" w:sz="0" w:space="0" w:color="auto"/>
            <w:right w:val="none" w:sz="0" w:space="0" w:color="auto"/>
          </w:divBdr>
        </w:div>
        <w:div w:id="1968201067">
          <w:marLeft w:val="0"/>
          <w:marRight w:val="0"/>
          <w:marTop w:val="180"/>
          <w:marBottom w:val="240"/>
          <w:divBdr>
            <w:top w:val="none" w:sz="0" w:space="0" w:color="auto"/>
            <w:left w:val="none" w:sz="0" w:space="0" w:color="auto"/>
            <w:bottom w:val="none" w:sz="0" w:space="0" w:color="auto"/>
            <w:right w:val="none" w:sz="0" w:space="0" w:color="auto"/>
          </w:divBdr>
        </w:div>
        <w:div w:id="61562498">
          <w:marLeft w:val="0"/>
          <w:marRight w:val="0"/>
          <w:marTop w:val="60"/>
          <w:marBottom w:val="0"/>
          <w:divBdr>
            <w:top w:val="none" w:sz="0" w:space="0" w:color="auto"/>
            <w:left w:val="none" w:sz="0" w:space="0" w:color="auto"/>
            <w:bottom w:val="none" w:sz="0" w:space="0" w:color="auto"/>
            <w:right w:val="none" w:sz="0" w:space="0" w:color="auto"/>
          </w:divBdr>
          <w:divsChild>
            <w:div w:id="1353724308">
              <w:marLeft w:val="0"/>
              <w:marRight w:val="0"/>
              <w:marTop w:val="0"/>
              <w:marBottom w:val="0"/>
              <w:divBdr>
                <w:top w:val="none" w:sz="0" w:space="0" w:color="auto"/>
                <w:left w:val="none" w:sz="0" w:space="0" w:color="auto"/>
                <w:bottom w:val="none" w:sz="0" w:space="0" w:color="auto"/>
                <w:right w:val="none" w:sz="0" w:space="0" w:color="auto"/>
              </w:divBdr>
              <w:divsChild>
                <w:div w:id="1294480673">
                  <w:marLeft w:val="0"/>
                  <w:marRight w:val="0"/>
                  <w:marTop w:val="0"/>
                  <w:marBottom w:val="0"/>
                  <w:divBdr>
                    <w:top w:val="none" w:sz="0" w:space="0" w:color="auto"/>
                    <w:left w:val="none" w:sz="0" w:space="0" w:color="auto"/>
                    <w:bottom w:val="single" w:sz="4" w:space="0" w:color="F0F2F5"/>
                    <w:right w:val="none" w:sz="0" w:space="0" w:color="auto"/>
                  </w:divBdr>
                  <w:divsChild>
                    <w:div w:id="2056389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4091336">
          <w:marLeft w:val="0"/>
          <w:marRight w:val="0"/>
          <w:marTop w:val="180"/>
          <w:marBottom w:val="240"/>
          <w:divBdr>
            <w:top w:val="none" w:sz="0" w:space="0" w:color="auto"/>
            <w:left w:val="none" w:sz="0" w:space="0" w:color="auto"/>
            <w:bottom w:val="none" w:sz="0" w:space="0" w:color="auto"/>
            <w:right w:val="none" w:sz="0" w:space="0" w:color="auto"/>
          </w:divBdr>
        </w:div>
        <w:div w:id="1769807631">
          <w:marLeft w:val="0"/>
          <w:marRight w:val="0"/>
          <w:marTop w:val="180"/>
          <w:marBottom w:val="240"/>
          <w:divBdr>
            <w:top w:val="none" w:sz="0" w:space="0" w:color="auto"/>
            <w:left w:val="none" w:sz="0" w:space="0" w:color="auto"/>
            <w:bottom w:val="none" w:sz="0" w:space="0" w:color="auto"/>
            <w:right w:val="none" w:sz="0" w:space="0" w:color="auto"/>
          </w:divBdr>
        </w:div>
      </w:divsChild>
    </w:div>
    <w:div w:id="522281044">
      <w:bodyDiv w:val="1"/>
      <w:marLeft w:val="0"/>
      <w:marRight w:val="0"/>
      <w:marTop w:val="0"/>
      <w:marBottom w:val="0"/>
      <w:divBdr>
        <w:top w:val="none" w:sz="0" w:space="0" w:color="auto"/>
        <w:left w:val="none" w:sz="0" w:space="0" w:color="auto"/>
        <w:bottom w:val="none" w:sz="0" w:space="0" w:color="auto"/>
        <w:right w:val="none" w:sz="0" w:space="0" w:color="auto"/>
      </w:divBdr>
    </w:div>
    <w:div w:id="892471564">
      <w:bodyDiv w:val="1"/>
      <w:marLeft w:val="0"/>
      <w:marRight w:val="0"/>
      <w:marTop w:val="0"/>
      <w:marBottom w:val="0"/>
      <w:divBdr>
        <w:top w:val="none" w:sz="0" w:space="0" w:color="auto"/>
        <w:left w:val="none" w:sz="0" w:space="0" w:color="auto"/>
        <w:bottom w:val="none" w:sz="0" w:space="0" w:color="auto"/>
        <w:right w:val="none" w:sz="0" w:space="0" w:color="auto"/>
      </w:divBdr>
      <w:divsChild>
        <w:div w:id="488862339">
          <w:marLeft w:val="0"/>
          <w:marRight w:val="0"/>
          <w:marTop w:val="0"/>
          <w:marBottom w:val="0"/>
          <w:divBdr>
            <w:top w:val="none" w:sz="0" w:space="0" w:color="auto"/>
            <w:left w:val="none" w:sz="0" w:space="0" w:color="auto"/>
            <w:bottom w:val="none" w:sz="0" w:space="0" w:color="auto"/>
            <w:right w:val="none" w:sz="0" w:space="0" w:color="auto"/>
          </w:divBdr>
        </w:div>
      </w:divsChild>
    </w:div>
    <w:div w:id="938761141">
      <w:bodyDiv w:val="1"/>
      <w:marLeft w:val="0"/>
      <w:marRight w:val="0"/>
      <w:marTop w:val="0"/>
      <w:marBottom w:val="0"/>
      <w:divBdr>
        <w:top w:val="none" w:sz="0" w:space="0" w:color="auto"/>
        <w:left w:val="none" w:sz="0" w:space="0" w:color="auto"/>
        <w:bottom w:val="none" w:sz="0" w:space="0" w:color="auto"/>
        <w:right w:val="none" w:sz="0" w:space="0" w:color="auto"/>
      </w:divBdr>
      <w:divsChild>
        <w:div w:id="102457695">
          <w:marLeft w:val="0"/>
          <w:marRight w:val="0"/>
          <w:marTop w:val="180"/>
          <w:marBottom w:val="240"/>
          <w:divBdr>
            <w:top w:val="none" w:sz="0" w:space="0" w:color="auto"/>
            <w:left w:val="none" w:sz="0" w:space="0" w:color="auto"/>
            <w:bottom w:val="none" w:sz="0" w:space="0" w:color="auto"/>
            <w:right w:val="none" w:sz="0" w:space="0" w:color="auto"/>
          </w:divBdr>
        </w:div>
      </w:divsChild>
    </w:div>
    <w:div w:id="973413379">
      <w:bodyDiv w:val="1"/>
      <w:marLeft w:val="0"/>
      <w:marRight w:val="0"/>
      <w:marTop w:val="0"/>
      <w:marBottom w:val="0"/>
      <w:divBdr>
        <w:top w:val="none" w:sz="0" w:space="0" w:color="auto"/>
        <w:left w:val="none" w:sz="0" w:space="0" w:color="auto"/>
        <w:bottom w:val="none" w:sz="0" w:space="0" w:color="auto"/>
        <w:right w:val="none" w:sz="0" w:space="0" w:color="auto"/>
      </w:divBdr>
      <w:divsChild>
        <w:div w:id="1733235975">
          <w:marLeft w:val="0"/>
          <w:marRight w:val="0"/>
          <w:marTop w:val="360"/>
          <w:marBottom w:val="180"/>
          <w:divBdr>
            <w:top w:val="none" w:sz="0" w:space="0" w:color="auto"/>
            <w:left w:val="none" w:sz="0" w:space="0" w:color="auto"/>
            <w:bottom w:val="none" w:sz="0" w:space="0" w:color="auto"/>
            <w:right w:val="none" w:sz="0" w:space="0" w:color="auto"/>
          </w:divBdr>
        </w:div>
      </w:divsChild>
    </w:div>
    <w:div w:id="1088816905">
      <w:bodyDiv w:val="1"/>
      <w:marLeft w:val="0"/>
      <w:marRight w:val="0"/>
      <w:marTop w:val="0"/>
      <w:marBottom w:val="0"/>
      <w:divBdr>
        <w:top w:val="none" w:sz="0" w:space="0" w:color="auto"/>
        <w:left w:val="none" w:sz="0" w:space="0" w:color="auto"/>
        <w:bottom w:val="none" w:sz="0" w:space="0" w:color="auto"/>
        <w:right w:val="none" w:sz="0" w:space="0" w:color="auto"/>
      </w:divBdr>
      <w:divsChild>
        <w:div w:id="981040292">
          <w:marLeft w:val="0"/>
          <w:marRight w:val="0"/>
          <w:marTop w:val="360"/>
          <w:marBottom w:val="180"/>
          <w:divBdr>
            <w:top w:val="none" w:sz="0" w:space="0" w:color="auto"/>
            <w:left w:val="none" w:sz="0" w:space="0" w:color="auto"/>
            <w:bottom w:val="none" w:sz="0" w:space="0" w:color="auto"/>
            <w:right w:val="none" w:sz="0" w:space="0" w:color="auto"/>
          </w:divBdr>
        </w:div>
        <w:div w:id="1202329445">
          <w:marLeft w:val="0"/>
          <w:marRight w:val="0"/>
          <w:marTop w:val="180"/>
          <w:marBottom w:val="240"/>
          <w:divBdr>
            <w:top w:val="none" w:sz="0" w:space="0" w:color="auto"/>
            <w:left w:val="none" w:sz="0" w:space="0" w:color="auto"/>
            <w:bottom w:val="none" w:sz="0" w:space="0" w:color="auto"/>
            <w:right w:val="none" w:sz="0" w:space="0" w:color="auto"/>
          </w:divBdr>
        </w:div>
        <w:div w:id="152065382">
          <w:marLeft w:val="0"/>
          <w:marRight w:val="0"/>
          <w:marTop w:val="180"/>
          <w:marBottom w:val="240"/>
          <w:divBdr>
            <w:top w:val="none" w:sz="0" w:space="0" w:color="auto"/>
            <w:left w:val="none" w:sz="0" w:space="0" w:color="auto"/>
            <w:bottom w:val="none" w:sz="0" w:space="0" w:color="auto"/>
            <w:right w:val="none" w:sz="0" w:space="0" w:color="auto"/>
          </w:divBdr>
        </w:div>
        <w:div w:id="956134636">
          <w:marLeft w:val="0"/>
          <w:marRight w:val="0"/>
          <w:marTop w:val="360"/>
          <w:marBottom w:val="180"/>
          <w:divBdr>
            <w:top w:val="none" w:sz="0" w:space="0" w:color="auto"/>
            <w:left w:val="none" w:sz="0" w:space="0" w:color="auto"/>
            <w:bottom w:val="none" w:sz="0" w:space="0" w:color="auto"/>
            <w:right w:val="none" w:sz="0" w:space="0" w:color="auto"/>
          </w:divBdr>
        </w:div>
        <w:div w:id="449014343">
          <w:marLeft w:val="0"/>
          <w:marRight w:val="0"/>
          <w:marTop w:val="180"/>
          <w:marBottom w:val="240"/>
          <w:divBdr>
            <w:top w:val="none" w:sz="0" w:space="0" w:color="auto"/>
            <w:left w:val="none" w:sz="0" w:space="0" w:color="auto"/>
            <w:bottom w:val="none" w:sz="0" w:space="0" w:color="auto"/>
            <w:right w:val="none" w:sz="0" w:space="0" w:color="auto"/>
          </w:divBdr>
        </w:div>
        <w:div w:id="1195340022">
          <w:marLeft w:val="0"/>
          <w:marRight w:val="0"/>
          <w:marTop w:val="180"/>
          <w:marBottom w:val="240"/>
          <w:divBdr>
            <w:top w:val="none" w:sz="0" w:space="0" w:color="auto"/>
            <w:left w:val="none" w:sz="0" w:space="0" w:color="auto"/>
            <w:bottom w:val="none" w:sz="0" w:space="0" w:color="auto"/>
            <w:right w:val="none" w:sz="0" w:space="0" w:color="auto"/>
          </w:divBdr>
        </w:div>
        <w:div w:id="781531275">
          <w:marLeft w:val="0"/>
          <w:marRight w:val="0"/>
          <w:marTop w:val="360"/>
          <w:marBottom w:val="180"/>
          <w:divBdr>
            <w:top w:val="none" w:sz="0" w:space="0" w:color="auto"/>
            <w:left w:val="none" w:sz="0" w:space="0" w:color="auto"/>
            <w:bottom w:val="none" w:sz="0" w:space="0" w:color="auto"/>
            <w:right w:val="none" w:sz="0" w:space="0" w:color="auto"/>
          </w:divBdr>
        </w:div>
        <w:div w:id="876047353">
          <w:marLeft w:val="0"/>
          <w:marRight w:val="0"/>
          <w:marTop w:val="180"/>
          <w:marBottom w:val="240"/>
          <w:divBdr>
            <w:top w:val="none" w:sz="0" w:space="0" w:color="auto"/>
            <w:left w:val="none" w:sz="0" w:space="0" w:color="auto"/>
            <w:bottom w:val="none" w:sz="0" w:space="0" w:color="auto"/>
            <w:right w:val="none" w:sz="0" w:space="0" w:color="auto"/>
          </w:divBdr>
        </w:div>
        <w:div w:id="2107649167">
          <w:marLeft w:val="0"/>
          <w:marRight w:val="0"/>
          <w:marTop w:val="360"/>
          <w:marBottom w:val="180"/>
          <w:divBdr>
            <w:top w:val="none" w:sz="0" w:space="0" w:color="auto"/>
            <w:left w:val="none" w:sz="0" w:space="0" w:color="auto"/>
            <w:bottom w:val="none" w:sz="0" w:space="0" w:color="auto"/>
            <w:right w:val="none" w:sz="0" w:space="0" w:color="auto"/>
          </w:divBdr>
        </w:div>
        <w:div w:id="2116368233">
          <w:marLeft w:val="0"/>
          <w:marRight w:val="0"/>
          <w:marTop w:val="180"/>
          <w:marBottom w:val="240"/>
          <w:divBdr>
            <w:top w:val="none" w:sz="0" w:space="0" w:color="auto"/>
            <w:left w:val="none" w:sz="0" w:space="0" w:color="auto"/>
            <w:bottom w:val="none" w:sz="0" w:space="0" w:color="auto"/>
            <w:right w:val="none" w:sz="0" w:space="0" w:color="auto"/>
          </w:divBdr>
        </w:div>
        <w:div w:id="1613174324">
          <w:marLeft w:val="0"/>
          <w:marRight w:val="0"/>
          <w:marTop w:val="180"/>
          <w:marBottom w:val="240"/>
          <w:divBdr>
            <w:top w:val="none" w:sz="0" w:space="0" w:color="auto"/>
            <w:left w:val="none" w:sz="0" w:space="0" w:color="auto"/>
            <w:bottom w:val="none" w:sz="0" w:space="0" w:color="auto"/>
            <w:right w:val="none" w:sz="0" w:space="0" w:color="auto"/>
          </w:divBdr>
        </w:div>
        <w:div w:id="1752579757">
          <w:marLeft w:val="0"/>
          <w:marRight w:val="0"/>
          <w:marTop w:val="360"/>
          <w:marBottom w:val="180"/>
          <w:divBdr>
            <w:top w:val="none" w:sz="0" w:space="0" w:color="auto"/>
            <w:left w:val="none" w:sz="0" w:space="0" w:color="auto"/>
            <w:bottom w:val="none" w:sz="0" w:space="0" w:color="auto"/>
            <w:right w:val="none" w:sz="0" w:space="0" w:color="auto"/>
          </w:divBdr>
        </w:div>
        <w:div w:id="151215324">
          <w:marLeft w:val="0"/>
          <w:marRight w:val="0"/>
          <w:marTop w:val="360"/>
          <w:marBottom w:val="180"/>
          <w:divBdr>
            <w:top w:val="none" w:sz="0" w:space="0" w:color="auto"/>
            <w:left w:val="none" w:sz="0" w:space="0" w:color="auto"/>
            <w:bottom w:val="none" w:sz="0" w:space="0" w:color="auto"/>
            <w:right w:val="none" w:sz="0" w:space="0" w:color="auto"/>
          </w:divBdr>
        </w:div>
        <w:div w:id="1561476463">
          <w:marLeft w:val="0"/>
          <w:marRight w:val="0"/>
          <w:marTop w:val="360"/>
          <w:marBottom w:val="180"/>
          <w:divBdr>
            <w:top w:val="none" w:sz="0" w:space="0" w:color="auto"/>
            <w:left w:val="none" w:sz="0" w:space="0" w:color="auto"/>
            <w:bottom w:val="none" w:sz="0" w:space="0" w:color="auto"/>
            <w:right w:val="none" w:sz="0" w:space="0" w:color="auto"/>
          </w:divBdr>
        </w:div>
        <w:div w:id="1621647088">
          <w:marLeft w:val="0"/>
          <w:marRight w:val="0"/>
          <w:marTop w:val="360"/>
          <w:marBottom w:val="180"/>
          <w:divBdr>
            <w:top w:val="none" w:sz="0" w:space="0" w:color="auto"/>
            <w:left w:val="none" w:sz="0" w:space="0" w:color="auto"/>
            <w:bottom w:val="none" w:sz="0" w:space="0" w:color="auto"/>
            <w:right w:val="none" w:sz="0" w:space="0" w:color="auto"/>
          </w:divBdr>
        </w:div>
        <w:div w:id="1334380495">
          <w:marLeft w:val="0"/>
          <w:marRight w:val="0"/>
          <w:marTop w:val="360"/>
          <w:marBottom w:val="180"/>
          <w:divBdr>
            <w:top w:val="none" w:sz="0" w:space="0" w:color="auto"/>
            <w:left w:val="none" w:sz="0" w:space="0" w:color="auto"/>
            <w:bottom w:val="none" w:sz="0" w:space="0" w:color="auto"/>
            <w:right w:val="none" w:sz="0" w:space="0" w:color="auto"/>
          </w:divBdr>
        </w:div>
        <w:div w:id="534195148">
          <w:marLeft w:val="0"/>
          <w:marRight w:val="0"/>
          <w:marTop w:val="180"/>
          <w:marBottom w:val="240"/>
          <w:divBdr>
            <w:top w:val="none" w:sz="0" w:space="0" w:color="auto"/>
            <w:left w:val="none" w:sz="0" w:space="0" w:color="auto"/>
            <w:bottom w:val="none" w:sz="0" w:space="0" w:color="auto"/>
            <w:right w:val="none" w:sz="0" w:space="0" w:color="auto"/>
          </w:divBdr>
        </w:div>
      </w:divsChild>
    </w:div>
    <w:div w:id="1325864093">
      <w:bodyDiv w:val="1"/>
      <w:marLeft w:val="0"/>
      <w:marRight w:val="0"/>
      <w:marTop w:val="0"/>
      <w:marBottom w:val="0"/>
      <w:divBdr>
        <w:top w:val="none" w:sz="0" w:space="0" w:color="auto"/>
        <w:left w:val="none" w:sz="0" w:space="0" w:color="auto"/>
        <w:bottom w:val="none" w:sz="0" w:space="0" w:color="auto"/>
        <w:right w:val="none" w:sz="0" w:space="0" w:color="auto"/>
      </w:divBdr>
      <w:divsChild>
        <w:div w:id="887641224">
          <w:marLeft w:val="0"/>
          <w:marRight w:val="0"/>
          <w:marTop w:val="180"/>
          <w:marBottom w:val="240"/>
          <w:divBdr>
            <w:top w:val="none" w:sz="0" w:space="0" w:color="auto"/>
            <w:left w:val="none" w:sz="0" w:space="0" w:color="auto"/>
            <w:bottom w:val="none" w:sz="0" w:space="0" w:color="auto"/>
            <w:right w:val="none" w:sz="0" w:space="0" w:color="auto"/>
          </w:divBdr>
        </w:div>
      </w:divsChild>
    </w:div>
    <w:div w:id="1453982988">
      <w:bodyDiv w:val="1"/>
      <w:marLeft w:val="0"/>
      <w:marRight w:val="0"/>
      <w:marTop w:val="0"/>
      <w:marBottom w:val="0"/>
      <w:divBdr>
        <w:top w:val="none" w:sz="0" w:space="0" w:color="auto"/>
        <w:left w:val="none" w:sz="0" w:space="0" w:color="auto"/>
        <w:bottom w:val="none" w:sz="0" w:space="0" w:color="auto"/>
        <w:right w:val="none" w:sz="0" w:space="0" w:color="auto"/>
      </w:divBdr>
      <w:divsChild>
        <w:div w:id="1865434639">
          <w:marLeft w:val="0"/>
          <w:marRight w:val="0"/>
          <w:marTop w:val="360"/>
          <w:marBottom w:val="180"/>
          <w:divBdr>
            <w:top w:val="none" w:sz="0" w:space="0" w:color="auto"/>
            <w:left w:val="none" w:sz="0" w:space="0" w:color="auto"/>
            <w:bottom w:val="none" w:sz="0" w:space="0" w:color="auto"/>
            <w:right w:val="none" w:sz="0" w:space="0" w:color="auto"/>
          </w:divBdr>
        </w:div>
        <w:div w:id="1506745067">
          <w:marLeft w:val="0"/>
          <w:marRight w:val="0"/>
          <w:marTop w:val="180"/>
          <w:marBottom w:val="240"/>
          <w:divBdr>
            <w:top w:val="none" w:sz="0" w:space="0" w:color="auto"/>
            <w:left w:val="none" w:sz="0" w:space="0" w:color="auto"/>
            <w:bottom w:val="none" w:sz="0" w:space="0" w:color="auto"/>
            <w:right w:val="none" w:sz="0" w:space="0" w:color="auto"/>
          </w:divBdr>
        </w:div>
        <w:div w:id="847329151">
          <w:marLeft w:val="0"/>
          <w:marRight w:val="0"/>
          <w:marTop w:val="180"/>
          <w:marBottom w:val="240"/>
          <w:divBdr>
            <w:top w:val="none" w:sz="0" w:space="0" w:color="auto"/>
            <w:left w:val="none" w:sz="0" w:space="0" w:color="auto"/>
            <w:bottom w:val="none" w:sz="0" w:space="0" w:color="auto"/>
            <w:right w:val="none" w:sz="0" w:space="0" w:color="auto"/>
          </w:divBdr>
        </w:div>
        <w:div w:id="295650726">
          <w:marLeft w:val="0"/>
          <w:marRight w:val="0"/>
          <w:marTop w:val="360"/>
          <w:marBottom w:val="180"/>
          <w:divBdr>
            <w:top w:val="none" w:sz="0" w:space="0" w:color="auto"/>
            <w:left w:val="none" w:sz="0" w:space="0" w:color="auto"/>
            <w:bottom w:val="none" w:sz="0" w:space="0" w:color="auto"/>
            <w:right w:val="none" w:sz="0" w:space="0" w:color="auto"/>
          </w:divBdr>
        </w:div>
        <w:div w:id="373040528">
          <w:marLeft w:val="0"/>
          <w:marRight w:val="0"/>
          <w:marTop w:val="180"/>
          <w:marBottom w:val="240"/>
          <w:divBdr>
            <w:top w:val="none" w:sz="0" w:space="0" w:color="auto"/>
            <w:left w:val="none" w:sz="0" w:space="0" w:color="auto"/>
            <w:bottom w:val="none" w:sz="0" w:space="0" w:color="auto"/>
            <w:right w:val="none" w:sz="0" w:space="0" w:color="auto"/>
          </w:divBdr>
        </w:div>
        <w:div w:id="323319292">
          <w:marLeft w:val="0"/>
          <w:marRight w:val="0"/>
          <w:marTop w:val="180"/>
          <w:marBottom w:val="240"/>
          <w:divBdr>
            <w:top w:val="none" w:sz="0" w:space="0" w:color="auto"/>
            <w:left w:val="none" w:sz="0" w:space="0" w:color="auto"/>
            <w:bottom w:val="none" w:sz="0" w:space="0" w:color="auto"/>
            <w:right w:val="none" w:sz="0" w:space="0" w:color="auto"/>
          </w:divBdr>
        </w:div>
        <w:div w:id="1829319872">
          <w:marLeft w:val="0"/>
          <w:marRight w:val="0"/>
          <w:marTop w:val="360"/>
          <w:marBottom w:val="180"/>
          <w:divBdr>
            <w:top w:val="none" w:sz="0" w:space="0" w:color="auto"/>
            <w:left w:val="none" w:sz="0" w:space="0" w:color="auto"/>
            <w:bottom w:val="none" w:sz="0" w:space="0" w:color="auto"/>
            <w:right w:val="none" w:sz="0" w:space="0" w:color="auto"/>
          </w:divBdr>
        </w:div>
        <w:div w:id="938872822">
          <w:marLeft w:val="0"/>
          <w:marRight w:val="0"/>
          <w:marTop w:val="180"/>
          <w:marBottom w:val="240"/>
          <w:divBdr>
            <w:top w:val="none" w:sz="0" w:space="0" w:color="auto"/>
            <w:left w:val="none" w:sz="0" w:space="0" w:color="auto"/>
            <w:bottom w:val="none" w:sz="0" w:space="0" w:color="auto"/>
            <w:right w:val="none" w:sz="0" w:space="0" w:color="auto"/>
          </w:divBdr>
        </w:div>
        <w:div w:id="1788966829">
          <w:marLeft w:val="0"/>
          <w:marRight w:val="0"/>
          <w:marTop w:val="360"/>
          <w:marBottom w:val="180"/>
          <w:divBdr>
            <w:top w:val="none" w:sz="0" w:space="0" w:color="auto"/>
            <w:left w:val="none" w:sz="0" w:space="0" w:color="auto"/>
            <w:bottom w:val="none" w:sz="0" w:space="0" w:color="auto"/>
            <w:right w:val="none" w:sz="0" w:space="0" w:color="auto"/>
          </w:divBdr>
        </w:div>
        <w:div w:id="1469468659">
          <w:marLeft w:val="0"/>
          <w:marRight w:val="0"/>
          <w:marTop w:val="180"/>
          <w:marBottom w:val="240"/>
          <w:divBdr>
            <w:top w:val="none" w:sz="0" w:space="0" w:color="auto"/>
            <w:left w:val="none" w:sz="0" w:space="0" w:color="auto"/>
            <w:bottom w:val="none" w:sz="0" w:space="0" w:color="auto"/>
            <w:right w:val="none" w:sz="0" w:space="0" w:color="auto"/>
          </w:divBdr>
        </w:div>
        <w:div w:id="1317537456">
          <w:marLeft w:val="0"/>
          <w:marRight w:val="0"/>
          <w:marTop w:val="180"/>
          <w:marBottom w:val="240"/>
          <w:divBdr>
            <w:top w:val="none" w:sz="0" w:space="0" w:color="auto"/>
            <w:left w:val="none" w:sz="0" w:space="0" w:color="auto"/>
            <w:bottom w:val="none" w:sz="0" w:space="0" w:color="auto"/>
            <w:right w:val="none" w:sz="0" w:space="0" w:color="auto"/>
          </w:divBdr>
        </w:div>
        <w:div w:id="96023864">
          <w:marLeft w:val="0"/>
          <w:marRight w:val="0"/>
          <w:marTop w:val="360"/>
          <w:marBottom w:val="180"/>
          <w:divBdr>
            <w:top w:val="none" w:sz="0" w:space="0" w:color="auto"/>
            <w:left w:val="none" w:sz="0" w:space="0" w:color="auto"/>
            <w:bottom w:val="none" w:sz="0" w:space="0" w:color="auto"/>
            <w:right w:val="none" w:sz="0" w:space="0" w:color="auto"/>
          </w:divBdr>
        </w:div>
        <w:div w:id="1276906617">
          <w:marLeft w:val="0"/>
          <w:marRight w:val="0"/>
          <w:marTop w:val="360"/>
          <w:marBottom w:val="180"/>
          <w:divBdr>
            <w:top w:val="none" w:sz="0" w:space="0" w:color="auto"/>
            <w:left w:val="none" w:sz="0" w:space="0" w:color="auto"/>
            <w:bottom w:val="none" w:sz="0" w:space="0" w:color="auto"/>
            <w:right w:val="none" w:sz="0" w:space="0" w:color="auto"/>
          </w:divBdr>
        </w:div>
        <w:div w:id="1740515460">
          <w:marLeft w:val="0"/>
          <w:marRight w:val="0"/>
          <w:marTop w:val="360"/>
          <w:marBottom w:val="180"/>
          <w:divBdr>
            <w:top w:val="none" w:sz="0" w:space="0" w:color="auto"/>
            <w:left w:val="none" w:sz="0" w:space="0" w:color="auto"/>
            <w:bottom w:val="none" w:sz="0" w:space="0" w:color="auto"/>
            <w:right w:val="none" w:sz="0" w:space="0" w:color="auto"/>
          </w:divBdr>
        </w:div>
        <w:div w:id="525413404">
          <w:marLeft w:val="0"/>
          <w:marRight w:val="0"/>
          <w:marTop w:val="360"/>
          <w:marBottom w:val="180"/>
          <w:divBdr>
            <w:top w:val="none" w:sz="0" w:space="0" w:color="auto"/>
            <w:left w:val="none" w:sz="0" w:space="0" w:color="auto"/>
            <w:bottom w:val="none" w:sz="0" w:space="0" w:color="auto"/>
            <w:right w:val="none" w:sz="0" w:space="0" w:color="auto"/>
          </w:divBdr>
        </w:div>
        <w:div w:id="2006585542">
          <w:marLeft w:val="0"/>
          <w:marRight w:val="0"/>
          <w:marTop w:val="360"/>
          <w:marBottom w:val="180"/>
          <w:divBdr>
            <w:top w:val="none" w:sz="0" w:space="0" w:color="auto"/>
            <w:left w:val="none" w:sz="0" w:space="0" w:color="auto"/>
            <w:bottom w:val="none" w:sz="0" w:space="0" w:color="auto"/>
            <w:right w:val="none" w:sz="0" w:space="0" w:color="auto"/>
          </w:divBdr>
        </w:div>
        <w:div w:id="2036349552">
          <w:marLeft w:val="0"/>
          <w:marRight w:val="0"/>
          <w:marTop w:val="180"/>
          <w:marBottom w:val="240"/>
          <w:divBdr>
            <w:top w:val="none" w:sz="0" w:space="0" w:color="auto"/>
            <w:left w:val="none" w:sz="0" w:space="0" w:color="auto"/>
            <w:bottom w:val="none" w:sz="0" w:space="0" w:color="auto"/>
            <w:right w:val="none" w:sz="0" w:space="0" w:color="auto"/>
          </w:divBdr>
        </w:div>
      </w:divsChild>
    </w:div>
    <w:div w:id="1464469522">
      <w:bodyDiv w:val="1"/>
      <w:marLeft w:val="0"/>
      <w:marRight w:val="0"/>
      <w:marTop w:val="0"/>
      <w:marBottom w:val="0"/>
      <w:divBdr>
        <w:top w:val="none" w:sz="0" w:space="0" w:color="auto"/>
        <w:left w:val="none" w:sz="0" w:space="0" w:color="auto"/>
        <w:bottom w:val="none" w:sz="0" w:space="0" w:color="auto"/>
        <w:right w:val="none" w:sz="0" w:space="0" w:color="auto"/>
      </w:divBdr>
      <w:divsChild>
        <w:div w:id="2051803179">
          <w:marLeft w:val="0"/>
          <w:marRight w:val="0"/>
          <w:marTop w:val="0"/>
          <w:marBottom w:val="0"/>
          <w:divBdr>
            <w:top w:val="none" w:sz="0" w:space="0" w:color="auto"/>
            <w:left w:val="none" w:sz="0" w:space="0" w:color="auto"/>
            <w:bottom w:val="none" w:sz="0" w:space="0" w:color="auto"/>
            <w:right w:val="none" w:sz="0" w:space="0" w:color="auto"/>
          </w:divBdr>
        </w:div>
      </w:divsChild>
    </w:div>
    <w:div w:id="1626352108">
      <w:bodyDiv w:val="1"/>
      <w:marLeft w:val="0"/>
      <w:marRight w:val="0"/>
      <w:marTop w:val="0"/>
      <w:marBottom w:val="0"/>
      <w:divBdr>
        <w:top w:val="none" w:sz="0" w:space="0" w:color="auto"/>
        <w:left w:val="none" w:sz="0" w:space="0" w:color="auto"/>
        <w:bottom w:val="none" w:sz="0" w:space="0" w:color="auto"/>
        <w:right w:val="none" w:sz="0" w:space="0" w:color="auto"/>
      </w:divBdr>
      <w:divsChild>
        <w:div w:id="1057781806">
          <w:marLeft w:val="0"/>
          <w:marRight w:val="0"/>
          <w:marTop w:val="360"/>
          <w:marBottom w:val="180"/>
          <w:divBdr>
            <w:top w:val="none" w:sz="0" w:space="0" w:color="auto"/>
            <w:left w:val="none" w:sz="0" w:space="0" w:color="auto"/>
            <w:bottom w:val="none" w:sz="0" w:space="0" w:color="auto"/>
            <w:right w:val="none" w:sz="0" w:space="0" w:color="auto"/>
          </w:divBdr>
        </w:div>
        <w:div w:id="885260937">
          <w:marLeft w:val="0"/>
          <w:marRight w:val="0"/>
          <w:marTop w:val="360"/>
          <w:marBottom w:val="180"/>
          <w:divBdr>
            <w:top w:val="none" w:sz="0" w:space="0" w:color="auto"/>
            <w:left w:val="none" w:sz="0" w:space="0" w:color="auto"/>
            <w:bottom w:val="none" w:sz="0" w:space="0" w:color="auto"/>
            <w:right w:val="none" w:sz="0" w:space="0" w:color="auto"/>
          </w:divBdr>
        </w:div>
        <w:div w:id="1374228925">
          <w:marLeft w:val="0"/>
          <w:marRight w:val="0"/>
          <w:marTop w:val="180"/>
          <w:marBottom w:val="240"/>
          <w:divBdr>
            <w:top w:val="none" w:sz="0" w:space="0" w:color="auto"/>
            <w:left w:val="none" w:sz="0" w:space="0" w:color="auto"/>
            <w:bottom w:val="none" w:sz="0" w:space="0" w:color="auto"/>
            <w:right w:val="none" w:sz="0" w:space="0" w:color="auto"/>
          </w:divBdr>
        </w:div>
        <w:div w:id="220793941">
          <w:marLeft w:val="0"/>
          <w:marRight w:val="0"/>
          <w:marTop w:val="180"/>
          <w:marBottom w:val="240"/>
          <w:divBdr>
            <w:top w:val="none" w:sz="0" w:space="0" w:color="auto"/>
            <w:left w:val="none" w:sz="0" w:space="0" w:color="auto"/>
            <w:bottom w:val="none" w:sz="0" w:space="0" w:color="auto"/>
            <w:right w:val="none" w:sz="0" w:space="0" w:color="auto"/>
          </w:divBdr>
        </w:div>
        <w:div w:id="886456090">
          <w:marLeft w:val="0"/>
          <w:marRight w:val="0"/>
          <w:marTop w:val="360"/>
          <w:marBottom w:val="180"/>
          <w:divBdr>
            <w:top w:val="none" w:sz="0" w:space="0" w:color="auto"/>
            <w:left w:val="none" w:sz="0" w:space="0" w:color="auto"/>
            <w:bottom w:val="none" w:sz="0" w:space="0" w:color="auto"/>
            <w:right w:val="none" w:sz="0" w:space="0" w:color="auto"/>
          </w:divBdr>
        </w:div>
        <w:div w:id="1973903594">
          <w:marLeft w:val="0"/>
          <w:marRight w:val="0"/>
          <w:marTop w:val="180"/>
          <w:marBottom w:val="240"/>
          <w:divBdr>
            <w:top w:val="none" w:sz="0" w:space="0" w:color="auto"/>
            <w:left w:val="none" w:sz="0" w:space="0" w:color="auto"/>
            <w:bottom w:val="none" w:sz="0" w:space="0" w:color="auto"/>
            <w:right w:val="none" w:sz="0" w:space="0" w:color="auto"/>
          </w:divBdr>
        </w:div>
        <w:div w:id="532692448">
          <w:marLeft w:val="0"/>
          <w:marRight w:val="0"/>
          <w:marTop w:val="180"/>
          <w:marBottom w:val="240"/>
          <w:divBdr>
            <w:top w:val="none" w:sz="0" w:space="0" w:color="auto"/>
            <w:left w:val="none" w:sz="0" w:space="0" w:color="auto"/>
            <w:bottom w:val="none" w:sz="0" w:space="0" w:color="auto"/>
            <w:right w:val="none" w:sz="0" w:space="0" w:color="auto"/>
          </w:divBdr>
        </w:div>
        <w:div w:id="1721051931">
          <w:marLeft w:val="0"/>
          <w:marRight w:val="0"/>
          <w:marTop w:val="360"/>
          <w:marBottom w:val="180"/>
          <w:divBdr>
            <w:top w:val="none" w:sz="0" w:space="0" w:color="auto"/>
            <w:left w:val="none" w:sz="0" w:space="0" w:color="auto"/>
            <w:bottom w:val="none" w:sz="0" w:space="0" w:color="auto"/>
            <w:right w:val="none" w:sz="0" w:space="0" w:color="auto"/>
          </w:divBdr>
        </w:div>
        <w:div w:id="834302580">
          <w:marLeft w:val="0"/>
          <w:marRight w:val="0"/>
          <w:marTop w:val="180"/>
          <w:marBottom w:val="240"/>
          <w:divBdr>
            <w:top w:val="none" w:sz="0" w:space="0" w:color="auto"/>
            <w:left w:val="none" w:sz="0" w:space="0" w:color="auto"/>
            <w:bottom w:val="none" w:sz="0" w:space="0" w:color="auto"/>
            <w:right w:val="none" w:sz="0" w:space="0" w:color="auto"/>
          </w:divBdr>
        </w:div>
        <w:div w:id="44303367">
          <w:marLeft w:val="0"/>
          <w:marRight w:val="0"/>
          <w:marTop w:val="360"/>
          <w:marBottom w:val="180"/>
          <w:divBdr>
            <w:top w:val="none" w:sz="0" w:space="0" w:color="auto"/>
            <w:left w:val="none" w:sz="0" w:space="0" w:color="auto"/>
            <w:bottom w:val="none" w:sz="0" w:space="0" w:color="auto"/>
            <w:right w:val="none" w:sz="0" w:space="0" w:color="auto"/>
          </w:divBdr>
        </w:div>
        <w:div w:id="341587010">
          <w:marLeft w:val="0"/>
          <w:marRight w:val="0"/>
          <w:marTop w:val="180"/>
          <w:marBottom w:val="240"/>
          <w:divBdr>
            <w:top w:val="none" w:sz="0" w:space="0" w:color="auto"/>
            <w:left w:val="none" w:sz="0" w:space="0" w:color="auto"/>
            <w:bottom w:val="none" w:sz="0" w:space="0" w:color="auto"/>
            <w:right w:val="none" w:sz="0" w:space="0" w:color="auto"/>
          </w:divBdr>
        </w:div>
        <w:div w:id="1558931373">
          <w:marLeft w:val="0"/>
          <w:marRight w:val="0"/>
          <w:marTop w:val="360"/>
          <w:marBottom w:val="180"/>
          <w:divBdr>
            <w:top w:val="none" w:sz="0" w:space="0" w:color="auto"/>
            <w:left w:val="none" w:sz="0" w:space="0" w:color="auto"/>
            <w:bottom w:val="none" w:sz="0" w:space="0" w:color="auto"/>
            <w:right w:val="none" w:sz="0" w:space="0" w:color="auto"/>
          </w:divBdr>
        </w:div>
        <w:div w:id="2024748699">
          <w:marLeft w:val="0"/>
          <w:marRight w:val="0"/>
          <w:marTop w:val="180"/>
          <w:marBottom w:val="240"/>
          <w:divBdr>
            <w:top w:val="none" w:sz="0" w:space="0" w:color="auto"/>
            <w:left w:val="none" w:sz="0" w:space="0" w:color="auto"/>
            <w:bottom w:val="none" w:sz="0" w:space="0" w:color="auto"/>
            <w:right w:val="none" w:sz="0" w:space="0" w:color="auto"/>
          </w:divBdr>
        </w:div>
        <w:div w:id="1748960108">
          <w:marLeft w:val="0"/>
          <w:marRight w:val="0"/>
          <w:marTop w:val="360"/>
          <w:marBottom w:val="180"/>
          <w:divBdr>
            <w:top w:val="none" w:sz="0" w:space="0" w:color="auto"/>
            <w:left w:val="none" w:sz="0" w:space="0" w:color="auto"/>
            <w:bottom w:val="none" w:sz="0" w:space="0" w:color="auto"/>
            <w:right w:val="none" w:sz="0" w:space="0" w:color="auto"/>
          </w:divBdr>
        </w:div>
        <w:div w:id="1106535291">
          <w:marLeft w:val="0"/>
          <w:marRight w:val="0"/>
          <w:marTop w:val="180"/>
          <w:marBottom w:val="240"/>
          <w:divBdr>
            <w:top w:val="none" w:sz="0" w:space="0" w:color="auto"/>
            <w:left w:val="none" w:sz="0" w:space="0" w:color="auto"/>
            <w:bottom w:val="none" w:sz="0" w:space="0" w:color="auto"/>
            <w:right w:val="none" w:sz="0" w:space="0" w:color="auto"/>
          </w:divBdr>
        </w:div>
        <w:div w:id="813793112">
          <w:marLeft w:val="0"/>
          <w:marRight w:val="0"/>
          <w:marTop w:val="60"/>
          <w:marBottom w:val="0"/>
          <w:divBdr>
            <w:top w:val="none" w:sz="0" w:space="0" w:color="auto"/>
            <w:left w:val="none" w:sz="0" w:space="0" w:color="auto"/>
            <w:bottom w:val="none" w:sz="0" w:space="0" w:color="auto"/>
            <w:right w:val="none" w:sz="0" w:space="0" w:color="auto"/>
          </w:divBdr>
          <w:divsChild>
            <w:div w:id="543517625">
              <w:marLeft w:val="0"/>
              <w:marRight w:val="0"/>
              <w:marTop w:val="0"/>
              <w:marBottom w:val="0"/>
              <w:divBdr>
                <w:top w:val="none" w:sz="0" w:space="0" w:color="auto"/>
                <w:left w:val="none" w:sz="0" w:space="0" w:color="auto"/>
                <w:bottom w:val="none" w:sz="0" w:space="0" w:color="auto"/>
                <w:right w:val="none" w:sz="0" w:space="0" w:color="auto"/>
              </w:divBdr>
              <w:divsChild>
                <w:div w:id="421265832">
                  <w:marLeft w:val="0"/>
                  <w:marRight w:val="0"/>
                  <w:marTop w:val="0"/>
                  <w:marBottom w:val="0"/>
                  <w:divBdr>
                    <w:top w:val="none" w:sz="0" w:space="0" w:color="auto"/>
                    <w:left w:val="none" w:sz="0" w:space="0" w:color="auto"/>
                    <w:bottom w:val="single" w:sz="4" w:space="0" w:color="F0F2F5"/>
                    <w:right w:val="none" w:sz="0" w:space="0" w:color="auto"/>
                  </w:divBdr>
                  <w:divsChild>
                    <w:div w:id="1281496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7904272">
          <w:marLeft w:val="0"/>
          <w:marRight w:val="0"/>
          <w:marTop w:val="360"/>
          <w:marBottom w:val="180"/>
          <w:divBdr>
            <w:top w:val="none" w:sz="0" w:space="0" w:color="auto"/>
            <w:left w:val="none" w:sz="0" w:space="0" w:color="auto"/>
            <w:bottom w:val="none" w:sz="0" w:space="0" w:color="auto"/>
            <w:right w:val="none" w:sz="0" w:space="0" w:color="auto"/>
          </w:divBdr>
        </w:div>
        <w:div w:id="800927708">
          <w:marLeft w:val="0"/>
          <w:marRight w:val="0"/>
          <w:marTop w:val="180"/>
          <w:marBottom w:val="240"/>
          <w:divBdr>
            <w:top w:val="none" w:sz="0" w:space="0" w:color="auto"/>
            <w:left w:val="none" w:sz="0" w:space="0" w:color="auto"/>
            <w:bottom w:val="none" w:sz="0" w:space="0" w:color="auto"/>
            <w:right w:val="none" w:sz="0" w:space="0" w:color="auto"/>
          </w:divBdr>
        </w:div>
        <w:div w:id="544832893">
          <w:marLeft w:val="0"/>
          <w:marRight w:val="0"/>
          <w:marTop w:val="360"/>
          <w:marBottom w:val="180"/>
          <w:divBdr>
            <w:top w:val="none" w:sz="0" w:space="0" w:color="auto"/>
            <w:left w:val="none" w:sz="0" w:space="0" w:color="auto"/>
            <w:bottom w:val="none" w:sz="0" w:space="0" w:color="auto"/>
            <w:right w:val="none" w:sz="0" w:space="0" w:color="auto"/>
          </w:divBdr>
        </w:div>
        <w:div w:id="1533108618">
          <w:marLeft w:val="0"/>
          <w:marRight w:val="0"/>
          <w:marTop w:val="180"/>
          <w:marBottom w:val="240"/>
          <w:divBdr>
            <w:top w:val="none" w:sz="0" w:space="0" w:color="auto"/>
            <w:left w:val="none" w:sz="0" w:space="0" w:color="auto"/>
            <w:bottom w:val="none" w:sz="0" w:space="0" w:color="auto"/>
            <w:right w:val="none" w:sz="0" w:space="0" w:color="auto"/>
          </w:divBdr>
        </w:div>
        <w:div w:id="83847042">
          <w:marLeft w:val="0"/>
          <w:marRight w:val="0"/>
          <w:marTop w:val="360"/>
          <w:marBottom w:val="180"/>
          <w:divBdr>
            <w:top w:val="none" w:sz="0" w:space="0" w:color="auto"/>
            <w:left w:val="none" w:sz="0" w:space="0" w:color="auto"/>
            <w:bottom w:val="none" w:sz="0" w:space="0" w:color="auto"/>
            <w:right w:val="none" w:sz="0" w:space="0" w:color="auto"/>
          </w:divBdr>
        </w:div>
        <w:div w:id="290944760">
          <w:marLeft w:val="0"/>
          <w:marRight w:val="0"/>
          <w:marTop w:val="180"/>
          <w:marBottom w:val="240"/>
          <w:divBdr>
            <w:top w:val="none" w:sz="0" w:space="0" w:color="auto"/>
            <w:left w:val="none" w:sz="0" w:space="0" w:color="auto"/>
            <w:bottom w:val="none" w:sz="0" w:space="0" w:color="auto"/>
            <w:right w:val="none" w:sz="0" w:space="0" w:color="auto"/>
          </w:divBdr>
        </w:div>
        <w:div w:id="600181877">
          <w:marLeft w:val="0"/>
          <w:marRight w:val="0"/>
          <w:marTop w:val="180"/>
          <w:marBottom w:val="240"/>
          <w:divBdr>
            <w:top w:val="none" w:sz="0" w:space="0" w:color="auto"/>
            <w:left w:val="none" w:sz="0" w:space="0" w:color="auto"/>
            <w:bottom w:val="none" w:sz="0" w:space="0" w:color="auto"/>
            <w:right w:val="none" w:sz="0" w:space="0" w:color="auto"/>
          </w:divBdr>
        </w:div>
      </w:divsChild>
    </w:div>
    <w:div w:id="19955726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microsoft.com/office/2007/relationships/diagramDrawing" Target="diagrams/drawing1.xml"/><Relationship Id="rId18" Type="http://schemas.microsoft.com/office/2007/relationships/diagramDrawing" Target="diagrams/drawing2.xml"/><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4.png"/><Relationship Id="rId7" Type="http://schemas.openxmlformats.org/officeDocument/2006/relationships/endnotes" Target="endnotes.xml"/><Relationship Id="rId12" Type="http://schemas.openxmlformats.org/officeDocument/2006/relationships/diagramColors" Target="diagrams/colors1.xml"/><Relationship Id="rId17" Type="http://schemas.openxmlformats.org/officeDocument/2006/relationships/diagramColors" Target="diagrams/colors2.xml"/><Relationship Id="rId25"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diagramQuickStyle" Target="diagrams/quickStyle2.xml"/><Relationship Id="rId20" Type="http://schemas.openxmlformats.org/officeDocument/2006/relationships/image" Target="media/image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diagramQuickStyle" Target="diagrams/quickStyle1.xml"/><Relationship Id="rId24" Type="http://schemas.openxmlformats.org/officeDocument/2006/relationships/image" Target="media/image7.png"/><Relationship Id="rId5" Type="http://schemas.openxmlformats.org/officeDocument/2006/relationships/webSettings" Target="webSettings.xml"/><Relationship Id="rId15" Type="http://schemas.openxmlformats.org/officeDocument/2006/relationships/diagramLayout" Target="diagrams/layout2.xml"/><Relationship Id="rId23" Type="http://schemas.openxmlformats.org/officeDocument/2006/relationships/image" Target="media/image6.png"/><Relationship Id="rId28" Type="http://schemas.openxmlformats.org/officeDocument/2006/relationships/theme" Target="theme/theme1.xml"/><Relationship Id="rId10" Type="http://schemas.openxmlformats.org/officeDocument/2006/relationships/diagramLayout" Target="diagrams/layout1.xml"/><Relationship Id="rId19"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diagramData" Target="diagrams/data1.xml"/><Relationship Id="rId14" Type="http://schemas.openxmlformats.org/officeDocument/2006/relationships/diagramData" Target="diagrams/data2.xml"/><Relationship Id="rId22" Type="http://schemas.openxmlformats.org/officeDocument/2006/relationships/image" Target="media/image5.png"/><Relationship Id="rId27" Type="http://schemas.openxmlformats.org/officeDocument/2006/relationships/fontTable" Target="fontTable.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node0NoLn">
    <dgm:fillClrLst meth="repeat">
      <a:schemeClr val="accent1"/>
    </dgm:fillClrLst>
    <dgm:linClrLst meth="repeat">
      <a:schemeClr val="lt1">
        <a:alpha val="0"/>
      </a:schemeClr>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node1NoLn">
    <dgm:fillClrLst meth="repeat">
      <a:schemeClr val="accent1"/>
    </dgm:fillClrLst>
    <dgm:linClrLst meth="repeat">
      <a:schemeClr val="lt1">
        <a:alpha val="0"/>
      </a:schemeClr>
    </dgm:linClrLst>
    <dgm:effectClrLst/>
    <dgm:txLinClrLst/>
    <dgm:txFillClrLst/>
    <dgm:txEffectClrLst/>
  </dgm:styleLbl>
  <dgm:styleLbl name="ltNode1NoLn">
    <dgm:fillClrLst meth="repeat">
      <a:schemeClr val="accent1">
        <a:tint val="75000"/>
      </a:schemeClr>
    </dgm:fillClrLst>
    <dgm:linClrLst meth="repeat">
      <a:schemeClr val="lt1">
        <a:alpha val="0"/>
      </a:schemeClr>
    </dgm:linClrLst>
    <dgm:effectClrLst/>
    <dgm:txLinClrLst/>
    <dgm:txFillClrLst meth="repeat">
      <a:schemeClr val="dk1"/>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2NoLn">
    <dgm:fillClrLst meth="repeat">
      <a:schemeClr val="accent1"/>
    </dgm:fillClrLst>
    <dgm:linClrLst meth="repeat">
      <a:schemeClr val="lt1">
        <a:alpha val="0"/>
      </a:schemeClr>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3NoLn">
    <dgm:fillClrLst meth="repeat">
      <a:schemeClr val="accent1"/>
    </dgm:fillClrLst>
    <dgm:linClrLst meth="repeat">
      <a:schemeClr val="lt1">
        <a:alpha val="0"/>
      </a:schemeClr>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node4NoLn">
    <dgm:fillClrLst meth="repeat">
      <a:schemeClr val="accent1"/>
    </dgm:fillClrLst>
    <dgm:linClrLst meth="repeat">
      <a:schemeClr val="lt1">
        <a:alpha val="0"/>
      </a:schemeClr>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styleLbl name="revTxLt">
    <dgm:fillClrLst meth="repeat">
      <a:schemeClr val="lt1">
        <a:alpha val="0"/>
      </a:schemeClr>
    </dgm:fillClrLst>
    <dgm:linClrLst meth="repeat">
      <a:schemeClr val="dk1">
        <a:alpha val="0"/>
      </a:schemeClr>
    </dgm:linClrLst>
    <dgm:effectClrLst/>
    <dgm:txLinClrLst/>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node0NoLn">
    <dgm:fillClrLst meth="repeat">
      <a:schemeClr val="accent1"/>
    </dgm:fillClrLst>
    <dgm:linClrLst meth="repeat">
      <a:schemeClr val="lt1">
        <a:alpha val="0"/>
      </a:schemeClr>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node1NoLn">
    <dgm:fillClrLst meth="repeat">
      <a:schemeClr val="accent1"/>
    </dgm:fillClrLst>
    <dgm:linClrLst meth="repeat">
      <a:schemeClr val="lt1">
        <a:alpha val="0"/>
      </a:schemeClr>
    </dgm:linClrLst>
    <dgm:effectClrLst/>
    <dgm:txLinClrLst/>
    <dgm:txFillClrLst/>
    <dgm:txEffectClrLst/>
  </dgm:styleLbl>
  <dgm:styleLbl name="ltNode1NoLn">
    <dgm:fillClrLst meth="repeat">
      <a:schemeClr val="accent1">
        <a:tint val="75000"/>
      </a:schemeClr>
    </dgm:fillClrLst>
    <dgm:linClrLst meth="repeat">
      <a:schemeClr val="lt1">
        <a:alpha val="0"/>
      </a:schemeClr>
    </dgm:linClrLst>
    <dgm:effectClrLst/>
    <dgm:txLinClrLst/>
    <dgm:txFillClrLst meth="repeat">
      <a:schemeClr val="dk1"/>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2NoLn">
    <dgm:fillClrLst meth="repeat">
      <a:schemeClr val="accent1"/>
    </dgm:fillClrLst>
    <dgm:linClrLst meth="repeat">
      <a:schemeClr val="lt1">
        <a:alpha val="0"/>
      </a:schemeClr>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3NoLn">
    <dgm:fillClrLst meth="repeat">
      <a:schemeClr val="accent1"/>
    </dgm:fillClrLst>
    <dgm:linClrLst meth="repeat">
      <a:schemeClr val="lt1">
        <a:alpha val="0"/>
      </a:schemeClr>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node4NoLn">
    <dgm:fillClrLst meth="repeat">
      <a:schemeClr val="accent1"/>
    </dgm:fillClrLst>
    <dgm:linClrLst meth="repeat">
      <a:schemeClr val="lt1">
        <a:alpha val="0"/>
      </a:schemeClr>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styleLbl name="revTxLt">
    <dgm:fillClrLst meth="repeat">
      <a:schemeClr val="lt1">
        <a:alpha val="0"/>
      </a:schemeClr>
    </dgm:fillClrLst>
    <dgm:linClrLst meth="repeat">
      <a:schemeClr val="dk1">
        <a:alpha val="0"/>
      </a:schemeClr>
    </dgm:linClrLst>
    <dgm:effectClrLst/>
    <dgm:txLinClrLst/>
    <dgm:txFillClrLst/>
    <dgm:txEffectClrLst/>
  </dgm:styleLbl>
</dgm:colorsDef>
</file>

<file path=word/diagrams/data1.xml><?xml version="1.0" encoding="utf-8"?>
<dgm:dataModel xmlns:dgm="http://schemas.openxmlformats.org/drawingml/2006/diagram" xmlns:a="http://schemas.openxmlformats.org/drawingml/2006/main">
  <dgm:ptLst>
    <dgm:pt modelId="{C26CB54D-6D8D-4796-BE77-4A3A2C01161B}" type="doc">
      <dgm:prSet loTypeId="urn:microsoft.com/office/officeart/2005/8/layout/process2" loCatId="process" qsTypeId="urn:microsoft.com/office/officeart/2005/8/quickstyle/simple1" qsCatId="simple" csTypeId="urn:microsoft.com/office/officeart/2005/8/colors/accent1_2" csCatId="accent1" phldr="1"/>
      <dgm:spPr/>
    </dgm:pt>
    <dgm:pt modelId="{9DCBC291-EEEA-40D7-926F-055F872E9DA0}">
      <dgm:prSet phldrT="[Text]"/>
      <dgm:spPr/>
      <dgm:t>
        <a:bodyPr/>
        <a:lstStyle/>
        <a:p>
          <a:r>
            <a:rPr lang="en-001"/>
            <a:t>قاعدة بيانات المشتركين</a:t>
          </a:r>
        </a:p>
      </dgm:t>
    </dgm:pt>
    <dgm:pt modelId="{F124C7FC-9E3A-498E-8714-3205638770DF}" type="parTrans" cxnId="{4DD2A269-4246-4885-A214-C824CA0CBAA4}">
      <dgm:prSet/>
      <dgm:spPr/>
      <dgm:t>
        <a:bodyPr/>
        <a:lstStyle/>
        <a:p>
          <a:endParaRPr lang="en-001"/>
        </a:p>
      </dgm:t>
    </dgm:pt>
    <dgm:pt modelId="{DBD836F9-19E2-41BF-A481-8F275BBBF3B2}" type="sibTrans" cxnId="{4DD2A269-4246-4885-A214-C824CA0CBAA4}">
      <dgm:prSet/>
      <dgm:spPr/>
      <dgm:t>
        <a:bodyPr/>
        <a:lstStyle/>
        <a:p>
          <a:endParaRPr lang="en-001"/>
        </a:p>
      </dgm:t>
    </dgm:pt>
    <dgm:pt modelId="{78E6DF4B-7CEC-4673-98A8-B82EE1B0151A}">
      <dgm:prSet/>
      <dgm:spPr/>
      <dgm:t>
        <a:bodyPr/>
        <a:lstStyle/>
        <a:p>
          <a:pPr rtl="1"/>
          <a:r>
            <a:rPr lang="en-001"/>
            <a:t>استخراج يدوي لملفات</a:t>
          </a:r>
          <a:r>
            <a:rPr lang="ar-SY"/>
            <a:t> </a:t>
          </a:r>
          <a:r>
            <a:rPr lang="en-US"/>
            <a:t>Excel</a:t>
          </a:r>
          <a:endParaRPr lang="en-001"/>
        </a:p>
      </dgm:t>
    </dgm:pt>
    <dgm:pt modelId="{D5FB1737-D10F-4BB4-8FBA-FA5E6981AC0E}" type="parTrans" cxnId="{40CAFD26-219D-48C9-BB65-5FF94110C249}">
      <dgm:prSet/>
      <dgm:spPr/>
      <dgm:t>
        <a:bodyPr/>
        <a:lstStyle/>
        <a:p>
          <a:endParaRPr lang="en-001"/>
        </a:p>
      </dgm:t>
    </dgm:pt>
    <dgm:pt modelId="{35FDEEA3-5CCD-4EC1-85BA-8D757E8E27DA}" type="sibTrans" cxnId="{40CAFD26-219D-48C9-BB65-5FF94110C249}">
      <dgm:prSet/>
      <dgm:spPr/>
      <dgm:t>
        <a:bodyPr/>
        <a:lstStyle/>
        <a:p>
          <a:endParaRPr lang="en-001"/>
        </a:p>
      </dgm:t>
    </dgm:pt>
    <dgm:pt modelId="{521EBEED-BC1D-4D53-ABDE-A5C6ED56A016}">
      <dgm:prSet/>
      <dgm:spPr/>
      <dgm:t>
        <a:bodyPr/>
        <a:lstStyle/>
        <a:p>
          <a:r>
            <a:rPr lang="en-001"/>
            <a:t>تحليل مالي وصفي بعد فترة زمنية</a:t>
          </a:r>
        </a:p>
      </dgm:t>
    </dgm:pt>
    <dgm:pt modelId="{15ED73DB-3E8B-4F60-A5F2-14947598AE20}" type="parTrans" cxnId="{438550F3-5FFD-40FD-9C7A-120F629B2A84}">
      <dgm:prSet/>
      <dgm:spPr/>
      <dgm:t>
        <a:bodyPr/>
        <a:lstStyle/>
        <a:p>
          <a:endParaRPr lang="en-001"/>
        </a:p>
      </dgm:t>
    </dgm:pt>
    <dgm:pt modelId="{6DCEA2CF-8CF4-4507-88C1-39813F386C9E}" type="sibTrans" cxnId="{438550F3-5FFD-40FD-9C7A-120F629B2A84}">
      <dgm:prSet/>
      <dgm:spPr/>
      <dgm:t>
        <a:bodyPr/>
        <a:lstStyle/>
        <a:p>
          <a:endParaRPr lang="en-001"/>
        </a:p>
      </dgm:t>
    </dgm:pt>
    <dgm:pt modelId="{DFDC3626-7A10-40BD-A5C7-F88CD25DE660}">
      <dgm:prSet/>
      <dgm:spPr/>
      <dgm:t>
        <a:bodyPr/>
        <a:lstStyle/>
        <a:p>
          <a:pPr rtl="1"/>
          <a:r>
            <a:rPr lang="en-001"/>
            <a:t>مغادرة العميل فعلياً </a:t>
          </a:r>
          <a:r>
            <a:rPr lang="en-US"/>
            <a:t>)</a:t>
          </a:r>
          <a:r>
            <a:rPr lang="en-001"/>
            <a:t>النهج التفاعلي</a:t>
          </a:r>
          <a:r>
            <a:rPr lang="en-US"/>
            <a:t>(</a:t>
          </a:r>
          <a:endParaRPr lang="en-001"/>
        </a:p>
      </dgm:t>
    </dgm:pt>
    <dgm:pt modelId="{6A84AFBE-47A1-40AF-B402-4217397C8963}" type="parTrans" cxnId="{3227F8E2-4E73-49ED-BC03-E8C03BB09D8D}">
      <dgm:prSet/>
      <dgm:spPr/>
      <dgm:t>
        <a:bodyPr/>
        <a:lstStyle/>
        <a:p>
          <a:endParaRPr lang="en-001"/>
        </a:p>
      </dgm:t>
    </dgm:pt>
    <dgm:pt modelId="{C56010EA-AEED-4DDC-8C7A-E03705CA0622}" type="sibTrans" cxnId="{3227F8E2-4E73-49ED-BC03-E8C03BB09D8D}">
      <dgm:prSet/>
      <dgm:spPr/>
      <dgm:t>
        <a:bodyPr/>
        <a:lstStyle/>
        <a:p>
          <a:endParaRPr lang="en-001"/>
        </a:p>
      </dgm:t>
    </dgm:pt>
    <dgm:pt modelId="{5C835A38-4A8B-4109-BFCE-5FC80BF821B0}" type="pres">
      <dgm:prSet presAssocID="{C26CB54D-6D8D-4796-BE77-4A3A2C01161B}" presName="linearFlow" presStyleCnt="0">
        <dgm:presLayoutVars>
          <dgm:resizeHandles val="exact"/>
        </dgm:presLayoutVars>
      </dgm:prSet>
      <dgm:spPr/>
    </dgm:pt>
    <dgm:pt modelId="{761B60C1-FB05-417D-8529-42C490F12C76}" type="pres">
      <dgm:prSet presAssocID="{9DCBC291-EEEA-40D7-926F-055F872E9DA0}" presName="node" presStyleLbl="node1" presStyleIdx="0" presStyleCnt="4" custScaleX="223955" custScaleY="49743">
        <dgm:presLayoutVars>
          <dgm:bulletEnabled val="1"/>
        </dgm:presLayoutVars>
      </dgm:prSet>
      <dgm:spPr/>
    </dgm:pt>
    <dgm:pt modelId="{C5C413B8-691D-4661-B960-4B3CDCE44AD6}" type="pres">
      <dgm:prSet presAssocID="{DBD836F9-19E2-41BF-A481-8F275BBBF3B2}" presName="sibTrans" presStyleLbl="sibTrans2D1" presStyleIdx="0" presStyleCnt="3"/>
      <dgm:spPr/>
    </dgm:pt>
    <dgm:pt modelId="{152A144E-1634-47B6-8286-D234F90529CF}" type="pres">
      <dgm:prSet presAssocID="{DBD836F9-19E2-41BF-A481-8F275BBBF3B2}" presName="connectorText" presStyleLbl="sibTrans2D1" presStyleIdx="0" presStyleCnt="3"/>
      <dgm:spPr/>
    </dgm:pt>
    <dgm:pt modelId="{380AC0BF-D841-498E-A11F-75DE9694112D}" type="pres">
      <dgm:prSet presAssocID="{78E6DF4B-7CEC-4673-98A8-B82EE1B0151A}" presName="node" presStyleLbl="node1" presStyleIdx="1" presStyleCnt="4" custScaleX="205747" custScaleY="44614">
        <dgm:presLayoutVars>
          <dgm:bulletEnabled val="1"/>
        </dgm:presLayoutVars>
      </dgm:prSet>
      <dgm:spPr/>
    </dgm:pt>
    <dgm:pt modelId="{9893C905-CBDD-47B3-9B01-A9DDDF600B5F}" type="pres">
      <dgm:prSet presAssocID="{35FDEEA3-5CCD-4EC1-85BA-8D757E8E27DA}" presName="sibTrans" presStyleLbl="sibTrans2D1" presStyleIdx="1" presStyleCnt="3"/>
      <dgm:spPr/>
    </dgm:pt>
    <dgm:pt modelId="{B3A1E340-839C-4013-BA4D-B6928CFD9C8D}" type="pres">
      <dgm:prSet presAssocID="{35FDEEA3-5CCD-4EC1-85BA-8D757E8E27DA}" presName="connectorText" presStyleLbl="sibTrans2D1" presStyleIdx="1" presStyleCnt="3"/>
      <dgm:spPr/>
    </dgm:pt>
    <dgm:pt modelId="{9D63FB63-A32A-4E38-A001-670F30B63E73}" type="pres">
      <dgm:prSet presAssocID="{521EBEED-BC1D-4D53-ABDE-A5C6ED56A016}" presName="node" presStyleLbl="node1" presStyleIdx="2" presStyleCnt="4" custScaleX="205747" custScaleY="51265">
        <dgm:presLayoutVars>
          <dgm:bulletEnabled val="1"/>
        </dgm:presLayoutVars>
      </dgm:prSet>
      <dgm:spPr/>
    </dgm:pt>
    <dgm:pt modelId="{880EA2C4-4A80-4A84-B996-FF7408010079}" type="pres">
      <dgm:prSet presAssocID="{6DCEA2CF-8CF4-4507-88C1-39813F386C9E}" presName="sibTrans" presStyleLbl="sibTrans2D1" presStyleIdx="2" presStyleCnt="3"/>
      <dgm:spPr/>
    </dgm:pt>
    <dgm:pt modelId="{4136EB9E-FB16-4109-AAD4-421298554B50}" type="pres">
      <dgm:prSet presAssocID="{6DCEA2CF-8CF4-4507-88C1-39813F386C9E}" presName="connectorText" presStyleLbl="sibTrans2D1" presStyleIdx="2" presStyleCnt="3"/>
      <dgm:spPr/>
    </dgm:pt>
    <dgm:pt modelId="{6A0BA652-0743-4930-8C5D-56E85A6EAFF2}" type="pres">
      <dgm:prSet presAssocID="{DFDC3626-7A10-40BD-A5C7-F88CD25DE660}" presName="node" presStyleLbl="node1" presStyleIdx="3" presStyleCnt="4" custScaleX="202344" custScaleY="44439">
        <dgm:presLayoutVars>
          <dgm:bulletEnabled val="1"/>
        </dgm:presLayoutVars>
      </dgm:prSet>
      <dgm:spPr/>
    </dgm:pt>
  </dgm:ptLst>
  <dgm:cxnLst>
    <dgm:cxn modelId="{40CAFD26-219D-48C9-BB65-5FF94110C249}" srcId="{C26CB54D-6D8D-4796-BE77-4A3A2C01161B}" destId="{78E6DF4B-7CEC-4673-98A8-B82EE1B0151A}" srcOrd="1" destOrd="0" parTransId="{D5FB1737-D10F-4BB4-8FBA-FA5E6981AC0E}" sibTransId="{35FDEEA3-5CCD-4EC1-85BA-8D757E8E27DA}"/>
    <dgm:cxn modelId="{B80C7228-9251-4078-951A-5FFE522FCAB0}" type="presOf" srcId="{C26CB54D-6D8D-4796-BE77-4A3A2C01161B}" destId="{5C835A38-4A8B-4109-BFCE-5FC80BF821B0}" srcOrd="0" destOrd="0" presId="urn:microsoft.com/office/officeart/2005/8/layout/process2"/>
    <dgm:cxn modelId="{A8848C5F-02A7-416A-B4DE-9DDCC5D75B0E}" type="presOf" srcId="{DFDC3626-7A10-40BD-A5C7-F88CD25DE660}" destId="{6A0BA652-0743-4930-8C5D-56E85A6EAFF2}" srcOrd="0" destOrd="0" presId="urn:microsoft.com/office/officeart/2005/8/layout/process2"/>
    <dgm:cxn modelId="{4DD2A269-4246-4885-A214-C824CA0CBAA4}" srcId="{C26CB54D-6D8D-4796-BE77-4A3A2C01161B}" destId="{9DCBC291-EEEA-40D7-926F-055F872E9DA0}" srcOrd="0" destOrd="0" parTransId="{F124C7FC-9E3A-498E-8714-3205638770DF}" sibTransId="{DBD836F9-19E2-41BF-A481-8F275BBBF3B2}"/>
    <dgm:cxn modelId="{32A62F4B-FD2C-41E8-8315-7E888368E56B}" type="presOf" srcId="{DBD836F9-19E2-41BF-A481-8F275BBBF3B2}" destId="{152A144E-1634-47B6-8286-D234F90529CF}" srcOrd="1" destOrd="0" presId="urn:microsoft.com/office/officeart/2005/8/layout/process2"/>
    <dgm:cxn modelId="{D9FA5A73-6FC2-4A8C-8428-6C7974769D98}" type="presOf" srcId="{DBD836F9-19E2-41BF-A481-8F275BBBF3B2}" destId="{C5C413B8-691D-4661-B960-4B3CDCE44AD6}" srcOrd="0" destOrd="0" presId="urn:microsoft.com/office/officeart/2005/8/layout/process2"/>
    <dgm:cxn modelId="{B3E2FD74-CD61-4810-806C-86D716ACA2FC}" type="presOf" srcId="{35FDEEA3-5CCD-4EC1-85BA-8D757E8E27DA}" destId="{9893C905-CBDD-47B3-9B01-A9DDDF600B5F}" srcOrd="0" destOrd="0" presId="urn:microsoft.com/office/officeart/2005/8/layout/process2"/>
    <dgm:cxn modelId="{F7612192-EF55-4844-9A76-B2409CDC9FEF}" type="presOf" srcId="{9DCBC291-EEEA-40D7-926F-055F872E9DA0}" destId="{761B60C1-FB05-417D-8529-42C490F12C76}" srcOrd="0" destOrd="0" presId="urn:microsoft.com/office/officeart/2005/8/layout/process2"/>
    <dgm:cxn modelId="{4A15449D-0AD2-43BB-A161-EF2A7E59DC8B}" type="presOf" srcId="{6DCEA2CF-8CF4-4507-88C1-39813F386C9E}" destId="{880EA2C4-4A80-4A84-B996-FF7408010079}" srcOrd="0" destOrd="0" presId="urn:microsoft.com/office/officeart/2005/8/layout/process2"/>
    <dgm:cxn modelId="{59C7E7A0-1315-4962-87CC-7D3C3A73A3DF}" type="presOf" srcId="{6DCEA2CF-8CF4-4507-88C1-39813F386C9E}" destId="{4136EB9E-FB16-4109-AAD4-421298554B50}" srcOrd="1" destOrd="0" presId="urn:microsoft.com/office/officeart/2005/8/layout/process2"/>
    <dgm:cxn modelId="{832B0CAE-6A42-4C11-8CDD-1193543E53A7}" type="presOf" srcId="{521EBEED-BC1D-4D53-ABDE-A5C6ED56A016}" destId="{9D63FB63-A32A-4E38-A001-670F30B63E73}" srcOrd="0" destOrd="0" presId="urn:microsoft.com/office/officeart/2005/8/layout/process2"/>
    <dgm:cxn modelId="{39A0DED4-6F25-4EF8-8FFC-C3BCC72D2059}" type="presOf" srcId="{35FDEEA3-5CCD-4EC1-85BA-8D757E8E27DA}" destId="{B3A1E340-839C-4013-BA4D-B6928CFD9C8D}" srcOrd="1" destOrd="0" presId="urn:microsoft.com/office/officeart/2005/8/layout/process2"/>
    <dgm:cxn modelId="{3227F8E2-4E73-49ED-BC03-E8C03BB09D8D}" srcId="{C26CB54D-6D8D-4796-BE77-4A3A2C01161B}" destId="{DFDC3626-7A10-40BD-A5C7-F88CD25DE660}" srcOrd="3" destOrd="0" parTransId="{6A84AFBE-47A1-40AF-B402-4217397C8963}" sibTransId="{C56010EA-AEED-4DDC-8C7A-E03705CA0622}"/>
    <dgm:cxn modelId="{375FE9F2-F519-402A-A746-DCAC1683C121}" type="presOf" srcId="{78E6DF4B-7CEC-4673-98A8-B82EE1B0151A}" destId="{380AC0BF-D841-498E-A11F-75DE9694112D}" srcOrd="0" destOrd="0" presId="urn:microsoft.com/office/officeart/2005/8/layout/process2"/>
    <dgm:cxn modelId="{438550F3-5FFD-40FD-9C7A-120F629B2A84}" srcId="{C26CB54D-6D8D-4796-BE77-4A3A2C01161B}" destId="{521EBEED-BC1D-4D53-ABDE-A5C6ED56A016}" srcOrd="2" destOrd="0" parTransId="{15ED73DB-3E8B-4F60-A5F2-14947598AE20}" sibTransId="{6DCEA2CF-8CF4-4507-88C1-39813F386C9E}"/>
    <dgm:cxn modelId="{46A8FC88-3B31-4417-99C8-308D11A160A4}" type="presParOf" srcId="{5C835A38-4A8B-4109-BFCE-5FC80BF821B0}" destId="{761B60C1-FB05-417D-8529-42C490F12C76}" srcOrd="0" destOrd="0" presId="urn:microsoft.com/office/officeart/2005/8/layout/process2"/>
    <dgm:cxn modelId="{C4128B0F-EB43-4DAC-8112-471BEC1C2771}" type="presParOf" srcId="{5C835A38-4A8B-4109-BFCE-5FC80BF821B0}" destId="{C5C413B8-691D-4661-B960-4B3CDCE44AD6}" srcOrd="1" destOrd="0" presId="urn:microsoft.com/office/officeart/2005/8/layout/process2"/>
    <dgm:cxn modelId="{04456F88-D849-4B08-BC9E-7EBC3FA5392D}" type="presParOf" srcId="{C5C413B8-691D-4661-B960-4B3CDCE44AD6}" destId="{152A144E-1634-47B6-8286-D234F90529CF}" srcOrd="0" destOrd="0" presId="urn:microsoft.com/office/officeart/2005/8/layout/process2"/>
    <dgm:cxn modelId="{A6223F85-3AD5-4AAE-B3C5-059CA3D6ED75}" type="presParOf" srcId="{5C835A38-4A8B-4109-BFCE-5FC80BF821B0}" destId="{380AC0BF-D841-498E-A11F-75DE9694112D}" srcOrd="2" destOrd="0" presId="urn:microsoft.com/office/officeart/2005/8/layout/process2"/>
    <dgm:cxn modelId="{EE2AB468-F2A2-4A36-AED3-E7BF0CC158B1}" type="presParOf" srcId="{5C835A38-4A8B-4109-BFCE-5FC80BF821B0}" destId="{9893C905-CBDD-47B3-9B01-A9DDDF600B5F}" srcOrd="3" destOrd="0" presId="urn:microsoft.com/office/officeart/2005/8/layout/process2"/>
    <dgm:cxn modelId="{2127FDAA-180D-48FC-B4A1-0B1954370F99}" type="presParOf" srcId="{9893C905-CBDD-47B3-9B01-A9DDDF600B5F}" destId="{B3A1E340-839C-4013-BA4D-B6928CFD9C8D}" srcOrd="0" destOrd="0" presId="urn:microsoft.com/office/officeart/2005/8/layout/process2"/>
    <dgm:cxn modelId="{A0E4E2C2-92A5-4842-969B-B59FC8762C03}" type="presParOf" srcId="{5C835A38-4A8B-4109-BFCE-5FC80BF821B0}" destId="{9D63FB63-A32A-4E38-A001-670F30B63E73}" srcOrd="4" destOrd="0" presId="urn:microsoft.com/office/officeart/2005/8/layout/process2"/>
    <dgm:cxn modelId="{586BCC51-8D9A-413C-B5C9-00F5AE49B96A}" type="presParOf" srcId="{5C835A38-4A8B-4109-BFCE-5FC80BF821B0}" destId="{880EA2C4-4A80-4A84-B996-FF7408010079}" srcOrd="5" destOrd="0" presId="urn:microsoft.com/office/officeart/2005/8/layout/process2"/>
    <dgm:cxn modelId="{A4D153F5-D94F-4F1B-9A56-B550E75F00B2}" type="presParOf" srcId="{880EA2C4-4A80-4A84-B996-FF7408010079}" destId="{4136EB9E-FB16-4109-AAD4-421298554B50}" srcOrd="0" destOrd="0" presId="urn:microsoft.com/office/officeart/2005/8/layout/process2"/>
    <dgm:cxn modelId="{AAC42B53-3B82-4C09-8C3E-590FC843AA62}" type="presParOf" srcId="{5C835A38-4A8B-4109-BFCE-5FC80BF821B0}" destId="{6A0BA652-0743-4930-8C5D-56E85A6EAFF2}" srcOrd="6" destOrd="0" presId="urn:microsoft.com/office/officeart/2005/8/layout/process2"/>
  </dgm:cxnLst>
  <dgm:bg/>
  <dgm:whole/>
  <dgm:extLst>
    <a:ext uri="http://schemas.microsoft.com/office/drawing/2008/diagram">
      <dsp:dataModelExt xmlns:dsp="http://schemas.microsoft.com/office/drawing/2008/diagram" relId="rId13"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2BEE0930-2457-409D-B4A7-FEC420BC4CB0}" type="doc">
      <dgm:prSet loTypeId="urn:microsoft.com/office/officeart/2005/8/layout/vList5" loCatId="list" qsTypeId="urn:microsoft.com/office/officeart/2005/8/quickstyle/simple1" qsCatId="simple" csTypeId="urn:microsoft.com/office/officeart/2005/8/colors/accent1_2" csCatId="accent1" phldr="1"/>
      <dgm:spPr/>
      <dgm:t>
        <a:bodyPr/>
        <a:lstStyle/>
        <a:p>
          <a:endParaRPr lang="en-001"/>
        </a:p>
      </dgm:t>
    </dgm:pt>
    <dgm:pt modelId="{685F6661-49DE-4856-A573-61228C1E34F9}">
      <dgm:prSet phldrT="[Text]" custT="1"/>
      <dgm:spPr/>
      <dgm:t>
        <a:bodyPr/>
        <a:lstStyle/>
        <a:p>
          <a:pPr rtl="1">
            <a:buNone/>
          </a:pPr>
          <a:r>
            <a:rPr lang="ar-SY" sz="1800"/>
            <a:t>1.</a:t>
          </a:r>
          <a:r>
            <a:rPr lang="en-001" sz="1800"/>
            <a:t>طبقة العرض</a:t>
          </a:r>
          <a:endParaRPr lang="ar-SY" sz="1800"/>
        </a:p>
        <a:p>
          <a:pPr rtl="1">
            <a:buNone/>
          </a:pPr>
          <a:r>
            <a:rPr lang="en-001" sz="1800"/>
            <a:t>(Presentation Tier)</a:t>
          </a:r>
        </a:p>
      </dgm:t>
    </dgm:pt>
    <dgm:pt modelId="{9D8D164B-2C7E-45CC-BBFF-4AB0910E3031}" type="parTrans" cxnId="{A320EE9C-38BC-4E49-B00E-B6B01D3E78AF}">
      <dgm:prSet/>
      <dgm:spPr/>
      <dgm:t>
        <a:bodyPr/>
        <a:lstStyle/>
        <a:p>
          <a:endParaRPr lang="en-001"/>
        </a:p>
      </dgm:t>
    </dgm:pt>
    <dgm:pt modelId="{29FE8B68-AA66-4550-8377-A6CB42F7B68C}" type="sibTrans" cxnId="{A320EE9C-38BC-4E49-B00E-B6B01D3E78AF}">
      <dgm:prSet/>
      <dgm:spPr/>
      <dgm:t>
        <a:bodyPr/>
        <a:lstStyle/>
        <a:p>
          <a:endParaRPr lang="en-001"/>
        </a:p>
      </dgm:t>
    </dgm:pt>
    <dgm:pt modelId="{B7C4ED8E-C17A-4663-9374-C39037A8529B}">
      <dgm:prSet phldrT="[Text]"/>
      <dgm:spPr/>
      <dgm:t>
        <a:bodyPr/>
        <a:lstStyle/>
        <a:p>
          <a:pPr rtl="1">
            <a:buFont typeface="Arial" panose="020B0604020202020204" pitchFamily="34" charset="0"/>
            <a:buChar char="•"/>
          </a:pPr>
          <a:r>
            <a:rPr lang="en-001"/>
            <a:t>واجهات Streamlit </a:t>
          </a:r>
          <a:r>
            <a:rPr lang="ar-SY"/>
            <a:t> </a:t>
          </a:r>
          <a:r>
            <a:rPr lang="en-001"/>
            <a:t>التفاعلية</a:t>
          </a:r>
        </a:p>
      </dgm:t>
    </dgm:pt>
    <dgm:pt modelId="{049AFD6A-764C-4CC5-B3C4-A1F4F4FAEFCA}" type="parTrans" cxnId="{AD3332D8-851D-41EF-8F0D-77E077BC1E3D}">
      <dgm:prSet/>
      <dgm:spPr/>
      <dgm:t>
        <a:bodyPr/>
        <a:lstStyle/>
        <a:p>
          <a:endParaRPr lang="en-001"/>
        </a:p>
      </dgm:t>
    </dgm:pt>
    <dgm:pt modelId="{D92095DF-A28C-4D94-A1A6-039A5215CCDB}" type="sibTrans" cxnId="{AD3332D8-851D-41EF-8F0D-77E077BC1E3D}">
      <dgm:prSet/>
      <dgm:spPr/>
      <dgm:t>
        <a:bodyPr/>
        <a:lstStyle/>
        <a:p>
          <a:endParaRPr lang="en-001"/>
        </a:p>
      </dgm:t>
    </dgm:pt>
    <dgm:pt modelId="{8B532663-8E28-4821-ACAC-5B19E55F859D}">
      <dgm:prSet phldrT="[Text]" custT="1"/>
      <dgm:spPr/>
      <dgm:t>
        <a:bodyPr/>
        <a:lstStyle/>
        <a:p>
          <a:pPr rtl="1">
            <a:buNone/>
          </a:pPr>
          <a:r>
            <a:rPr lang="ar-SY" sz="1800"/>
            <a:t>2.</a:t>
          </a:r>
          <a:r>
            <a:rPr lang="en-001" sz="1800"/>
            <a:t>طبقة المنطق</a:t>
          </a:r>
          <a:endParaRPr lang="ar-SY" sz="1800"/>
        </a:p>
        <a:p>
          <a:pPr rtl="1">
            <a:buNone/>
          </a:pPr>
          <a:r>
            <a:rPr lang="en-001" sz="1800"/>
            <a:t> (Application / Logic Tier)</a:t>
          </a:r>
        </a:p>
      </dgm:t>
    </dgm:pt>
    <dgm:pt modelId="{1F3BD11A-DDEA-44DE-82A4-7732DF2D6B48}" type="parTrans" cxnId="{F4EFA54F-9961-4563-B8B8-59B71BC8C243}">
      <dgm:prSet/>
      <dgm:spPr/>
      <dgm:t>
        <a:bodyPr/>
        <a:lstStyle/>
        <a:p>
          <a:endParaRPr lang="en-001"/>
        </a:p>
      </dgm:t>
    </dgm:pt>
    <dgm:pt modelId="{0AEDFC71-6BAF-4428-AD89-649320C53D4D}" type="sibTrans" cxnId="{F4EFA54F-9961-4563-B8B8-59B71BC8C243}">
      <dgm:prSet/>
      <dgm:spPr/>
      <dgm:t>
        <a:bodyPr/>
        <a:lstStyle/>
        <a:p>
          <a:endParaRPr lang="en-001"/>
        </a:p>
      </dgm:t>
    </dgm:pt>
    <dgm:pt modelId="{F278C562-2024-467E-8249-861523737AFE}">
      <dgm:prSet phldrT="[Text]"/>
      <dgm:spPr/>
      <dgm:t>
        <a:bodyPr/>
        <a:lstStyle/>
        <a:p>
          <a:pPr rtl="1">
            <a:buFont typeface="Arial" panose="020B0604020202020204" pitchFamily="34" charset="0"/>
            <a:buChar char="•"/>
          </a:pPr>
          <a:r>
            <a:rPr lang="en-001"/>
            <a:t>محرك Python </a:t>
          </a:r>
          <a:r>
            <a:rPr lang="ar-SY"/>
            <a:t> </a:t>
          </a:r>
          <a:r>
            <a:rPr lang="en-001"/>
            <a:t>للمعالجة والتطبيع (Preprocessing)</a:t>
          </a:r>
        </a:p>
      </dgm:t>
    </dgm:pt>
    <dgm:pt modelId="{17B601F2-2368-413F-A7EC-4299867DA765}" type="parTrans" cxnId="{F314FCAE-C91C-4441-8E5A-80E5DC52A5CC}">
      <dgm:prSet/>
      <dgm:spPr/>
      <dgm:t>
        <a:bodyPr/>
        <a:lstStyle/>
        <a:p>
          <a:endParaRPr lang="en-001"/>
        </a:p>
      </dgm:t>
    </dgm:pt>
    <dgm:pt modelId="{C8E72B5B-8B6B-47AE-8C97-31D96F9D2F07}" type="sibTrans" cxnId="{F314FCAE-C91C-4441-8E5A-80E5DC52A5CC}">
      <dgm:prSet/>
      <dgm:spPr/>
      <dgm:t>
        <a:bodyPr/>
        <a:lstStyle/>
        <a:p>
          <a:endParaRPr lang="en-001"/>
        </a:p>
      </dgm:t>
    </dgm:pt>
    <dgm:pt modelId="{873A20B5-5B7C-404D-B2A3-B43C166D54D0}">
      <dgm:prSet phldrT="[Text]" custT="1"/>
      <dgm:spPr/>
      <dgm:t>
        <a:bodyPr/>
        <a:lstStyle/>
        <a:p>
          <a:pPr rtl="1">
            <a:buNone/>
          </a:pPr>
          <a:r>
            <a:rPr lang="ar-SY" sz="1800"/>
            <a:t>3.</a:t>
          </a:r>
          <a:r>
            <a:rPr lang="en-001" sz="1800"/>
            <a:t>طبقة البيانات</a:t>
          </a:r>
          <a:endParaRPr lang="ar-SY" sz="1800"/>
        </a:p>
        <a:p>
          <a:pPr rtl="1">
            <a:buNone/>
          </a:pPr>
          <a:r>
            <a:rPr lang="en-001" sz="1800"/>
            <a:t> (Data Tier)</a:t>
          </a:r>
        </a:p>
      </dgm:t>
    </dgm:pt>
    <dgm:pt modelId="{59823551-6611-4623-873C-EF920B0EE68F}" type="parTrans" cxnId="{ED6A6BFA-F734-4439-B278-1327A6D0BB90}">
      <dgm:prSet/>
      <dgm:spPr/>
      <dgm:t>
        <a:bodyPr/>
        <a:lstStyle/>
        <a:p>
          <a:endParaRPr lang="en-001"/>
        </a:p>
      </dgm:t>
    </dgm:pt>
    <dgm:pt modelId="{897DBC5E-5AB1-4288-8383-57CBC5D59A4E}" type="sibTrans" cxnId="{ED6A6BFA-F734-4439-B278-1327A6D0BB90}">
      <dgm:prSet/>
      <dgm:spPr/>
      <dgm:t>
        <a:bodyPr/>
        <a:lstStyle/>
        <a:p>
          <a:endParaRPr lang="en-001"/>
        </a:p>
      </dgm:t>
    </dgm:pt>
    <dgm:pt modelId="{203C7848-4D24-49BB-BD2E-8AEEE1D7BF1F}">
      <dgm:prSet phldrT="[Text]"/>
      <dgm:spPr/>
      <dgm:t>
        <a:bodyPr/>
        <a:lstStyle/>
        <a:p>
          <a:pPr rtl="1">
            <a:buFont typeface="Arial" panose="020B0604020202020204" pitchFamily="34" charset="0"/>
            <a:buChar char="•"/>
          </a:pPr>
          <a:r>
            <a:rPr lang="en-001"/>
            <a:t>خادم قاعدة بيانات PostgreSQL </a:t>
          </a:r>
          <a:r>
            <a:rPr lang="ar-SY"/>
            <a:t> </a:t>
          </a:r>
          <a:r>
            <a:rPr lang="en-001"/>
            <a:t>العلائقي</a:t>
          </a:r>
        </a:p>
      </dgm:t>
    </dgm:pt>
    <dgm:pt modelId="{359626FF-3C94-44B4-A2E8-969D2184A363}" type="parTrans" cxnId="{91BF6ECE-D896-4132-9EC3-F5B873F4B196}">
      <dgm:prSet/>
      <dgm:spPr/>
      <dgm:t>
        <a:bodyPr/>
        <a:lstStyle/>
        <a:p>
          <a:endParaRPr lang="en-001"/>
        </a:p>
      </dgm:t>
    </dgm:pt>
    <dgm:pt modelId="{0B766808-FF0B-4D6B-8E13-BF0D84836A46}" type="sibTrans" cxnId="{91BF6ECE-D896-4132-9EC3-F5B873F4B196}">
      <dgm:prSet/>
      <dgm:spPr/>
      <dgm:t>
        <a:bodyPr/>
        <a:lstStyle/>
        <a:p>
          <a:endParaRPr lang="en-001"/>
        </a:p>
      </dgm:t>
    </dgm:pt>
    <dgm:pt modelId="{0290AC9D-ECE5-400D-B2D6-13E0A02FF865}">
      <dgm:prSet phldrT="[Text]"/>
      <dgm:spPr/>
      <dgm:t>
        <a:bodyPr/>
        <a:lstStyle/>
        <a:p>
          <a:endParaRPr lang="en-001"/>
        </a:p>
      </dgm:t>
    </dgm:pt>
    <dgm:pt modelId="{DD1138AC-5785-4CFC-AE36-A5D99617929D}" type="parTrans" cxnId="{50834813-5B83-4C67-9CDB-E51A5C241C63}">
      <dgm:prSet/>
      <dgm:spPr/>
      <dgm:t>
        <a:bodyPr/>
        <a:lstStyle/>
        <a:p>
          <a:endParaRPr lang="en-001"/>
        </a:p>
      </dgm:t>
    </dgm:pt>
    <dgm:pt modelId="{F84CE329-5292-4D07-A6C7-14765E4BC5EB}" type="sibTrans" cxnId="{50834813-5B83-4C67-9CDB-E51A5C241C63}">
      <dgm:prSet/>
      <dgm:spPr/>
      <dgm:t>
        <a:bodyPr/>
        <a:lstStyle/>
        <a:p>
          <a:endParaRPr lang="en-001"/>
        </a:p>
      </dgm:t>
    </dgm:pt>
    <dgm:pt modelId="{59821F3F-6100-48DB-A8C7-70D93A3703D5}">
      <dgm:prSet/>
      <dgm:spPr/>
      <dgm:t>
        <a:bodyPr/>
        <a:lstStyle/>
        <a:p>
          <a:pPr rtl="1">
            <a:buFont typeface="Arial" panose="020B0604020202020204" pitchFamily="34" charset="0"/>
            <a:buChar char="•"/>
          </a:pPr>
          <a:r>
            <a:rPr lang="en-001"/>
            <a:t>لوحاتKPIs </a:t>
          </a:r>
          <a:r>
            <a:rPr lang="ar-SY"/>
            <a:t> </a:t>
          </a:r>
          <a:r>
            <a:rPr lang="en-001"/>
            <a:t>والرسوم التفاعلية</a:t>
          </a:r>
        </a:p>
      </dgm:t>
    </dgm:pt>
    <dgm:pt modelId="{0F3E9224-8740-4925-BB2B-599036B6ED07}" type="parTrans" cxnId="{2B1E0791-34F7-4792-931F-A019FC0F8C60}">
      <dgm:prSet/>
      <dgm:spPr/>
      <dgm:t>
        <a:bodyPr/>
        <a:lstStyle/>
        <a:p>
          <a:endParaRPr lang="en-001"/>
        </a:p>
      </dgm:t>
    </dgm:pt>
    <dgm:pt modelId="{3A7FAB0F-490C-4792-AAB7-6C7F16C72462}" type="sibTrans" cxnId="{2B1E0791-34F7-4792-931F-A019FC0F8C60}">
      <dgm:prSet/>
      <dgm:spPr/>
      <dgm:t>
        <a:bodyPr/>
        <a:lstStyle/>
        <a:p>
          <a:endParaRPr lang="en-001"/>
        </a:p>
      </dgm:t>
    </dgm:pt>
    <dgm:pt modelId="{98318D5B-5AD0-42A8-8F0D-42F4ABE14813}">
      <dgm:prSet/>
      <dgm:spPr/>
      <dgm:t>
        <a:bodyPr/>
        <a:lstStyle/>
        <a:p>
          <a:pPr rtl="1">
            <a:buFont typeface="Arial" panose="020B0604020202020204" pitchFamily="34" charset="0"/>
            <a:buChar char="•"/>
          </a:pPr>
          <a:r>
            <a:rPr lang="en-001"/>
            <a:t>تخصيص CSS </a:t>
          </a:r>
          <a:r>
            <a:rPr lang="ar-SY"/>
            <a:t> </a:t>
          </a:r>
          <a:r>
            <a:rPr lang="en-001"/>
            <a:t>ودعم اتجاه النص (RTL)</a:t>
          </a:r>
        </a:p>
      </dgm:t>
    </dgm:pt>
    <dgm:pt modelId="{DCE38ABB-1197-40EF-A480-AC9657503491}" type="parTrans" cxnId="{3FBD232F-7DC9-4DC4-B438-8510D12D9239}">
      <dgm:prSet/>
      <dgm:spPr/>
      <dgm:t>
        <a:bodyPr/>
        <a:lstStyle/>
        <a:p>
          <a:endParaRPr lang="en-001"/>
        </a:p>
      </dgm:t>
    </dgm:pt>
    <dgm:pt modelId="{71C93629-1561-4A2D-A2DB-1F077C2A6CB4}" type="sibTrans" cxnId="{3FBD232F-7DC9-4DC4-B438-8510D12D9239}">
      <dgm:prSet/>
      <dgm:spPr/>
      <dgm:t>
        <a:bodyPr/>
        <a:lstStyle/>
        <a:p>
          <a:endParaRPr lang="en-001"/>
        </a:p>
      </dgm:t>
    </dgm:pt>
    <dgm:pt modelId="{5EAFE490-7B85-453C-B59F-8A0B759927EB}">
      <dgm:prSet/>
      <dgm:spPr/>
      <dgm:t>
        <a:bodyPr/>
        <a:lstStyle/>
        <a:p>
          <a:pPr rtl="1">
            <a:buFont typeface="Arial" panose="020B0604020202020204" pitchFamily="34" charset="0"/>
            <a:buChar char="•"/>
          </a:pPr>
          <a:r>
            <a:rPr lang="en-001"/>
            <a:t>خوارزمية ومحرك ACO </a:t>
          </a:r>
          <a:r>
            <a:rPr lang="ar-SY"/>
            <a:t> </a:t>
          </a:r>
          <a:r>
            <a:rPr lang="en-001"/>
            <a:t>لحساب درجات الخطورة</a:t>
          </a:r>
        </a:p>
      </dgm:t>
    </dgm:pt>
    <dgm:pt modelId="{A641F638-4FB1-47FA-8AAE-7E4CB512BB21}" type="parTrans" cxnId="{8717F9D1-DB5D-43CB-A122-ECCAFA750755}">
      <dgm:prSet/>
      <dgm:spPr/>
      <dgm:t>
        <a:bodyPr/>
        <a:lstStyle/>
        <a:p>
          <a:endParaRPr lang="en-001"/>
        </a:p>
      </dgm:t>
    </dgm:pt>
    <dgm:pt modelId="{7C7A3DF2-3783-4CFF-A77E-AE302DA2D9CC}" type="sibTrans" cxnId="{8717F9D1-DB5D-43CB-A122-ECCAFA750755}">
      <dgm:prSet/>
      <dgm:spPr/>
      <dgm:t>
        <a:bodyPr/>
        <a:lstStyle/>
        <a:p>
          <a:endParaRPr lang="en-001"/>
        </a:p>
      </dgm:t>
    </dgm:pt>
    <dgm:pt modelId="{4A74E8C5-01B1-47B9-B0FB-6E387CCCA129}">
      <dgm:prSet/>
      <dgm:spPr/>
      <dgm:t>
        <a:bodyPr/>
        <a:lstStyle/>
        <a:p>
          <a:pPr rtl="1">
            <a:buFont typeface="Arial" panose="020B0604020202020204" pitchFamily="34" charset="0"/>
            <a:buChar char="•"/>
          </a:pPr>
          <a:r>
            <a:rPr lang="en-001"/>
            <a:t>نماذج الغابات العشوائية وإدارة سياق الـ APIs</a:t>
          </a:r>
        </a:p>
      </dgm:t>
    </dgm:pt>
    <dgm:pt modelId="{FF8D3259-B4C4-4AD7-A4C5-D89F09977289}" type="parTrans" cxnId="{F28B72F9-809F-47BD-8B87-269931BB524D}">
      <dgm:prSet/>
      <dgm:spPr/>
      <dgm:t>
        <a:bodyPr/>
        <a:lstStyle/>
        <a:p>
          <a:endParaRPr lang="en-001"/>
        </a:p>
      </dgm:t>
    </dgm:pt>
    <dgm:pt modelId="{D77FABA0-61F0-4E8D-BA90-3AC32F62AC9D}" type="sibTrans" cxnId="{F28B72F9-809F-47BD-8B87-269931BB524D}">
      <dgm:prSet/>
      <dgm:spPr/>
      <dgm:t>
        <a:bodyPr/>
        <a:lstStyle/>
        <a:p>
          <a:endParaRPr lang="en-001"/>
        </a:p>
      </dgm:t>
    </dgm:pt>
    <dgm:pt modelId="{DFF763CA-B482-4F52-A753-7C0E90F3A581}">
      <dgm:prSet/>
      <dgm:spPr/>
      <dgm:t>
        <a:bodyPr/>
        <a:lstStyle/>
        <a:p>
          <a:pPr rtl="1">
            <a:buFont typeface="Arial" panose="020B0604020202020204" pitchFamily="34" charset="0"/>
            <a:buChar char="•"/>
          </a:pPr>
          <a:r>
            <a:rPr lang="en-001"/>
            <a:t>التخزين الصلب والآمن لجداول المشتركين والنتائج</a:t>
          </a:r>
        </a:p>
      </dgm:t>
    </dgm:pt>
    <dgm:pt modelId="{689B9E85-0A9B-482B-9E85-26E3DC62A4F0}" type="parTrans" cxnId="{3A31CD1B-74A3-4B55-9FF2-89990E17CE9C}">
      <dgm:prSet/>
      <dgm:spPr/>
      <dgm:t>
        <a:bodyPr/>
        <a:lstStyle/>
        <a:p>
          <a:endParaRPr lang="en-001"/>
        </a:p>
      </dgm:t>
    </dgm:pt>
    <dgm:pt modelId="{C6EE782C-1B81-4B72-83C8-22C12383828F}" type="sibTrans" cxnId="{3A31CD1B-74A3-4B55-9FF2-89990E17CE9C}">
      <dgm:prSet/>
      <dgm:spPr/>
      <dgm:t>
        <a:bodyPr/>
        <a:lstStyle/>
        <a:p>
          <a:endParaRPr lang="en-001"/>
        </a:p>
      </dgm:t>
    </dgm:pt>
    <dgm:pt modelId="{2A44C4CC-FFFA-4899-8E9A-7F130E700021}">
      <dgm:prSet/>
      <dgm:spPr/>
      <dgm:t>
        <a:bodyPr/>
        <a:lstStyle/>
        <a:p>
          <a:pPr rtl="1">
            <a:buFont typeface="Arial" panose="020B0604020202020204" pitchFamily="34" charset="0"/>
            <a:buChar char="•"/>
          </a:pPr>
          <a:r>
            <a:rPr lang="en-001"/>
            <a:t>إدارة القراءة والتدفقات بالدفعات (Chunks)</a:t>
          </a:r>
        </a:p>
      </dgm:t>
    </dgm:pt>
    <dgm:pt modelId="{0D8043E2-8375-48D2-B615-FF6EB118DDD5}" type="parTrans" cxnId="{9BB7326E-1108-412B-8AF0-AB0A40488861}">
      <dgm:prSet/>
      <dgm:spPr/>
      <dgm:t>
        <a:bodyPr/>
        <a:lstStyle/>
        <a:p>
          <a:endParaRPr lang="en-001"/>
        </a:p>
      </dgm:t>
    </dgm:pt>
    <dgm:pt modelId="{CED06720-0D1F-483C-B6DC-E61CF5D07DAE}" type="sibTrans" cxnId="{9BB7326E-1108-412B-8AF0-AB0A40488861}">
      <dgm:prSet/>
      <dgm:spPr/>
      <dgm:t>
        <a:bodyPr/>
        <a:lstStyle/>
        <a:p>
          <a:endParaRPr lang="en-001"/>
        </a:p>
      </dgm:t>
    </dgm:pt>
    <dgm:pt modelId="{AA0A788C-CB06-4F43-9B9F-504C2C4EF7B7}" type="pres">
      <dgm:prSet presAssocID="{2BEE0930-2457-409D-B4A7-FEC420BC4CB0}" presName="Name0" presStyleCnt="0">
        <dgm:presLayoutVars>
          <dgm:dir/>
          <dgm:animLvl val="lvl"/>
          <dgm:resizeHandles val="exact"/>
        </dgm:presLayoutVars>
      </dgm:prSet>
      <dgm:spPr/>
    </dgm:pt>
    <dgm:pt modelId="{FDEB675D-9D8A-4BEB-80C6-E3543A2BCDB9}" type="pres">
      <dgm:prSet presAssocID="{685F6661-49DE-4856-A573-61228C1E34F9}" presName="linNode" presStyleCnt="0"/>
      <dgm:spPr/>
    </dgm:pt>
    <dgm:pt modelId="{A7FB6B60-AC89-4CFC-81DD-3704EB2BBEAE}" type="pres">
      <dgm:prSet presAssocID="{685F6661-49DE-4856-A573-61228C1E34F9}" presName="parentText" presStyleLbl="node1" presStyleIdx="0" presStyleCnt="3" custLinFactX="2778" custLinFactNeighborX="100000" custLinFactNeighborY="-151">
        <dgm:presLayoutVars>
          <dgm:chMax val="1"/>
          <dgm:bulletEnabled val="1"/>
        </dgm:presLayoutVars>
      </dgm:prSet>
      <dgm:spPr/>
    </dgm:pt>
    <dgm:pt modelId="{98C6626A-D129-49BE-90E1-4C0EE1585D3C}" type="pres">
      <dgm:prSet presAssocID="{685F6661-49DE-4856-A573-61228C1E34F9}" presName="descendantText" presStyleLbl="alignAccFollowNode1" presStyleIdx="0" presStyleCnt="3" custLinFactX="-4991" custLinFactNeighborX="-100000" custLinFactNeighborY="-923">
        <dgm:presLayoutVars>
          <dgm:bulletEnabled val="1"/>
        </dgm:presLayoutVars>
      </dgm:prSet>
      <dgm:spPr/>
    </dgm:pt>
    <dgm:pt modelId="{15BD6C65-EF0F-4723-8A42-B09EBE029BEF}" type="pres">
      <dgm:prSet presAssocID="{29FE8B68-AA66-4550-8377-A6CB42F7B68C}" presName="sp" presStyleCnt="0"/>
      <dgm:spPr/>
    </dgm:pt>
    <dgm:pt modelId="{470FBB0A-DDF9-451B-AFBA-2EB3F26B3FAF}" type="pres">
      <dgm:prSet presAssocID="{8B532663-8E28-4821-ACAC-5B19E55F859D}" presName="linNode" presStyleCnt="0"/>
      <dgm:spPr/>
    </dgm:pt>
    <dgm:pt modelId="{3FC808C7-6758-4109-9E6B-C606C29B4F20}" type="pres">
      <dgm:prSet presAssocID="{8B532663-8E28-4821-ACAC-5B19E55F859D}" presName="parentText" presStyleLbl="node1" presStyleIdx="1" presStyleCnt="3" custScaleX="101344" custLinFactX="19" custLinFactNeighborX="100000" custLinFactNeighborY="739">
        <dgm:presLayoutVars>
          <dgm:chMax val="1"/>
          <dgm:bulletEnabled val="1"/>
        </dgm:presLayoutVars>
      </dgm:prSet>
      <dgm:spPr/>
    </dgm:pt>
    <dgm:pt modelId="{303B086A-28F0-411C-8B49-664AAA74106C}" type="pres">
      <dgm:prSet presAssocID="{8B532663-8E28-4821-ACAC-5B19E55F859D}" presName="descendantText" presStyleLbl="alignAccFollowNode1" presStyleIdx="1" presStyleCnt="3" custLinFactNeighborX="-100000" custLinFactNeighborY="0">
        <dgm:presLayoutVars>
          <dgm:bulletEnabled val="1"/>
        </dgm:presLayoutVars>
      </dgm:prSet>
      <dgm:spPr/>
    </dgm:pt>
    <dgm:pt modelId="{76D7E805-0566-4860-AA7C-2DBE01470384}" type="pres">
      <dgm:prSet presAssocID="{0AEDFC71-6BAF-4428-AD89-649320C53D4D}" presName="sp" presStyleCnt="0"/>
      <dgm:spPr/>
    </dgm:pt>
    <dgm:pt modelId="{FBC25947-A832-4A6D-BEC0-B2F547020D5C}" type="pres">
      <dgm:prSet presAssocID="{873A20B5-5B7C-404D-B2A3-B43C166D54D0}" presName="linNode" presStyleCnt="0"/>
      <dgm:spPr/>
    </dgm:pt>
    <dgm:pt modelId="{1F739CD5-8A7F-4A51-94C5-B5D7D0938B15}" type="pres">
      <dgm:prSet presAssocID="{873A20B5-5B7C-404D-B2A3-B43C166D54D0}" presName="parentText" presStyleLbl="node1" presStyleIdx="2" presStyleCnt="3" custLinFactNeighborX="100000" custLinFactNeighborY="8278">
        <dgm:presLayoutVars>
          <dgm:chMax val="1"/>
          <dgm:bulletEnabled val="1"/>
        </dgm:presLayoutVars>
      </dgm:prSet>
      <dgm:spPr/>
    </dgm:pt>
    <dgm:pt modelId="{5286B96D-CBEC-4972-B57C-3DC435B0C1D6}" type="pres">
      <dgm:prSet presAssocID="{873A20B5-5B7C-404D-B2A3-B43C166D54D0}" presName="descendantText" presStyleLbl="alignAccFollowNode1" presStyleIdx="2" presStyleCnt="3" custLinFactX="-5382" custLinFactNeighborX="-100000" custLinFactNeighborY="-2770">
        <dgm:presLayoutVars>
          <dgm:bulletEnabled val="1"/>
        </dgm:presLayoutVars>
      </dgm:prSet>
      <dgm:spPr/>
    </dgm:pt>
  </dgm:ptLst>
  <dgm:cxnLst>
    <dgm:cxn modelId="{66A34707-3B3D-462C-8643-A8F16F40F281}" type="presOf" srcId="{203C7848-4D24-49BB-BD2E-8AEEE1D7BF1F}" destId="{5286B96D-CBEC-4972-B57C-3DC435B0C1D6}" srcOrd="0" destOrd="0" presId="urn:microsoft.com/office/officeart/2005/8/layout/vList5"/>
    <dgm:cxn modelId="{50834813-5B83-4C67-9CDB-E51A5C241C63}" srcId="{685F6661-49DE-4856-A573-61228C1E34F9}" destId="{0290AC9D-ECE5-400D-B2D6-13E0A02FF865}" srcOrd="3" destOrd="0" parTransId="{DD1138AC-5785-4CFC-AE36-A5D99617929D}" sibTransId="{F84CE329-5292-4D07-A6C7-14765E4BC5EB}"/>
    <dgm:cxn modelId="{E3815A17-4E67-4BC1-BA02-898F03B66124}" type="presOf" srcId="{5EAFE490-7B85-453C-B59F-8A0B759927EB}" destId="{303B086A-28F0-411C-8B49-664AAA74106C}" srcOrd="0" destOrd="1" presId="urn:microsoft.com/office/officeart/2005/8/layout/vList5"/>
    <dgm:cxn modelId="{25AF261B-BA9B-4834-85F4-330DE0DB9C55}" type="presOf" srcId="{DFF763CA-B482-4F52-A753-7C0E90F3A581}" destId="{5286B96D-CBEC-4972-B57C-3DC435B0C1D6}" srcOrd="0" destOrd="1" presId="urn:microsoft.com/office/officeart/2005/8/layout/vList5"/>
    <dgm:cxn modelId="{3A31CD1B-74A3-4B55-9FF2-89990E17CE9C}" srcId="{873A20B5-5B7C-404D-B2A3-B43C166D54D0}" destId="{DFF763CA-B482-4F52-A753-7C0E90F3A581}" srcOrd="1" destOrd="0" parTransId="{689B9E85-0A9B-482B-9E85-26E3DC62A4F0}" sibTransId="{C6EE782C-1B81-4B72-83C8-22C12383828F}"/>
    <dgm:cxn modelId="{3FBD232F-7DC9-4DC4-B438-8510D12D9239}" srcId="{685F6661-49DE-4856-A573-61228C1E34F9}" destId="{98318D5B-5AD0-42A8-8F0D-42F4ABE14813}" srcOrd="2" destOrd="0" parTransId="{DCE38ABB-1197-40EF-A480-AC9657503491}" sibTransId="{71C93629-1561-4A2D-A2DB-1F077C2A6CB4}"/>
    <dgm:cxn modelId="{BB11C939-57AF-4A25-8A46-4052128DA1E8}" type="presOf" srcId="{873A20B5-5B7C-404D-B2A3-B43C166D54D0}" destId="{1F739CD5-8A7F-4A51-94C5-B5D7D0938B15}" srcOrd="0" destOrd="0" presId="urn:microsoft.com/office/officeart/2005/8/layout/vList5"/>
    <dgm:cxn modelId="{9B66AE3A-E4ED-497B-94F8-4755888EDB68}" type="presOf" srcId="{F278C562-2024-467E-8249-861523737AFE}" destId="{303B086A-28F0-411C-8B49-664AAA74106C}" srcOrd="0" destOrd="0" presId="urn:microsoft.com/office/officeart/2005/8/layout/vList5"/>
    <dgm:cxn modelId="{52161069-CFC8-4095-8FCB-8242FE03F585}" type="presOf" srcId="{B7C4ED8E-C17A-4663-9374-C39037A8529B}" destId="{98C6626A-D129-49BE-90E1-4C0EE1585D3C}" srcOrd="0" destOrd="0" presId="urn:microsoft.com/office/officeart/2005/8/layout/vList5"/>
    <dgm:cxn modelId="{9BB7326E-1108-412B-8AF0-AB0A40488861}" srcId="{873A20B5-5B7C-404D-B2A3-B43C166D54D0}" destId="{2A44C4CC-FFFA-4899-8E9A-7F130E700021}" srcOrd="2" destOrd="0" parTransId="{0D8043E2-8375-48D2-B615-FF6EB118DDD5}" sibTransId="{CED06720-0D1F-483C-B6DC-E61CF5D07DAE}"/>
    <dgm:cxn modelId="{F4EFA54F-9961-4563-B8B8-59B71BC8C243}" srcId="{2BEE0930-2457-409D-B4A7-FEC420BC4CB0}" destId="{8B532663-8E28-4821-ACAC-5B19E55F859D}" srcOrd="1" destOrd="0" parTransId="{1F3BD11A-DDEA-44DE-82A4-7732DF2D6B48}" sibTransId="{0AEDFC71-6BAF-4428-AD89-649320C53D4D}"/>
    <dgm:cxn modelId="{22B73951-7E55-4CFE-AEED-A74628FF734B}" type="presOf" srcId="{59821F3F-6100-48DB-A8C7-70D93A3703D5}" destId="{98C6626A-D129-49BE-90E1-4C0EE1585D3C}" srcOrd="0" destOrd="1" presId="urn:microsoft.com/office/officeart/2005/8/layout/vList5"/>
    <dgm:cxn modelId="{B47FA483-3143-470B-9DE0-C1361E13827C}" type="presOf" srcId="{98318D5B-5AD0-42A8-8F0D-42F4ABE14813}" destId="{98C6626A-D129-49BE-90E1-4C0EE1585D3C}" srcOrd="0" destOrd="2" presId="urn:microsoft.com/office/officeart/2005/8/layout/vList5"/>
    <dgm:cxn modelId="{96B1E28C-2E5C-4A05-8C45-7771A703A2B5}" type="presOf" srcId="{685F6661-49DE-4856-A573-61228C1E34F9}" destId="{A7FB6B60-AC89-4CFC-81DD-3704EB2BBEAE}" srcOrd="0" destOrd="0" presId="urn:microsoft.com/office/officeart/2005/8/layout/vList5"/>
    <dgm:cxn modelId="{2B1E0791-34F7-4792-931F-A019FC0F8C60}" srcId="{685F6661-49DE-4856-A573-61228C1E34F9}" destId="{59821F3F-6100-48DB-A8C7-70D93A3703D5}" srcOrd="1" destOrd="0" parTransId="{0F3E9224-8740-4925-BB2B-599036B6ED07}" sibTransId="{3A7FAB0F-490C-4792-AAB7-6C7F16C72462}"/>
    <dgm:cxn modelId="{8F7F0E99-9C1B-48D9-9A53-44C2407EBE28}" type="presOf" srcId="{0290AC9D-ECE5-400D-B2D6-13E0A02FF865}" destId="{98C6626A-D129-49BE-90E1-4C0EE1585D3C}" srcOrd="0" destOrd="3" presId="urn:microsoft.com/office/officeart/2005/8/layout/vList5"/>
    <dgm:cxn modelId="{A320EE9C-38BC-4E49-B00E-B6B01D3E78AF}" srcId="{2BEE0930-2457-409D-B4A7-FEC420BC4CB0}" destId="{685F6661-49DE-4856-A573-61228C1E34F9}" srcOrd="0" destOrd="0" parTransId="{9D8D164B-2C7E-45CC-BBFF-4AB0910E3031}" sibTransId="{29FE8B68-AA66-4550-8377-A6CB42F7B68C}"/>
    <dgm:cxn modelId="{F314FCAE-C91C-4441-8E5A-80E5DC52A5CC}" srcId="{8B532663-8E28-4821-ACAC-5B19E55F859D}" destId="{F278C562-2024-467E-8249-861523737AFE}" srcOrd="0" destOrd="0" parTransId="{17B601F2-2368-413F-A7EC-4299867DA765}" sibTransId="{C8E72B5B-8B6B-47AE-8C97-31D96F9D2F07}"/>
    <dgm:cxn modelId="{581036B5-965F-47E3-BC44-648682697DA0}" type="presOf" srcId="{4A74E8C5-01B1-47B9-B0FB-6E387CCCA129}" destId="{303B086A-28F0-411C-8B49-664AAA74106C}" srcOrd="0" destOrd="2" presId="urn:microsoft.com/office/officeart/2005/8/layout/vList5"/>
    <dgm:cxn modelId="{5E765ECC-F6BE-4D51-AB41-5F56D1EAC33A}" type="presOf" srcId="{2A44C4CC-FFFA-4899-8E9A-7F130E700021}" destId="{5286B96D-CBEC-4972-B57C-3DC435B0C1D6}" srcOrd="0" destOrd="2" presId="urn:microsoft.com/office/officeart/2005/8/layout/vList5"/>
    <dgm:cxn modelId="{91BF6ECE-D896-4132-9EC3-F5B873F4B196}" srcId="{873A20B5-5B7C-404D-B2A3-B43C166D54D0}" destId="{203C7848-4D24-49BB-BD2E-8AEEE1D7BF1F}" srcOrd="0" destOrd="0" parTransId="{359626FF-3C94-44B4-A2E8-969D2184A363}" sibTransId="{0B766808-FF0B-4D6B-8E13-BF0D84836A46}"/>
    <dgm:cxn modelId="{8717F9D1-DB5D-43CB-A122-ECCAFA750755}" srcId="{8B532663-8E28-4821-ACAC-5B19E55F859D}" destId="{5EAFE490-7B85-453C-B59F-8A0B759927EB}" srcOrd="1" destOrd="0" parTransId="{A641F638-4FB1-47FA-8AAE-7E4CB512BB21}" sibTransId="{7C7A3DF2-3783-4CFF-A77E-AE302DA2D9CC}"/>
    <dgm:cxn modelId="{AD3332D8-851D-41EF-8F0D-77E077BC1E3D}" srcId="{685F6661-49DE-4856-A573-61228C1E34F9}" destId="{B7C4ED8E-C17A-4663-9374-C39037A8529B}" srcOrd="0" destOrd="0" parTransId="{049AFD6A-764C-4CC5-B3C4-A1F4F4FAEFCA}" sibTransId="{D92095DF-A28C-4D94-A1A6-039A5215CCDB}"/>
    <dgm:cxn modelId="{50F764DA-AC15-48DD-A46A-A667EA773B77}" type="presOf" srcId="{8B532663-8E28-4821-ACAC-5B19E55F859D}" destId="{3FC808C7-6758-4109-9E6B-C606C29B4F20}" srcOrd="0" destOrd="0" presId="urn:microsoft.com/office/officeart/2005/8/layout/vList5"/>
    <dgm:cxn modelId="{A76DAEDC-F4DC-419C-B88B-84F6AA973700}" type="presOf" srcId="{2BEE0930-2457-409D-B4A7-FEC420BC4CB0}" destId="{AA0A788C-CB06-4F43-9B9F-504C2C4EF7B7}" srcOrd="0" destOrd="0" presId="urn:microsoft.com/office/officeart/2005/8/layout/vList5"/>
    <dgm:cxn modelId="{F28B72F9-809F-47BD-8B87-269931BB524D}" srcId="{8B532663-8E28-4821-ACAC-5B19E55F859D}" destId="{4A74E8C5-01B1-47B9-B0FB-6E387CCCA129}" srcOrd="2" destOrd="0" parTransId="{FF8D3259-B4C4-4AD7-A4C5-D89F09977289}" sibTransId="{D77FABA0-61F0-4E8D-BA90-3AC32F62AC9D}"/>
    <dgm:cxn modelId="{ED6A6BFA-F734-4439-B278-1327A6D0BB90}" srcId="{2BEE0930-2457-409D-B4A7-FEC420BC4CB0}" destId="{873A20B5-5B7C-404D-B2A3-B43C166D54D0}" srcOrd="2" destOrd="0" parTransId="{59823551-6611-4623-873C-EF920B0EE68F}" sibTransId="{897DBC5E-5AB1-4288-8383-57CBC5D59A4E}"/>
    <dgm:cxn modelId="{FA091CCF-9100-4D6E-A31A-BA3EB9CECBDD}" type="presParOf" srcId="{AA0A788C-CB06-4F43-9B9F-504C2C4EF7B7}" destId="{FDEB675D-9D8A-4BEB-80C6-E3543A2BCDB9}" srcOrd="0" destOrd="0" presId="urn:microsoft.com/office/officeart/2005/8/layout/vList5"/>
    <dgm:cxn modelId="{50829B02-01BE-4085-B6F1-1F3FD12066FE}" type="presParOf" srcId="{FDEB675D-9D8A-4BEB-80C6-E3543A2BCDB9}" destId="{A7FB6B60-AC89-4CFC-81DD-3704EB2BBEAE}" srcOrd="0" destOrd="0" presId="urn:microsoft.com/office/officeart/2005/8/layout/vList5"/>
    <dgm:cxn modelId="{603FEA4F-0325-489F-81FB-84EE53B94E08}" type="presParOf" srcId="{FDEB675D-9D8A-4BEB-80C6-E3543A2BCDB9}" destId="{98C6626A-D129-49BE-90E1-4C0EE1585D3C}" srcOrd="1" destOrd="0" presId="urn:microsoft.com/office/officeart/2005/8/layout/vList5"/>
    <dgm:cxn modelId="{9F0DE46C-B15D-4407-941C-816CA98C43C2}" type="presParOf" srcId="{AA0A788C-CB06-4F43-9B9F-504C2C4EF7B7}" destId="{15BD6C65-EF0F-4723-8A42-B09EBE029BEF}" srcOrd="1" destOrd="0" presId="urn:microsoft.com/office/officeart/2005/8/layout/vList5"/>
    <dgm:cxn modelId="{2FFB11F1-D42C-4BC1-A64A-D808FB1CBF55}" type="presParOf" srcId="{AA0A788C-CB06-4F43-9B9F-504C2C4EF7B7}" destId="{470FBB0A-DDF9-451B-AFBA-2EB3F26B3FAF}" srcOrd="2" destOrd="0" presId="urn:microsoft.com/office/officeart/2005/8/layout/vList5"/>
    <dgm:cxn modelId="{4E6E7668-AB8A-4537-81A7-749484BC114B}" type="presParOf" srcId="{470FBB0A-DDF9-451B-AFBA-2EB3F26B3FAF}" destId="{3FC808C7-6758-4109-9E6B-C606C29B4F20}" srcOrd="0" destOrd="0" presId="urn:microsoft.com/office/officeart/2005/8/layout/vList5"/>
    <dgm:cxn modelId="{C6FA1E05-2AD9-4943-9B6F-5EC9F3FACAA3}" type="presParOf" srcId="{470FBB0A-DDF9-451B-AFBA-2EB3F26B3FAF}" destId="{303B086A-28F0-411C-8B49-664AAA74106C}" srcOrd="1" destOrd="0" presId="urn:microsoft.com/office/officeart/2005/8/layout/vList5"/>
    <dgm:cxn modelId="{643DAB37-C858-4CD2-AD28-22098E759555}" type="presParOf" srcId="{AA0A788C-CB06-4F43-9B9F-504C2C4EF7B7}" destId="{76D7E805-0566-4860-AA7C-2DBE01470384}" srcOrd="3" destOrd="0" presId="urn:microsoft.com/office/officeart/2005/8/layout/vList5"/>
    <dgm:cxn modelId="{98C4047B-72DA-482A-85FA-21CE454164B4}" type="presParOf" srcId="{AA0A788C-CB06-4F43-9B9F-504C2C4EF7B7}" destId="{FBC25947-A832-4A6D-BEC0-B2F547020D5C}" srcOrd="4" destOrd="0" presId="urn:microsoft.com/office/officeart/2005/8/layout/vList5"/>
    <dgm:cxn modelId="{CDC16FDE-0C1A-4928-AE8D-4455A7B399BC}" type="presParOf" srcId="{FBC25947-A832-4A6D-BEC0-B2F547020D5C}" destId="{1F739CD5-8A7F-4A51-94C5-B5D7D0938B15}" srcOrd="0" destOrd="0" presId="urn:microsoft.com/office/officeart/2005/8/layout/vList5"/>
    <dgm:cxn modelId="{FE7FF2CA-89E1-42AF-8B6A-38997A66E26C}" type="presParOf" srcId="{FBC25947-A832-4A6D-BEC0-B2F547020D5C}" destId="{5286B96D-CBEC-4972-B57C-3DC435B0C1D6}" srcOrd="1" destOrd="0" presId="urn:microsoft.com/office/officeart/2005/8/layout/vList5"/>
  </dgm:cxnLst>
  <dgm:bg/>
  <dgm:whole/>
  <dgm:extLst>
    <a:ext uri="http://schemas.microsoft.com/office/drawing/2008/diagram">
      <dsp:dataModelExt xmlns:dsp="http://schemas.microsoft.com/office/drawing/2008/diagram" relId="rId18"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761B60C1-FB05-417D-8529-42C490F12C76}">
      <dsp:nvSpPr>
        <dsp:cNvPr id="0" name=""/>
        <dsp:cNvSpPr/>
      </dsp:nvSpPr>
      <dsp:spPr>
        <a:xfrm>
          <a:off x="1265808" y="559"/>
          <a:ext cx="3259582" cy="402217"/>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en-001" sz="1400" kern="1200"/>
            <a:t>قاعدة بيانات المشتركين</a:t>
          </a:r>
        </a:p>
      </dsp:txBody>
      <dsp:txXfrm>
        <a:off x="1277589" y="12340"/>
        <a:ext cx="3236020" cy="378655"/>
      </dsp:txXfrm>
    </dsp:sp>
    <dsp:sp modelId="{C5C413B8-691D-4661-B960-4B3CDCE44AD6}">
      <dsp:nvSpPr>
        <dsp:cNvPr id="0" name=""/>
        <dsp:cNvSpPr/>
      </dsp:nvSpPr>
      <dsp:spPr>
        <a:xfrm rot="5400000">
          <a:off x="2743989" y="422991"/>
          <a:ext cx="303221" cy="363865"/>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88950">
            <a:lnSpc>
              <a:spcPct val="90000"/>
            </a:lnSpc>
            <a:spcBef>
              <a:spcPct val="0"/>
            </a:spcBef>
            <a:spcAft>
              <a:spcPct val="35000"/>
            </a:spcAft>
            <a:buNone/>
          </a:pPr>
          <a:endParaRPr lang="en-001" sz="1100" kern="1200"/>
        </a:p>
      </dsp:txBody>
      <dsp:txXfrm rot="-5400000">
        <a:off x="2786440" y="453313"/>
        <a:ext cx="218319" cy="212255"/>
      </dsp:txXfrm>
    </dsp:sp>
    <dsp:sp modelId="{380AC0BF-D841-498E-A11F-75DE9694112D}">
      <dsp:nvSpPr>
        <dsp:cNvPr id="0" name=""/>
        <dsp:cNvSpPr/>
      </dsp:nvSpPr>
      <dsp:spPr>
        <a:xfrm>
          <a:off x="1398314" y="807071"/>
          <a:ext cx="2994571" cy="360744"/>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ctr" defTabSz="622300" rtl="1">
            <a:lnSpc>
              <a:spcPct val="90000"/>
            </a:lnSpc>
            <a:spcBef>
              <a:spcPct val="0"/>
            </a:spcBef>
            <a:spcAft>
              <a:spcPct val="35000"/>
            </a:spcAft>
            <a:buNone/>
          </a:pPr>
          <a:r>
            <a:rPr lang="en-001" sz="1400" kern="1200"/>
            <a:t>استخراج يدوي لملفات</a:t>
          </a:r>
          <a:r>
            <a:rPr lang="ar-SY" sz="1400" kern="1200"/>
            <a:t> </a:t>
          </a:r>
          <a:r>
            <a:rPr lang="en-US" sz="1400" kern="1200"/>
            <a:t>Excel</a:t>
          </a:r>
          <a:endParaRPr lang="en-001" sz="1400" kern="1200"/>
        </a:p>
      </dsp:txBody>
      <dsp:txXfrm>
        <a:off x="1408880" y="817637"/>
        <a:ext cx="2973439" cy="339612"/>
      </dsp:txXfrm>
    </dsp:sp>
    <dsp:sp modelId="{9893C905-CBDD-47B3-9B01-A9DDDF600B5F}">
      <dsp:nvSpPr>
        <dsp:cNvPr id="0" name=""/>
        <dsp:cNvSpPr/>
      </dsp:nvSpPr>
      <dsp:spPr>
        <a:xfrm rot="5400000">
          <a:off x="2743989" y="1188031"/>
          <a:ext cx="303221" cy="363865"/>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88950">
            <a:lnSpc>
              <a:spcPct val="90000"/>
            </a:lnSpc>
            <a:spcBef>
              <a:spcPct val="0"/>
            </a:spcBef>
            <a:spcAft>
              <a:spcPct val="35000"/>
            </a:spcAft>
            <a:buNone/>
          </a:pPr>
          <a:endParaRPr lang="en-001" sz="1100" kern="1200"/>
        </a:p>
      </dsp:txBody>
      <dsp:txXfrm rot="-5400000">
        <a:off x="2786440" y="1218353"/>
        <a:ext cx="218319" cy="212255"/>
      </dsp:txXfrm>
    </dsp:sp>
    <dsp:sp modelId="{9D63FB63-A32A-4E38-A001-670F30B63E73}">
      <dsp:nvSpPr>
        <dsp:cNvPr id="0" name=""/>
        <dsp:cNvSpPr/>
      </dsp:nvSpPr>
      <dsp:spPr>
        <a:xfrm>
          <a:off x="1398314" y="1572111"/>
          <a:ext cx="2994571" cy="414523"/>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en-001" sz="1400" kern="1200"/>
            <a:t>تحليل مالي وصفي بعد فترة زمنية</a:t>
          </a:r>
        </a:p>
      </dsp:txBody>
      <dsp:txXfrm>
        <a:off x="1410455" y="1584252"/>
        <a:ext cx="2970289" cy="390241"/>
      </dsp:txXfrm>
    </dsp:sp>
    <dsp:sp modelId="{880EA2C4-4A80-4A84-B996-FF7408010079}">
      <dsp:nvSpPr>
        <dsp:cNvPr id="0" name=""/>
        <dsp:cNvSpPr/>
      </dsp:nvSpPr>
      <dsp:spPr>
        <a:xfrm rot="5400000">
          <a:off x="2743989" y="2006850"/>
          <a:ext cx="303221" cy="363865"/>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88950">
            <a:lnSpc>
              <a:spcPct val="90000"/>
            </a:lnSpc>
            <a:spcBef>
              <a:spcPct val="0"/>
            </a:spcBef>
            <a:spcAft>
              <a:spcPct val="35000"/>
            </a:spcAft>
            <a:buNone/>
          </a:pPr>
          <a:endParaRPr lang="en-001" sz="1100" kern="1200"/>
        </a:p>
      </dsp:txBody>
      <dsp:txXfrm rot="-5400000">
        <a:off x="2786440" y="2037172"/>
        <a:ext cx="218319" cy="212255"/>
      </dsp:txXfrm>
    </dsp:sp>
    <dsp:sp modelId="{6A0BA652-0743-4930-8C5D-56E85A6EAFF2}">
      <dsp:nvSpPr>
        <dsp:cNvPr id="0" name=""/>
        <dsp:cNvSpPr/>
      </dsp:nvSpPr>
      <dsp:spPr>
        <a:xfrm>
          <a:off x="1423078" y="2390931"/>
          <a:ext cx="2945042" cy="359329"/>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ctr" defTabSz="622300" rtl="1">
            <a:lnSpc>
              <a:spcPct val="90000"/>
            </a:lnSpc>
            <a:spcBef>
              <a:spcPct val="0"/>
            </a:spcBef>
            <a:spcAft>
              <a:spcPct val="35000"/>
            </a:spcAft>
            <a:buNone/>
          </a:pPr>
          <a:r>
            <a:rPr lang="en-001" sz="1400" kern="1200"/>
            <a:t>مغادرة العميل فعلياً </a:t>
          </a:r>
          <a:r>
            <a:rPr lang="en-US" sz="1400" kern="1200"/>
            <a:t>)</a:t>
          </a:r>
          <a:r>
            <a:rPr lang="en-001" sz="1400" kern="1200"/>
            <a:t>النهج التفاعلي</a:t>
          </a:r>
          <a:r>
            <a:rPr lang="en-US" sz="1400" kern="1200"/>
            <a:t>(</a:t>
          </a:r>
          <a:endParaRPr lang="en-001" sz="1400" kern="1200"/>
        </a:p>
      </dsp:txBody>
      <dsp:txXfrm>
        <a:off x="1433602" y="2401455"/>
        <a:ext cx="2923994" cy="338281"/>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98C6626A-D129-49BE-90E1-4C0EE1585D3C}">
      <dsp:nvSpPr>
        <dsp:cNvPr id="0" name=""/>
        <dsp:cNvSpPr/>
      </dsp:nvSpPr>
      <dsp:spPr>
        <a:xfrm rot="5400000">
          <a:off x="1343096" y="-1246011"/>
          <a:ext cx="825103" cy="3511296"/>
        </a:xfrm>
        <a:prstGeom prst="round2SameRect">
          <a:avLst/>
        </a:prstGeom>
        <a:solidFill>
          <a:schemeClr val="accent1">
            <a:alpha val="90000"/>
            <a:tint val="40000"/>
            <a:hueOff val="0"/>
            <a:satOff val="0"/>
            <a:lumOff val="0"/>
            <a:alphaOff val="0"/>
          </a:schemeClr>
        </a:solidFill>
        <a:ln w="1270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1910" tIns="20955" rIns="41910" bIns="20955" numCol="1" spcCol="1270" anchor="ctr" anchorCtr="0">
          <a:noAutofit/>
        </a:bodyPr>
        <a:lstStyle/>
        <a:p>
          <a:pPr marL="57150" lvl="1" indent="-57150" algn="r" defTabSz="488950" rtl="1">
            <a:lnSpc>
              <a:spcPct val="90000"/>
            </a:lnSpc>
            <a:spcBef>
              <a:spcPct val="0"/>
            </a:spcBef>
            <a:spcAft>
              <a:spcPct val="15000"/>
            </a:spcAft>
            <a:buFont typeface="Arial" panose="020B0604020202020204" pitchFamily="34" charset="0"/>
            <a:buChar char="•"/>
          </a:pPr>
          <a:r>
            <a:rPr lang="en-001" sz="1100" kern="1200"/>
            <a:t>واجهات Streamlit </a:t>
          </a:r>
          <a:r>
            <a:rPr lang="ar-SY" sz="1100" kern="1200"/>
            <a:t> </a:t>
          </a:r>
          <a:r>
            <a:rPr lang="en-001" sz="1100" kern="1200"/>
            <a:t>التفاعلية</a:t>
          </a:r>
        </a:p>
        <a:p>
          <a:pPr marL="57150" lvl="1" indent="-57150" algn="r" defTabSz="488950" rtl="1">
            <a:lnSpc>
              <a:spcPct val="90000"/>
            </a:lnSpc>
            <a:spcBef>
              <a:spcPct val="0"/>
            </a:spcBef>
            <a:spcAft>
              <a:spcPct val="15000"/>
            </a:spcAft>
            <a:buFont typeface="Arial" panose="020B0604020202020204" pitchFamily="34" charset="0"/>
            <a:buChar char="•"/>
          </a:pPr>
          <a:r>
            <a:rPr lang="en-001" sz="1100" kern="1200"/>
            <a:t>لوحاتKPIs </a:t>
          </a:r>
          <a:r>
            <a:rPr lang="ar-SY" sz="1100" kern="1200"/>
            <a:t> </a:t>
          </a:r>
          <a:r>
            <a:rPr lang="en-001" sz="1100" kern="1200"/>
            <a:t>والرسوم التفاعلية</a:t>
          </a:r>
        </a:p>
        <a:p>
          <a:pPr marL="57150" lvl="1" indent="-57150" algn="r" defTabSz="488950" rtl="1">
            <a:lnSpc>
              <a:spcPct val="90000"/>
            </a:lnSpc>
            <a:spcBef>
              <a:spcPct val="0"/>
            </a:spcBef>
            <a:spcAft>
              <a:spcPct val="15000"/>
            </a:spcAft>
            <a:buFont typeface="Arial" panose="020B0604020202020204" pitchFamily="34" charset="0"/>
            <a:buChar char="•"/>
          </a:pPr>
          <a:r>
            <a:rPr lang="en-001" sz="1100" kern="1200"/>
            <a:t>تخصيص CSS </a:t>
          </a:r>
          <a:r>
            <a:rPr lang="ar-SY" sz="1100" kern="1200"/>
            <a:t> </a:t>
          </a:r>
          <a:r>
            <a:rPr lang="en-001" sz="1100" kern="1200"/>
            <a:t>ودعم اتجاه النص (RTL)</a:t>
          </a:r>
        </a:p>
        <a:p>
          <a:pPr marL="57150" lvl="1" indent="-57150" algn="l" defTabSz="488950">
            <a:lnSpc>
              <a:spcPct val="90000"/>
            </a:lnSpc>
            <a:spcBef>
              <a:spcPct val="0"/>
            </a:spcBef>
            <a:spcAft>
              <a:spcPct val="15000"/>
            </a:spcAft>
            <a:buChar char="•"/>
          </a:pPr>
          <a:endParaRPr lang="en-001" sz="1100" kern="1200"/>
        </a:p>
      </dsp:txBody>
      <dsp:txXfrm rot="-5400000">
        <a:off x="0" y="137363"/>
        <a:ext cx="3471018" cy="744547"/>
      </dsp:txXfrm>
    </dsp:sp>
    <dsp:sp modelId="{A7FB6B60-AC89-4CFC-81DD-3704EB2BBEAE}">
      <dsp:nvSpPr>
        <dsp:cNvPr id="0" name=""/>
        <dsp:cNvSpPr/>
      </dsp:nvSpPr>
      <dsp:spPr>
        <a:xfrm>
          <a:off x="3511295" y="5"/>
          <a:ext cx="1975104" cy="1031378"/>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8580" tIns="34290" rIns="68580" bIns="34290" numCol="1" spcCol="1270" anchor="ctr" anchorCtr="0">
          <a:noAutofit/>
        </a:bodyPr>
        <a:lstStyle/>
        <a:p>
          <a:pPr marL="0" lvl="0" indent="0" algn="ctr" defTabSz="800100" rtl="1">
            <a:lnSpc>
              <a:spcPct val="90000"/>
            </a:lnSpc>
            <a:spcBef>
              <a:spcPct val="0"/>
            </a:spcBef>
            <a:spcAft>
              <a:spcPct val="35000"/>
            </a:spcAft>
            <a:buNone/>
          </a:pPr>
          <a:r>
            <a:rPr lang="ar-SY" sz="1800" kern="1200"/>
            <a:t>1.</a:t>
          </a:r>
          <a:r>
            <a:rPr lang="en-001" sz="1800" kern="1200"/>
            <a:t>طبقة العرض</a:t>
          </a:r>
          <a:endParaRPr lang="ar-SY" sz="1800" kern="1200"/>
        </a:p>
        <a:p>
          <a:pPr marL="0" lvl="0" indent="0" algn="ctr" defTabSz="800100" rtl="1">
            <a:lnSpc>
              <a:spcPct val="90000"/>
            </a:lnSpc>
            <a:spcBef>
              <a:spcPct val="0"/>
            </a:spcBef>
            <a:spcAft>
              <a:spcPct val="35000"/>
            </a:spcAft>
            <a:buNone/>
          </a:pPr>
          <a:r>
            <a:rPr lang="en-001" sz="1800" kern="1200"/>
            <a:t>(Presentation Tier)</a:t>
          </a:r>
        </a:p>
      </dsp:txBody>
      <dsp:txXfrm>
        <a:off x="3561643" y="50353"/>
        <a:ext cx="1874408" cy="930682"/>
      </dsp:txXfrm>
    </dsp:sp>
    <dsp:sp modelId="{303B086A-28F0-411C-8B49-664AAA74106C}">
      <dsp:nvSpPr>
        <dsp:cNvPr id="0" name=""/>
        <dsp:cNvSpPr/>
      </dsp:nvSpPr>
      <dsp:spPr>
        <a:xfrm rot="5400000">
          <a:off x="1360939" y="-146875"/>
          <a:ext cx="825103" cy="3494151"/>
        </a:xfrm>
        <a:prstGeom prst="round2SameRect">
          <a:avLst/>
        </a:prstGeom>
        <a:solidFill>
          <a:schemeClr val="accent1">
            <a:alpha val="90000"/>
            <a:tint val="40000"/>
            <a:hueOff val="0"/>
            <a:satOff val="0"/>
            <a:lumOff val="0"/>
            <a:alphaOff val="0"/>
          </a:schemeClr>
        </a:solidFill>
        <a:ln w="1270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1910" tIns="20955" rIns="41910" bIns="20955" numCol="1" spcCol="1270" anchor="ctr" anchorCtr="0">
          <a:noAutofit/>
        </a:bodyPr>
        <a:lstStyle/>
        <a:p>
          <a:pPr marL="57150" lvl="1" indent="-57150" algn="r" defTabSz="488950" rtl="1">
            <a:lnSpc>
              <a:spcPct val="90000"/>
            </a:lnSpc>
            <a:spcBef>
              <a:spcPct val="0"/>
            </a:spcBef>
            <a:spcAft>
              <a:spcPct val="15000"/>
            </a:spcAft>
            <a:buFont typeface="Arial" panose="020B0604020202020204" pitchFamily="34" charset="0"/>
            <a:buChar char="•"/>
          </a:pPr>
          <a:r>
            <a:rPr lang="en-001" sz="1100" kern="1200"/>
            <a:t>محرك Python </a:t>
          </a:r>
          <a:r>
            <a:rPr lang="ar-SY" sz="1100" kern="1200"/>
            <a:t> </a:t>
          </a:r>
          <a:r>
            <a:rPr lang="en-001" sz="1100" kern="1200"/>
            <a:t>للمعالجة والتطبيع (Preprocessing)</a:t>
          </a:r>
        </a:p>
        <a:p>
          <a:pPr marL="57150" lvl="1" indent="-57150" algn="r" defTabSz="488950" rtl="1">
            <a:lnSpc>
              <a:spcPct val="90000"/>
            </a:lnSpc>
            <a:spcBef>
              <a:spcPct val="0"/>
            </a:spcBef>
            <a:spcAft>
              <a:spcPct val="15000"/>
            </a:spcAft>
            <a:buFont typeface="Arial" panose="020B0604020202020204" pitchFamily="34" charset="0"/>
            <a:buChar char="•"/>
          </a:pPr>
          <a:r>
            <a:rPr lang="en-001" sz="1100" kern="1200"/>
            <a:t>خوارزمية ومحرك ACO </a:t>
          </a:r>
          <a:r>
            <a:rPr lang="ar-SY" sz="1100" kern="1200"/>
            <a:t> </a:t>
          </a:r>
          <a:r>
            <a:rPr lang="en-001" sz="1100" kern="1200"/>
            <a:t>لحساب درجات الخطورة</a:t>
          </a:r>
        </a:p>
        <a:p>
          <a:pPr marL="57150" lvl="1" indent="-57150" algn="r" defTabSz="488950" rtl="1">
            <a:lnSpc>
              <a:spcPct val="90000"/>
            </a:lnSpc>
            <a:spcBef>
              <a:spcPct val="0"/>
            </a:spcBef>
            <a:spcAft>
              <a:spcPct val="15000"/>
            </a:spcAft>
            <a:buFont typeface="Arial" panose="020B0604020202020204" pitchFamily="34" charset="0"/>
            <a:buChar char="•"/>
          </a:pPr>
          <a:r>
            <a:rPr lang="en-001" sz="1100" kern="1200"/>
            <a:t>نماذج الغابات العشوائية وإدارة سياق الـ APIs</a:t>
          </a:r>
        </a:p>
      </dsp:txBody>
      <dsp:txXfrm rot="-5400000">
        <a:off x="26415" y="1227927"/>
        <a:ext cx="3453873" cy="744547"/>
      </dsp:txXfrm>
    </dsp:sp>
    <dsp:sp modelId="{3FC808C7-6758-4109-9E6B-C606C29B4F20}">
      <dsp:nvSpPr>
        <dsp:cNvPr id="0" name=""/>
        <dsp:cNvSpPr/>
      </dsp:nvSpPr>
      <dsp:spPr>
        <a:xfrm>
          <a:off x="3494524" y="1092132"/>
          <a:ext cx="1991875" cy="1031378"/>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8580" tIns="34290" rIns="68580" bIns="34290" numCol="1" spcCol="1270" anchor="ctr" anchorCtr="0">
          <a:noAutofit/>
        </a:bodyPr>
        <a:lstStyle/>
        <a:p>
          <a:pPr marL="0" lvl="0" indent="0" algn="ctr" defTabSz="800100" rtl="1">
            <a:lnSpc>
              <a:spcPct val="90000"/>
            </a:lnSpc>
            <a:spcBef>
              <a:spcPct val="0"/>
            </a:spcBef>
            <a:spcAft>
              <a:spcPct val="35000"/>
            </a:spcAft>
            <a:buNone/>
          </a:pPr>
          <a:r>
            <a:rPr lang="ar-SY" sz="1800" kern="1200"/>
            <a:t>2.</a:t>
          </a:r>
          <a:r>
            <a:rPr lang="en-001" sz="1800" kern="1200"/>
            <a:t>طبقة المنطق</a:t>
          </a:r>
          <a:endParaRPr lang="ar-SY" sz="1800" kern="1200"/>
        </a:p>
        <a:p>
          <a:pPr marL="0" lvl="0" indent="0" algn="ctr" defTabSz="800100" rtl="1">
            <a:lnSpc>
              <a:spcPct val="90000"/>
            </a:lnSpc>
            <a:spcBef>
              <a:spcPct val="0"/>
            </a:spcBef>
            <a:spcAft>
              <a:spcPct val="35000"/>
            </a:spcAft>
            <a:buNone/>
          </a:pPr>
          <a:r>
            <a:rPr lang="en-001" sz="1800" kern="1200"/>
            <a:t> (Application / Logic Tier)</a:t>
          </a:r>
        </a:p>
      </dsp:txBody>
      <dsp:txXfrm>
        <a:off x="3544872" y="1142480"/>
        <a:ext cx="1891179" cy="930682"/>
      </dsp:txXfrm>
    </dsp:sp>
    <dsp:sp modelId="{5286B96D-CBEC-4972-B57C-3DC435B0C1D6}">
      <dsp:nvSpPr>
        <dsp:cNvPr id="0" name=""/>
        <dsp:cNvSpPr/>
      </dsp:nvSpPr>
      <dsp:spPr>
        <a:xfrm rot="5400000">
          <a:off x="1343096" y="904644"/>
          <a:ext cx="825103" cy="3511296"/>
        </a:xfrm>
        <a:prstGeom prst="round2SameRect">
          <a:avLst/>
        </a:prstGeom>
        <a:solidFill>
          <a:schemeClr val="accent1">
            <a:alpha val="90000"/>
            <a:tint val="40000"/>
            <a:hueOff val="0"/>
            <a:satOff val="0"/>
            <a:lumOff val="0"/>
            <a:alphaOff val="0"/>
          </a:schemeClr>
        </a:solidFill>
        <a:ln w="1270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1910" tIns="20955" rIns="41910" bIns="20955" numCol="1" spcCol="1270" anchor="ctr" anchorCtr="0">
          <a:noAutofit/>
        </a:bodyPr>
        <a:lstStyle/>
        <a:p>
          <a:pPr marL="57150" lvl="1" indent="-57150" algn="r" defTabSz="488950" rtl="1">
            <a:lnSpc>
              <a:spcPct val="90000"/>
            </a:lnSpc>
            <a:spcBef>
              <a:spcPct val="0"/>
            </a:spcBef>
            <a:spcAft>
              <a:spcPct val="15000"/>
            </a:spcAft>
            <a:buFont typeface="Arial" panose="020B0604020202020204" pitchFamily="34" charset="0"/>
            <a:buChar char="•"/>
          </a:pPr>
          <a:r>
            <a:rPr lang="en-001" sz="1100" kern="1200"/>
            <a:t>خادم قاعدة بيانات PostgreSQL </a:t>
          </a:r>
          <a:r>
            <a:rPr lang="ar-SY" sz="1100" kern="1200"/>
            <a:t> </a:t>
          </a:r>
          <a:r>
            <a:rPr lang="en-001" sz="1100" kern="1200"/>
            <a:t>العلائقي</a:t>
          </a:r>
        </a:p>
        <a:p>
          <a:pPr marL="57150" lvl="1" indent="-57150" algn="r" defTabSz="488950" rtl="1">
            <a:lnSpc>
              <a:spcPct val="90000"/>
            </a:lnSpc>
            <a:spcBef>
              <a:spcPct val="0"/>
            </a:spcBef>
            <a:spcAft>
              <a:spcPct val="15000"/>
            </a:spcAft>
            <a:buFont typeface="Arial" panose="020B0604020202020204" pitchFamily="34" charset="0"/>
            <a:buChar char="•"/>
          </a:pPr>
          <a:r>
            <a:rPr lang="en-001" sz="1100" kern="1200"/>
            <a:t>التخزين الصلب والآمن لجداول المشتركين والنتائج</a:t>
          </a:r>
        </a:p>
        <a:p>
          <a:pPr marL="57150" lvl="1" indent="-57150" algn="r" defTabSz="488950" rtl="1">
            <a:lnSpc>
              <a:spcPct val="90000"/>
            </a:lnSpc>
            <a:spcBef>
              <a:spcPct val="0"/>
            </a:spcBef>
            <a:spcAft>
              <a:spcPct val="15000"/>
            </a:spcAft>
            <a:buFont typeface="Arial" panose="020B0604020202020204" pitchFamily="34" charset="0"/>
            <a:buChar char="•"/>
          </a:pPr>
          <a:r>
            <a:rPr lang="en-001" sz="1100" kern="1200"/>
            <a:t>إدارة القراءة والتدفقات بالدفعات (Chunks)</a:t>
          </a:r>
        </a:p>
      </dsp:txBody>
      <dsp:txXfrm rot="-5400000">
        <a:off x="0" y="2288018"/>
        <a:ext cx="3471018" cy="744547"/>
      </dsp:txXfrm>
    </dsp:sp>
    <dsp:sp modelId="{1F739CD5-8A7F-4A51-94C5-B5D7D0938B15}">
      <dsp:nvSpPr>
        <dsp:cNvPr id="0" name=""/>
        <dsp:cNvSpPr/>
      </dsp:nvSpPr>
      <dsp:spPr>
        <a:xfrm>
          <a:off x="3511296" y="2169021"/>
          <a:ext cx="1975104" cy="1031378"/>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8580" tIns="34290" rIns="68580" bIns="34290" numCol="1" spcCol="1270" anchor="ctr" anchorCtr="0">
          <a:noAutofit/>
        </a:bodyPr>
        <a:lstStyle/>
        <a:p>
          <a:pPr marL="0" lvl="0" indent="0" algn="ctr" defTabSz="800100" rtl="1">
            <a:lnSpc>
              <a:spcPct val="90000"/>
            </a:lnSpc>
            <a:spcBef>
              <a:spcPct val="0"/>
            </a:spcBef>
            <a:spcAft>
              <a:spcPct val="35000"/>
            </a:spcAft>
            <a:buNone/>
          </a:pPr>
          <a:r>
            <a:rPr lang="ar-SY" sz="1800" kern="1200"/>
            <a:t>3.</a:t>
          </a:r>
          <a:r>
            <a:rPr lang="en-001" sz="1800" kern="1200"/>
            <a:t>طبقة البيانات</a:t>
          </a:r>
          <a:endParaRPr lang="ar-SY" sz="1800" kern="1200"/>
        </a:p>
        <a:p>
          <a:pPr marL="0" lvl="0" indent="0" algn="ctr" defTabSz="800100" rtl="1">
            <a:lnSpc>
              <a:spcPct val="90000"/>
            </a:lnSpc>
            <a:spcBef>
              <a:spcPct val="0"/>
            </a:spcBef>
            <a:spcAft>
              <a:spcPct val="35000"/>
            </a:spcAft>
            <a:buNone/>
          </a:pPr>
          <a:r>
            <a:rPr lang="en-001" sz="1800" kern="1200"/>
            <a:t> (Data Tier)</a:t>
          </a:r>
        </a:p>
      </dsp:txBody>
      <dsp:txXfrm>
        <a:off x="3561644" y="2219369"/>
        <a:ext cx="1874408" cy="930682"/>
      </dsp:txXfrm>
    </dsp:sp>
  </dsp:spTree>
</dsp:drawing>
</file>

<file path=word/diagrams/layout1.xml><?xml version="1.0" encoding="utf-8"?>
<dgm:layoutDef xmlns:dgm="http://schemas.openxmlformats.org/drawingml/2006/diagram" xmlns:a="http://schemas.openxmlformats.org/drawingml/2006/main" uniqueId="urn:microsoft.com/office/officeart/2005/8/layout/process2">
  <dgm:title val=""/>
  <dgm:desc val=""/>
  <dgm:catLst>
    <dgm:cat type="process" pri="13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Flow">
    <dgm:varLst>
      <dgm:resizeHandles val="exact"/>
    </dgm:varLst>
    <dgm:alg type="lin">
      <dgm:param type="linDir" val="fromT"/>
    </dgm:alg>
    <dgm:shape xmlns:r="http://schemas.openxmlformats.org/officeDocument/2006/relationships" r:blip="">
      <dgm:adjLst/>
    </dgm:shape>
    <dgm:presOf/>
    <dgm:constrLst>
      <dgm:constr type="h" for="ch" ptType="node" refType="h"/>
      <dgm:constr type="h" for="ch" ptType="sibTrans" refType="h" refFor="ch" refPtType="node" fact="0.5"/>
      <dgm:constr type="w" for="ch" ptType="node" op="equ"/>
      <dgm:constr type="primFontSz" for="ch" ptType="node" op="equ" val="65"/>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choose name="Name0">
          <dgm:if name="Name1" axis="root des" ptType="all node" func="maxDepth" op="gt" val="1">
            <dgm:alg type="tx">
              <dgm:param type="parTxLTRAlign" val="l"/>
              <dgm:param type="parTxRTLAlign" val="r"/>
              <dgm:param type="txAnchorVertCh" val="mid"/>
            </dgm:alg>
          </dgm:if>
          <dgm:else name="Name2">
            <dgm:alg type="tx"/>
          </dgm:else>
        </dgm:choose>
        <dgm:shape xmlns:r="http://schemas.openxmlformats.org/officeDocument/2006/relationships" type="roundRect" r:blip="">
          <dgm:adjLst>
            <dgm:adj idx="1" val="0.1"/>
          </dgm:adjLst>
        </dgm:shape>
        <dgm:presOf axis="desOrSelf" ptType="node"/>
        <dgm:constrLst>
          <dgm:constr type="w" refType="h" fact="1.8"/>
          <dgm:constr type="tMarg" refType="primFontSz" fact="0.3"/>
          <dgm:constr type="bMarg" refType="primFontSz" fact="0.3"/>
          <dgm:constr type="lMarg" refType="primFontSz" fact="0.3"/>
          <dgm:constr type="rMarg" refType="primFontSz" fact="0.3"/>
        </dgm:constrLst>
        <dgm:ruleLst>
          <dgm:rule type="primFontSz" val="18" fact="NaN" max="NaN"/>
          <dgm:rule type="w" val="NaN" fact="4" max="NaN"/>
          <dgm:rule type="primFontSz" val="5"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w" refType="h" fact="0.9"/>
            <dgm:constr type="connDist"/>
            <dgm:constr type="wArH" refType="w" fact="0.5"/>
            <dgm:constr type="hArH" refType="w"/>
            <dgm:constr type="stemThick" refType="w" fact="0.6"/>
            <dgm:constr type="begPad" refType="connDist" fact="0.125"/>
            <dgm:constr type="endPad" refType="connDist" fact="0.125"/>
          </dgm:constrLst>
          <dgm:ruleLst/>
          <dgm:layoutNode name="connectorText">
            <dgm:alg type="tx">
              <dgm:param type="autoTxRot" val="upr"/>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vList5">
  <dgm:title val=""/>
  <dgm:desc val=""/>
  <dgm:catLst>
    <dgm:cat type="list" pri="15000"/>
    <dgm:cat type="convert" pri="2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animLvl val="lvl"/>
      <dgm:resizeHandles val="exact"/>
    </dgm:varLst>
    <dgm:choose name="Name1">
      <dgm:if name="Name2" func="var" arg="dir" op="equ" val="norm">
        <dgm:alg type="lin">
          <dgm:param type="linDir" val="fromT"/>
          <dgm:param type="nodeHorzAlign" val="l"/>
        </dgm:alg>
      </dgm:if>
      <dgm:else name="Name3">
        <dgm:alg type="lin">
          <dgm:param type="linDir" val="fromT"/>
          <dgm:param type="nodeHorzAlign" val="r"/>
        </dgm:alg>
      </dgm:else>
    </dgm:choose>
    <dgm:shape xmlns:r="http://schemas.openxmlformats.org/officeDocument/2006/relationships" r:blip="">
      <dgm:adjLst/>
    </dgm:shape>
    <dgm:presOf/>
    <dgm:constrLst>
      <dgm:constr type="h" for="ch" forName="linNode" refType="h"/>
      <dgm:constr type="w" for="ch" forName="linNode" refType="w"/>
      <dgm:constr type="h" for="ch" forName="sp" refType="h" fact="0.05"/>
      <dgm:constr type="primFontSz" for="des" forName="parentText" op="equ" val="65"/>
      <dgm:constr type="secFontSz" for="des" forName="descendantText" op="equ"/>
    </dgm:constrLst>
    <dgm:ruleLst/>
    <dgm:forEach name="Name4" axis="ch" ptType="node">
      <dgm:layoutNode name="linNode">
        <dgm:choose name="Name5">
          <dgm:if name="Name6" func="var" arg="dir" op="equ" val="norm">
            <dgm:alg type="lin">
              <dgm:param type="linDir" val="fromL"/>
            </dgm:alg>
          </dgm:if>
          <dgm:else name="Name7">
            <dgm:alg type="lin">
              <dgm:param type="linDir" val="fromR"/>
            </dgm:alg>
          </dgm:else>
        </dgm:choose>
        <dgm:shape xmlns:r="http://schemas.openxmlformats.org/officeDocument/2006/relationships" r:blip="">
          <dgm:adjLst/>
        </dgm:shape>
        <dgm:presOf/>
        <dgm:constrLst>
          <dgm:constr type="w" for="ch" forName="parentText" refType="w" fact="0.36"/>
          <dgm:constr type="w" for="ch" forName="descendantText" refType="w" fact="0.64"/>
          <dgm:constr type="h" for="ch" forName="parentText" refType="h"/>
          <dgm:constr type="h" for="ch" forName="descendantText" refType="h" refFor="ch" refForName="parentText" fact="0.8"/>
        </dgm:constrLst>
        <dgm:ruleLst/>
        <dgm:layoutNode name="parentText">
          <dgm:varLst>
            <dgm:chMax val="1"/>
            <dgm:bulletEnabled val="1"/>
          </dgm:varLst>
          <dgm:alg type="tx"/>
          <dgm:shape xmlns:r="http://schemas.openxmlformats.org/officeDocument/2006/relationships" type="roundRect" r:blip="" zOrderOff="3">
            <dgm:adjLst/>
          </dgm:shape>
          <dgm:presOf axis="self" ptType="node"/>
          <dgm:constrLst>
            <dgm:constr type="tMarg" refType="primFontSz" fact="0.15"/>
            <dgm:constr type="bMarg" refType="primFontSz" fact="0.15"/>
            <dgm:constr type="lMarg" refType="primFontSz" fact="0.3"/>
            <dgm:constr type="rMarg" refType="primFontSz" fact="0.3"/>
          </dgm:constrLst>
          <dgm:ruleLst>
            <dgm:rule type="primFontSz" val="5" fact="NaN" max="NaN"/>
          </dgm:ruleLst>
        </dgm:layoutNode>
        <dgm:choose name="Name8">
          <dgm:if name="Name9" axis="ch" ptType="node" func="cnt" op="gte" val="1">
            <dgm:layoutNode name="descendantText" styleLbl="alignAccFollowNode1">
              <dgm:varLst>
                <dgm:bulletEnabled val="1"/>
              </dgm:varLst>
              <dgm:alg type="tx">
                <dgm:param type="stBulletLvl" val="1"/>
                <dgm:param type="txAnchorVertCh" val="mid"/>
              </dgm:alg>
              <dgm:choose name="Name10">
                <dgm:if name="Name11" func="var" arg="dir" op="equ" val="norm">
                  <dgm:shape xmlns:r="http://schemas.openxmlformats.org/officeDocument/2006/relationships" rot="90" type="round2SameRect" r:blip="">
                    <dgm:adjLst/>
                  </dgm:shape>
                </dgm:if>
                <dgm:else name="Name12">
                  <dgm:shape xmlns:r="http://schemas.openxmlformats.org/officeDocument/2006/relationships" rot="-90" type="round2SameRect" r:blip="">
                    <dgm:adjLst/>
                  </dgm:shape>
                </dgm:else>
              </dgm:choose>
              <dgm:presOf axis="des" ptType="node"/>
              <dgm:constrLst>
                <dgm:constr type="secFontSz" val="65"/>
                <dgm:constr type="primFontSz" refType="secFontSz"/>
                <dgm:constr type="lMarg" refType="secFontSz" fact="0.3"/>
                <dgm:constr type="rMarg" refType="secFontSz" fact="0.3"/>
                <dgm:constr type="tMarg" refType="secFontSz" fact="0.15"/>
                <dgm:constr type="bMarg" refType="secFontSz" fact="0.15"/>
              </dgm:constrLst>
              <dgm:ruleLst>
                <dgm:rule type="secFontSz" val="5" fact="NaN" max="NaN"/>
              </dgm:ruleLst>
            </dgm:layoutNode>
          </dgm:if>
          <dgm:else name="Name13"/>
        </dgm:choose>
      </dgm:layoutNode>
      <dgm:forEach name="Name14" axis="followSib" ptType="sibTrans" cnt="1">
        <dgm:layoutNode name="sp">
          <dgm:alg type="sp"/>
          <dgm:shape xmlns:r="http://schemas.openxmlformats.org/officeDocument/2006/relationships" r:blip="">
            <dgm:adjLst/>
          </dgm:shape>
          <dgm:presO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0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ltNode1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Lbl name="revTxLt">
    <dgm:scene3d>
      <a:camera prst="orthographicFront"/>
      <a:lightRig rig="threePt" dir="t"/>
    </dgm:scene3d>
    <dgm:sp3d/>
    <dgm:txPr/>
    <dgm:style>
      <a:lnRef idx="0">
        <a:scrgbClr r="0" g="0" b="0"/>
      </a:lnRef>
      <a:fillRef idx="0">
        <a:scrgbClr r="0" g="0" b="0"/>
      </a:fillRef>
      <a:effectRef idx="0">
        <a:scrgbClr r="0" g="0" b="0"/>
      </a:effectRef>
      <a:fontRef idx="minor">
        <a:schemeClr val="lt1"/>
      </a:fontRef>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0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ltNode1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Lbl name="revTxLt">
    <dgm:scene3d>
      <a:camera prst="orthographicFront"/>
      <a:lightRig rig="threePt" dir="t"/>
    </dgm:scene3d>
    <dgm:sp3d/>
    <dgm:txPr/>
    <dgm:style>
      <a:lnRef idx="0">
        <a:scrgbClr r="0" g="0" b="0"/>
      </a:lnRef>
      <a:fillRef idx="0">
        <a:scrgbClr r="0" g="0" b="0"/>
      </a:fillRef>
      <a:effectRef idx="0">
        <a:scrgbClr r="0" g="0" b="0"/>
      </a:effectRef>
      <a:fontRef idx="minor">
        <a:schemeClr val="lt1"/>
      </a:fontRef>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DD4911-9A2F-4C69-80CA-E88BA2BF90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4549</TotalTime>
  <Pages>56</Pages>
  <Words>9117</Words>
  <Characters>51971</Characters>
  <Application>Microsoft Office Word</Application>
  <DocSecurity>0</DocSecurity>
  <Lines>433</Lines>
  <Paragraphs>121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 Alhazim</dc:creator>
  <cp:keywords/>
  <dc:description/>
  <cp:lastModifiedBy>Rober Alhazim</cp:lastModifiedBy>
  <cp:revision>59</cp:revision>
  <dcterms:created xsi:type="dcterms:W3CDTF">2026-07-04T12:51:00Z</dcterms:created>
  <dcterms:modified xsi:type="dcterms:W3CDTF">2026-09-07T19:33:00Z</dcterms:modified>
</cp:coreProperties>
</file>