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4.jpg" ContentType="image/jpeg"/>
  <Override PartName="/word/media/rId9.jpg" ContentType="image/jpeg"/>
  <Override PartName="/word/media/rId25.jpg" ContentType="image/jpeg"/>
  <Override PartName="/word/media/rId21.jpg" ContentType="image/jpeg"/>
  <Override PartName="/word/media/rId41.jpg" ContentType="image/jpeg"/>
  <Override PartName="/word/media/rId29.jpg" ContentType="image/jpeg"/>
  <Override PartName="/word/media/rId37.jpg" ContentType="image/jpeg"/>
  <Override PartName="/word/media/rId33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Turn</w:t>
      </w:r>
    </w:p>
    <w:p>
      <w:pPr>
        <w:pStyle w:val="Subtitle"/>
      </w:pPr>
      <w:r>
        <w:t xml:space="preserve">Your cup is turned</w:t>
      </w:r>
    </w:p>
    <w:p>
      <w:pPr>
        <w:pStyle w:val="CoverImage"/>
      </w:pPr>
      <w:r>
        <w:drawing>
          <wp:inline>
            <wp:extent cx="3566160" cy="2674620"/>
            <wp:effectExtent b="0" l="0" r="0" t="0"/>
            <wp:docPr descr="A white teacup seen from above on red velvet, the tea drunk, wet leaves on the inside wall, seven groups of leaves circled in red and numbered 1 to 7" title="" id="10" name="Picture"/>
            <a:graphic>
              <a:graphicData uri="http://schemas.openxmlformats.org/drawingml/2006/picture">
                <pic:pic>
                  <pic:nvPicPr>
                    <pic:cNvPr descr="images/esl/esl-cup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Cup"/>
      </w:pPr>
      <w:r>
        <w:t xml:space="preserve">The Turned Handle —</w:t>
      </w:r>
      <w:r>
        <w:t xml:space="preserve"> </w:t>
      </w:r>
      <w:r>
        <w:rPr>
          <w:i/>
          <w:iCs/>
        </w:rPr>
        <w:t xml:space="preserve">he answers, but flat</w:t>
      </w:r>
    </w:p>
    <w:p>
      <w:pPr>
        <w:pStyle w:val="Author"/>
      </w:pPr>
      <w:r>
        <w:t xml:space="preserve">A tea-leaf reading by Evelyn Cross</w:t>
      </w:r>
    </w:p>
    <w:p>
      <w:r>
        <w:br w:type="page"/>
      </w:r>
    </w:p>
    <w:bookmarkStart w:id="12" w:name="your-cup-is-turned"/>
    <w:p>
      <w:pPr>
        <w:pStyle w:val="Heading1"/>
      </w:pPr>
      <w:r>
        <w:t xml:space="preserve">Your cup is turned</w:t>
      </w:r>
    </w:p>
    <w:p>
      <w:pPr>
        <w:pStyle w:val="LeafCaption"/>
      </w:pPr>
      <w:r>
        <w:rPr>
          <w:i/>
          <w:iCs/>
        </w:rPr>
        <w:t xml:space="preserve">Your cup, turned and read: the handle, the rim, the base, and seven leaves marked in red.</w:t>
      </w:r>
    </w:p>
    <w:bookmarkEnd w:id="12"/>
    <w:p>
      <w:pPr>
        <w:pStyle w:val="BodyText"/>
      </w:pPr>
      <w:r>
        <w:t xml:space="preserve">Dear,</w:t>
      </w:r>
    </w:p>
    <w:p>
      <w:pPr>
        <w:pStyle w:val="BodyText"/>
      </w:pPr>
      <w:r>
        <w:t xml:space="preserve">Your cup’s turned. I read it late last night and again first thing this morning, and I’ll tell you now</w:t>
      </w:r>
      <w:r>
        <w:t xml:space="preserve"> </w:t>
      </w:r>
      <w:r>
        <w:t xml:space="preserve">it isn’t a neat cup. The leaves came down in loose clumps, the way they always do, and reading them</w:t>
      </w:r>
      <w:r>
        <w:t xml:space="preserve"> </w:t>
      </w:r>
      <w:r>
        <w:t xml:space="preserve">means looking hard at where each one sits. I’ve marked your seven in red and numbered them, so you</w:t>
      </w:r>
      <w:r>
        <w:t xml:space="preserve"> </w:t>
      </w:r>
      <w:r>
        <w:t xml:space="preserve">can find each one on the photo as I go.</w:t>
      </w:r>
    </w:p>
    <w:p>
      <w:pPr>
        <w:pStyle w:val="BodyText"/>
      </w:pPr>
      <w:r>
        <w:t xml:space="preserve">Your cup reads as a Turned Handle. What runs between you and him is still open, and it’s gone thin: he</w:t>
      </w:r>
      <w:r>
        <w:t xml:space="preserve"> </w:t>
      </w:r>
      <w:r>
        <w:t xml:space="preserve">answers, and there’s nothing in it. I’ll show you where the cup says so, right beside your handle.</w:t>
      </w:r>
    </w:p>
    <w:p>
      <w:pPr>
        <w:pStyle w:val="BodyText"/>
      </w:pPr>
      <w:r>
        <w:t xml:space="preserve">Some of what follows will sound as if it’s arguing with my letter, the bird most of all. Read it</w:t>
      </w:r>
      <w:r>
        <w:t xml:space="preserve"> </w:t>
      </w:r>
      <w:r>
        <w:t xml:space="preserve">through before you decide it is.</w:t>
      </w:r>
    </w:p>
    <w:bookmarkStart w:id="13" w:name="how-a-cup-is-read"/>
    <w:p>
      <w:pPr>
        <w:pStyle w:val="Heading2"/>
      </w:pPr>
      <w:r>
        <w:t xml:space="preserve">How a cup is read</w:t>
      </w:r>
    </w:p>
    <w:p>
      <w:pPr>
        <w:pStyle w:val="FirstParagraph"/>
      </w:pPr>
      <w:r>
        <w:t xml:space="preserve">My letter gave you the seven leaves but not where they sat, and where they sit is the part with the</w:t>
      </w:r>
      <w:r>
        <w:t xml:space="preserve"> </w:t>
      </w:r>
      <w:r>
        <w:t xml:space="preserve">timing in it. Three things decide it, and I’ll use your cup to show you each.</w:t>
      </w:r>
    </w:p>
    <w:p>
      <w:pPr>
        <w:pStyle w:val="BodyText"/>
      </w:pPr>
      <w:r>
        <w:rPr>
          <w:b/>
          <w:bCs/>
        </w:rPr>
        <w:t xml:space="preserve">The handle is you.</w:t>
      </w:r>
      <w:r>
        <w:t xml:space="preserve"> </w:t>
      </w:r>
      <w:r>
        <w:t xml:space="preserve">Whatever sits close to the handle is close to you. Whatever sits across the cup</w:t>
      </w:r>
      <w:r>
        <w:t xml:space="preserve"> </w:t>
      </w:r>
      <w:r>
        <w:t xml:space="preserve">is as far from you as it gets: people you haven’t met, or things you’ve let slide so far off they’re</w:t>
      </w:r>
      <w:r>
        <w:t xml:space="preserve"> </w:t>
      </w:r>
      <w:r>
        <w:t xml:space="preserve">as good as strangers. Your handle’s at the lower right of the photo. The nearest leaf to it is the</w:t>
      </w:r>
      <w:r>
        <w:t xml:space="preserve"> </w:t>
      </w:r>
      <w:r>
        <w:t xml:space="preserve">tree, mark 3, sitting just above it. Hold on to that tree. Most of your reading turns on it.</w:t>
      </w:r>
    </w:p>
    <w:p>
      <w:pPr>
        <w:pStyle w:val="BodyText"/>
      </w:pPr>
      <w:r>
        <w:rPr>
          <w:b/>
          <w:bCs/>
        </w:rPr>
        <w:t xml:space="preserve">Height is time.</w:t>
      </w:r>
      <w:r>
        <w:t xml:space="preserve"> </w:t>
      </w:r>
      <w:r>
        <w:t xml:space="preserve">The rim and the band just under it are the days: a fortnight either side of now,</w:t>
      </w:r>
      <w:r>
        <w:t xml:space="preserve"> </w:t>
      </w:r>
      <w:r>
        <w:t xml:space="preserve">just gone or just coming. The further down the wall a leaf runs, the further back it goes. Halfway</w:t>
      </w:r>
      <w:r>
        <w:t xml:space="preserve"> </w:t>
      </w:r>
      <w:r>
        <w:t xml:space="preserve">down is two months. The base is what’s buried, older than anything you’ve noticed. A leaf with a tail</w:t>
      </w:r>
      <w:r>
        <w:t xml:space="preserve"> </w:t>
      </w:r>
      <w:r>
        <w:t xml:space="preserve">trailing down the wall has a history, and the tail tells me how long it is.</w:t>
      </w:r>
    </w:p>
    <w:p>
      <w:pPr>
        <w:pStyle w:val="BodyText"/>
      </w:pPr>
      <w:r>
        <w:rPr>
          <w:b/>
          <w:bCs/>
        </w:rPr>
        <w:t xml:space="preserve">The first light sets the order.</w:t>
      </w:r>
      <w:r>
        <w:t xml:space="preserve"> </w:t>
      </w:r>
      <w:r>
        <w:t xml:space="preserve">Seven leaves at three days a leaf: twenty-one days. The leaves tell</w:t>
      </w:r>
      <w:r>
        <w:t xml:space="preserve"> </w:t>
      </w:r>
      <w:r>
        <w:t xml:space="preserve">me what each stretch is about, and how close to you and how far back each thing sits. They don’t tell me</w:t>
      </w:r>
      <w:r>
        <w:t xml:space="preserve"> </w:t>
      </w:r>
      <w:r>
        <w:t xml:space="preserve">which stretch comes first, because leaves don’t land in a queue. The cup does. When I first turn a cup,</w:t>
      </w:r>
      <w:r>
        <w:t xml:space="preserve"> </w:t>
      </w:r>
      <w:r>
        <w:t xml:space="preserve">I tip it slowly toward the light, and the whole cup reads from the mark that catches the light first. A</w:t>
      </w:r>
      <w:r>
        <w:t xml:space="preserve"> </w:t>
      </w:r>
      <w:r>
        <w:t xml:space="preserve">woman whose man has gone flat has to stop doing a different thing first from a woman whose man runs hot</w:t>
      </w:r>
      <w:r>
        <w:t xml:space="preserve"> </w:t>
      </w:r>
      <w:r>
        <w:t xml:space="preserve">and cold, so the same seven leaves come to her in a different order. In yours the light caught the bare</w:t>
      </w:r>
      <w:r>
        <w:t xml:space="preserve"> </w:t>
      </w:r>
      <w:r>
        <w:t xml:space="preserve">stalks of the tree, mark 3, just above your handle. That’s a turned handle.</w:t>
      </w:r>
    </w:p>
    <w:p>
      <w:pPr>
        <w:pStyle w:val="BodyText"/>
      </w:pPr>
      <w:r>
        <w:t xml:space="preserve">Those three are the whole method, and I’ll show you the working at every leaf.</w:t>
      </w:r>
    </w:p>
    <w:bookmarkEnd w:id="13"/>
    <w:bookmarkStart w:id="17" w:name="the-bird-and-how-long-hes-been-going"/>
    <w:p>
      <w:pPr>
        <w:pStyle w:val="Heading2"/>
      </w:pPr>
      <w:r>
        <w:t xml:space="preserve">The bird, and how long he’s been going</w:t>
      </w:r>
    </w:p>
    <w:p>
      <w:pPr>
        <w:pStyle w:val="FirstParagraph"/>
      </w:pPr>
      <w:r>
        <w:t xml:space="preserve">The bird gave me more bother than anything else in the cup, and I’d rather tell you that than pretend</w:t>
      </w:r>
      <w:r>
        <w:t xml:space="preserve"> </w:t>
      </w:r>
      <w:r>
        <w:t xml:space="preserve">it read itself.</w:t>
      </w:r>
    </w:p>
    <w:p>
      <w:pPr>
        <w:pStyle w:val="BodyText"/>
      </w:pPr>
      <w:r>
        <w:t xml:space="preserve">He’s mark 1, across the cup from your handle, toward the top of the photo. His head’s easy to find: a</w:t>
      </w:r>
      <w:r>
        <w:t xml:space="preserve"> </w:t>
      </w:r>
      <w:r>
        <w:t xml:space="preserve">bright, pale-gold fleck up under the rim, with a dark clump below it for the body. The tail’s the</w:t>
      </w:r>
      <w:r>
        <w:t xml:space="preserve"> </w:t>
      </w:r>
      <w:r>
        <w:t xml:space="preserve">trouble. It’s smaller bits of leaf trailing down the wall behind him, and the further down they go,</w:t>
      </w:r>
      <w:r>
        <w:t xml:space="preserve"> </w:t>
      </w:r>
      <w:r>
        <w:t xml:space="preserve">the smaller and further apart they get, until they run into the loose specks scattered all over your</w:t>
      </w:r>
      <w:r>
        <w:t xml:space="preserve"> </w:t>
      </w:r>
      <w:r>
        <w:t xml:space="preserve">base.</w:t>
      </w:r>
    </w:p>
    <w:p>
      <w:pPr>
        <w:pStyle w:val="BodyText"/>
      </w:pPr>
      <w:r>
        <w:t xml:space="preserve">At midnight I couldn’t see where he stopped and the specks began. This morning I tipped the cup to the</w:t>
      </w:r>
      <w:r>
        <w:t xml:space="preserve"> </w:t>
      </w:r>
      <w:r>
        <w:t xml:space="preserve">window and turned it round three times, slowly, before I could see it: the last piece still in line</w:t>
      </w:r>
      <w:r>
        <w:t xml:space="preserve"> </w:t>
      </w:r>
      <w:r>
        <w:t xml:space="preserve">with the rest of him sits almost exactly halfway down the wall. Below that, the bits lie every which</w:t>
      </w:r>
      <w:r>
        <w:t xml:space="preserve"> </w:t>
      </w:r>
      <w:r>
        <w:t xml:space="preserve">way. They’re specks, and they’re not his.</w:t>
      </w:r>
    </w:p>
    <w:p>
      <w:pPr>
        <w:pStyle w:val="BodyText"/>
      </w:pPr>
      <w:r>
        <w:t xml:space="preserve">A bird under the rim is a fortnight old. A bird at the base was in flight before you’d noticed</w:t>
      </w:r>
      <w:r>
        <w:t xml:space="preserve"> </w:t>
      </w:r>
      <w:r>
        <w:t xml:space="preserve">anything. And a bird’s age is read from the tail, because the tail’s the last of it to leave the</w:t>
      </w:r>
      <w:r>
        <w:t xml:space="preserve"> </w:t>
      </w:r>
      <w:r>
        <w:t xml:space="preserve">branch. The head’s only where he’s got to.</w:t>
      </w:r>
    </w:p>
    <w:p>
      <w:pPr>
        <w:pStyle w:val="BodyText"/>
      </w:pPr>
      <w:r>
        <w:rPr>
          <w:b/>
          <w:bCs/>
        </w:rPr>
        <w:t xml:space="preserve">He started going about two months ago, and whatever started it isn’t the last three weeks.</w:t>
      </w:r>
    </w:p>
    <w:p>
      <w:pPr>
        <w:pStyle w:val="BodyText"/>
      </w:pPr>
      <w:r>
        <w:t xml:space="preserve">The last three weeks are the head: the flat replies, the</w:t>
      </w:r>
      <w:r>
        <w:t xml:space="preserve"> </w:t>
      </w:r>
      <w:r>
        <w:t xml:space="preserve">“yeah, fine”</w:t>
      </w:r>
      <w:r>
        <w:t xml:space="preserve">, the messages you’ve read four</w:t>
      </w:r>
      <w:r>
        <w:t xml:space="preserve"> </w:t>
      </w:r>
      <w:r>
        <w:t xml:space="preserve">times looking for something in them. That’s where he’s got to, not where he started. So you can stop</w:t>
      </w:r>
      <w:r>
        <w:t xml:space="preserve"> </w:t>
      </w:r>
      <w:r>
        <w:t xml:space="preserve">going over your own last few messages for the thing that switched him off. It’s not in there.</w:t>
      </w:r>
    </w:p>
    <w:p>
      <w:pPr>
        <w:pStyle w:val="BodyText"/>
      </w:pPr>
      <w:r>
        <w:t xml:space="preserve">Now look at where he sits. My letter said the far side of a cup belongs to somebody you haven’t met.</w:t>
      </w:r>
      <w:r>
        <w:t xml:space="preserve"> </w:t>
      </w:r>
      <w:r>
        <w:t xml:space="preserve">Your bird’s over there, a long way from your handle, and in your case that’s exactly how he answers:</w:t>
      </w:r>
      <w:r>
        <w:t xml:space="preserve"> </w:t>
      </w:r>
      <w:r>
        <w:t xml:space="preserve">promptly, politely, like a man you’ve never met.</w:t>
      </w:r>
    </w:p>
    <w:p>
      <w:pPr>
        <w:pStyle w:val="BodyText"/>
      </w:pPr>
      <w:r>
        <w:t xml:space="preserve">My letter said a bird near the rim and a bird down by the base would have you doing two opposite things</w:t>
      </w:r>
      <w:r>
        <w:t xml:space="preserve"> </w:t>
      </w:r>
      <w:r>
        <w:t xml:space="preserve">this week. Here’s what I meant by it: a fortnight-old bird you’d talk to now, and one from the base</w:t>
      </w:r>
      <w:r>
        <w:t xml:space="preserve"> </w:t>
      </w:r>
      <w:r>
        <w:t xml:space="preserve">you’d leave be. Two months sits between. Set enough that saying it now lands as pressure, fresh enough</w:t>
      </w:r>
      <w:r>
        <w:t xml:space="preserve"> </w:t>
      </w:r>
      <w:r>
        <w:t xml:space="preserve">that it lands well on the right day. In your cup that day comes sooner than in most.</w:t>
      </w:r>
    </w:p>
    <w:p>
      <w:pPr>
        <w:pStyle w:val="PlateTitle"/>
      </w:pPr>
      <w:r>
        <w:t xml:space="preserve">Your cup</w:t>
      </w:r>
    </w:p>
    <w:p>
      <w:pPr>
        <w:pStyle w:val="LeafImage"/>
      </w:pPr>
      <w:r>
        <w:drawing>
          <wp:inline>
            <wp:extent cx="5760720" cy="3840479"/>
            <wp:effectExtent b="0" l="0" r="0" t="0"/>
            <wp:docPr descr="Your cup from above, with the seven groups of leaves circled in red and numbered 1 to 7" title="" id="15" name="Picture"/>
            <a:graphic>
              <a:graphicData uri="http://schemas.openxmlformats.org/drawingml/2006/picture">
                <pic:pic>
                  <pic:nvPicPr>
                    <pic:cNvPr descr="images/esl/esl-cup-tight-3x2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Your cup, the one I read for my letter, from above: my seven marks numbered in red, and the handle at the lower right.</w:t>
      </w:r>
    </w:p>
    <w:bookmarkEnd w:id="17"/>
    <w:bookmarkStart w:id="18" w:name="where-your-seven-landed"/>
    <w:p>
      <w:pPr>
        <w:pStyle w:val="Heading2"/>
      </w:pPr>
      <w:r>
        <w:t xml:space="preserve">Where your seven landed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3017"/>
        <w:gridCol w:w="75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  <w:r>
              <w:t xml:space="preserve">Where it sits</w:t>
            </w:r>
          </w:p>
        </w:tc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What that makes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· The broken heart</w:t>
            </w:r>
          </w:p>
        </w:tc>
        <w:tc>
          <w:tcPr/>
          <w:p>
            <w:pPr>
              <w:pStyle w:val="Compact"/>
            </w:pPr>
            <w:r>
              <w:t xml:space="preserve">low, just left of your handle, in the dark band near the base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</w:t>
            </w:r>
            <w:r>
              <w:t xml:space="preserve">, now. Older than the flat replies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· The bird</w:t>
            </w:r>
          </w:p>
        </w:tc>
        <w:tc>
          <w:tcPr/>
          <w:p>
            <w:pPr>
              <w:pStyle w:val="Compact"/>
            </w:pPr>
            <w:r>
              <w:t xml:space="preserve">across the cup from your handle; head up under the rim, tail halfway down</w:t>
            </w:r>
          </w:p>
        </w:tc>
        <w:tc>
          <w:tcPr/>
          <w:p>
            <w:pPr>
              <w:pStyle w:val="Compact"/>
            </w:pPr>
            <w: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Him going. Two months, and still going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· The boat</w:t>
            </w:r>
          </w:p>
        </w:tc>
        <w:tc>
          <w:tcPr/>
          <w:p>
            <w:pPr>
              <w:pStyle w:val="Compact"/>
            </w:pPr>
            <w:r>
              <w:t xml:space="preserve">far left wall, the far side from your handle; mid-wall</w:t>
            </w:r>
          </w:p>
        </w:tc>
        <w:tc>
          <w:tcPr/>
          <w:p>
            <w:pPr>
              <w:pStyle w:val="Compact"/>
            </w:pPr>
            <w: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The exchange you already have.</w:t>
            </w:r>
            <w:r>
              <w:t xml:space="preserve"> </w:t>
            </w:r>
            <w:r>
              <w:rPr>
                <w:b/>
                <w:bCs/>
              </w:rPr>
              <w:t xml:space="preserve">On his side, going nowhere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· The lighthouse</w:t>
            </w:r>
          </w:p>
        </w:tc>
        <w:tc>
          <w:tcPr/>
          <w:p>
            <w:pPr>
              <w:pStyle w:val="Compact"/>
            </w:pPr>
            <w:r>
              <w:t xml:space="preserve">upper right, on your handle’s side; just under the rim, on its own</w:t>
            </w:r>
          </w:p>
        </w:tc>
        <w:tc>
          <w:tcPr/>
          <w:p>
            <w:pPr>
              <w:pStyle w:val="Compact"/>
            </w:pPr>
            <w: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Your fixed point. Close, and</w:t>
            </w:r>
            <w:r>
              <w:t xml:space="preserve"> </w:t>
            </w:r>
            <w:r>
              <w:rPr>
                <w:b/>
                <w:bCs/>
              </w:rPr>
              <w:t xml:space="preserve">not him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· The bridge</w:t>
            </w:r>
          </w:p>
        </w:tc>
        <w:tc>
          <w:tcPr/>
          <w:p>
            <w:pPr>
              <w:pStyle w:val="Compact"/>
            </w:pPr>
            <w:r>
              <w:t xml:space="preserve">lower left, right up under the rim; between the heart and the boat</w:t>
            </w:r>
          </w:p>
        </w:tc>
        <w:tc>
          <w:tcPr/>
          <w:p>
            <w:pPr>
              <w:pStyle w:val="Compact"/>
            </w:pPr>
            <w: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The way across.</w:t>
            </w:r>
            <w:r>
              <w:t xml:space="preserve"> </w:t>
            </w:r>
            <w:r>
              <w:rPr>
                <w:b/>
                <w:bCs/>
              </w:rPr>
              <w:t xml:space="preserve">Early in your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· The withering tree</w:t>
            </w:r>
          </w:p>
        </w:tc>
        <w:tc>
          <w:tcPr/>
          <w:p>
            <w:pPr>
              <w:pStyle w:val="Compact"/>
            </w:pPr>
            <w:r>
              <w:t xml:space="preserve">just above your handle, the nearest mark to you; mid-wall, a trail running down</w:t>
            </w:r>
          </w:p>
        </w:tc>
        <w:tc>
          <w:tcPr/>
          <w:p>
            <w:pPr>
              <w:pStyle w:val="Compact"/>
            </w:pPr>
            <w: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contact.</w:t>
            </w:r>
            <w:r>
              <w:t xml:space="preserve"> </w:t>
            </w:r>
            <w:r>
              <w:rPr>
                <w:b/>
                <w:bCs/>
              </w:rPr>
              <w:t xml:space="preserve">Every branch there, the stalks bare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· The butterfly</w:t>
            </w:r>
          </w:p>
        </w:tc>
        <w:tc>
          <w:tcPr/>
          <w:p>
            <w:pPr>
              <w:pStyle w:val="Compact"/>
            </w:pPr>
            <w:r>
              <w:t xml:space="preserve">top left, on the rim, nearly opposite your handle; the highest leaf</w:t>
            </w:r>
          </w:p>
        </w:tc>
        <w:tc>
          <w:tcPr/>
          <w:p>
            <w:pPr>
              <w:pStyle w:val="Compact"/>
            </w:pPr>
            <w: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Change in</w:t>
            </w:r>
            <w:r>
              <w:t xml:space="preserve"> </w:t>
            </w:r>
            <w:r>
              <w:rPr>
                <w:b/>
                <w:bCs/>
              </w:rPr>
              <w:t xml:space="preserve">you</w:t>
            </w:r>
            <w:r>
              <w:t xml:space="preserve">. Already started</w:t>
            </w:r>
          </w:p>
        </w:tc>
      </w:tr>
    </w:tbl>
    <w:p>
      <w:pPr>
        <w:pStyle w:val="BodyText"/>
      </w:pPr>
      <w:r>
        <w:t xml:space="preserve">Look at the bottom row, dear. The butterfly’s the highest leaf in your cup, sitting on the rim itself,</w:t>
      </w:r>
      <w:r>
        <w:t xml:space="preserve"> </w:t>
      </w:r>
      <w:r>
        <w:t xml:space="preserve">which makes it the nearest in time. And it’s nearly opposite your handle, where I’d expect to find</w:t>
      </w:r>
      <w:r>
        <w:t xml:space="preserve"> </w:t>
      </w:r>
      <w:r>
        <w:t xml:space="preserve">somebody you haven’t met. The somebody is you, once this is done. The first real change in all this</w:t>
      </w:r>
      <w:r>
        <w:t xml:space="preserve"> </w:t>
      </w:r>
      <w:r>
        <w:t xml:space="preserve">is yours, and it’s already started. It’s last in the days because you only see it once it’s finished.</w:t>
      </w:r>
    </w:p>
    <w:bookmarkEnd w:id="18"/>
    <w:bookmarkStart w:id="19" w:name="your-cup-the-turned-handle"/>
    <w:p>
      <w:pPr>
        <w:pStyle w:val="Heading2"/>
      </w:pPr>
      <w:r>
        <w:t xml:space="preserve">Your cup: the Turned Handle</w:t>
      </w:r>
    </w:p>
    <w:p>
      <w:pPr>
        <w:pStyle w:val="FirstParagraph"/>
      </w:pPr>
      <w:r>
        <w:t xml:space="preserve">Here’s what I promised you, beside your handle.</w:t>
      </w:r>
    </w:p>
    <w:p>
      <w:pPr>
        <w:pStyle w:val="BodyText"/>
      </w:pPr>
      <w:r>
        <w:t xml:space="preserve">Find mark 3 on the photo, just above the handle. Of all seven, it’s the nearest leaf to you, and near</w:t>
      </w:r>
      <w:r>
        <w:t xml:space="preserve"> </w:t>
      </w:r>
      <w:r>
        <w:t xml:space="preserve">the handle means close to you and there every day. That’s right, isn’t it? He answers, every day. Now</w:t>
      </w:r>
      <w:r>
        <w:t xml:space="preserve"> </w:t>
      </w:r>
      <w:r>
        <w:t xml:space="preserve">look at what the leaf is: a dark, branching clump with bare stalks sticking out of it. The branches are</w:t>
      </w:r>
      <w:r>
        <w:t xml:space="preserve"> </w:t>
      </w:r>
      <w:r>
        <w:t xml:space="preserve">all there. The stalks that reach out from it are bare.</w:t>
      </w:r>
    </w:p>
    <w:p>
      <w:pPr>
        <w:pStyle w:val="BodyText"/>
      </w:pPr>
      <w:r>
        <w:t xml:space="preserve">A turned handle looks exactly like that. Everything’s still joined up, and whatever reaches out from it</w:t>
      </w:r>
      <w:r>
        <w:t xml:space="preserve"> </w:t>
      </w:r>
      <w:r>
        <w:t xml:space="preserve">comes to you with nothing on it.</w:t>
      </w:r>
    </w:p>
    <w:p>
      <w:pPr>
        <w:pStyle w:val="BodyText"/>
      </w:pPr>
      <w:r>
        <w:t xml:space="preserve">My letter called the tree the honest symbol, and in your cup it’s honest twice over. It says the</w:t>
      </w:r>
      <w:r>
        <w:t xml:space="preserve"> </w:t>
      </w:r>
      <w:r>
        <w:t xml:space="preserve">foundation has thinned, not collapsed. And it says the contact’s whole: one clump, stalks and all.</w:t>
      </w:r>
    </w:p>
    <w:p>
      <w:pPr>
        <w:pStyle w:val="BodyText"/>
      </w:pPr>
      <w:r>
        <w:t xml:space="preserve">Then look across the cup at his two leaves. The bird’s toward the top, a long way from your handle,</w:t>
      </w:r>
      <w:r>
        <w:t xml:space="preserve"> </w:t>
      </w:r>
      <w:r>
        <w:t xml:space="preserve">and the boat’s on the far left wall. He’s writing to you from the far side of</w:t>
      </w:r>
      <w:r>
        <w:t xml:space="preserve"> </w:t>
      </w:r>
      <w:r>
        <w:t xml:space="preserve">your cup. You’ve been reading his tone for evidence. Tone’s the first thing to go flat when a man’s</w:t>
      </w:r>
      <w:r>
        <w:t xml:space="preserve"> </w:t>
      </w:r>
      <w:r>
        <w:t xml:space="preserve">elsewhere in himself. A man who’s elsewhere in himself still answers messages. He answers them exactly</w:t>
      </w:r>
      <w:r>
        <w:t xml:space="preserve"> </w:t>
      </w:r>
      <w:r>
        <w:t xml:space="preserve">like that.</w:t>
      </w:r>
    </w:p>
    <w:p>
      <w:pPr>
        <w:pStyle w:val="BodyText"/>
      </w:pPr>
      <w:r>
        <w:t xml:space="preserve">Yours is the better situation to be in, though it doesn’t feel it. Nothing’s been cut, and nothing’s</w:t>
      </w:r>
      <w:r>
        <w:t xml:space="preserve"> </w:t>
      </w:r>
      <w:r>
        <w:t xml:space="preserve">broken. He’s switched something off in himself, and the contact’s still standing right by your handle</w:t>
      </w:r>
      <w:r>
        <w:t xml:space="preserve"> </w:t>
      </w:r>
      <w:r>
        <w:t xml:space="preserve">with every branch on it.</w:t>
      </w:r>
    </w:p>
    <w:p>
      <w:pPr>
        <w:pStyle w:val="BodyText"/>
      </w:pPr>
      <w:r>
        <w:t xml:space="preserve">So your days take their own shape, and here’s why they run in the order they do.</w:t>
      </w:r>
      <w:r>
        <w:t xml:space="preserve"> </w:t>
      </w:r>
      <w:r>
        <w:rPr>
          <w:b/>
          <w:bCs/>
        </w:rPr>
        <w:t xml:space="preserve">Contact already</w:t>
      </w:r>
      <w:r>
        <w:rPr>
          <w:b/>
          <w:bCs/>
        </w:rPr>
        <w:t xml:space="preserve"> </w:t>
      </w:r>
      <w:r>
        <w:rPr>
          <w:b/>
          <w:bCs/>
        </w:rPr>
        <w:t xml:space="preserve">exists, which means you don’t have to build it. You have to change what it carries.</w:t>
      </w:r>
    </w:p>
    <w:p>
      <w:pPr>
        <w:pStyle w:val="BodyText"/>
      </w:pPr>
      <w:r>
        <w:t xml:space="preserve">The heart comes first, because it’s yours: three days to stop answering flat with flat. The bird comes</w:t>
      </w:r>
      <w:r>
        <w:t xml:space="preserve"> </w:t>
      </w:r>
      <w:r>
        <w:t xml:space="preserve">next, because his head’s up under the rim and he’s still going: three days of not pulling. Then</w:t>
      </w:r>
      <w:r>
        <w:t xml:space="preserve"> </w:t>
      </w:r>
      <w:r>
        <w:t xml:space="preserve">straight to the boat at the front of the second week. The boat’s the exchange you already have, sitting</w:t>
      </w:r>
      <w:r>
        <w:t xml:space="preserve"> </w:t>
      </w:r>
      <w:r>
        <w:t xml:space="preserve">over on his side, and you don’t need a small ordinary message to get it started; you’ve had those every</w:t>
      </w:r>
      <w:r>
        <w:t xml:space="preserve"> </w:t>
      </w:r>
      <w:r>
        <w:t xml:space="preserve">day for two months. The lighthouse follows, because it’s on your side of the cup and up near the rim,</w:t>
      </w:r>
      <w:r>
        <w:t xml:space="preserve"> </w:t>
      </w:r>
      <w:r>
        <w:t xml:space="preserve">close to you and close in time, and you’ll want it under your feet before you speak. The bridge comes</w:t>
      </w:r>
      <w:r>
        <w:t xml:space="preserve"> </w:t>
      </w:r>
      <w:r>
        <w:t xml:space="preserve">on days 13 to 15, early, because you’ve been in touch every day and the far bank’s been within reach</w:t>
      </w:r>
      <w:r>
        <w:t xml:space="preserve"> </w:t>
      </w:r>
      <w:r>
        <w:t xml:space="preserve">the whole time. And the tree comes after the bridge, not before, because the tree is what the bridge</w:t>
      </w:r>
      <w:r>
        <w:t xml:space="preserve"> </w:t>
      </w:r>
      <w:r>
        <w:t xml:space="preserve">waters, and water takes days to reach the root.</w:t>
      </w:r>
    </w:p>
    <w:p>
      <w:pPr>
        <w:pStyle w:val="BodyText"/>
      </w:pPr>
      <w:r>
        <w:t xml:space="preserve">One warning belongs to your cup and no other. It’s in days 4 to 6. Don’t skip it.</w:t>
      </w:r>
    </w:p>
    <w:bookmarkEnd w:id="19"/>
    <w:bookmarkStart w:id="20" w:name="how-much-is-recoverable"/>
    <w:p>
      <w:pPr>
        <w:pStyle w:val="Heading2"/>
      </w:pPr>
      <w:r>
        <w:t xml:space="preserve">How much is recoverable</w:t>
      </w:r>
    </w:p>
    <w:p>
      <w:pPr>
        <w:pStyle w:val="FirstParagraph"/>
      </w:pPr>
      <w:r>
        <w:t xml:space="preserve">In my letter I said the question that settles this isn’t whether there’s somebody else. It’s how long</w:t>
      </w:r>
      <w:r>
        <w:t xml:space="preserve"> </w:t>
      </w:r>
      <w:r>
        <w:t xml:space="preserve">he’s been going, and how much of that you can get back. How long is two months. Here’s how much.</w:t>
      </w:r>
    </w:p>
    <w:p>
      <w:pPr>
        <w:pStyle w:val="BodyText"/>
      </w:pPr>
      <w:r>
        <w:rPr>
          <w:b/>
          <w:bCs/>
        </w:rPr>
        <w:t xml:space="preserve">Nearly all of it.</w:t>
      </w:r>
      <w:r>
        <w:t xml:space="preserve"> </w:t>
      </w:r>
      <w:r>
        <w:t xml:space="preserve">Here’s why, so you know it’s the cup talking and not me being nice.</w:t>
      </w:r>
    </w:p>
    <w:p>
      <w:pPr>
        <w:pStyle w:val="BodyText"/>
      </w:pPr>
      <w:r>
        <w:rPr>
          <w:b/>
          <w:bCs/>
        </w:rPr>
        <w:t xml:space="preserve">The contact’s recoverable.</w:t>
      </w:r>
      <w:r>
        <w:t xml:space="preserve"> </w:t>
      </w:r>
      <w:r>
        <w:t xml:space="preserve">The tree beside your handle has its stalks, every one, still on the</w:t>
      </w:r>
      <w:r>
        <w:t xml:space="preserve"> </w:t>
      </w:r>
      <w:r>
        <w:t xml:space="preserve">clump. Bare, and all there. Nothing in your cup has been cut.</w:t>
      </w:r>
    </w:p>
    <w:p>
      <w:pPr>
        <w:pStyle w:val="BodyText"/>
      </w:pPr>
      <w:r>
        <w:rPr>
          <w:b/>
          <w:bCs/>
        </w:rPr>
        <w:t xml:space="preserve">The weight’s recoverable.</w:t>
      </w:r>
      <w:r>
        <w:t xml:space="preserve"> </w:t>
      </w:r>
      <w:r>
        <w:t xml:space="preserve">Your stalks have lost their leaf, and every one of them is still on the</w:t>
      </w:r>
      <w:r>
        <w:t xml:space="preserve"> </w:t>
      </w:r>
      <w:r>
        <w:t xml:space="preserve">tree. Leaf grows back on a branch that’s still attached.</w:t>
      </w:r>
    </w:p>
    <w:p>
      <w:pPr>
        <w:pStyle w:val="BodyText"/>
      </w:pPr>
      <w:r>
        <w:rPr>
          <w:b/>
          <w:bCs/>
        </w:rPr>
        <w:t xml:space="preserve">What you had before is recoverable.</w:t>
      </w:r>
      <w:r>
        <w:t xml:space="preserve"> </w:t>
      </w:r>
      <w:r>
        <w:t xml:space="preserve">A thin trail of leaf runs down the wall from your tree toward</w:t>
      </w:r>
      <w:r>
        <w:t xml:space="preserve"> </w:t>
      </w:r>
      <w:r>
        <w:t xml:space="preserve">the base. That’s its root, and it goes a long way back, and in your cup it’s still being watered every</w:t>
      </w:r>
      <w:r>
        <w:t xml:space="preserve"> </w:t>
      </w:r>
      <w:r>
        <w:t xml:space="preserve">day: the ordinary messages he still answers.</w:t>
      </w:r>
    </w:p>
    <w:p>
      <w:pPr>
        <w:pStyle w:val="BodyText"/>
      </w:pPr>
      <w:r>
        <w:rPr>
          <w:b/>
          <w:bCs/>
        </w:rPr>
        <w:t xml:space="preserve">What’s not recoverable is the two months of flat messages.</w:t>
      </w:r>
      <w:r>
        <w:t xml:space="preserve"> </w:t>
      </w:r>
      <w:r>
        <w:t xml:space="preserve">Nobody’s going to go back and send you</w:t>
      </w:r>
      <w:r>
        <w:t xml:space="preserve"> </w:t>
      </w:r>
      <w:r>
        <w:t xml:space="preserve">the warm versions, and going over them with him (</w:t>
      </w:r>
      <w:r>
        <w:t xml:space="preserve">“why have you been so off with me?”</w:t>
      </w:r>
      <w:r>
        <w:t xml:space="preserve">) is the one sure</w:t>
      </w:r>
      <w:r>
        <w:t xml:space="preserve"> </w:t>
      </w:r>
      <w:r>
        <w:t xml:space="preserve">way to lose the rest. Leave them where they are.</w:t>
      </w:r>
    </w:p>
    <w:p>
      <w:pPr>
        <w:pStyle w:val="BodyText"/>
      </w:pPr>
      <w:r>
        <w:t xml:space="preserve">I won’t promise you he’s coming back. Recoverable means what’s in the cup is still there to be got</w:t>
      </w:r>
      <w:r>
        <w:t xml:space="preserve"> </w:t>
      </w:r>
      <w:r>
        <w:t xml:space="preserve">back. In yours, nearly all of it is.</w:t>
      </w:r>
    </w:p>
    <w:bookmarkEnd w:id="20"/>
    <w:bookmarkStart w:id="49" w:name="your-twenty-one-days"/>
    <w:p>
      <w:pPr>
        <w:pStyle w:val="Heading2"/>
      </w:pPr>
      <w:r>
        <w:t xml:space="preserve">Your twenty-one days</w:t>
      </w:r>
    </w:p>
    <w:p>
      <w:pPr>
        <w:pStyle w:val="FirstParagraph"/>
      </w:pPr>
      <w:r>
        <w:t xml:space="preserve">Day 1 is</w:t>
      </w:r>
      <w:r>
        <w:t xml:space="preserve"> </w:t>
      </w:r>
      <w:r>
        <w:rPr>
          <w:b/>
          <w:bCs/>
        </w:rPr>
        <w:t xml:space="preserve">the first evening after you read this.</w:t>
      </w:r>
      <w:r>
        <w:t xml:space="preserve"> </w:t>
      </w:r>
      <w:r>
        <w:t xml:space="preserve">Not a date. Count from this evening.</w:t>
      </w:r>
    </w:p>
    <w:p>
      <w:pPr>
        <w:pStyle w:val="BodyText"/>
      </w:pPr>
      <w:r>
        <w:t xml:space="preserve">Every stretch gets its instruction from its leaf, from what the leaf is and where it sits, and I’ll</w:t>
      </w:r>
      <w:r>
        <w:t xml:space="preserve"> </w:t>
      </w:r>
      <w:r>
        <w:t xml:space="preserve">give you the leaf first. My letter said the cup had the weeks in it. Here they are, and one of them</w:t>
      </w:r>
      <w:r>
        <w:t xml:space="preserve"> </w:t>
      </w:r>
      <w:r>
        <w:t xml:space="preserve">has a day and an hour on it.</w:t>
      </w:r>
    </w:p>
    <w:bookmarkStart w:id="24" w:name="X86e4c6ec78d99714f5fcd844305ff011a20e4c1"/>
    <w:p>
      <w:pPr>
        <w:pStyle w:val="Heading3"/>
      </w:pPr>
      <w:r>
        <w:t xml:space="preserve">Days 1–3 · the broken heart ·</w:t>
      </w:r>
      <w:r>
        <w:t xml:space="preserve"> </w:t>
      </w:r>
      <w:r>
        <w:rPr>
          <w:i/>
          <w:iCs/>
        </w:rPr>
        <w:t xml:space="preserve">Quiet: answer warm, leave first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2: two dark clumps of tea leaves low in the cup with a pale gap between them" title="" id="22" name="Picture"/>
            <a:graphic>
              <a:graphicData uri="http://schemas.openxmlformats.org/drawingml/2006/picture">
                <pic:pic>
                  <pic:nvPicPr>
                    <pic:cNvPr descr="images/esl/mark-2-heart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2, the broken heart: low in the cup, just left of your handle.</w:t>
      </w:r>
    </w:p>
    <w:bookmarkEnd w:id="24"/>
    <w:p>
      <w:pPr>
        <w:pStyle w:val="BodyText"/>
      </w:pPr>
      <w:r>
        <w:t xml:space="preserve">Two dark clumps side by side with a pale gap of china between them, low down in the dark band of leaf</w:t>
      </w:r>
      <w:r>
        <w:t xml:space="preserve"> </w:t>
      </w:r>
      <w:r>
        <w:t xml:space="preserve">near the base, just left of your handle. Near the handle is you. Low down means it’s been building for</w:t>
      </w:r>
      <w:r>
        <w:t xml:space="preserve"> </w:t>
      </w:r>
      <w:r>
        <w:t xml:space="preserve">longer than the flat replies have.</w:t>
      </w:r>
    </w:p>
    <w:p>
      <w:pPr>
        <w:pStyle w:val="BodyText"/>
      </w:pPr>
      <w:r>
        <w:t xml:space="preserve">Push the halves of a wet broken leaf back together and they don’t join. One slides over the other and</w:t>
      </w:r>
      <w:r>
        <w:t xml:space="preserve"> </w:t>
      </w:r>
      <w:r>
        <w:t xml:space="preserve">you lose the shape of both. You leave them lie and let the cup dry round them.</w:t>
      </w:r>
    </w:p>
    <w:p>
      <w:pPr>
        <w:pStyle w:val="BodyText"/>
      </w:pPr>
      <w:r>
        <w:t xml:space="preserve">In your cup the gap isn’t a silence. It’s between how warm you are and how flat he is. You don’t close</w:t>
      </w:r>
      <w:r>
        <w:t xml:space="preserve"> </w:t>
      </w:r>
      <w:r>
        <w:t xml:space="preserve">it by going flat to match him, and you don’t close it by pouring in extra warmth to get some back. Both</w:t>
      </w:r>
      <w:r>
        <w:t xml:space="preserve"> </w:t>
      </w:r>
      <w:r>
        <w:t xml:space="preserve">are pushing the halves together.</w:t>
      </w:r>
    </w:p>
    <w:p>
      <w:pPr>
        <w:pStyle w:val="BodyText"/>
      </w:pPr>
      <w:r>
        <w:t xml:space="preserve">So for three days you start nothing. When he writes, answer warmly and briefly, and be the one who ends</w:t>
      </w:r>
      <w:r>
        <w:t xml:space="preserve"> </w:t>
      </w:r>
      <w:r>
        <w:t xml:space="preserve">it. A bit warmer than he wrote, and a good deal shorter than you’d like.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answering flat back. You match his tone because it feels like dignity.</w:t>
      </w:r>
      <w:r>
        <w:t xml:space="preserve"> </w:t>
      </w:r>
      <w:r>
        <w:t xml:space="preserve">Two flat replies make the whole thing flatter, and now you’re both waiting for the other one to warm</w:t>
      </w:r>
      <w:r>
        <w:t xml:space="preserve"> </w:t>
      </w:r>
      <w:r>
        <w:t xml:space="preserve">up.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when you answer, leave off the question you’d normally tack on the end to keep him</w:t>
      </w:r>
      <w:r>
        <w:t xml:space="preserve"> </w:t>
      </w:r>
      <w:r>
        <w:t xml:space="preserve">talking. The tacked-on question is you reaching across the gap.</w:t>
      </w:r>
    </w:p>
    <w:bookmarkStart w:id="28" w:name="days-46-the-bird-quiet-no-tests"/>
    <w:p>
      <w:pPr>
        <w:pStyle w:val="Heading3"/>
      </w:pPr>
      <w:r>
        <w:t xml:space="preserve">Days 4–6 · the bird ·</w:t>
      </w:r>
      <w:r>
        <w:t xml:space="preserve"> </w:t>
      </w:r>
      <w:r>
        <w:rPr>
          <w:i/>
          <w:iCs/>
        </w:rPr>
        <w:t xml:space="preserve">Quiet: no tests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1: a tall, loose scatter of tea leaves running down the inside wall of the cup" title="" id="26" name="Picture"/>
            <a:graphic>
              <a:graphicData uri="http://schemas.openxmlformats.org/drawingml/2006/picture">
                <pic:pic>
                  <pic:nvPicPr>
                    <pic:cNvPr descr="images/esl/mark-1-bird.jp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1, the bird: across the cup from your handle, head up under the rim.</w:t>
      </w:r>
    </w:p>
    <w:bookmarkEnd w:id="28"/>
    <w:p>
      <w:pPr>
        <w:pStyle w:val="BodyText"/>
      </w:pPr>
      <w:r>
        <w:t xml:space="preserve">Across the cup, his head’s up under the rim and the rest of him trails down the wall behind it: the</w:t>
      </w:r>
      <w:r>
        <w:t xml:space="preserve"> </w:t>
      </w:r>
      <w:r>
        <w:t xml:space="preserve">shape of something on its way up and out. Up under the rim is the days, so the going’s still</w:t>
      </w:r>
      <w:r>
        <w:t xml:space="preserve"> </w:t>
      </w:r>
      <w:r>
        <w:t xml:space="preserve">happening, now.</w:t>
      </w:r>
    </w:p>
    <w:p>
      <w:pPr>
        <w:pStyle w:val="BodyText"/>
      </w:pPr>
      <w:r>
        <w:t xml:space="preserve">You can’t call a bird back out of the air. You can wait it out or you can chase it, and chasing drives</w:t>
      </w:r>
      <w:r>
        <w:t xml:space="preserve"> </w:t>
      </w:r>
      <w:r>
        <w:t xml:space="preserve">it further, because to a bird anything coming up behind is a reason to keep going.</w:t>
      </w:r>
    </w:p>
    <w:p>
      <w:pPr>
        <w:pStyle w:val="BodyText"/>
      </w:pPr>
      <w:r>
        <w:t xml:space="preserve">When he’s still writing, chasing looks different. It’s the extra question, the</w:t>
      </w:r>
      <w:r>
        <w:t xml:space="preserve"> </w:t>
      </w:r>
      <w:r>
        <w:t xml:space="preserve">“you seem quiet”</w:t>
      </w:r>
      <w:r>
        <w:t xml:space="preserve">, the</w:t>
      </w:r>
      <w:r>
        <w:t xml:space="preserve"> </w:t>
      </w:r>
      <w:r>
        <w:t xml:space="preserve">joke sent to see if he laughs. Every one of those is a pull, and a man mid-flight feels every pull.</w:t>
      </w:r>
    </w:p>
    <w:p>
      <w:pPr>
        <w:pStyle w:val="BodyText"/>
      </w:pPr>
      <w:r>
        <w:t xml:space="preserve">So you keep doing what you did on days 1 to 3. Nothing started. Warm, brief, and you leave first.</w:t>
      </w:r>
      <w:r>
        <w:t xml:space="preserve"> </w:t>
      </w:r>
      <w:r>
        <w:t xml:space="preserve">Ending it first, every time, is the whole of days four to six.</w:t>
      </w:r>
    </w:p>
    <w:p>
      <w:pPr>
        <w:pStyle w:val="BodyText"/>
      </w:pPr>
      <w:r>
        <w:t xml:space="preserve">These six quiet days are the hardest thing in your twenty-one. Not answering is easy when nobody’s</w:t>
      </w:r>
      <w:r>
        <w:t xml:space="preserve"> </w:t>
      </w:r>
      <w:r>
        <w:t xml:space="preserve">writing. Leaving first every evening, when you want to keep him there, is the work.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test. A turned handle tempts a woman into the small experiment: a reply</w:t>
      </w:r>
      <w:r>
        <w:t xml:space="preserve"> </w:t>
      </w:r>
      <w:r>
        <w:t xml:space="preserve">held back on purpose, a message left on read, something to see whether he notices. He’ll notice. It’ll</w:t>
      </w:r>
      <w:r>
        <w:t xml:space="preserve"> </w:t>
      </w:r>
      <w:r>
        <w:t xml:space="preserve">read as the first interesting thing you’ve done in a month, and it’ll work for about four days. Then</w:t>
      </w:r>
      <w:r>
        <w:t xml:space="preserve"> </w:t>
      </w:r>
      <w:r>
        <w:t xml:space="preserve">you’re in a game instead of a relationship. Don’t test him. The bridge does the job properly, and it’s</w:t>
      </w:r>
      <w:r>
        <w:t xml:space="preserve"> </w:t>
      </w:r>
      <w:r>
        <w:t xml:space="preserve">only a week and a bit away.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close each exchange with something warm and final.</w:t>
      </w:r>
      <w:r>
        <w:t xml:space="preserve"> </w:t>
      </w:r>
      <w:r>
        <w:t xml:space="preserve">“Night, sleep well.”</w:t>
      </w:r>
      <w:r>
        <w:t xml:space="preserve"> </w:t>
      </w:r>
      <w:r>
        <w:t xml:space="preserve">Then nothing</w:t>
      </w:r>
      <w:r>
        <w:t xml:space="preserve"> </w:t>
      </w:r>
      <w:r>
        <w:t xml:space="preserve">more from you until he writes again.</w:t>
      </w:r>
    </w:p>
    <w:bookmarkStart w:id="32" w:name="days-79-the-boat-ask-one-real-question"/>
    <w:p>
      <w:pPr>
        <w:pStyle w:val="Heading3"/>
      </w:pPr>
      <w:r>
        <w:t xml:space="preserve">Days 7–9 · the boat ·</w:t>
      </w:r>
      <w:r>
        <w:t xml:space="preserve"> </w:t>
      </w:r>
      <w:r>
        <w:rPr>
          <w:i/>
          <w:iCs/>
        </w:rPr>
        <w:t xml:space="preserve">Ask: one real question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4: a low, spread-out group of tea-leaf clumps on the far wall of the cup" title="" id="30" name="Picture"/>
            <a:graphic>
              <a:graphicData uri="http://schemas.openxmlformats.org/drawingml/2006/picture">
                <pic:pic>
                  <pic:nvPicPr>
                    <pic:cNvPr descr="images/esl/mark-4-boat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4, the boat: on the far left wall, the far side from your handle.</w:t>
      </w:r>
    </w:p>
    <w:bookmarkEnd w:id="32"/>
    <w:p>
      <w:pPr>
        <w:pStyle w:val="BodyText"/>
      </w:pPr>
      <w:r>
        <w:t xml:space="preserve">On the far left wall, the far side from your handle, a loose group of clumps lying low and spread out,</w:t>
      </w:r>
      <w:r>
        <w:t xml:space="preserve"> </w:t>
      </w:r>
      <w:r>
        <w:t xml:space="preserve">the way a hull sits in the water. It’s halfway down the wall, so the weather between you is about as</w:t>
      </w:r>
      <w:r>
        <w:t xml:space="preserve"> </w:t>
      </w:r>
      <w:r>
        <w:t xml:space="preserve">old as the bird. The boat’s the one leaf of the seven that carries two people, and yours is sitting</w:t>
      </w:r>
      <w:r>
        <w:t xml:space="preserve"> </w:t>
      </w:r>
      <w:r>
        <w:t xml:space="preserve">still on his side of the cup.</w:t>
      </w:r>
    </w:p>
    <w:p>
      <w:pPr>
        <w:pStyle w:val="BodyText"/>
      </w:pPr>
      <w:r>
        <w:t xml:space="preserve">When a rower brings an oar back for the next stroke, she turns the blade flat so it skims over the water.</w:t>
      </w:r>
      <w:r>
        <w:t xml:space="preserve"> </w:t>
      </w:r>
      <w:r>
        <w:t xml:space="preserve">A flat blade goes through the whole stroke and pulls nothing. Turn it square and it bites, and the boat</w:t>
      </w:r>
      <w:r>
        <w:t xml:space="preserve"> </w:t>
      </w:r>
      <w:r>
        <w:t xml:space="preserve">moves.</w:t>
      </w:r>
    </w:p>
    <w:p>
      <w:pPr>
        <w:pStyle w:val="BodyText"/>
      </w:pPr>
      <w:r>
        <w:t xml:space="preserve">Your exchange is exactly that. Both oars flat. He answers, you answer, and the boat goes through every</w:t>
      </w:r>
      <w:r>
        <w:t xml:space="preserve"> </w:t>
      </w:r>
      <w:r>
        <w:t xml:space="preserve">motion without moving an inch. You don’t need more contact. You need one stroke with the blade square.</w:t>
      </w:r>
    </w:p>
    <w:p>
      <w:pPr>
        <w:pStyle w:val="BodyText"/>
      </w:pPr>
      <w:r>
        <w:t xml:space="preserve">So you ask him something real about himself. Not about the two of you: about whatever the last two</w:t>
      </w:r>
      <w:r>
        <w:t xml:space="preserve"> </w:t>
      </w:r>
      <w:r>
        <w:t xml:space="preserve">months have actually been about for him. The job, his dad, the move, whatever he’s been somewhere else</w:t>
      </w:r>
      <w:r>
        <w:t xml:space="preserve"> </w:t>
      </w:r>
      <w:r>
        <w:t xml:space="preserve">in. One question, as its own message. Then let him answer at his own length and don’t fill the gaps.</w:t>
      </w:r>
    </w:p>
    <w:p>
      <w:pPr>
        <w:pStyle w:val="BodyText"/>
      </w:pPr>
      <w:r>
        <w:t xml:space="preserve">His answer will be the longest thing he’s sent you in weeks.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answering his long answer with a long answer about you. He tells you</w:t>
      </w:r>
      <w:r>
        <w:t xml:space="preserve"> </w:t>
      </w:r>
      <w:r>
        <w:t xml:space="preserve">something real, and you take it as the opening you’ve been waiting for and say how hard the last</w:t>
      </w:r>
      <w:r>
        <w:t xml:space="preserve"> </w:t>
      </w:r>
      <w:r>
        <w:t xml:space="preserve">month’s been. Your blade’s square and his is flat again.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ask it on day 7 or 8. If he answers at length, ask one more thing about what he said,</w:t>
      </w:r>
      <w:r>
        <w:t xml:space="preserve"> </w:t>
      </w:r>
      <w:r>
        <w:t xml:space="preserve">and then you’re the one who ends it. If he answers short, leave it short.</w:t>
      </w:r>
    </w:p>
    <w:bookmarkStart w:id="36" w:name="X0fdd8d013cf3aac9d70c34782a7dcc8d4047593"/>
    <w:p>
      <w:pPr>
        <w:pStyle w:val="Heading3"/>
      </w:pPr>
      <w:r>
        <w:t xml:space="preserve">Days 10–12 · the lighthouse ·</w:t>
      </w:r>
      <w:r>
        <w:t xml:space="preserve"> </w:t>
      </w:r>
      <w:r>
        <w:rPr>
          <w:i/>
          <w:iCs/>
        </w:rPr>
        <w:t xml:space="preserve">Go to your fixed point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6: one thin, upright streak of tea leaf standing alone just under the rim" title="" id="34" name="Picture"/>
            <a:graphic>
              <a:graphicData uri="http://schemas.openxmlformats.org/drawingml/2006/picture">
                <pic:pic>
                  <pic:nvPicPr>
                    <pic:cNvPr descr="images/esl/mark-6-lighthouse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6, the lighthouse: upper right, on your handle’s side, just under the rim.</w:t>
      </w:r>
    </w:p>
    <w:bookmarkEnd w:id="36"/>
    <w:p>
      <w:pPr>
        <w:pStyle w:val="BodyText"/>
      </w:pPr>
      <w:r>
        <w:t xml:space="preserve">Upper right, on your handle’s side of the cup, just under the rim and above the pale tea stain: one</w:t>
      </w:r>
      <w:r>
        <w:t xml:space="preserve"> </w:t>
      </w:r>
      <w:r>
        <w:t xml:space="preserve">thin upright streak of leaf, standing on its own in clean china. Everything else near your handle sits</w:t>
      </w:r>
      <w:r>
        <w:t xml:space="preserve"> </w:t>
      </w:r>
      <w:r>
        <w:t xml:space="preserve">in a clump. The lighthouse stands by itself, and nothing touches it.</w:t>
      </w:r>
    </w:p>
    <w:p>
      <w:pPr>
        <w:pStyle w:val="BodyText"/>
      </w:pPr>
      <w:r>
        <w:t xml:space="preserve">Near the handle means close to you, and just under the rim means now. Your fixed point’s been a few</w:t>
      </w:r>
      <w:r>
        <w:t xml:space="preserve"> </w:t>
      </w:r>
      <w:r>
        <w:t xml:space="preserve">inches from you the whole time. My letter said you’ve been navigating by a moving point, and the</w:t>
      </w:r>
      <w:r>
        <w:t xml:space="preserve"> </w:t>
      </w:r>
      <w:r>
        <w:t xml:space="preserve">moving point’s over on the far side of the cup with his head up under the rim.</w:t>
      </w:r>
    </w:p>
    <w:p>
      <w:pPr>
        <w:pStyle w:val="BodyText"/>
      </w:pPr>
      <w:r>
        <w:t xml:space="preserve">A lighthouse doesn’t go to ships. It stays put, it’s lit, and ships find their way by it.</w:t>
      </w:r>
    </w:p>
    <w:p>
      <w:pPr>
        <w:pStyle w:val="BodyText"/>
      </w:pPr>
      <w:r>
        <w:t xml:space="preserve">Your lighthouse is your fixed point: the friend, the sister, the work, the choir, whatever held you</w:t>
      </w:r>
      <w:r>
        <w:t xml:space="preserve"> </w:t>
      </w:r>
      <w:r>
        <w:t xml:space="preserve">level before any of this. For two months you’ve been on call, phone face up on the table at dinner. The</w:t>
      </w:r>
      <w:r>
        <w:t xml:space="preserve"> </w:t>
      </w:r>
      <w:r>
        <w:t xml:space="preserve">lighthouse is the one leaf on your side of the cup he isn’t tangled up in.</w:t>
      </w:r>
    </w:p>
    <w:p>
      <w:pPr>
        <w:pStyle w:val="BodyText"/>
      </w:pPr>
      <w:r>
        <w:t xml:space="preserve">So these three days are for one real evening with your fixed point. Not to talk about him. If he</w:t>
      </w:r>
      <w:r>
        <w:t xml:space="preserve"> </w:t>
      </w:r>
      <w:r>
        <w:t xml:space="preserve">writes while you’re out, you answer when you’re home, warmly and briefly, the way you would any other</w:t>
      </w:r>
      <w:r>
        <w:t xml:space="preserve"> </w:t>
      </w:r>
      <w:r>
        <w:t xml:space="preserve">day. You’re not making a point. You were out.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taking him with you: the phone face up beside your glass, answering him</w:t>
      </w:r>
      <w:r>
        <w:t xml:space="preserve"> </w:t>
      </w:r>
      <w:r>
        <w:t xml:space="preserve">from the table.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fix the evening for day 10 or 11, and have it done before day 13. The bridge comes next,</w:t>
      </w:r>
      <w:r>
        <w:t xml:space="preserve"> </w:t>
      </w:r>
      <w:r>
        <w:t xml:space="preserve">and it goes better from a woman who’s just spent an evening somewhere he isn’t.</w:t>
      </w:r>
    </w:p>
    <w:bookmarkStart w:id="40" w:name="days-1315-the-bridge-speak-day-14"/>
    <w:p>
      <w:pPr>
        <w:pStyle w:val="Heading3"/>
      </w:pPr>
      <w:r>
        <w:t xml:space="preserve">Days 13–15 · the bridge ·</w:t>
      </w:r>
      <w:r>
        <w:t xml:space="preserve"> </w:t>
      </w:r>
      <w:r>
        <w:rPr>
          <w:i/>
          <w:iCs/>
        </w:rPr>
        <w:t xml:space="preserve">Speak: day 14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5: a thin line of tea leaves lying along the edge of the cup under the rim" title="" id="38" name="Picture"/>
            <a:graphic>
              <a:graphicData uri="http://schemas.openxmlformats.org/drawingml/2006/picture">
                <pic:pic>
                  <pic:nvPicPr>
                    <pic:cNvPr descr="images/esl/mark-5-bridge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5, the bridge: lower left, right up under the rim.</w:t>
      </w:r>
    </w:p>
    <w:bookmarkEnd w:id="40"/>
    <w:p>
      <w:pPr>
        <w:pStyle w:val="BodyText"/>
      </w:pPr>
      <w:r>
        <w:t xml:space="preserve">Lower left, right up under the rim: a thin line of leaf lying along the edge of the cup. Going round</w:t>
      </w:r>
      <w:r>
        <w:t xml:space="preserve"> </w:t>
      </w:r>
      <w:r>
        <w:t xml:space="preserve">the cup, it sits between your heart and the boat, between your side and his, and higher than either of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The bridge is what you bought: the stretch where what you say lands as an invitation and not as</w:t>
      </w:r>
      <w:r>
        <w:t xml:space="preserve"> </w:t>
      </w:r>
      <w:r>
        <w:t xml:space="preserve">pressure. A week earlier, the same words would have been an exit.</w:t>
      </w:r>
    </w:p>
    <w:p>
      <w:pPr>
        <w:pStyle w:val="BodyText"/>
      </w:pPr>
      <w:r>
        <w:t xml:space="preserve">A bridge spans a gap, and it can be walked from either end. So you build a short one and stand on your</w:t>
      </w:r>
      <w:r>
        <w:t xml:space="preserve"> </w:t>
      </w:r>
      <w:r>
        <w:t xml:space="preserve">side of it. Yours is thin, one line of leaf, and a thin bridge carries one thing.</w:t>
      </w:r>
    </w:p>
    <w:p>
      <w:pPr>
        <w:pStyle w:val="BodyText"/>
      </w:pPr>
      <w:r>
        <w:t xml:space="preserve">You reach it earlier than most women do, because you’ve been in touch every day. The far bank’s been</w:t>
      </w:r>
      <w:r>
        <w:t xml:space="preserve"> </w:t>
      </w:r>
      <w:r>
        <w:t xml:space="preserve">within reach all along.</w:t>
      </w:r>
    </w:p>
    <w:p>
      <w:pPr>
        <w:pStyle w:val="BodyText"/>
      </w:pPr>
      <w:r>
        <w:t xml:space="preserve">What you say is one thing, plainly and briefly. Something true about what you want, with no case</w:t>
      </w:r>
      <w:r>
        <w:t xml:space="preserve"> </w:t>
      </w:r>
      <w:r>
        <w:t xml:space="preserve">attached, no history, and no request for an answer.</w:t>
      </w:r>
    </w:p>
    <w:p>
      <w:pPr>
        <w:pStyle w:val="BodyText"/>
      </w:pPr>
      <w:r>
        <w:rPr>
          <w:b/>
          <w:bCs/>
        </w:rPr>
        <w:t xml:space="preserve">Your day is day 14. Send it early in the evening, between six and eight.</w:t>
      </w:r>
    </w:p>
    <w:p>
      <w:pPr>
        <w:pStyle w:val="BodyText"/>
      </w:pPr>
      <w:r>
        <w:t xml:space="preserve">A bridge carries its weight at the middle of its span, so the middle of its three days carries the</w:t>
      </w:r>
      <w:r>
        <w:t xml:space="preserve"> </w:t>
      </w:r>
      <w:r>
        <w:t xml:space="preserve">message. And look at the bridge and the lighthouse: both sit just under your rim, one each side of</w:t>
      </w:r>
      <w:r>
        <w:t xml:space="preserve"> </w:t>
      </w:r>
      <w:r>
        <w:t xml:space="preserve">the cup, the bridge at the lower left and the lighthouse at the upper right. Leaves at the same height keep the same hour, and</w:t>
      </w:r>
      <w:r>
        <w:t xml:space="preserve"> </w:t>
      </w:r>
      <w:r>
        <w:t xml:space="preserve">a lighthouse is lit at dusk. So it goes as the lamps come on, and never after nine.</w:t>
      </w:r>
    </w:p>
    <w:p>
      <w:pPr>
        <w:pStyle w:val="BodyText"/>
      </w:pPr>
      <w:r>
        <w:t xml:space="preserve">In your cup there’s one more rule, and it comes from where the bridge sits. It isn’t part of the heart</w:t>
      </w:r>
      <w:r>
        <w:t xml:space="preserve"> </w:t>
      </w:r>
      <w:r>
        <w:t xml:space="preserve">or part of the boat. It sits between them and above them, a leaf of its own.</w:t>
      </w:r>
      <w:r>
        <w:t xml:space="preserve"> </w:t>
      </w:r>
      <w:r>
        <w:rPr>
          <w:b/>
          <w:bCs/>
        </w:rPr>
        <w:t xml:space="preserve">Send it on its own.</w:t>
      </w:r>
      <w:r>
        <w:t xml:space="preserve"> </w:t>
      </w:r>
      <w:r>
        <w:t xml:space="preserve">Not as the last line of a chat about his day, and not as an answer to something he’s sent. If he’s</w:t>
      </w:r>
      <w:r>
        <w:t xml:space="preserve"> </w:t>
      </w:r>
      <w:r>
        <w:t xml:space="preserve">written that afternoon, answer him the usual way when it comes in, and send this later, separately, as</w:t>
      </w:r>
      <w:r>
        <w:t xml:space="preserve"> </w:t>
      </w:r>
      <w:r>
        <w:t xml:space="preserve">its own message.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tucking it in.</w:t>
      </w:r>
      <w:r>
        <w:t xml:space="preserve"> </w:t>
      </w:r>
      <w:r>
        <w:t xml:space="preserve">“Anyway, also, I’ve been meaning to say.”</w:t>
      </w:r>
      <w:r>
        <w:t xml:space="preserve"> </w:t>
      </w:r>
      <w:r>
        <w:t xml:space="preserve">It arrives inside</w:t>
      </w:r>
      <w:r>
        <w:t xml:space="preserve"> </w:t>
      </w:r>
      <w:r>
        <w:t xml:space="preserve">the flat back-and-forth, it gets a flat reply, and you decide it didn’t work. And if you add the</w:t>
      </w:r>
      <w:r>
        <w:t xml:space="preserve"> </w:t>
      </w:r>
      <w:r>
        <w:t xml:space="preserve">paragraph that explains it, you’ve built the bridge he walks away over.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write it on day 13. Cut it to a third of what you first wrote, keeping the sentence</w:t>
      </w:r>
      <w:r>
        <w:t xml:space="preserve"> </w:t>
      </w:r>
      <w:r>
        <w:t xml:space="preserve">that says what you want. On day 14, send it between six and eight, then put the phone away for the</w:t>
      </w:r>
      <w:r>
        <w:t xml:space="preserve"> </w:t>
      </w:r>
      <w:r>
        <w:t xml:space="preserve">evening. On day 15, answer whatever he’s said the way you’d answer anything, and don’t mention it.</w:t>
      </w:r>
    </w:p>
    <w:bookmarkStart w:id="44" w:name="Xd344aafa48ee1bceb5f1fa915d74b70f712671b"/>
    <w:p>
      <w:pPr>
        <w:pStyle w:val="Heading3"/>
      </w:pPr>
      <w:r>
        <w:t xml:space="preserve">Days 16–18 · the withering tree ·</w:t>
      </w:r>
      <w:r>
        <w:t xml:space="preserve"> </w:t>
      </w:r>
      <w:r>
        <w:rPr>
          <w:i/>
          <w:iCs/>
        </w:rPr>
        <w:t xml:space="preserve">Quiet: let it soak in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3: a dark, branching clump of tea leaves with bare stalks, beside the handle" title="" id="42" name="Picture"/>
            <a:graphic>
              <a:graphicData uri="http://schemas.openxmlformats.org/drawingml/2006/picture">
                <pic:pic>
                  <pic:nvPicPr>
                    <pic:cNvPr descr="images/esl/mark-3-tree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3, the withering tree: just above your handle, the nearest mark to you.</w:t>
      </w:r>
    </w:p>
    <w:bookmarkEnd w:id="44"/>
    <w:p>
      <w:pPr>
        <w:pStyle w:val="BodyText"/>
      </w:pPr>
      <w:r>
        <w:t xml:space="preserve">Just above your handle, the tree you’ve already met: a dark, branching clump with bare stalks sticking</w:t>
      </w:r>
      <w:r>
        <w:t xml:space="preserve"> </w:t>
      </w:r>
      <w:r>
        <w:t xml:space="preserve">out of it, and a thin trail of leaf running down from it toward the base. The stalks are the contact.</w:t>
      </w:r>
      <w:r>
        <w:t xml:space="preserve"> </w:t>
      </w:r>
      <w:r>
        <w:t xml:space="preserve">The trail’s the root.</w:t>
      </w:r>
    </w:p>
    <w:p>
      <w:pPr>
        <w:pStyle w:val="BodyText"/>
      </w:pPr>
      <w:r>
        <w:t xml:space="preserve">A tree like that is withering, not dying, and you water it at the root. Water at the root takes days to</w:t>
      </w:r>
      <w:r>
        <w:t xml:space="preserve"> </w:t>
      </w:r>
      <w:r>
        <w:t xml:space="preserve">climb to the top. Keep pouring because the top hasn’t changed by morning and you drown the root.</w:t>
      </w:r>
    </w:p>
    <w:p>
      <w:pPr>
        <w:pStyle w:val="BodyText"/>
      </w:pPr>
      <w:r>
        <w:t xml:space="preserve">Day 14 was water at the root. It’ll take these three days to climb, and the stalks won’t look any</w:t>
      </w:r>
      <w:r>
        <w:t xml:space="preserve"> </w:t>
      </w:r>
      <w:r>
        <w:t xml:space="preserve">different while it does. Meanwhile your root’s still getting its ordinary watering: the photos, the</w:t>
      </w:r>
      <w:r>
        <w:t xml:space="preserve"> </w:t>
      </w:r>
      <w:r>
        <w:t xml:space="preserve">“how was your day”</w:t>
      </w:r>
      <w:r>
        <w:t xml:space="preserve">, the small stuff he still answers. Keep that going exactly as it was.</w:t>
      </w:r>
    </w:p>
    <w:p>
      <w:pPr>
        <w:pStyle w:val="BodyText"/>
      </w:pPr>
      <w:r>
        <w:t xml:space="preserve">So nothing new from you about the two of you. Answer what he sends, warmly and at his length. Don’t</w:t>
      </w:r>
      <w:r>
        <w:t xml:space="preserve"> </w:t>
      </w:r>
      <w:r>
        <w:t xml:space="preserve">refer back.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the second pour.</w:t>
      </w:r>
      <w:r>
        <w:t xml:space="preserve"> </w:t>
      </w:r>
      <w:r>
        <w:t xml:space="preserve">“Did you see what I said?”</w:t>
      </w:r>
      <w:r>
        <w:t xml:space="preserve"> </w:t>
      </w:r>
      <w:r>
        <w:t xml:space="preserve">“I hope that wasn’t too much.”</w:t>
      </w:r>
      <w:r>
        <w:t xml:space="preserve"> </w:t>
      </w:r>
      <w:r>
        <w:t xml:space="preserve">Each one’s a jug of water on a root that’s already wet.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if he sends a photo, answer the photo. If he asks about your day, tell him about your</w:t>
      </w:r>
      <w:r>
        <w:t xml:space="preserve"> </w:t>
      </w:r>
      <w:r>
        <w:t xml:space="preserve">day. Let the ordinary be ordinary for three days.</w:t>
      </w:r>
    </w:p>
    <w:bookmarkStart w:id="48" w:name="days-1921-the-butterfly-look-back"/>
    <w:p>
      <w:pPr>
        <w:pStyle w:val="Heading3"/>
      </w:pPr>
      <w:r>
        <w:t xml:space="preserve">Days 19–21 · the butterfly ·</w:t>
      </w:r>
      <w:r>
        <w:t xml:space="preserve"> </w:t>
      </w:r>
      <w:r>
        <w:rPr>
          <w:i/>
          <w:iCs/>
        </w:rPr>
        <w:t xml:space="preserve">Look back</w:t>
      </w:r>
    </w:p>
    <w:p>
      <w:pPr>
        <w:pStyle w:val="LeafImage"/>
      </w:pPr>
      <w:r>
        <w:drawing>
          <wp:inline>
            <wp:extent cx="2286000" cy="2286000"/>
            <wp:effectExtent b="0" l="0" r="0" t="0"/>
            <wp:docPr descr="Close-up of mark 7: a small two-lobed fleck of tea leaf right at the rim of the cup" title="" id="46" name="Picture"/>
            <a:graphic>
              <a:graphicData uri="http://schemas.openxmlformats.org/drawingml/2006/picture">
                <pic:pic>
                  <pic:nvPicPr>
                    <pic:cNvPr descr="images/esl/mark-7-butterfly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LeafCaption"/>
      </w:pPr>
      <w:r>
        <w:rPr>
          <w:i/>
          <w:iCs/>
        </w:rPr>
        <w:t xml:space="preserve">Mark 7, the butterfly: top left, on the rim, the highest leaf in the cup.</w:t>
      </w:r>
    </w:p>
    <w:bookmarkEnd w:id="48"/>
    <w:p>
      <w:pPr>
        <w:pStyle w:val="BodyText"/>
      </w:pPr>
      <w:r>
        <w:t xml:space="preserve">Top left, sitting on the rim itself and higher than anything else in your cup: a small fleck with two</w:t>
      </w:r>
      <w:r>
        <w:t xml:space="preserve"> </w:t>
      </w:r>
      <w:r>
        <w:t xml:space="preserve">lobes, two small wings. It’s nearly opposite your handle, on the side of the cup I keep for somebody</w:t>
      </w:r>
      <w:r>
        <w:t xml:space="preserve"> </w:t>
      </w:r>
      <w:r>
        <w:t xml:space="preserve">you haven’t met.</w:t>
      </w:r>
    </w:p>
    <w:p>
      <w:pPr>
        <w:pStyle w:val="BodyText"/>
      </w:pPr>
      <w:r>
        <w:t xml:space="preserve">A butterfly does its changing inside a closed case where nobody can watch. By the time the wings show,</w:t>
      </w:r>
      <w:r>
        <w:t xml:space="preserve"> </w:t>
      </w:r>
      <w:r>
        <w:t xml:space="preserve">the change is finished, and the coming out is just the last of it.</w:t>
      </w:r>
    </w:p>
    <w:p>
      <w:pPr>
        <w:pStyle w:val="BodyText"/>
      </w:pPr>
      <w:r>
        <w:t xml:space="preserve">There’s no instruction toward him in these three days. Whatever he’s said since day 14, answer it the</w:t>
      </w:r>
      <w:r>
        <w:t xml:space="preserve"> </w:t>
      </w:r>
      <w:r>
        <w:t xml:space="preserve">way you’ve been answering everything.</w:t>
      </w:r>
    </w:p>
    <w:p>
      <w:pPr>
        <w:pStyle w:val="BodyText"/>
      </w:pPr>
      <w:r>
        <w:t xml:space="preserve">The change is yours, and it’s already happened. You stopped reading his tone for evidence. You</w:t>
      </w:r>
      <w:r>
        <w:t xml:space="preserve"> </w:t>
      </w:r>
      <w:r>
        <w:t xml:space="preserve">answered flat with warm and left first, without once testing him. You asked one real question. You sent</w:t>
      </w:r>
      <w:r>
        <w:t xml:space="preserve"> </w:t>
      </w:r>
      <w:r>
        <w:t xml:space="preserve">the one message, on its own, at the right hour. The woman who did all that is the somebody you hadn’t</w:t>
      </w:r>
      <w:r>
        <w:t xml:space="preserve"> </w:t>
      </w:r>
      <w:r>
        <w:t xml:space="preserve">met.</w:t>
      </w:r>
    </w:p>
    <w:p>
      <w:pPr>
        <w:pStyle w:val="BodyText"/>
      </w:pPr>
      <w:r>
        <w:t xml:space="preserve">Whatever he does with any of it, that part’s yours, and it doesn’t reverse.</w:t>
      </w:r>
    </w:p>
    <w:p>
      <w:pPr>
        <w:pStyle w:val="BodyText"/>
      </w:pPr>
      <w:r>
        <w:rPr>
          <w:b/>
          <w:bCs/>
        </w:rPr>
        <w:t xml:space="preserve">What goes wrong here</w:t>
      </w:r>
      <w:r>
        <w:t xml:space="preserve"> </w:t>
      </w:r>
      <w:r>
        <w:t xml:space="preserve">is going back to reading his tone: picking over his replies since day 14 for</w:t>
      </w:r>
      <w:r>
        <w:t xml:space="preserve"> </w:t>
      </w:r>
      <w:r>
        <w:t xml:space="preserve">warmth. That habit’s the case the butterfly’s just come out of.</w:t>
      </w:r>
    </w:p>
    <w:p>
      <w:pPr>
        <w:pStyle w:val="BodyText"/>
      </w:pPr>
      <w:r>
        <w:rPr>
          <w:b/>
          <w:bCs/>
        </w:rPr>
        <w:t xml:space="preserve">This week:</w:t>
      </w:r>
      <w:r>
        <w:t xml:space="preserve"> </w:t>
      </w:r>
      <w:r>
        <w:t xml:space="preserve">on day 21, delete the long drafts. Every version of the day 14 message that was longer</w:t>
      </w:r>
      <w:r>
        <w:t xml:space="preserve"> </w:t>
      </w:r>
      <w:r>
        <w:t xml:space="preserve">than the one you sent. A butterfly leaves its case on the branch and doesn’t go back for it.</w:t>
      </w:r>
    </w:p>
    <w:bookmarkEnd w:id="49"/>
    <w:bookmarkStart w:id="50" w:name="three-things-to-expect"/>
    <w:p>
      <w:pPr>
        <w:pStyle w:val="Heading2"/>
      </w:pPr>
      <w:r>
        <w:t xml:space="preserve">Three things to expect</w:t>
      </w:r>
    </w:p>
    <w:p>
      <w:pPr>
        <w:pStyle w:val="FirstParagraph"/>
      </w:pPr>
      <w:r>
        <w:rPr>
          <w:b/>
          <w:bCs/>
        </w:rPr>
        <w:t xml:space="preserve">One: warm and brief will feel like going flat yourself.</w:t>
      </w:r>
      <w:r>
        <w:t xml:space="preserve"> </w:t>
      </w:r>
      <w:r>
        <w:t xml:space="preserve">It isn’t. Flat is what he’s been doing.</w:t>
      </w:r>
      <w:r>
        <w:t xml:space="preserve"> </w:t>
      </w:r>
      <w:r>
        <w:t xml:space="preserve">Warm and short is a different thing, and you’ll doubt it most on day five. Women in your cup who give</w:t>
      </w:r>
      <w:r>
        <w:t xml:space="preserve"> </w:t>
      </w:r>
      <w:r>
        <w:t xml:space="preserve">up give up on day five, with a long message sent to prove they’re not cold.</w:t>
      </w:r>
    </w:p>
    <w:p>
      <w:pPr>
        <w:pStyle w:val="BodyText"/>
      </w:pPr>
      <w:r>
        <w:rPr>
          <w:b/>
          <w:bCs/>
        </w:rPr>
        <w:t xml:space="preserve">Two: he’ll go flatter first, then ask if you’re all right.</w:t>
      </w:r>
      <w:r>
        <w:t xml:space="preserve"> </w:t>
      </w:r>
      <w:r>
        <w:t xml:space="preserve">For the first few days his replies get</w:t>
      </w:r>
      <w:r>
        <w:t xml:space="preserve"> </w:t>
      </w:r>
      <w:r>
        <w:t xml:space="preserve">shorter still. Then, around day five or six, he’ll ask whether everything’s okay, or say you seem busy.</w:t>
      </w:r>
      <w:r>
        <w:t xml:space="preserve"> </w:t>
      </w:r>
      <w:r>
        <w:t xml:space="preserve">It’s the first question with any weight in it that he’s asked you in weeks. Answer it warmly in one line</w:t>
      </w:r>
      <w:r>
        <w:t xml:space="preserve"> </w:t>
      </w:r>
      <w:r>
        <w:t xml:space="preserve">(</w:t>
      </w:r>
      <w:r>
        <w:t xml:space="preserve">“I’m good, honestly”</w:t>
      </w:r>
      <w:r>
        <w:t xml:space="preserve">) and end it first. Don’t use it as the opening to say everything. The day for</w:t>
      </w:r>
      <w:r>
        <w:t xml:space="preserve"> </w:t>
      </w:r>
      <w:r>
        <w:t xml:space="preserve">that is day 14.</w:t>
      </w:r>
    </w:p>
    <w:p>
      <w:pPr>
        <w:pStyle w:val="BodyText"/>
      </w:pPr>
      <w:r>
        <w:rPr>
          <w:b/>
          <w:bCs/>
        </w:rPr>
        <w:t xml:space="preserve">Three: one person’s going to talk you out of this.</w:t>
      </w:r>
      <w:r>
        <w:t xml:space="preserve"> </w:t>
      </w:r>
      <w:r>
        <w:t xml:space="preserve">Somebody close to you, and you know who, will</w:t>
      </w:r>
      <w:r>
        <w:t xml:space="preserve"> </w:t>
      </w:r>
      <w:r>
        <w:t xml:space="preserve">hear that a tea reader has given you a three-week plan and say:</w:t>
      </w:r>
      <w:r>
        <w:t xml:space="preserve"> </w:t>
      </w:r>
      <w:r>
        <w:t xml:space="preserve">“He answers you, doesn’t he? So just</w:t>
      </w:r>
      <w:r>
        <w:t xml:space="preserve"> </w:t>
      </w:r>
      <w:r>
        <w:t xml:space="preserve">tell him how you feel.”</w:t>
      </w:r>
      <w:r>
        <w:t xml:space="preserve"> </w:t>
      </w:r>
      <w:r>
        <w:t xml:space="preserve">They’ll mean it kindly. They’ve watched you be unhappy and they want it over.</w:t>
      </w:r>
    </w:p>
    <w:p>
      <w:pPr>
        <w:pStyle w:val="BodyText"/>
      </w:pPr>
      <w:r>
        <w:t xml:space="preserve">Telling him is day 14. It’s in the days. What they’re suggesting is doing it tonight, which is the one</w:t>
      </w:r>
      <w:r>
        <w:t xml:space="preserve"> </w:t>
      </w:r>
      <w:r>
        <w:t xml:space="preserve">thing this reading is here to stop, and exactly what the woman in my letter did. Right words, wrong</w:t>
      </w:r>
      <w:r>
        <w:t xml:space="preserve"> </w:t>
      </w:r>
      <w:r>
        <w:t xml:space="preserve">week, and four months to make it back.</w:t>
      </w:r>
    </w:p>
    <w:p>
      <w:pPr>
        <w:pStyle w:val="BodyText"/>
      </w:pPr>
      <w:r>
        <w:t xml:space="preserve">Don’t argue with them. Don’t tell them what you’re doing.</w:t>
      </w:r>
    </w:p>
    <w:bookmarkEnd w:id="50"/>
    <w:bookmarkStart w:id="56" w:name="what-this-reading-cannot-do"/>
    <w:p>
      <w:pPr>
        <w:pStyle w:val="Heading2"/>
      </w:pPr>
      <w:r>
        <w:t xml:space="preserve">What this reading cannot do</w:t>
      </w:r>
    </w:p>
    <w:p>
      <w:pPr>
        <w:pStyle w:val="FirstParagraph"/>
      </w:pPr>
      <w:r>
        <w:t xml:space="preserve">One honest limit, and then I’ll let you go.</w:t>
      </w:r>
    </w:p>
    <w:p>
      <w:pPr>
        <w:pStyle w:val="BodyText"/>
      </w:pPr>
      <w:r>
        <w:t xml:space="preserve">Everything above is about what you say and when. Leaves are good for that.</w:t>
      </w:r>
    </w:p>
    <w:p>
      <w:pPr>
        <w:pStyle w:val="BodyText"/>
      </w:pPr>
      <w:r>
        <w:t xml:space="preserve">There are marks in your cup I’ve left out of the table, because they aren’t symbols. Down on the base,</w:t>
      </w:r>
      <w:r>
        <w:t xml:space="preserve"> </w:t>
      </w:r>
      <w:r>
        <w:t xml:space="preserve">below the end of the bird’s tail, there’s a scatter of loose specks, too small and too broken to make</w:t>
      </w:r>
      <w:r>
        <w:t xml:space="preserve"> </w:t>
      </w:r>
      <w:r>
        <w:t xml:space="preserve">any shape. The base is what’s buried.</w:t>
      </w:r>
    </w:p>
    <w:p>
      <w:pPr>
        <w:pStyle w:val="BodyText"/>
      </w:pPr>
      <w:r>
        <w:t xml:space="preserve">My letter said the bird doesn’t tell me whether there’s somebody else, and the specks don’t either. If</w:t>
      </w:r>
      <w:r>
        <w:t xml:space="preserve"> </w:t>
      </w:r>
      <w:r>
        <w:t xml:space="preserve">there’s a second presence in this, that’s where she’d be: under everything, too broken up for me to</w:t>
      </w:r>
      <w:r>
        <w:t xml:space="preserve"> </w:t>
      </w:r>
      <w:r>
        <w:t xml:space="preserve">name. If there isn’t, they’re specks.</w:t>
      </w:r>
    </w:p>
    <w:p>
      <w:pPr>
        <w:pStyle w:val="BodyText"/>
      </w:pPr>
      <w:r>
        <w:t xml:space="preserve">The days above work around it either way. I can tell you the shape of this and what to say. I can’t</w:t>
      </w:r>
      <w:r>
        <w:t xml:space="preserve"> </w:t>
      </w:r>
      <w:r>
        <w:t xml:space="preserve">make anything stop. Making something stop is a different kind of work, and it isn’t this one. I’ll</w:t>
      </w:r>
      <w:r>
        <w:t xml:space="preserve"> </w:t>
      </w:r>
      <w:r>
        <w:t xml:space="preserve">write to you about it another time, if it turns out to matter.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Keep to the days, dear, and don’t start drafting for day 14 on day 3.</w:t>
      </w:r>
    </w:p>
    <w:p>
      <w:pPr>
        <w:pStyle w:val="BodyText"/>
      </w:pPr>
      <w:r>
        <w:t xml:space="preserve">You stopped guessing when you had a sequence. Everything after this is just following it. Your calendar</w:t>
      </w:r>
      <w:r>
        <w:t xml:space="preserve"> </w:t>
      </w:r>
      <w:r>
        <w:t xml:space="preserve">is on the next page.</w:t>
      </w:r>
    </w:p>
    <w:p>
      <w:pPr>
        <w:pStyle w:val="BodyText"/>
      </w:pPr>
      <w:r>
        <w:t xml:space="preserve">— Evelyn</w:t>
      </w:r>
    </w:p>
    <w:p>
      <w:r>
        <w:br w:type="page"/>
      </w:r>
    </w:p>
    <w:bookmarkStart w:id="51" w:name="and-this-is-yours-to-put-on-a-door"/>
    <w:p>
      <w:pPr>
        <w:pStyle w:val="Heading3"/>
      </w:pPr>
      <w:r>
        <w:t xml:space="preserve">And this is yours to put on a door</w:t>
      </w:r>
    </w:p>
    <w:p>
      <w:pPr>
        <w:pStyle w:val="FirstParagraph"/>
      </w:pPr>
      <w:r>
        <w:t xml:space="preserve">The reading above is the thing to read. This is the thing to look at.</w:t>
      </w:r>
    </w:p>
    <w:p>
      <w:pPr>
        <w:pStyle w:val="BodyText"/>
      </w:pPr>
      <w:r>
        <w:t xml:space="preserve">Print it, or copy it onto a card, and put it somewhere you’ll see it without having to look for it. The</w:t>
      </w:r>
      <w:r>
        <w:t xml:space="preserve"> </w:t>
      </w:r>
      <w:r>
        <w:t xml:space="preserve">inside of a kitchen cupboard is a good place. Not the fridge, where other people read it.</w:t>
      </w:r>
    </w:p>
    <w:bookmarkEnd w:id="51"/>
    <w:bookmarkStart w:id="52" w:name="your-twenty-one-days-1"/>
    <w:p>
      <w:pPr>
        <w:pStyle w:val="Heading3"/>
      </w:pPr>
      <w:r>
        <w:t xml:space="preserve">Your twenty-one days</w:t>
      </w:r>
    </w:p>
    <w:p>
      <w:pPr>
        <w:pStyle w:val="FirstParagraph"/>
      </w:pPr>
      <w:r>
        <w:rPr>
          <w:i/>
          <w:iCs/>
        </w:rPr>
        <w:t xml:space="preserve">Day 1 is the first evening after you read this. Cross each day off before bed.</w:t>
      </w:r>
    </w:p>
    <w:p>
      <w:pPr>
        <w:pStyle w:val="BodyText"/>
      </w:pPr>
      <w:r>
        <w:t xml:space="preserve">○</w:t>
      </w:r>
      <w:r>
        <w:t xml:space="preserve"> </w:t>
      </w:r>
      <w:r>
        <w:rPr>
          <w:b/>
          <w:bCs/>
        </w:rPr>
        <w:t xml:space="preserve">quiet</w:t>
      </w:r>
      <w:r>
        <w:t xml:space="preserve">: you start nothing, you answer warm and brief, and you leave first · ●</w:t>
      </w:r>
      <w:r>
        <w:t xml:space="preserve"> </w:t>
      </w:r>
      <w:r>
        <w:rPr>
          <w:b/>
          <w:bCs/>
        </w:rPr>
        <w:t xml:space="preserve">you send one thing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1508"/>
        <w:gridCol w:w="377"/>
        <w:gridCol w:w="113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Days</w:t>
            </w:r>
          </w:p>
        </w:tc>
        <w:tc>
          <w:tcPr/>
          <w:p>
            <w:pPr>
              <w:pStyle w:val="Compact"/>
            </w:pPr>
            <w:r>
              <w:t xml:space="preserve">Leaf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word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the broken heart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Start nothing. Answer warm and brief, and end it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4–6</w:t>
            </w:r>
          </w:p>
        </w:tc>
        <w:tc>
          <w:tcPr/>
          <w:p>
            <w:pPr>
              <w:pStyle w:val="Compact"/>
            </w:pPr>
            <w:r>
              <w:t xml:space="preserve">the bird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Leave first, every time. No tests, no held-back replies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7–9</w:t>
            </w:r>
          </w:p>
        </w:tc>
        <w:tc>
          <w:tcPr/>
          <w:p>
            <w:pPr>
              <w:pStyle w:val="Compact"/>
            </w:pPr>
            <w:r>
              <w:t xml:space="preserve">the boat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</w:t>
            </w:r>
          </w:p>
        </w:tc>
        <w:tc>
          <w:tcPr/>
          <w:p>
            <w:pPr>
              <w:pStyle w:val="Compact"/>
            </w:pPr>
            <w:r>
              <w:t xml:space="preserve">One real question about him, day 7 or 8, as its own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10–12</w:t>
            </w:r>
          </w:p>
        </w:tc>
        <w:tc>
          <w:tcPr/>
          <w:p>
            <w:pPr>
              <w:pStyle w:val="Compact"/>
            </w:pPr>
            <w:r>
              <w:t xml:space="preserve">the lighthouse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AWAY</w:t>
            </w:r>
          </w:p>
        </w:tc>
        <w:tc>
          <w:tcPr/>
          <w:p>
            <w:pPr>
              <w:pStyle w:val="Compact"/>
            </w:pPr>
            <w:r>
              <w:t xml:space="preserve">One real evening with your fixed point, done before day 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the bridge</w:t>
            </w:r>
          </w:p>
        </w:tc>
        <w:tc>
          <w:tcPr/>
          <w:p>
            <w:pPr>
              <w:pStyle w:val="Compact"/>
            </w:pPr>
            <w:r>
              <w:t xml:space="preserve">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14, between six and eight in the evening.</w:t>
            </w:r>
            <w:r>
              <w:t xml:space="preserve"> </w:t>
            </w:r>
            <w:r>
              <w:t xml:space="preserve">One plain thing, sent on its 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the withering tree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QUIET</w:t>
            </w:r>
          </w:p>
        </w:tc>
        <w:tc>
          <w:tcPr/>
          <w:p>
            <w:pPr>
              <w:pStyle w:val="Compact"/>
            </w:pPr>
            <w:r>
              <w:t xml:space="preserve">Nothing new about you two. Answer the ordinary. Don’t refer 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19–21</w:t>
            </w:r>
          </w:p>
        </w:tc>
        <w:tc>
          <w:tcPr/>
          <w:p>
            <w:pPr>
              <w:pStyle w:val="Compact"/>
            </w:pPr>
            <w:r>
              <w:t xml:space="preserve">the butterfly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LOOK BACK</w:t>
            </w:r>
          </w:p>
        </w:tc>
        <w:tc>
          <w:tcPr/>
          <w:p>
            <w:pPr>
              <w:pStyle w:val="Compact"/>
            </w:pPr>
            <w:r>
              <w:t xml:space="preserve">What changed in you. On day 21, delete the long drafts</w:t>
            </w:r>
          </w:p>
        </w:tc>
      </w:tr>
    </w:tbl>
    <w:bookmarkEnd w:id="52"/>
    <w:bookmarkStart w:id="53" w:name="how-to-use-it-on-a-bad-night"/>
    <w:p>
      <w:pPr>
        <w:pStyle w:val="Heading3"/>
      </w:pPr>
      <w:r>
        <w:t xml:space="preserve">How to use it on a bad night</w:t>
      </w:r>
    </w:p>
    <w:p>
      <w:pPr>
        <w:pStyle w:val="FirstParagraph"/>
      </w:pPr>
      <w:r>
        <w:t xml:space="preserve">Your bad night won’t come because he’s silent. It’ll come because he’s written, flat again, and you’ve</w:t>
      </w:r>
      <w:r>
        <w:t xml:space="preserve"> </w:t>
      </w:r>
      <w:r>
        <w:t xml:space="preserve">had enough of warm and brief. It’ll be around day five. Another one comes on day 15 or 16, when he</w:t>
      </w:r>
      <w:r>
        <w:t xml:space="preserve"> </w:t>
      </w:r>
      <w:r>
        <w:t xml:space="preserve">hasn’t mentioned what you said on day 14.</w:t>
      </w:r>
    </w:p>
    <w:p>
      <w:pPr>
        <w:pStyle w:val="BodyText"/>
      </w:pPr>
      <w:r>
        <w:t xml:space="preserve">On that evening, go and look at the door. Find the day. Read the word next to it, and do that and</w:t>
      </w:r>
      <w:r>
        <w:t xml:space="preserve"> </w:t>
      </w:r>
      <w:r>
        <w:t xml:space="preserve">nothing more.</w:t>
      </w:r>
    </w:p>
    <w:p>
      <w:pPr>
        <w:pStyle w:val="BodyText"/>
      </w:pPr>
      <w:r>
        <w:t xml:space="preserve">If it says QUIET, you start nothing tonight. What you’re feeling is the day it is, and that day feels</w:t>
      </w:r>
      <w:r>
        <w:t xml:space="preserve"> </w:t>
      </w:r>
      <w:r>
        <w:t xml:space="preserve">exactly like this for every woman who’s done these days. It isn’t news about him. It’s an evening with a</w:t>
      </w:r>
      <w:r>
        <w:t xml:space="preserve"> </w:t>
      </w:r>
      <w:r>
        <w:t xml:space="preserve">number on it.</w:t>
      </w:r>
    </w:p>
    <w:p>
      <w:pPr>
        <w:pStyle w:val="BodyText"/>
      </w:pPr>
      <w:r>
        <w:t xml:space="preserve">Answer him warmly if he’s written, end it first, and go to bed. Cross it off, because you got through</w:t>
      </w:r>
      <w:r>
        <w:t xml:space="preserve"> </w:t>
      </w:r>
      <w:r>
        <w:t xml:space="preserve">it.</w:t>
      </w:r>
    </w:p>
    <w:bookmarkEnd w:id="53"/>
    <w:bookmarkStart w:id="54" w:name="one-rule"/>
    <w:p>
      <w:pPr>
        <w:pStyle w:val="Heading3"/>
      </w:pPr>
      <w:r>
        <w:t xml:space="preserve">One rule</w:t>
      </w:r>
    </w:p>
    <w:p>
      <w:pPr>
        <w:pStyle w:val="FirstParagraph"/>
      </w:pPr>
      <w:r>
        <w:rPr>
          <w:b/>
          <w:bCs/>
        </w:rPr>
        <w:t xml:space="preserve">Don’t read ahead to day 14.</w:t>
      </w:r>
      <w:r>
        <w:t xml:space="preserve"> </w:t>
      </w:r>
      <w:r>
        <w:t xml:space="preserve">You’ll want to start drafting it in the first week, while every flat</w:t>
      </w:r>
      <w:r>
        <w:t xml:space="preserve"> </w:t>
      </w:r>
      <w:r>
        <w:t xml:space="preserve">message is fresh. That’s how the thing you send on day 14 arrives carrying all of them. Cross the days</w:t>
      </w:r>
      <w:r>
        <w:t xml:space="preserve"> </w:t>
      </w:r>
      <w:r>
        <w:t xml:space="preserve">off. Don’t work ahead.</w:t>
      </w:r>
    </w:p>
    <w:bookmarkEnd w:id="54"/>
    <w:bookmarkStart w:id="55" w:name="on-the-twenty-second-day"/>
    <w:p>
      <w:pPr>
        <w:pStyle w:val="Heading3"/>
      </w:pPr>
      <w:r>
        <w:t xml:space="preserve">On the twenty-second day</w:t>
      </w:r>
    </w:p>
    <w:p>
      <w:pPr>
        <w:pStyle w:val="FirstParagraph"/>
      </w:pPr>
      <w:r>
        <w:t xml:space="preserve">Take it off the door. The days are finished, whatever’s happened, and a calendar left up past its last</w:t>
      </w:r>
      <w:r>
        <w:t xml:space="preserve"> </w:t>
      </w:r>
      <w:r>
        <w:t xml:space="preserve">day stops being a calendar.</w:t>
      </w:r>
    </w:p>
    <w:bookmarkEnd w:id="55"/>
    <w:bookmarkEnd w:id="56"/>
    <w:sectPr>
      <w:headerReference r:id="rIdHdr1" w:type="default"/>
      <w:headerReference r:id="rIdHdr2" w:type="first"/>
      <w:footerReference r:id="rIdFtr1" w:type="default"/>
      <w:footerReference r:id="rIdFtr2" w:type="first"/>
      <w:footnotePr>
        <w:numRestart w:val="eachSect"/>
      </w:footnotePr>
      <w:pgSz w:h="15840" w:w="12240"/>
      <w:pgMar w:bottom="1440" w:footer="720" w:gutter="0" w:header="720" w:left="1440" w:right="1440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olor w:val="62564F"/>
        <w:sz w:val="19"/>
      </w:rPr>
      <w:fldChar w:fldCharType="begin"/>
    </w:r>
    <w:r>
      <w:rPr>
        <w:rFonts w:ascii="Georgia" w:hAnsi="Georgia" w:eastAsia="Georgia" w:cs="Georgia"/>
        <w:color w:val="62564F"/>
        <w:sz w:val="19"/>
      </w:rPr>
      <w:instrText xml:space="preserve"> PAGE </w:instrText>
    </w:r>
    <w:r>
      <w:rPr>
        <w:rFonts w:ascii="Georgia" w:hAnsi="Georgia" w:eastAsia="Georgia" w:cs="Georgia"/>
        <w:color w:val="62564F"/>
        <w:sz w:val="19"/>
      </w:rPr>
      <w:fldChar w:fldCharType="separate"/>
    </w:r>
    <w:r>
      <w:rPr>
        <w:rFonts w:ascii="Georgia" w:hAnsi="Georgia" w:eastAsia="Georgia" w:cs="Georgia"/>
        <w:color w:val="62564F"/>
        <w:sz w:val="19"/>
      </w:rPr>
      <w:t>2</w:t>
    </w:r>
    <w:r>
      <w:rPr>
        <w:rFonts w:ascii="Georgia" w:hAnsi="Georgia" w:eastAsia="Georgia" w:cs="Georgia"/>
        <w:color w:val="62564F"/>
        <w:sz w:val="19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center"/>
    </w:pPr>
    <w:r>
      <w:rPr>
        <w:rFonts w:ascii="Georgia" w:hAnsi="Georgia" w:eastAsia="Georgia" w:cs="Georgia"/>
        <w:caps/>
        <w:color w:val="A88850"/>
        <w:spacing w:val="40"/>
        <w:sz w:val="15"/>
      </w:rPr>
      <w:t>The Turn</w:t>
    </w: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color w:val="2A2421"/>
        <w:sz w:val="22"/>
        <w:szCs w:val="22"/>
        <w:lang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60" w:before="0" w:line="300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before="1440" w:line="240" w:lineRule="auto"/>
      <w:contextualSpacing/>
      <w:jc w:val="center"/>
    </w:pPr>
    <w:rPr>
      <w:rFonts w:ascii="Georgia" w:cs="Georgia" w:eastAsia="Georgia" w:hAnsi="Georgia"/>
      <w:color w:val="6B1E2A"/>
      <w:sz w:val="80"/>
      <w:szCs w:val="8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after="360" w:before="0"/>
    </w:pPr>
    <w:rPr>
      <w:rFonts w:cstheme="majorBidi" w:eastAsiaTheme="majorEastAsia"/>
      <w:spacing w:val="15"/>
      <w:i/>
      <w:sz w:val="3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120"/>
    </w:pPr>
    <w:rPr>
      <w:caps/>
      <w:color w:val="62564F"/>
      <w:spacing w:val="30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jc w:val="center"/>
      <w:keepNext/>
      <w:keepLines/>
      <w:spacing w:after="80" w:before="360"/>
      <w:outlineLvl w:val="0"/>
    </w:pPr>
    <w:rPr>
      <w:rFonts w:ascii="Georgia" w:cs="Georgia" w:eastAsia="Georgia" w:hAnsi="Georgia"/>
      <w:color w:val="6B1E2A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ageBreakBefore/>
      <w:keepNext/>
      <w:keepLines/>
      <w:spacing w:after="80" w:before="160"/>
      <w:outlineLvl w:val="1"/>
    </w:pPr>
    <w:rPr>
      <w:rFonts w:ascii="Georgia" w:cs="Georgia" w:eastAsia="Georgia" w:hAnsi="Georgia"/>
      <w:color w:val="6B1E2A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Georgia" w:cs="Georgia" w:eastAsia="Georgia" w:hAnsi="Georgia"/>
      <w:rFonts w:ascii="Georgia" w:cs="Georgia" w:eastAsia="Georgia" w:hAnsi="Georgia"/>
      <w:color w:val="6B1E2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PlateTitle" w:type="paragraph">
    <w:name w:val="Plate Title"/>
    <w:basedOn w:val="BodyText"/>
    <w:qFormat/>
    <w:pPr>
      <w:keepNext/>
      <w:pageBreakBefore/>
      <w:spacing w:after="240" w:before="0"/>
      <w:jc w:val="center"/>
    </w:pPr>
    <w:rPr>
      <w:rFonts w:ascii="Georgia" w:hAnsi="Georgia"/>
      <w:color w:val="6B1E2A"/>
      <w:sz w:val="40"/>
      <w:szCs w:val="40"/>
    </w:rPr>
  </w:style>
  <w:style w:customStyle="1" w:styleId="LeafImage" w:type="paragraph">
    <w:name w:val="Leaf Image"/>
    <w:basedOn w:val="BodyText"/>
    <w:qFormat/>
    <w:pPr>
      <w:keepNext/>
      <w:spacing w:after="80" w:before="160"/>
      <w:jc w:val="center"/>
    </w:pPr>
  </w:style>
  <w:style w:customStyle="1" w:styleId="LeafCaption" w:type="paragraph">
    <w:name w:val="Leaf Caption"/>
    <w:basedOn w:val="BodyText"/>
    <w:qFormat/>
    <w:pPr>
      <w:spacing w:after="280" w:before="0"/>
      <w:jc w:val="center"/>
    </w:pPr>
    <w:rPr>
      <w:color w:val="62564F"/>
      <w:sz w:val="20"/>
      <w:szCs w:val="20"/>
    </w:rPr>
  </w:style>
  <w:style w:customStyle="1" w:styleId="CoverImage" w:type="paragraph">
    <w:name w:val="Cover Image"/>
    <w:basedOn w:val="BodyText"/>
    <w:qFormat/>
    <w:pPr>
      <w:keepNext/>
      <w:spacing w:after="360" w:before="240"/>
      <w:jc w:val="center"/>
    </w:pPr>
  </w:style>
  <w:style w:customStyle="1" w:styleId="CoverCup" w:type="paragraph">
    <w:name w:val="Cover Cup"/>
    <w:basedOn w:val="BodyText"/>
    <w:qFormat/>
    <w:pPr>
      <w:spacing w:after="200" w:before="0"/>
      <w:jc w:val="center"/>
    </w:pPr>
    <w:rPr>
      <w:color w:val="6B1E2A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4" Target="media/rId14.jpg" /><Relationship Type="http://schemas.openxmlformats.org/officeDocument/2006/relationships/image" Id="rId9" Target="media/rId9.jpg" /><Relationship Type="http://schemas.openxmlformats.org/officeDocument/2006/relationships/image" Id="rId25" Target="media/rId25.jpg" /><Relationship Type="http://schemas.openxmlformats.org/officeDocument/2006/relationships/image" Id="rId21" Target="media/rId21.jpg" /><Relationship Type="http://schemas.openxmlformats.org/officeDocument/2006/relationships/image" Id="rId41" Target="media/rId41.jpg" /><Relationship Type="http://schemas.openxmlformats.org/officeDocument/2006/relationships/image" Id="rId29" Target="media/rId29.jpg" /><Relationship Type="http://schemas.openxmlformats.org/officeDocument/2006/relationships/image" Id="rId37" Target="media/rId37.jpg" /><Relationship Type="http://schemas.openxmlformats.org/officeDocument/2006/relationships/image" Id="rId33" Target="media/rId33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2026-10-11T10:15:15Z</dcterms:created>
  <dcterms:modified xsi:type="dcterms:W3CDTF">2026-10-11T10:15:15Z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