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EEE21" w14:textId="77777777" w:rsidR="000E6275" w:rsidRDefault="000E6275" w:rsidP="000E6275">
      <w:pPr>
        <w:pStyle w:val="NoSpacing"/>
        <w:jc w:val="center"/>
        <w:rPr>
          <w:rFonts w:eastAsiaTheme="minorHAnsi"/>
          <w:lang w:eastAsia="en-US"/>
        </w:rPr>
      </w:pPr>
    </w:p>
    <w:p w14:paraId="42126378" w14:textId="77777777" w:rsidR="000E6275" w:rsidRDefault="000E6275" w:rsidP="000E6275">
      <w:pPr>
        <w:pStyle w:val="NoSpacing"/>
        <w:jc w:val="center"/>
        <w:rPr>
          <w:rFonts w:eastAsiaTheme="minorHAnsi"/>
          <w:lang w:eastAsia="en-US"/>
        </w:rPr>
      </w:pPr>
    </w:p>
    <w:p w14:paraId="567ED99E" w14:textId="77777777" w:rsidR="000E6275" w:rsidRDefault="000E6275" w:rsidP="000E6275">
      <w:pPr>
        <w:pStyle w:val="NoSpacing"/>
        <w:jc w:val="center"/>
        <w:rPr>
          <w:rFonts w:eastAsiaTheme="minorHAnsi"/>
          <w:lang w:eastAsia="en-US"/>
        </w:rPr>
      </w:pPr>
    </w:p>
    <w:p w14:paraId="35390770" w14:textId="77777777" w:rsidR="00BD43AE" w:rsidRDefault="00BD43AE" w:rsidP="000E6275">
      <w:pPr>
        <w:pStyle w:val="NoSpacing"/>
        <w:jc w:val="center"/>
        <w:rPr>
          <w:rFonts w:eastAsiaTheme="minorHAnsi"/>
          <w:lang w:eastAsia="en-US"/>
        </w:rPr>
      </w:pPr>
    </w:p>
    <w:p w14:paraId="2090D820" w14:textId="77777777" w:rsidR="00BD43AE" w:rsidRDefault="00BD43AE" w:rsidP="000E6275">
      <w:pPr>
        <w:pStyle w:val="NoSpacing"/>
        <w:jc w:val="center"/>
        <w:rPr>
          <w:rFonts w:eastAsiaTheme="minorHAnsi"/>
          <w:lang w:eastAsia="en-US"/>
        </w:rPr>
      </w:pPr>
    </w:p>
    <w:p w14:paraId="5B6F793C" w14:textId="77777777" w:rsidR="000E6275" w:rsidRDefault="000E6275" w:rsidP="000E6275">
      <w:pPr>
        <w:pStyle w:val="NoSpacing"/>
        <w:jc w:val="center"/>
        <w:rPr>
          <w:rFonts w:eastAsiaTheme="minorHAnsi"/>
          <w:lang w:eastAsia="en-US"/>
        </w:rPr>
      </w:pPr>
    </w:p>
    <w:p w14:paraId="5E8ACFC8" w14:textId="77777777" w:rsidR="000E6275" w:rsidRPr="00351C69" w:rsidRDefault="000E6275" w:rsidP="000E6275">
      <w:pPr>
        <w:pStyle w:val="NoSpacing"/>
        <w:jc w:val="center"/>
        <w:rPr>
          <w:rFonts w:ascii="Arial" w:eastAsiaTheme="minorHAnsi" w:hAnsi="Arial" w:cs="Arial"/>
          <w:sz w:val="32"/>
          <w:szCs w:val="32"/>
          <w:lang w:val="es-ES" w:eastAsia="en-US"/>
        </w:rPr>
      </w:pPr>
      <w:r w:rsidRPr="00351C69">
        <w:rPr>
          <w:rFonts w:ascii="Arial" w:eastAsiaTheme="minorHAnsi" w:hAnsi="Arial" w:cs="Arial"/>
          <w:b/>
          <w:bCs/>
          <w:sz w:val="32"/>
          <w:szCs w:val="32"/>
          <w:lang w:val="es-ES" w:eastAsia="en-US"/>
        </w:rPr>
        <w:t>DISEÑO DE SOFTWARE</w:t>
      </w:r>
    </w:p>
    <w:p w14:paraId="0E521575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</w:p>
    <w:p w14:paraId="7E0DEF42" w14:textId="53DB4320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 xml:space="preserve">PARALELO </w:t>
      </w:r>
      <w:r>
        <w:rPr>
          <w:rFonts w:ascii="Arial" w:hAnsi="Arial" w:cs="Arial"/>
          <w:b/>
          <w:bCs/>
          <w:sz w:val="32"/>
          <w:szCs w:val="32"/>
          <w:lang w:val="es-ES"/>
        </w:rPr>
        <w:t>3</w:t>
      </w:r>
    </w:p>
    <w:p w14:paraId="77A0BB4C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</w:p>
    <w:p w14:paraId="6C3E4A6B" w14:textId="43797894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TA</w:t>
      </w:r>
      <w:r>
        <w:rPr>
          <w:rFonts w:ascii="Arial" w:hAnsi="Arial" w:cs="Arial"/>
          <w:b/>
          <w:bCs/>
          <w:sz w:val="32"/>
          <w:szCs w:val="32"/>
          <w:lang w:val="es-ES"/>
        </w:rPr>
        <w:t xml:space="preserve">REA </w:t>
      </w:r>
      <w:r w:rsidR="008E3EC1">
        <w:rPr>
          <w:rFonts w:ascii="Arial" w:hAnsi="Arial" w:cs="Arial"/>
          <w:b/>
          <w:bCs/>
          <w:sz w:val="32"/>
          <w:szCs w:val="32"/>
          <w:lang w:val="es-ES"/>
        </w:rPr>
        <w:t>3</w:t>
      </w:r>
      <w:r w:rsidRPr="00351C69">
        <w:rPr>
          <w:rFonts w:ascii="Arial" w:hAnsi="Arial" w:cs="Arial"/>
          <w:b/>
          <w:bCs/>
          <w:sz w:val="32"/>
          <w:szCs w:val="32"/>
          <w:lang w:val="es-ES"/>
        </w:rPr>
        <w:t>- S</w:t>
      </w:r>
      <w:r>
        <w:rPr>
          <w:rFonts w:ascii="Arial" w:hAnsi="Arial" w:cs="Arial"/>
          <w:b/>
          <w:bCs/>
          <w:sz w:val="32"/>
          <w:szCs w:val="32"/>
          <w:lang w:val="es-ES"/>
        </w:rPr>
        <w:t>ISTEMA ENVIVOTICKETS</w:t>
      </w:r>
    </w:p>
    <w:p w14:paraId="6051E2A5" w14:textId="77777777" w:rsidR="00BD43AE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3FEF8A7F" w14:textId="77777777" w:rsidR="00BD43AE" w:rsidRDefault="00BD43AE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</w:p>
    <w:p w14:paraId="2CB9D5CC" w14:textId="4070BC2B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04BAE60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INTEGRANTES:</w:t>
      </w:r>
    </w:p>
    <w:p w14:paraId="226D8CB7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</w:p>
    <w:p w14:paraId="5FBC1B6D" w14:textId="77777777" w:rsidR="000E6275" w:rsidRPr="00E567C8" w:rsidRDefault="000E6275" w:rsidP="000E6275">
      <w:pPr>
        <w:pStyle w:val="NoSpacing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BARRIOS URETA ROBERTO CARLOS</w:t>
      </w:r>
    </w:p>
    <w:p w14:paraId="4E75015C" w14:textId="77777777" w:rsidR="000E6275" w:rsidRPr="00E567C8" w:rsidRDefault="000E6275" w:rsidP="000E6275">
      <w:pPr>
        <w:pStyle w:val="NoSpacing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9C1FB50" w14:textId="77777777" w:rsidR="000E6275" w:rsidRPr="00E567C8" w:rsidRDefault="000E6275" w:rsidP="000E6275">
      <w:pPr>
        <w:pStyle w:val="NoSpacing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MACIAS MENDOZA CHRISTIAN JAVIER</w:t>
      </w:r>
    </w:p>
    <w:p w14:paraId="318391D3" w14:textId="77777777" w:rsidR="000E6275" w:rsidRPr="007C5996" w:rsidRDefault="000E6275" w:rsidP="007C5996">
      <w:pPr>
        <w:pStyle w:val="NoSpacing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239F40B" w14:textId="77777777" w:rsidR="000E6275" w:rsidRPr="00E567C8" w:rsidRDefault="000E6275" w:rsidP="000E6275">
      <w:pPr>
        <w:pStyle w:val="NoSpacing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TAPIA LOOR PAULO MARCELO</w:t>
      </w:r>
    </w:p>
    <w:p w14:paraId="14542736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B70F497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PAO II</w:t>
      </w:r>
    </w:p>
    <w:p w14:paraId="37644AFA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2024-2025</w:t>
      </w:r>
    </w:p>
    <w:p w14:paraId="3D106475" w14:textId="77777777" w:rsidR="000E6275" w:rsidRDefault="000E6275">
      <w:pPr>
        <w:jc w:val="center"/>
        <w:rPr>
          <w:b/>
        </w:rPr>
      </w:pPr>
    </w:p>
    <w:p w14:paraId="1CA79F12" w14:textId="77777777" w:rsidR="000E6275" w:rsidRDefault="000E6275">
      <w:pPr>
        <w:jc w:val="center"/>
        <w:rPr>
          <w:b/>
        </w:rPr>
      </w:pPr>
    </w:p>
    <w:p w14:paraId="1A4F6A0D" w14:textId="77777777" w:rsidR="000E6275" w:rsidRDefault="000E6275">
      <w:pPr>
        <w:jc w:val="center"/>
        <w:rPr>
          <w:b/>
        </w:rPr>
      </w:pPr>
    </w:p>
    <w:p w14:paraId="2A802B38" w14:textId="77777777" w:rsidR="000E6275" w:rsidRDefault="000E6275" w:rsidP="00BD43AE">
      <w:pPr>
        <w:rPr>
          <w:b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1590970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5F2EE" w14:textId="77777777" w:rsidR="00BD43AE" w:rsidRDefault="00BD43AE">
          <w:pPr>
            <w:pStyle w:val="TOCHeading"/>
          </w:pPr>
        </w:p>
        <w:p w14:paraId="10C2F63F" w14:textId="4B934BF4" w:rsidR="00BD43AE" w:rsidRDefault="00B87A4D">
          <w:pPr>
            <w:pStyle w:val="TOCHeading"/>
          </w:pPr>
          <w:r>
            <w:t>I</w:t>
          </w:r>
          <w:r w:rsidR="00BD43AE">
            <w:t>NDICE</w:t>
          </w:r>
        </w:p>
        <w:p w14:paraId="466C9BE0" w14:textId="6B06283E" w:rsidR="00F02581" w:rsidRDefault="00BD43AE">
          <w:pPr>
            <w:pStyle w:val="TOC1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049136" w:history="1">
            <w:r w:rsidR="00F02581" w:rsidRPr="005B1A9C">
              <w:rPr>
                <w:rStyle w:val="Hyperlink"/>
                <w:b/>
                <w:bCs/>
                <w:noProof/>
              </w:rPr>
              <w:t>Sección A: Diagramas UML de los patrones de diseño corregidos</w:t>
            </w:r>
            <w:r w:rsidR="00F02581">
              <w:rPr>
                <w:noProof/>
                <w:webHidden/>
              </w:rPr>
              <w:tab/>
            </w:r>
            <w:r w:rsidR="00F02581">
              <w:rPr>
                <w:noProof/>
                <w:webHidden/>
              </w:rPr>
              <w:fldChar w:fldCharType="begin"/>
            </w:r>
            <w:r w:rsidR="00F02581">
              <w:rPr>
                <w:noProof/>
                <w:webHidden/>
              </w:rPr>
              <w:instrText xml:space="preserve"> PAGEREF _Toc188049136 \h </w:instrText>
            </w:r>
            <w:r w:rsidR="00F02581">
              <w:rPr>
                <w:noProof/>
                <w:webHidden/>
              </w:rPr>
            </w:r>
            <w:r w:rsidR="00F02581">
              <w:rPr>
                <w:noProof/>
                <w:webHidden/>
              </w:rPr>
              <w:fldChar w:fldCharType="separate"/>
            </w:r>
            <w:r w:rsidR="00F02581">
              <w:rPr>
                <w:noProof/>
                <w:webHidden/>
              </w:rPr>
              <w:t>3</w:t>
            </w:r>
            <w:r w:rsidR="00F02581">
              <w:rPr>
                <w:noProof/>
                <w:webHidden/>
              </w:rPr>
              <w:fldChar w:fldCharType="end"/>
            </w:r>
          </w:hyperlink>
        </w:p>
        <w:p w14:paraId="4FA4B318" w14:textId="145F3480" w:rsidR="00F02581" w:rsidRDefault="00F02581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37" w:history="1">
            <w:r w:rsidRPr="005B1A9C">
              <w:rPr>
                <w:rStyle w:val="Hyperlink"/>
                <w:noProof/>
              </w:rPr>
              <w:t>1. Observer: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8DEF" w14:textId="35788475" w:rsidR="00F02581" w:rsidRDefault="00F02581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38" w:history="1">
            <w:r w:rsidRPr="005B1A9C">
              <w:rPr>
                <w:rStyle w:val="Hyperlink"/>
                <w:noProof/>
              </w:rPr>
              <w:t>2. Decorator: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1173" w14:textId="5523A064" w:rsidR="00F02581" w:rsidRDefault="00F02581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39" w:history="1">
            <w:r w:rsidRPr="005B1A9C">
              <w:rPr>
                <w:rStyle w:val="Hyperlink"/>
                <w:noProof/>
              </w:rPr>
              <w:t>3. Facade: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3138F" w14:textId="0B91D83A" w:rsidR="00F02581" w:rsidRDefault="00F02581">
          <w:pPr>
            <w:pStyle w:val="TOC1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0" w:history="1">
            <w:r w:rsidRPr="005B1A9C">
              <w:rPr>
                <w:rStyle w:val="Hyperlink"/>
                <w:b/>
                <w:bCs/>
                <w:noProof/>
              </w:rPr>
              <w:t>Sección B: Evaluación de los patrones y reflexión sobre sus beneficios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4A4B" w14:textId="5991BCA5" w:rsidR="00F02581" w:rsidRDefault="00F02581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1" w:history="1">
            <w:r w:rsidRPr="005B1A9C">
              <w:rPr>
                <w:rStyle w:val="Hyperlink"/>
                <w:noProof/>
                <w:lang w:val="en-US"/>
              </w:rPr>
              <w:t>1. Observer: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8BDBF" w14:textId="54365515" w:rsidR="00F02581" w:rsidRDefault="00F02581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2" w:history="1">
            <w:r w:rsidRPr="005B1A9C">
              <w:rPr>
                <w:rStyle w:val="Hyperlink"/>
                <w:noProof/>
                <w:lang w:val="es-ES"/>
              </w:rPr>
              <w:t>2.</w:t>
            </w:r>
            <w:r w:rsidRPr="005B1A9C">
              <w:rPr>
                <w:rStyle w:val="Hyperlink"/>
                <w:noProof/>
              </w:rPr>
              <w:t>Decorator</w:t>
            </w:r>
            <w:r w:rsidRPr="005B1A9C">
              <w:rPr>
                <w:rStyle w:val="Hyperlink"/>
                <w:noProof/>
                <w:lang w:val="es-E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F918" w14:textId="3EB49AE9" w:rsidR="00F02581" w:rsidRDefault="00F02581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3" w:history="1">
            <w:r w:rsidRPr="005B1A9C">
              <w:rPr>
                <w:rStyle w:val="Hyperlink"/>
                <w:noProof/>
                <w:lang w:val="es-ES"/>
              </w:rPr>
              <w:t>3.</w:t>
            </w:r>
            <w:r w:rsidRPr="005B1A9C">
              <w:rPr>
                <w:rStyle w:val="Hyperlink"/>
                <w:noProof/>
              </w:rPr>
              <w:t>Facade</w:t>
            </w:r>
            <w:r w:rsidRPr="005B1A9C">
              <w:rPr>
                <w:rStyle w:val="Hyperlink"/>
                <w:noProof/>
                <w:lang w:val="es-E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7CF3F" w14:textId="171AFC25" w:rsidR="00F02581" w:rsidRDefault="00F02581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4" w:history="1">
            <w:r w:rsidRPr="005B1A9C">
              <w:rPr>
                <w:rStyle w:val="Hyperlink"/>
                <w:noProof/>
                <w:lang w:val="es-ES"/>
              </w:rPr>
              <w:t>4.</w:t>
            </w:r>
            <w:r w:rsidRPr="005B1A9C">
              <w:rPr>
                <w:rStyle w:val="Hyperlink"/>
                <w:noProof/>
              </w:rPr>
              <w:t>Factory</w:t>
            </w:r>
            <w:r w:rsidRPr="005B1A9C">
              <w:rPr>
                <w:rStyle w:val="Hyperlink"/>
                <w:noProof/>
                <w:lang w:val="es-E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649F" w14:textId="717A4CE0" w:rsidR="00F02581" w:rsidRDefault="00F02581">
          <w:pPr>
            <w:pStyle w:val="TOC1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5" w:history="1">
            <w:r w:rsidRPr="005B1A9C">
              <w:rPr>
                <w:rStyle w:val="Hyperlink"/>
                <w:b/>
                <w:bCs/>
                <w:noProof/>
              </w:rPr>
              <w:t>Sección C: Generación de Código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7BC5" w14:textId="1CCF2592" w:rsidR="00BD43AE" w:rsidRDefault="00BD43AE">
          <w:r>
            <w:rPr>
              <w:b/>
              <w:bCs/>
            </w:rPr>
            <w:fldChar w:fldCharType="end"/>
          </w:r>
        </w:p>
      </w:sdtContent>
    </w:sdt>
    <w:p w14:paraId="2C0CC980" w14:textId="77777777" w:rsidR="000E6275" w:rsidRDefault="000E6275">
      <w:pPr>
        <w:jc w:val="center"/>
        <w:rPr>
          <w:b/>
        </w:rPr>
      </w:pPr>
    </w:p>
    <w:p w14:paraId="2F342FA4" w14:textId="77777777" w:rsidR="000E6275" w:rsidRDefault="000E6275" w:rsidP="00BD43AE">
      <w:pPr>
        <w:rPr>
          <w:b/>
        </w:rPr>
      </w:pPr>
    </w:p>
    <w:p w14:paraId="2981B4BC" w14:textId="77777777" w:rsidR="000E6275" w:rsidRDefault="000E6275">
      <w:pPr>
        <w:jc w:val="center"/>
        <w:rPr>
          <w:b/>
        </w:rPr>
      </w:pPr>
    </w:p>
    <w:p w14:paraId="2FB3C859" w14:textId="77777777" w:rsidR="000E6275" w:rsidRDefault="000E6275">
      <w:pPr>
        <w:jc w:val="center"/>
        <w:rPr>
          <w:b/>
        </w:rPr>
      </w:pPr>
    </w:p>
    <w:p w14:paraId="5AE03338" w14:textId="77777777" w:rsidR="000E09AC" w:rsidRDefault="000E09AC" w:rsidP="00A005A7">
      <w:pPr>
        <w:rPr>
          <w:b/>
        </w:rPr>
      </w:pPr>
    </w:p>
    <w:p w14:paraId="7C8874D2" w14:textId="77777777" w:rsidR="000E6275" w:rsidRDefault="000E6275" w:rsidP="00BD43AE">
      <w:pPr>
        <w:jc w:val="center"/>
        <w:rPr>
          <w:b/>
        </w:rPr>
      </w:pPr>
    </w:p>
    <w:p w14:paraId="0F9ECEA3" w14:textId="77777777" w:rsidR="006A1ADA" w:rsidRDefault="006A1ADA" w:rsidP="000E09AC">
      <w:pPr>
        <w:pStyle w:val="Heading1"/>
        <w:jc w:val="center"/>
        <w:rPr>
          <w:b/>
          <w:bCs/>
          <w:sz w:val="32"/>
          <w:szCs w:val="32"/>
        </w:rPr>
      </w:pPr>
    </w:p>
    <w:p w14:paraId="1945AB84" w14:textId="77777777" w:rsidR="003F58C5" w:rsidRDefault="003F58C5" w:rsidP="003F58C5"/>
    <w:p w14:paraId="257CEFDB" w14:textId="77777777" w:rsidR="003F58C5" w:rsidRDefault="003F58C5" w:rsidP="003F58C5"/>
    <w:p w14:paraId="38CE0FD5" w14:textId="77777777" w:rsidR="003F58C5" w:rsidRDefault="003F58C5" w:rsidP="003F58C5"/>
    <w:p w14:paraId="28A8AFF5" w14:textId="77777777" w:rsidR="003F58C5" w:rsidRDefault="003F58C5" w:rsidP="003F58C5"/>
    <w:p w14:paraId="05FEEB38" w14:textId="77777777" w:rsidR="003F58C5" w:rsidRDefault="003F58C5" w:rsidP="003F58C5"/>
    <w:p w14:paraId="77AE1401" w14:textId="77777777" w:rsidR="003F58C5" w:rsidRDefault="003F58C5" w:rsidP="003F58C5"/>
    <w:p w14:paraId="24B66FA3" w14:textId="77777777" w:rsidR="003F58C5" w:rsidRDefault="003F58C5" w:rsidP="003F58C5"/>
    <w:p w14:paraId="5BCAB02A" w14:textId="77777777" w:rsidR="003F58C5" w:rsidRDefault="003F58C5" w:rsidP="003F58C5"/>
    <w:p w14:paraId="3A627AF0" w14:textId="77777777" w:rsidR="003F58C5" w:rsidRDefault="003F58C5" w:rsidP="003F58C5"/>
    <w:p w14:paraId="203E3AAF" w14:textId="77777777" w:rsidR="003F58C5" w:rsidRPr="003F58C5" w:rsidRDefault="003F58C5" w:rsidP="003F58C5"/>
    <w:p w14:paraId="492086BC" w14:textId="77777777" w:rsidR="003F58C5" w:rsidRDefault="003F58C5" w:rsidP="000E09AC">
      <w:pPr>
        <w:pStyle w:val="Heading1"/>
        <w:jc w:val="center"/>
        <w:rPr>
          <w:b/>
          <w:bCs/>
          <w:sz w:val="32"/>
          <w:szCs w:val="32"/>
        </w:rPr>
      </w:pPr>
    </w:p>
    <w:p w14:paraId="237A5D2C" w14:textId="5C09B257" w:rsidR="006A1ADA" w:rsidRPr="003F58C5" w:rsidRDefault="00000000" w:rsidP="003F58C5">
      <w:pPr>
        <w:pStyle w:val="Heading1"/>
        <w:jc w:val="center"/>
        <w:rPr>
          <w:b/>
          <w:bCs/>
          <w:sz w:val="32"/>
          <w:szCs w:val="32"/>
        </w:rPr>
      </w:pPr>
      <w:bookmarkStart w:id="0" w:name="_Toc188049136"/>
      <w:r w:rsidRPr="00BD43AE">
        <w:rPr>
          <w:b/>
          <w:bCs/>
          <w:sz w:val="32"/>
          <w:szCs w:val="32"/>
        </w:rPr>
        <w:t xml:space="preserve">Sección A: </w:t>
      </w:r>
      <w:r w:rsidR="007C5996" w:rsidRPr="007C5996">
        <w:rPr>
          <w:b/>
          <w:bCs/>
          <w:sz w:val="32"/>
          <w:szCs w:val="32"/>
        </w:rPr>
        <w:t>Diagramas UML de los patrones de diseño corregidos</w:t>
      </w:r>
      <w:bookmarkEnd w:id="0"/>
    </w:p>
    <w:p w14:paraId="201DAA8F" w14:textId="08F8B621" w:rsidR="001A7D8B" w:rsidRPr="001A7D8B" w:rsidRDefault="006A1ADA" w:rsidP="00F175EE">
      <w:pPr>
        <w:pStyle w:val="Heading2"/>
        <w:rPr>
          <w:lang w:val="es-ES"/>
        </w:rPr>
      </w:pPr>
      <w:bookmarkStart w:id="1" w:name="_Toc188049137"/>
      <w:r w:rsidRPr="00A005A7">
        <w:t xml:space="preserve">1. </w:t>
      </w:r>
      <w:proofErr w:type="spellStart"/>
      <w:r w:rsidR="001A7D8B">
        <w:t>Observer</w:t>
      </w:r>
      <w:proofErr w:type="spellEnd"/>
      <w:r w:rsidR="001A7D8B">
        <w:t>:</w:t>
      </w:r>
      <w:bookmarkEnd w:id="1"/>
      <w:r w:rsidR="001A7D8B">
        <w:t xml:space="preserve"> </w:t>
      </w:r>
    </w:p>
    <w:p w14:paraId="33465537" w14:textId="3161D90B" w:rsidR="006A1ADA" w:rsidRDefault="00F175EE" w:rsidP="006A1ADA">
      <w:pPr>
        <w:jc w:val="both"/>
      </w:pPr>
      <w:r w:rsidRPr="00F175EE">
        <w:rPr>
          <w:noProof/>
        </w:rPr>
        <w:drawing>
          <wp:inline distT="0" distB="0" distL="0" distR="0" wp14:anchorId="11D03F7C" wp14:editId="7D202C45">
            <wp:extent cx="5219700" cy="3657600"/>
            <wp:effectExtent l="0" t="0" r="0" b="0"/>
            <wp:docPr id="106041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14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BDCD" w14:textId="77777777" w:rsidR="00F175EE" w:rsidRPr="00F175EE" w:rsidRDefault="00F175EE" w:rsidP="006A1ADA">
      <w:pPr>
        <w:jc w:val="both"/>
        <w:rPr>
          <w:b/>
          <w:bCs/>
        </w:rPr>
      </w:pPr>
    </w:p>
    <w:p w14:paraId="7C82FE90" w14:textId="62124429" w:rsidR="00F175EE" w:rsidRPr="00F175EE" w:rsidRDefault="00F175EE" w:rsidP="006A1ADA">
      <w:pPr>
        <w:jc w:val="both"/>
        <w:rPr>
          <w:lang w:val="en-US"/>
        </w:rPr>
      </w:pPr>
      <w:r w:rsidRPr="008E3EC1">
        <w:rPr>
          <w:b/>
          <w:lang w:val="en-US"/>
        </w:rPr>
        <w:t>LINK:</w:t>
      </w:r>
      <w:r>
        <w:rPr>
          <w:b/>
          <w:lang w:val="en-US"/>
        </w:rPr>
        <w:t xml:space="preserve"> </w:t>
      </w:r>
      <w:hyperlink r:id="rId9" w:history="1">
        <w:r w:rsidRPr="00483C1B">
          <w:rPr>
            <w:rStyle w:val="Hyperlink"/>
            <w:lang w:val="en-US"/>
          </w:rPr>
          <w:t>https://online.visual-paradigm.com/share.jsp?id=333639363234322d36</w:t>
        </w:r>
      </w:hyperlink>
    </w:p>
    <w:p w14:paraId="2C3FDDEC" w14:textId="119AF1B9" w:rsidR="006A1ADA" w:rsidRPr="00A005A7" w:rsidRDefault="006A1ADA" w:rsidP="00F175EE">
      <w:pPr>
        <w:pStyle w:val="Heading2"/>
        <w:rPr>
          <w:sz w:val="22"/>
          <w:szCs w:val="22"/>
        </w:rPr>
      </w:pPr>
      <w:bookmarkStart w:id="2" w:name="_Toc188049138"/>
      <w:r w:rsidRPr="00A005A7">
        <w:t xml:space="preserve">2. </w:t>
      </w:r>
      <w:proofErr w:type="spellStart"/>
      <w:r w:rsidR="001A7D8B">
        <w:t>Decorator</w:t>
      </w:r>
      <w:proofErr w:type="spellEnd"/>
      <w:r w:rsidRPr="00A005A7">
        <w:rPr>
          <w:sz w:val="22"/>
          <w:szCs w:val="22"/>
        </w:rPr>
        <w:t>:</w:t>
      </w:r>
      <w:bookmarkEnd w:id="2"/>
    </w:p>
    <w:p w14:paraId="29317064" w14:textId="77777777" w:rsidR="006A1ADA" w:rsidRDefault="006A1ADA" w:rsidP="006A1ADA">
      <w:pPr>
        <w:jc w:val="both"/>
      </w:pPr>
    </w:p>
    <w:p w14:paraId="7C2E667D" w14:textId="680C5D10" w:rsidR="001A7D8B" w:rsidRDefault="00270046" w:rsidP="001A7D8B">
      <w:pPr>
        <w:jc w:val="both"/>
        <w:rPr>
          <w:lang w:val="es-ES"/>
        </w:rPr>
      </w:pPr>
      <w:r w:rsidRPr="00270046">
        <w:rPr>
          <w:lang w:val="es-ES"/>
        </w:rPr>
        <w:lastRenderedPageBreak/>
        <w:drawing>
          <wp:inline distT="0" distB="0" distL="0" distR="0" wp14:anchorId="3D5B0CC6" wp14:editId="5B77FB77">
            <wp:extent cx="6190615" cy="3345180"/>
            <wp:effectExtent l="0" t="0" r="635" b="7620"/>
            <wp:docPr id="127968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83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92E1" w14:textId="77777777" w:rsidR="00270046" w:rsidRDefault="00270046" w:rsidP="001A7D8B">
      <w:pPr>
        <w:jc w:val="both"/>
        <w:rPr>
          <w:lang w:val="es-ES"/>
        </w:rPr>
      </w:pPr>
    </w:p>
    <w:p w14:paraId="705AA45D" w14:textId="08F0A5A1" w:rsidR="00270046" w:rsidRPr="00270046" w:rsidRDefault="00270046" w:rsidP="001A7D8B">
      <w:pPr>
        <w:jc w:val="both"/>
        <w:rPr>
          <w:lang w:val="en-US"/>
        </w:rPr>
      </w:pPr>
      <w:r w:rsidRPr="00270046">
        <w:rPr>
          <w:lang w:val="en-US"/>
        </w:rPr>
        <w:t>LINK:</w:t>
      </w:r>
      <w:r>
        <w:rPr>
          <w:lang w:val="en-US"/>
        </w:rPr>
        <w:t xml:space="preserve"> </w:t>
      </w:r>
      <w:hyperlink r:id="rId11" w:history="1">
        <w:r w:rsidRPr="00182F5F">
          <w:rPr>
            <w:rStyle w:val="Hyperlink"/>
            <w:lang w:val="en-US"/>
          </w:rPr>
          <w:t>https://online.visual-paradigm.com/share.jsp?id=333639383633352d34#diagram:workspace=xryfwbnc&amp;proj=0&amp;id=4</w:t>
        </w:r>
      </w:hyperlink>
    </w:p>
    <w:p w14:paraId="4C457D39" w14:textId="7A5FEB6D" w:rsidR="00513579" w:rsidRDefault="00270046" w:rsidP="00513579">
      <w:pPr>
        <w:pStyle w:val="Heading2"/>
      </w:pPr>
      <w:r>
        <w:t>3</w:t>
      </w:r>
      <w:r w:rsidR="00513579">
        <w:t>.Factory:</w:t>
      </w:r>
    </w:p>
    <w:p w14:paraId="36A7606C" w14:textId="77777777" w:rsidR="00270046" w:rsidRPr="00270046" w:rsidRDefault="00270046" w:rsidP="00270046"/>
    <w:p w14:paraId="20AE8A1E" w14:textId="2B979408" w:rsidR="006A1ADA" w:rsidRPr="00B87A4D" w:rsidRDefault="00000000" w:rsidP="00B87A4D">
      <w:pPr>
        <w:pStyle w:val="Heading1"/>
        <w:jc w:val="center"/>
        <w:rPr>
          <w:b/>
          <w:bCs/>
          <w:sz w:val="32"/>
          <w:szCs w:val="32"/>
        </w:rPr>
      </w:pPr>
      <w:bookmarkStart w:id="3" w:name="_Toc188049140"/>
      <w:r w:rsidRPr="00BD43AE">
        <w:rPr>
          <w:b/>
          <w:bCs/>
          <w:sz w:val="32"/>
          <w:szCs w:val="32"/>
        </w:rPr>
        <w:t xml:space="preserve">Sección B: </w:t>
      </w:r>
      <w:r w:rsidR="007C5996" w:rsidRPr="007C5996">
        <w:rPr>
          <w:b/>
          <w:bCs/>
          <w:sz w:val="32"/>
          <w:szCs w:val="32"/>
        </w:rPr>
        <w:t>Evaluación de los patrones y reflexión sobre sus beneficios y limitaciones</w:t>
      </w:r>
      <w:bookmarkEnd w:id="3"/>
    </w:p>
    <w:p w14:paraId="791D162C" w14:textId="26657CC9" w:rsidR="00F175EE" w:rsidRDefault="00F175EE" w:rsidP="00270046">
      <w:pPr>
        <w:pStyle w:val="Heading2"/>
        <w:numPr>
          <w:ilvl w:val="0"/>
          <w:numId w:val="34"/>
        </w:numPr>
        <w:rPr>
          <w:lang w:val="en-US"/>
        </w:rPr>
      </w:pPr>
      <w:bookmarkStart w:id="4" w:name="_Toc188049141"/>
      <w:r w:rsidRPr="00F175EE">
        <w:rPr>
          <w:lang w:val="en-US"/>
        </w:rPr>
        <w:t>Observer</w:t>
      </w:r>
      <w:r>
        <w:rPr>
          <w:lang w:val="en-US"/>
        </w:rPr>
        <w:t>:</w:t>
      </w:r>
      <w:bookmarkEnd w:id="4"/>
    </w:p>
    <w:p w14:paraId="4844FE5F" w14:textId="77777777" w:rsidR="00270046" w:rsidRPr="00270046" w:rsidRDefault="00270046" w:rsidP="00270046">
      <w:pPr>
        <w:rPr>
          <w:b/>
          <w:bCs/>
          <w:lang w:val="en-US"/>
        </w:rPr>
      </w:pPr>
      <w:proofErr w:type="spellStart"/>
      <w:r w:rsidRPr="00270046">
        <w:rPr>
          <w:b/>
          <w:bCs/>
          <w:lang w:val="en-US"/>
        </w:rPr>
        <w:t>Evaluación</w:t>
      </w:r>
      <w:proofErr w:type="spellEnd"/>
      <w:r w:rsidRPr="00270046">
        <w:rPr>
          <w:b/>
          <w:bCs/>
          <w:lang w:val="en-US"/>
        </w:rPr>
        <w:t xml:space="preserve"> y </w:t>
      </w:r>
      <w:proofErr w:type="spellStart"/>
      <w:r w:rsidRPr="00270046">
        <w:rPr>
          <w:b/>
          <w:bCs/>
          <w:lang w:val="en-US"/>
        </w:rPr>
        <w:t>Beneficios</w:t>
      </w:r>
      <w:proofErr w:type="spellEnd"/>
      <w:r w:rsidRPr="00270046">
        <w:rPr>
          <w:b/>
          <w:bCs/>
          <w:lang w:val="en-US"/>
        </w:rPr>
        <w:t>:</w:t>
      </w:r>
    </w:p>
    <w:p w14:paraId="19DF6BA4" w14:textId="77777777" w:rsidR="00270046" w:rsidRPr="00270046" w:rsidRDefault="00270046" w:rsidP="00270046">
      <w:pPr>
        <w:numPr>
          <w:ilvl w:val="0"/>
          <w:numId w:val="35"/>
        </w:numPr>
        <w:rPr>
          <w:lang w:val="en-US"/>
        </w:rPr>
      </w:pPr>
      <w:proofErr w:type="spellStart"/>
      <w:r w:rsidRPr="00270046">
        <w:rPr>
          <w:b/>
          <w:bCs/>
          <w:lang w:val="en-US"/>
        </w:rPr>
        <w:t>Desacoplamiento</w:t>
      </w:r>
      <w:proofErr w:type="spellEnd"/>
      <w:r w:rsidRPr="00270046">
        <w:rPr>
          <w:b/>
          <w:bCs/>
          <w:lang w:val="en-US"/>
        </w:rPr>
        <w:t>:</w:t>
      </w:r>
    </w:p>
    <w:p w14:paraId="2B311FFC" w14:textId="77777777" w:rsidR="00270046" w:rsidRPr="00270046" w:rsidRDefault="00270046" w:rsidP="00270046">
      <w:pPr>
        <w:numPr>
          <w:ilvl w:val="1"/>
          <w:numId w:val="35"/>
        </w:numPr>
        <w:rPr>
          <w:lang w:val="es-ES"/>
        </w:rPr>
      </w:pPr>
      <w:r w:rsidRPr="00270046">
        <w:rPr>
          <w:lang w:val="es-ES"/>
        </w:rPr>
        <w:t xml:space="preserve">Las clases </w:t>
      </w:r>
      <w:proofErr w:type="spellStart"/>
      <w:r w:rsidRPr="00270046">
        <w:rPr>
          <w:lang w:val="es-ES"/>
        </w:rPr>
        <w:t>Notificacion</w:t>
      </w:r>
      <w:proofErr w:type="spellEnd"/>
      <w:r w:rsidRPr="00270046">
        <w:rPr>
          <w:lang w:val="es-ES"/>
        </w:rPr>
        <w:t xml:space="preserve"> y </w:t>
      </w:r>
      <w:proofErr w:type="spellStart"/>
      <w:r w:rsidRPr="00270046">
        <w:rPr>
          <w:lang w:val="es-ES"/>
        </w:rPr>
        <w:t>Subject</w:t>
      </w:r>
      <w:proofErr w:type="spellEnd"/>
      <w:r w:rsidRPr="00270046">
        <w:rPr>
          <w:lang w:val="es-ES"/>
        </w:rPr>
        <w:t xml:space="preserve"> separan la lógica de notificación de los cambios en el evento, facilitando su mantenimiento.</w:t>
      </w:r>
    </w:p>
    <w:p w14:paraId="16A4E33C" w14:textId="77777777" w:rsidR="00270046" w:rsidRPr="00270046" w:rsidRDefault="00270046" w:rsidP="00270046">
      <w:pPr>
        <w:numPr>
          <w:ilvl w:val="1"/>
          <w:numId w:val="35"/>
        </w:numPr>
        <w:rPr>
          <w:lang w:val="es-ES"/>
        </w:rPr>
      </w:pPr>
      <w:r w:rsidRPr="00270046">
        <w:rPr>
          <w:lang w:val="es-ES"/>
        </w:rPr>
        <w:t>Los observadores pueden implementarse de forma independiente, lo que reduce el acoplamiento.</w:t>
      </w:r>
    </w:p>
    <w:p w14:paraId="4EAE42B9" w14:textId="77777777" w:rsidR="00270046" w:rsidRPr="00270046" w:rsidRDefault="00270046" w:rsidP="00270046">
      <w:pPr>
        <w:numPr>
          <w:ilvl w:val="0"/>
          <w:numId w:val="35"/>
        </w:numPr>
        <w:rPr>
          <w:lang w:val="en-US"/>
        </w:rPr>
      </w:pPr>
      <w:proofErr w:type="spellStart"/>
      <w:r w:rsidRPr="00270046">
        <w:rPr>
          <w:b/>
          <w:bCs/>
          <w:lang w:val="en-US"/>
        </w:rPr>
        <w:t>Reutilización</w:t>
      </w:r>
      <w:proofErr w:type="spellEnd"/>
      <w:r w:rsidRPr="00270046">
        <w:rPr>
          <w:b/>
          <w:bCs/>
          <w:lang w:val="en-US"/>
        </w:rPr>
        <w:t>:</w:t>
      </w:r>
    </w:p>
    <w:p w14:paraId="0E428974" w14:textId="77777777" w:rsidR="00270046" w:rsidRPr="00270046" w:rsidRDefault="00270046" w:rsidP="00270046">
      <w:pPr>
        <w:numPr>
          <w:ilvl w:val="1"/>
          <w:numId w:val="35"/>
        </w:numPr>
        <w:rPr>
          <w:lang w:val="es-ES"/>
        </w:rPr>
      </w:pPr>
      <w:r w:rsidRPr="00270046">
        <w:rPr>
          <w:lang w:val="es-ES"/>
        </w:rPr>
        <w:t xml:space="preserve">La implementación de la interfaz </w:t>
      </w:r>
      <w:proofErr w:type="spellStart"/>
      <w:r w:rsidRPr="00270046">
        <w:rPr>
          <w:lang w:val="es-ES"/>
        </w:rPr>
        <w:t>Observer</w:t>
      </w:r>
      <w:proofErr w:type="spellEnd"/>
      <w:r w:rsidRPr="00270046">
        <w:rPr>
          <w:lang w:val="es-ES"/>
        </w:rPr>
        <w:t xml:space="preserve"> permite que distintas clases actúen como observadores sin necesidad de modificar el código del sujeto.</w:t>
      </w:r>
    </w:p>
    <w:p w14:paraId="299FDD3E" w14:textId="77777777" w:rsidR="00270046" w:rsidRPr="00270046" w:rsidRDefault="00270046" w:rsidP="00270046">
      <w:pPr>
        <w:numPr>
          <w:ilvl w:val="1"/>
          <w:numId w:val="35"/>
        </w:numPr>
        <w:rPr>
          <w:lang w:val="es-ES"/>
        </w:rPr>
      </w:pPr>
      <w:r w:rsidRPr="00270046">
        <w:rPr>
          <w:lang w:val="es-ES"/>
        </w:rPr>
        <w:t xml:space="preserve">La clase </w:t>
      </w:r>
      <w:proofErr w:type="spellStart"/>
      <w:r w:rsidRPr="00270046">
        <w:rPr>
          <w:lang w:val="es-ES"/>
        </w:rPr>
        <w:t>Notificacion</w:t>
      </w:r>
      <w:proofErr w:type="spellEnd"/>
      <w:r w:rsidRPr="00270046">
        <w:rPr>
          <w:lang w:val="es-ES"/>
        </w:rPr>
        <w:t xml:space="preserve"> reutiliza el comportamiento de notificación del </w:t>
      </w:r>
      <w:proofErr w:type="spellStart"/>
      <w:r w:rsidRPr="00270046">
        <w:rPr>
          <w:lang w:val="es-ES"/>
        </w:rPr>
        <w:t>Subject</w:t>
      </w:r>
      <w:proofErr w:type="spellEnd"/>
      <w:r w:rsidRPr="00270046">
        <w:rPr>
          <w:lang w:val="es-ES"/>
        </w:rPr>
        <w:t>.</w:t>
      </w:r>
    </w:p>
    <w:p w14:paraId="74F74C8A" w14:textId="77777777" w:rsidR="00270046" w:rsidRPr="00270046" w:rsidRDefault="00270046" w:rsidP="00270046">
      <w:pPr>
        <w:numPr>
          <w:ilvl w:val="0"/>
          <w:numId w:val="35"/>
        </w:numPr>
        <w:rPr>
          <w:lang w:val="en-US"/>
        </w:rPr>
      </w:pPr>
      <w:proofErr w:type="spellStart"/>
      <w:r w:rsidRPr="00270046">
        <w:rPr>
          <w:b/>
          <w:bCs/>
          <w:lang w:val="en-US"/>
        </w:rPr>
        <w:t>Extensibilidad</w:t>
      </w:r>
      <w:proofErr w:type="spellEnd"/>
      <w:r w:rsidRPr="00270046">
        <w:rPr>
          <w:b/>
          <w:bCs/>
          <w:lang w:val="en-US"/>
        </w:rPr>
        <w:t>:</w:t>
      </w:r>
    </w:p>
    <w:p w14:paraId="4E40531A" w14:textId="77777777" w:rsidR="00270046" w:rsidRPr="00270046" w:rsidRDefault="00270046" w:rsidP="00270046">
      <w:pPr>
        <w:numPr>
          <w:ilvl w:val="1"/>
          <w:numId w:val="35"/>
        </w:numPr>
        <w:rPr>
          <w:lang w:val="es-ES"/>
        </w:rPr>
      </w:pPr>
      <w:r w:rsidRPr="00270046">
        <w:rPr>
          <w:lang w:val="es-ES"/>
        </w:rPr>
        <w:lastRenderedPageBreak/>
        <w:t>Es sencillo agregar nuevos observadores (</w:t>
      </w:r>
      <w:proofErr w:type="spellStart"/>
      <w:r w:rsidRPr="00270046">
        <w:rPr>
          <w:lang w:val="es-ES"/>
        </w:rPr>
        <w:t>Observer</w:t>
      </w:r>
      <w:proofErr w:type="spellEnd"/>
      <w:r w:rsidRPr="00270046">
        <w:rPr>
          <w:lang w:val="es-ES"/>
        </w:rPr>
        <w:t>) o extender la funcionalidad del sujeto sin alterar las clases existentes.</w:t>
      </w:r>
    </w:p>
    <w:p w14:paraId="14C0E7C9" w14:textId="77777777" w:rsidR="00270046" w:rsidRPr="00270046" w:rsidRDefault="00270046" w:rsidP="00270046">
      <w:pPr>
        <w:rPr>
          <w:b/>
          <w:bCs/>
          <w:lang w:val="en-US"/>
        </w:rPr>
      </w:pPr>
      <w:proofErr w:type="spellStart"/>
      <w:r w:rsidRPr="00270046">
        <w:rPr>
          <w:b/>
          <w:bCs/>
          <w:lang w:val="en-US"/>
        </w:rPr>
        <w:t>Limitaciones</w:t>
      </w:r>
      <w:proofErr w:type="spellEnd"/>
      <w:r w:rsidRPr="00270046">
        <w:rPr>
          <w:b/>
          <w:bCs/>
          <w:lang w:val="en-US"/>
        </w:rPr>
        <w:t>:</w:t>
      </w:r>
    </w:p>
    <w:p w14:paraId="4788CD9B" w14:textId="77777777" w:rsidR="00270046" w:rsidRPr="00270046" w:rsidRDefault="00270046" w:rsidP="00270046">
      <w:pPr>
        <w:numPr>
          <w:ilvl w:val="0"/>
          <w:numId w:val="36"/>
        </w:numPr>
        <w:rPr>
          <w:lang w:val="en-US"/>
        </w:rPr>
      </w:pPr>
      <w:r w:rsidRPr="00270046">
        <w:rPr>
          <w:b/>
          <w:bCs/>
          <w:lang w:val="en-US"/>
        </w:rPr>
        <w:t xml:space="preserve">Coste </w:t>
      </w:r>
      <w:proofErr w:type="spellStart"/>
      <w:r w:rsidRPr="00270046">
        <w:rPr>
          <w:b/>
          <w:bCs/>
          <w:lang w:val="en-US"/>
        </w:rPr>
        <w:t>computacional</w:t>
      </w:r>
      <w:proofErr w:type="spellEnd"/>
      <w:r w:rsidRPr="00270046">
        <w:rPr>
          <w:b/>
          <w:bCs/>
          <w:lang w:val="en-US"/>
        </w:rPr>
        <w:t>:</w:t>
      </w:r>
    </w:p>
    <w:p w14:paraId="66448700" w14:textId="77777777" w:rsidR="00270046" w:rsidRPr="00270046" w:rsidRDefault="00270046" w:rsidP="00270046">
      <w:pPr>
        <w:numPr>
          <w:ilvl w:val="1"/>
          <w:numId w:val="36"/>
        </w:numPr>
        <w:rPr>
          <w:lang w:val="es-ES"/>
        </w:rPr>
      </w:pPr>
      <w:r w:rsidRPr="00270046">
        <w:rPr>
          <w:lang w:val="es-ES"/>
        </w:rPr>
        <w:t>Si el número de observadores crece significativamente, las notificaciones a cada uno de ellos pueden afectar el rendimiento.</w:t>
      </w:r>
    </w:p>
    <w:p w14:paraId="6DFC0714" w14:textId="77777777" w:rsidR="00270046" w:rsidRPr="00270046" w:rsidRDefault="00270046" w:rsidP="00270046">
      <w:pPr>
        <w:numPr>
          <w:ilvl w:val="0"/>
          <w:numId w:val="36"/>
        </w:numPr>
        <w:rPr>
          <w:lang w:val="en-US"/>
        </w:rPr>
      </w:pPr>
      <w:proofErr w:type="spellStart"/>
      <w:r w:rsidRPr="00270046">
        <w:rPr>
          <w:b/>
          <w:bCs/>
          <w:lang w:val="en-US"/>
        </w:rPr>
        <w:t>Gestión</w:t>
      </w:r>
      <w:proofErr w:type="spellEnd"/>
      <w:r w:rsidRPr="00270046">
        <w:rPr>
          <w:b/>
          <w:bCs/>
          <w:lang w:val="en-US"/>
        </w:rPr>
        <w:t xml:space="preserve"> de </w:t>
      </w:r>
      <w:proofErr w:type="spellStart"/>
      <w:r w:rsidRPr="00270046">
        <w:rPr>
          <w:b/>
          <w:bCs/>
          <w:lang w:val="en-US"/>
        </w:rPr>
        <w:t>errores</w:t>
      </w:r>
      <w:proofErr w:type="spellEnd"/>
      <w:r w:rsidRPr="00270046">
        <w:rPr>
          <w:b/>
          <w:bCs/>
          <w:lang w:val="en-US"/>
        </w:rPr>
        <w:t>:</w:t>
      </w:r>
    </w:p>
    <w:p w14:paraId="78A882AC" w14:textId="77777777" w:rsidR="00270046" w:rsidRPr="00270046" w:rsidRDefault="00270046" w:rsidP="00270046">
      <w:pPr>
        <w:numPr>
          <w:ilvl w:val="1"/>
          <w:numId w:val="36"/>
        </w:numPr>
        <w:rPr>
          <w:lang w:val="es-ES"/>
        </w:rPr>
      </w:pPr>
      <w:r w:rsidRPr="00270046">
        <w:rPr>
          <w:lang w:val="es-ES"/>
        </w:rPr>
        <w:t>Si un observador falla al recibir notificaciones, puede impactar la propagación de los mensajes a otros observadores.</w:t>
      </w:r>
    </w:p>
    <w:p w14:paraId="73A9FCCA" w14:textId="77777777" w:rsidR="00270046" w:rsidRPr="00270046" w:rsidRDefault="00270046" w:rsidP="00270046">
      <w:pPr>
        <w:numPr>
          <w:ilvl w:val="0"/>
          <w:numId w:val="36"/>
        </w:numPr>
        <w:rPr>
          <w:lang w:val="en-US"/>
        </w:rPr>
      </w:pPr>
      <w:proofErr w:type="spellStart"/>
      <w:r w:rsidRPr="00270046">
        <w:rPr>
          <w:b/>
          <w:bCs/>
          <w:lang w:val="en-US"/>
        </w:rPr>
        <w:t>Complejidad</w:t>
      </w:r>
      <w:proofErr w:type="spellEnd"/>
      <w:r w:rsidRPr="00270046">
        <w:rPr>
          <w:b/>
          <w:bCs/>
          <w:lang w:val="en-US"/>
        </w:rPr>
        <w:t xml:space="preserve"> en </w:t>
      </w:r>
      <w:proofErr w:type="spellStart"/>
      <w:r w:rsidRPr="00270046">
        <w:rPr>
          <w:b/>
          <w:bCs/>
          <w:lang w:val="en-US"/>
        </w:rPr>
        <w:t>cascada</w:t>
      </w:r>
      <w:proofErr w:type="spellEnd"/>
      <w:r w:rsidRPr="00270046">
        <w:rPr>
          <w:b/>
          <w:bCs/>
          <w:lang w:val="en-US"/>
        </w:rPr>
        <w:t>:</w:t>
      </w:r>
    </w:p>
    <w:p w14:paraId="5B53B868" w14:textId="77777777" w:rsidR="00270046" w:rsidRPr="00270046" w:rsidRDefault="00270046" w:rsidP="00270046">
      <w:pPr>
        <w:numPr>
          <w:ilvl w:val="1"/>
          <w:numId w:val="36"/>
        </w:numPr>
        <w:rPr>
          <w:lang w:val="es-ES"/>
        </w:rPr>
      </w:pPr>
      <w:r w:rsidRPr="00270046">
        <w:rPr>
          <w:lang w:val="es-ES"/>
        </w:rPr>
        <w:t xml:space="preserve">En esta implementación, el método </w:t>
      </w:r>
      <w:proofErr w:type="spellStart"/>
      <w:r w:rsidRPr="00270046">
        <w:rPr>
          <w:lang w:val="es-ES"/>
        </w:rPr>
        <w:t>recibirNotificación</w:t>
      </w:r>
      <w:proofErr w:type="spellEnd"/>
      <w:r w:rsidRPr="00270046">
        <w:rPr>
          <w:lang w:val="es-ES"/>
        </w:rPr>
        <w:t xml:space="preserve"> de </w:t>
      </w:r>
      <w:proofErr w:type="spellStart"/>
      <w:r w:rsidRPr="00270046">
        <w:rPr>
          <w:lang w:val="es-ES"/>
        </w:rPr>
        <w:t>Subject</w:t>
      </w:r>
      <w:proofErr w:type="spellEnd"/>
      <w:r w:rsidRPr="00270046">
        <w:rPr>
          <w:lang w:val="es-ES"/>
        </w:rPr>
        <w:t xml:space="preserve"> llama a </w:t>
      </w:r>
      <w:proofErr w:type="spellStart"/>
      <w:r w:rsidRPr="00270046">
        <w:rPr>
          <w:lang w:val="es-ES"/>
        </w:rPr>
        <w:t>notificarCambios</w:t>
      </w:r>
      <w:proofErr w:type="spellEnd"/>
      <w:r w:rsidRPr="00270046">
        <w:rPr>
          <w:lang w:val="es-ES"/>
        </w:rPr>
        <w:t xml:space="preserve">. Esto puede crear notificaciones redundantes o </w:t>
      </w:r>
      <w:proofErr w:type="spellStart"/>
      <w:r w:rsidRPr="00270046">
        <w:rPr>
          <w:lang w:val="es-ES"/>
        </w:rPr>
        <w:t>loops</w:t>
      </w:r>
      <w:proofErr w:type="spellEnd"/>
      <w:r w:rsidRPr="00270046">
        <w:rPr>
          <w:lang w:val="es-ES"/>
        </w:rPr>
        <w:t xml:space="preserve"> si no se gestiona adecuadamente.</w:t>
      </w:r>
    </w:p>
    <w:p w14:paraId="35D664B2" w14:textId="77777777" w:rsidR="00270046" w:rsidRPr="00270046" w:rsidRDefault="00270046" w:rsidP="00270046">
      <w:pPr>
        <w:rPr>
          <w:b/>
          <w:bCs/>
          <w:lang w:val="es-ES"/>
        </w:rPr>
      </w:pPr>
      <w:r w:rsidRPr="00270046">
        <w:rPr>
          <w:b/>
          <w:bCs/>
          <w:lang w:val="es-ES"/>
        </w:rPr>
        <w:t>Reflexión General:</w:t>
      </w:r>
    </w:p>
    <w:p w14:paraId="7CE1BE40" w14:textId="77777777" w:rsidR="00270046" w:rsidRPr="00270046" w:rsidRDefault="00270046" w:rsidP="00270046">
      <w:pPr>
        <w:rPr>
          <w:lang w:val="es-ES"/>
        </w:rPr>
      </w:pPr>
      <w:r w:rsidRPr="00270046">
        <w:rPr>
          <w:lang w:val="es-ES"/>
        </w:rPr>
        <w:t xml:space="preserve">El patrón </w:t>
      </w:r>
      <w:proofErr w:type="spellStart"/>
      <w:r w:rsidRPr="00270046">
        <w:rPr>
          <w:lang w:val="es-ES"/>
        </w:rPr>
        <w:t>Observer</w:t>
      </w:r>
      <w:proofErr w:type="spellEnd"/>
      <w:r w:rsidRPr="00270046">
        <w:rPr>
          <w:lang w:val="es-ES"/>
        </w:rPr>
        <w:t xml:space="preserve"> es una solución eficaz para sistemas que requieren notificación automática de cambios, como la reprogramación de eventos. Sin embargo, su implementación debe considerar estrategias para mitigar problemas de rendimiento y gestionar la propagación de errores entre observadores. En este caso, la estructura jerárquica y el uso de interfaces garantizan una buena modularidad y reutilización.</w:t>
      </w:r>
    </w:p>
    <w:p w14:paraId="3BE6F583" w14:textId="77777777" w:rsidR="00270046" w:rsidRPr="00270046" w:rsidRDefault="00270046" w:rsidP="00270046">
      <w:pPr>
        <w:rPr>
          <w:lang w:val="es-ES"/>
        </w:rPr>
      </w:pPr>
    </w:p>
    <w:p w14:paraId="1620682C" w14:textId="281CDD9D" w:rsidR="00F175EE" w:rsidRPr="00F175EE" w:rsidRDefault="00F175EE" w:rsidP="00A73E6D">
      <w:pPr>
        <w:pStyle w:val="Heading2"/>
        <w:rPr>
          <w:lang w:val="es-ES"/>
        </w:rPr>
      </w:pPr>
      <w:bookmarkStart w:id="5" w:name="_Toc188049142"/>
      <w:r>
        <w:rPr>
          <w:lang w:val="es-ES"/>
        </w:rPr>
        <w:t>2.</w:t>
      </w:r>
      <w:proofErr w:type="spellStart"/>
      <w:r w:rsidRPr="00F175EE">
        <w:t>Decorator</w:t>
      </w:r>
      <w:proofErr w:type="spellEnd"/>
      <w:r>
        <w:rPr>
          <w:lang w:val="es-ES"/>
        </w:rPr>
        <w:t>:</w:t>
      </w:r>
      <w:bookmarkEnd w:id="5"/>
    </w:p>
    <w:p w14:paraId="78C9BC90" w14:textId="77777777" w:rsidR="00F175EE" w:rsidRPr="00F175EE" w:rsidRDefault="00F175EE" w:rsidP="00F175EE">
      <w:pPr>
        <w:rPr>
          <w:lang w:val="es-ES"/>
        </w:rPr>
      </w:pPr>
    </w:p>
    <w:p w14:paraId="35BB82E0" w14:textId="0749105E" w:rsidR="00F175EE" w:rsidRDefault="00270046" w:rsidP="00F175EE">
      <w:pPr>
        <w:pStyle w:val="Heading2"/>
        <w:rPr>
          <w:lang w:val="es-ES"/>
        </w:rPr>
      </w:pPr>
      <w:bookmarkStart w:id="6" w:name="_Toc188049144"/>
      <w:r>
        <w:rPr>
          <w:lang w:val="es-ES"/>
        </w:rPr>
        <w:t>3</w:t>
      </w:r>
      <w:r w:rsidR="00F175EE">
        <w:rPr>
          <w:lang w:val="es-ES"/>
        </w:rPr>
        <w:t>.</w:t>
      </w:r>
      <w:r w:rsidR="00F175EE" w:rsidRPr="00F175EE">
        <w:t>Factory</w:t>
      </w:r>
      <w:r w:rsidR="00F175EE">
        <w:rPr>
          <w:lang w:val="es-ES"/>
        </w:rPr>
        <w:t>:</w:t>
      </w:r>
      <w:bookmarkEnd w:id="6"/>
    </w:p>
    <w:p w14:paraId="21198003" w14:textId="77777777" w:rsidR="00270046" w:rsidRPr="00270046" w:rsidRDefault="00270046" w:rsidP="00270046">
      <w:pPr>
        <w:rPr>
          <w:b/>
          <w:bCs/>
          <w:lang w:val="en-US"/>
        </w:rPr>
      </w:pPr>
      <w:proofErr w:type="spellStart"/>
      <w:r w:rsidRPr="00270046">
        <w:rPr>
          <w:b/>
          <w:bCs/>
          <w:lang w:val="en-US"/>
        </w:rPr>
        <w:t>Clases</w:t>
      </w:r>
      <w:proofErr w:type="spellEnd"/>
      <w:r w:rsidRPr="00270046">
        <w:rPr>
          <w:b/>
          <w:bCs/>
          <w:lang w:val="en-US"/>
        </w:rPr>
        <w:t xml:space="preserve"> </w:t>
      </w:r>
      <w:proofErr w:type="spellStart"/>
      <w:r w:rsidRPr="00270046">
        <w:rPr>
          <w:b/>
          <w:bCs/>
          <w:lang w:val="en-US"/>
        </w:rPr>
        <w:t>Analizadas</w:t>
      </w:r>
      <w:proofErr w:type="spellEnd"/>
      <w:r w:rsidRPr="00270046">
        <w:rPr>
          <w:b/>
          <w:bCs/>
          <w:lang w:val="en-US"/>
        </w:rPr>
        <w:t>:</w:t>
      </w:r>
    </w:p>
    <w:p w14:paraId="6A50B09B" w14:textId="77777777" w:rsidR="00270046" w:rsidRPr="00270046" w:rsidRDefault="00270046" w:rsidP="00270046">
      <w:pPr>
        <w:numPr>
          <w:ilvl w:val="0"/>
          <w:numId w:val="37"/>
        </w:numPr>
        <w:rPr>
          <w:lang w:val="es-ES"/>
        </w:rPr>
      </w:pPr>
      <w:proofErr w:type="gramStart"/>
      <w:r w:rsidRPr="00270046">
        <w:rPr>
          <w:b/>
          <w:bCs/>
          <w:lang w:val="es-ES"/>
        </w:rPr>
        <w:t>Ticket</w:t>
      </w:r>
      <w:proofErr w:type="gramEnd"/>
      <w:r w:rsidRPr="00270046">
        <w:rPr>
          <w:lang w:val="es-ES"/>
        </w:rPr>
        <w:t>: Representa un producto creado por la fábrica, encapsulando atributos y métodos relacionados con la gestión de boletos, como reservar, cancelar y agregar características adicionales.</w:t>
      </w:r>
    </w:p>
    <w:p w14:paraId="34940905" w14:textId="77777777" w:rsidR="00270046" w:rsidRPr="00270046" w:rsidRDefault="00270046" w:rsidP="00270046">
      <w:pPr>
        <w:rPr>
          <w:b/>
          <w:bCs/>
          <w:lang w:val="en-US"/>
        </w:rPr>
      </w:pPr>
      <w:proofErr w:type="spellStart"/>
      <w:r w:rsidRPr="00270046">
        <w:rPr>
          <w:b/>
          <w:bCs/>
          <w:lang w:val="en-US"/>
        </w:rPr>
        <w:t>Evaluación</w:t>
      </w:r>
      <w:proofErr w:type="spellEnd"/>
      <w:r w:rsidRPr="00270046">
        <w:rPr>
          <w:b/>
          <w:bCs/>
          <w:lang w:val="en-US"/>
        </w:rPr>
        <w:t xml:space="preserve"> y </w:t>
      </w:r>
      <w:proofErr w:type="spellStart"/>
      <w:r w:rsidRPr="00270046">
        <w:rPr>
          <w:b/>
          <w:bCs/>
          <w:lang w:val="en-US"/>
        </w:rPr>
        <w:t>Beneficios</w:t>
      </w:r>
      <w:proofErr w:type="spellEnd"/>
      <w:r w:rsidRPr="00270046">
        <w:rPr>
          <w:b/>
          <w:bCs/>
          <w:lang w:val="en-US"/>
        </w:rPr>
        <w:t>:</w:t>
      </w:r>
    </w:p>
    <w:p w14:paraId="2E2ACF12" w14:textId="77777777" w:rsidR="00270046" w:rsidRPr="00270046" w:rsidRDefault="00270046" w:rsidP="00270046">
      <w:pPr>
        <w:numPr>
          <w:ilvl w:val="0"/>
          <w:numId w:val="38"/>
        </w:numPr>
        <w:rPr>
          <w:lang w:val="en-US"/>
        </w:rPr>
      </w:pPr>
      <w:proofErr w:type="spellStart"/>
      <w:r w:rsidRPr="00270046">
        <w:rPr>
          <w:b/>
          <w:bCs/>
          <w:lang w:val="en-US"/>
        </w:rPr>
        <w:t>Modularidad</w:t>
      </w:r>
      <w:proofErr w:type="spellEnd"/>
      <w:r w:rsidRPr="00270046">
        <w:rPr>
          <w:b/>
          <w:bCs/>
          <w:lang w:val="en-US"/>
        </w:rPr>
        <w:t>:</w:t>
      </w:r>
    </w:p>
    <w:p w14:paraId="3B56BF9A" w14:textId="77777777" w:rsidR="00270046" w:rsidRPr="00270046" w:rsidRDefault="00270046" w:rsidP="00270046">
      <w:pPr>
        <w:numPr>
          <w:ilvl w:val="1"/>
          <w:numId w:val="38"/>
        </w:numPr>
        <w:rPr>
          <w:lang w:val="es-ES"/>
        </w:rPr>
      </w:pPr>
      <w:r w:rsidRPr="00270046">
        <w:rPr>
          <w:lang w:val="es-ES"/>
        </w:rPr>
        <w:t xml:space="preserve">La clase </w:t>
      </w:r>
      <w:proofErr w:type="gramStart"/>
      <w:r w:rsidRPr="00270046">
        <w:rPr>
          <w:lang w:val="es-ES"/>
        </w:rPr>
        <w:t>Ticket</w:t>
      </w:r>
      <w:proofErr w:type="gramEnd"/>
      <w:r w:rsidRPr="00270046">
        <w:rPr>
          <w:lang w:val="es-ES"/>
        </w:rPr>
        <w:t xml:space="preserve"> centraliza la lógica relacionada con los boletos, facilitando la reutilización y mantenimiento del código.</w:t>
      </w:r>
    </w:p>
    <w:p w14:paraId="0A015D87" w14:textId="77777777" w:rsidR="00270046" w:rsidRPr="00270046" w:rsidRDefault="00270046" w:rsidP="00270046">
      <w:pPr>
        <w:numPr>
          <w:ilvl w:val="1"/>
          <w:numId w:val="38"/>
        </w:numPr>
        <w:rPr>
          <w:lang w:val="es-ES"/>
        </w:rPr>
      </w:pPr>
      <w:r w:rsidRPr="00270046">
        <w:rPr>
          <w:lang w:val="es-ES"/>
        </w:rPr>
        <w:t xml:space="preserve">Los métodos como reservar y </w:t>
      </w:r>
      <w:proofErr w:type="spellStart"/>
      <w:r w:rsidRPr="00270046">
        <w:rPr>
          <w:lang w:val="es-ES"/>
        </w:rPr>
        <w:t>cancelarReserva</w:t>
      </w:r>
      <w:proofErr w:type="spellEnd"/>
      <w:r w:rsidRPr="00270046">
        <w:rPr>
          <w:lang w:val="es-ES"/>
        </w:rPr>
        <w:t xml:space="preserve"> encapsulan comportamientos específicos del </w:t>
      </w:r>
      <w:proofErr w:type="gramStart"/>
      <w:r w:rsidRPr="00270046">
        <w:rPr>
          <w:lang w:val="es-ES"/>
        </w:rPr>
        <w:t>ticket</w:t>
      </w:r>
      <w:proofErr w:type="gramEnd"/>
      <w:r w:rsidRPr="00270046">
        <w:rPr>
          <w:lang w:val="es-ES"/>
        </w:rPr>
        <w:t>, manteniendo una clara separación de responsabilidades.</w:t>
      </w:r>
    </w:p>
    <w:p w14:paraId="716DAAB4" w14:textId="77777777" w:rsidR="00270046" w:rsidRPr="00270046" w:rsidRDefault="00270046" w:rsidP="00270046">
      <w:pPr>
        <w:numPr>
          <w:ilvl w:val="0"/>
          <w:numId w:val="38"/>
        </w:numPr>
        <w:rPr>
          <w:lang w:val="es-ES"/>
        </w:rPr>
      </w:pPr>
      <w:r w:rsidRPr="00270046">
        <w:rPr>
          <w:b/>
          <w:bCs/>
          <w:lang w:val="es-ES"/>
        </w:rPr>
        <w:t>Flexibilidad con el patrón Factory:</w:t>
      </w:r>
    </w:p>
    <w:p w14:paraId="173AB11B" w14:textId="77777777" w:rsidR="00270046" w:rsidRPr="00270046" w:rsidRDefault="00270046" w:rsidP="00270046">
      <w:pPr>
        <w:numPr>
          <w:ilvl w:val="1"/>
          <w:numId w:val="38"/>
        </w:numPr>
        <w:rPr>
          <w:lang w:val="es-ES"/>
        </w:rPr>
      </w:pPr>
      <w:r w:rsidRPr="00270046">
        <w:rPr>
          <w:lang w:val="es-ES"/>
        </w:rPr>
        <w:t xml:space="preserve">Aunque no se muestra una implementación directa del patrón Factory en este fragmento, el uso de esta clase en combinación con una fábrica permitiría crear instancias de </w:t>
      </w:r>
      <w:proofErr w:type="gramStart"/>
      <w:r w:rsidRPr="00270046">
        <w:rPr>
          <w:lang w:val="es-ES"/>
        </w:rPr>
        <w:t>Ticket</w:t>
      </w:r>
      <w:proofErr w:type="gramEnd"/>
      <w:r w:rsidRPr="00270046">
        <w:rPr>
          <w:lang w:val="es-ES"/>
        </w:rPr>
        <w:t xml:space="preserve"> con configuraciones específicas (</w:t>
      </w:r>
      <w:proofErr w:type="spellStart"/>
      <w:r w:rsidRPr="00270046">
        <w:rPr>
          <w:lang w:val="es-ES"/>
        </w:rPr>
        <w:t>e.g</w:t>
      </w:r>
      <w:proofErr w:type="spellEnd"/>
      <w:r w:rsidRPr="00270046">
        <w:rPr>
          <w:lang w:val="es-ES"/>
        </w:rPr>
        <w:t>., diferentes precios, secciones, o estados).</w:t>
      </w:r>
    </w:p>
    <w:p w14:paraId="41A91A12" w14:textId="77777777" w:rsidR="00270046" w:rsidRPr="00270046" w:rsidRDefault="00270046" w:rsidP="00270046">
      <w:pPr>
        <w:numPr>
          <w:ilvl w:val="1"/>
          <w:numId w:val="38"/>
        </w:numPr>
        <w:rPr>
          <w:lang w:val="es-ES"/>
        </w:rPr>
      </w:pPr>
      <w:r w:rsidRPr="00270046">
        <w:rPr>
          <w:lang w:val="es-ES"/>
        </w:rPr>
        <w:t>Esto evita la necesidad de que el cliente gestione directamente la complejidad de inicializar objetos.</w:t>
      </w:r>
    </w:p>
    <w:p w14:paraId="0F5A0666" w14:textId="77777777" w:rsidR="00270046" w:rsidRPr="00270046" w:rsidRDefault="00270046" w:rsidP="00270046">
      <w:pPr>
        <w:numPr>
          <w:ilvl w:val="0"/>
          <w:numId w:val="38"/>
        </w:numPr>
        <w:rPr>
          <w:lang w:val="en-US"/>
        </w:rPr>
      </w:pPr>
      <w:proofErr w:type="spellStart"/>
      <w:r w:rsidRPr="00270046">
        <w:rPr>
          <w:b/>
          <w:bCs/>
          <w:lang w:val="en-US"/>
        </w:rPr>
        <w:t>Extensibilidad</w:t>
      </w:r>
      <w:proofErr w:type="spellEnd"/>
      <w:r w:rsidRPr="00270046">
        <w:rPr>
          <w:b/>
          <w:bCs/>
          <w:lang w:val="en-US"/>
        </w:rPr>
        <w:t>:</w:t>
      </w:r>
    </w:p>
    <w:p w14:paraId="0BB43313" w14:textId="77777777" w:rsidR="00270046" w:rsidRPr="00270046" w:rsidRDefault="00270046" w:rsidP="00270046">
      <w:pPr>
        <w:numPr>
          <w:ilvl w:val="1"/>
          <w:numId w:val="38"/>
        </w:numPr>
        <w:rPr>
          <w:lang w:val="es-ES"/>
        </w:rPr>
      </w:pPr>
      <w:r w:rsidRPr="00270046">
        <w:rPr>
          <w:lang w:val="es-ES"/>
        </w:rPr>
        <w:lastRenderedPageBreak/>
        <w:t xml:space="preserve">Es fácil extender la clase </w:t>
      </w:r>
      <w:proofErr w:type="gramStart"/>
      <w:r w:rsidRPr="00270046">
        <w:rPr>
          <w:lang w:val="es-ES"/>
        </w:rPr>
        <w:t>Ticket</w:t>
      </w:r>
      <w:proofErr w:type="gramEnd"/>
      <w:r w:rsidRPr="00270046">
        <w:rPr>
          <w:lang w:val="es-ES"/>
        </w:rPr>
        <w:t xml:space="preserve"> para añadir nuevas funcionalidades o tipos de boletos sin modificar el código existente.</w:t>
      </w:r>
    </w:p>
    <w:p w14:paraId="1B182656" w14:textId="77777777" w:rsidR="00270046" w:rsidRPr="00270046" w:rsidRDefault="00270046" w:rsidP="00270046">
      <w:pPr>
        <w:rPr>
          <w:b/>
          <w:bCs/>
          <w:lang w:val="en-US"/>
        </w:rPr>
      </w:pPr>
      <w:proofErr w:type="spellStart"/>
      <w:r w:rsidRPr="00270046">
        <w:rPr>
          <w:b/>
          <w:bCs/>
          <w:lang w:val="en-US"/>
        </w:rPr>
        <w:t>Limitaciones</w:t>
      </w:r>
      <w:proofErr w:type="spellEnd"/>
      <w:r w:rsidRPr="00270046">
        <w:rPr>
          <w:b/>
          <w:bCs/>
          <w:lang w:val="en-US"/>
        </w:rPr>
        <w:t>:</w:t>
      </w:r>
    </w:p>
    <w:p w14:paraId="08838132" w14:textId="77777777" w:rsidR="00270046" w:rsidRPr="00270046" w:rsidRDefault="00270046" w:rsidP="00270046">
      <w:pPr>
        <w:numPr>
          <w:ilvl w:val="0"/>
          <w:numId w:val="39"/>
        </w:numPr>
        <w:rPr>
          <w:lang w:val="en-US"/>
        </w:rPr>
      </w:pPr>
      <w:r w:rsidRPr="00270046">
        <w:rPr>
          <w:b/>
          <w:bCs/>
          <w:lang w:val="en-US"/>
        </w:rPr>
        <w:t xml:space="preserve">Falta de </w:t>
      </w:r>
      <w:proofErr w:type="spellStart"/>
      <w:r w:rsidRPr="00270046">
        <w:rPr>
          <w:b/>
          <w:bCs/>
          <w:lang w:val="en-US"/>
        </w:rPr>
        <w:t>especialización</w:t>
      </w:r>
      <w:proofErr w:type="spellEnd"/>
      <w:r w:rsidRPr="00270046">
        <w:rPr>
          <w:b/>
          <w:bCs/>
          <w:lang w:val="en-US"/>
        </w:rPr>
        <w:t>:</w:t>
      </w:r>
    </w:p>
    <w:p w14:paraId="3800075F" w14:textId="77777777" w:rsidR="00270046" w:rsidRPr="00270046" w:rsidRDefault="00270046" w:rsidP="00270046">
      <w:pPr>
        <w:numPr>
          <w:ilvl w:val="1"/>
          <w:numId w:val="39"/>
        </w:numPr>
        <w:rPr>
          <w:lang w:val="es-ES"/>
        </w:rPr>
      </w:pPr>
      <w:r w:rsidRPr="00270046">
        <w:rPr>
          <w:lang w:val="es-ES"/>
        </w:rPr>
        <w:t xml:space="preserve">Actualmente, la clase </w:t>
      </w:r>
      <w:proofErr w:type="gramStart"/>
      <w:r w:rsidRPr="00270046">
        <w:rPr>
          <w:lang w:val="es-ES"/>
        </w:rPr>
        <w:t>Ticket</w:t>
      </w:r>
      <w:proofErr w:type="gramEnd"/>
      <w:r w:rsidRPr="00270046">
        <w:rPr>
          <w:lang w:val="es-ES"/>
        </w:rPr>
        <w:t xml:space="preserve"> parece estar diseñada para un propósito general. Si se requieren diferentes tipos de boletos (</w:t>
      </w:r>
      <w:proofErr w:type="spellStart"/>
      <w:r w:rsidRPr="00270046">
        <w:rPr>
          <w:lang w:val="es-ES"/>
        </w:rPr>
        <w:t>e.g</w:t>
      </w:r>
      <w:proofErr w:type="spellEnd"/>
      <w:r w:rsidRPr="00270046">
        <w:rPr>
          <w:lang w:val="es-ES"/>
        </w:rPr>
        <w:t>., VIP, estándar, descuento), puede ser necesario extender la clase o introducir más lógica en la fábrica.</w:t>
      </w:r>
    </w:p>
    <w:p w14:paraId="7427A7CB" w14:textId="77777777" w:rsidR="00270046" w:rsidRPr="00270046" w:rsidRDefault="00270046" w:rsidP="00270046">
      <w:pPr>
        <w:numPr>
          <w:ilvl w:val="0"/>
          <w:numId w:val="39"/>
        </w:numPr>
        <w:rPr>
          <w:lang w:val="es-ES"/>
        </w:rPr>
      </w:pPr>
      <w:r w:rsidRPr="00270046">
        <w:rPr>
          <w:b/>
          <w:bCs/>
          <w:lang w:val="es-ES"/>
        </w:rPr>
        <w:t>Dependencia del cliente en la creación:</w:t>
      </w:r>
    </w:p>
    <w:p w14:paraId="305D003F" w14:textId="77777777" w:rsidR="00270046" w:rsidRPr="00270046" w:rsidRDefault="00270046" w:rsidP="00270046">
      <w:pPr>
        <w:numPr>
          <w:ilvl w:val="1"/>
          <w:numId w:val="39"/>
        </w:numPr>
        <w:rPr>
          <w:lang w:val="es-ES"/>
        </w:rPr>
      </w:pPr>
      <w:r w:rsidRPr="00270046">
        <w:rPr>
          <w:lang w:val="es-ES"/>
        </w:rPr>
        <w:t xml:space="preserve">Sin una fábrica implementada, la creación de objetos </w:t>
      </w:r>
      <w:proofErr w:type="gramStart"/>
      <w:r w:rsidRPr="00270046">
        <w:rPr>
          <w:lang w:val="es-ES"/>
        </w:rPr>
        <w:t>Ticket</w:t>
      </w:r>
      <w:proofErr w:type="gramEnd"/>
      <w:r w:rsidRPr="00270046">
        <w:rPr>
          <w:lang w:val="es-ES"/>
        </w:rPr>
        <w:t xml:space="preserve"> queda a cargo del cliente, lo que podría introducir errores si no se gestionan correctamente las configuraciones.</w:t>
      </w:r>
    </w:p>
    <w:p w14:paraId="7ADF4122" w14:textId="77777777" w:rsidR="00270046" w:rsidRPr="00270046" w:rsidRDefault="00270046" w:rsidP="00270046">
      <w:pPr>
        <w:rPr>
          <w:b/>
          <w:bCs/>
          <w:lang w:val="es-ES"/>
        </w:rPr>
      </w:pPr>
      <w:r w:rsidRPr="00270046">
        <w:rPr>
          <w:b/>
          <w:bCs/>
          <w:lang w:val="es-ES"/>
        </w:rPr>
        <w:t>Reflexión General:</w:t>
      </w:r>
    </w:p>
    <w:p w14:paraId="61D2A3CB" w14:textId="77777777" w:rsidR="00270046" w:rsidRPr="00270046" w:rsidRDefault="00270046" w:rsidP="00270046">
      <w:pPr>
        <w:rPr>
          <w:lang w:val="es-ES"/>
        </w:rPr>
      </w:pPr>
      <w:r w:rsidRPr="00270046">
        <w:rPr>
          <w:lang w:val="es-ES"/>
        </w:rPr>
        <w:t xml:space="preserve">El patrón Factory, en combinación con esta clase, sería útil para crear instancias específicas de </w:t>
      </w:r>
      <w:proofErr w:type="gramStart"/>
      <w:r w:rsidRPr="00270046">
        <w:rPr>
          <w:lang w:val="es-ES"/>
        </w:rPr>
        <w:t>Ticket</w:t>
      </w:r>
      <w:proofErr w:type="gramEnd"/>
      <w:r w:rsidRPr="00270046">
        <w:rPr>
          <w:lang w:val="es-ES"/>
        </w:rPr>
        <w:t xml:space="preserve"> según las necesidades del sistema (</w:t>
      </w:r>
      <w:proofErr w:type="spellStart"/>
      <w:r w:rsidRPr="00270046">
        <w:rPr>
          <w:lang w:val="es-ES"/>
        </w:rPr>
        <w:t>e.g</w:t>
      </w:r>
      <w:proofErr w:type="spellEnd"/>
      <w:r w:rsidRPr="00270046">
        <w:rPr>
          <w:lang w:val="es-ES"/>
        </w:rPr>
        <w:t xml:space="preserve">., precio, sección, estado). Esto mejora la consistencia y reduce la duplicación de código en la inicialización. Sin embargo, es crucial implementar una fábrica que gestione esta creación de manera centralizada, reduciendo el acoplamiento y asegurando que cada </w:t>
      </w:r>
      <w:proofErr w:type="gramStart"/>
      <w:r w:rsidRPr="00270046">
        <w:rPr>
          <w:lang w:val="es-ES"/>
        </w:rPr>
        <w:t>Ticket</w:t>
      </w:r>
      <w:proofErr w:type="gramEnd"/>
      <w:r w:rsidRPr="00270046">
        <w:rPr>
          <w:lang w:val="es-ES"/>
        </w:rPr>
        <w:t xml:space="preserve"> se cree correctamente según las políticas del sistema.</w:t>
      </w:r>
    </w:p>
    <w:p w14:paraId="14545463" w14:textId="77777777" w:rsidR="00270046" w:rsidRPr="00270046" w:rsidRDefault="00270046" w:rsidP="00270046">
      <w:pPr>
        <w:rPr>
          <w:lang w:val="es-ES"/>
        </w:rPr>
      </w:pPr>
    </w:p>
    <w:p w14:paraId="382CFC66" w14:textId="2ACACDC4" w:rsidR="006A1ADA" w:rsidRDefault="006A1ADA" w:rsidP="006A1ADA">
      <w:pPr>
        <w:pStyle w:val="Heading1"/>
        <w:jc w:val="center"/>
        <w:rPr>
          <w:b/>
          <w:bCs/>
          <w:sz w:val="32"/>
          <w:szCs w:val="32"/>
        </w:rPr>
      </w:pPr>
      <w:bookmarkStart w:id="7" w:name="_Toc188049145"/>
      <w:r w:rsidRPr="006A1ADA">
        <w:rPr>
          <w:b/>
          <w:bCs/>
          <w:sz w:val="32"/>
          <w:szCs w:val="32"/>
        </w:rPr>
        <w:t xml:space="preserve">Sección </w:t>
      </w:r>
      <w:r w:rsidR="00F175EE">
        <w:rPr>
          <w:b/>
          <w:bCs/>
          <w:sz w:val="32"/>
          <w:szCs w:val="32"/>
        </w:rPr>
        <w:t>C</w:t>
      </w:r>
      <w:r w:rsidRPr="006A1ADA">
        <w:rPr>
          <w:b/>
          <w:bCs/>
          <w:sz w:val="32"/>
          <w:szCs w:val="32"/>
        </w:rPr>
        <w:t>: Generación de Código en Java</w:t>
      </w:r>
      <w:bookmarkEnd w:id="7"/>
    </w:p>
    <w:p w14:paraId="3FE1243E" w14:textId="77777777" w:rsidR="006A1ADA" w:rsidRPr="006A1ADA" w:rsidRDefault="006A1ADA" w:rsidP="006A1ADA"/>
    <w:p w14:paraId="73985ED4" w14:textId="77777777" w:rsidR="006A1ADA" w:rsidRDefault="006A1ADA" w:rsidP="006A1ADA">
      <w:pPr>
        <w:rPr>
          <w:b/>
          <w:bCs/>
          <w:sz w:val="32"/>
          <w:szCs w:val="32"/>
        </w:rPr>
      </w:pPr>
    </w:p>
    <w:p w14:paraId="0E749BFD" w14:textId="488B299F" w:rsidR="006A1ADA" w:rsidRPr="008E3EC1" w:rsidRDefault="006A1ADA" w:rsidP="006A1ADA">
      <w:pPr>
        <w:rPr>
          <w:b/>
          <w:bCs/>
          <w:lang w:val="en-US"/>
        </w:rPr>
      </w:pPr>
      <w:r w:rsidRPr="008E3EC1">
        <w:rPr>
          <w:b/>
          <w:lang w:val="en-US"/>
        </w:rPr>
        <w:t xml:space="preserve">LINK: </w:t>
      </w:r>
      <w:hyperlink r:id="rId12" w:history="1">
        <w:r w:rsidR="003F58C5" w:rsidRPr="008E3EC1">
          <w:rPr>
            <w:rStyle w:val="Hyperlink"/>
            <w:b/>
            <w:bCs/>
            <w:lang w:val="en-US"/>
          </w:rPr>
          <w:t>https://github.com/RoberB1/Tarea2--</w:t>
        </w:r>
        <w:proofErr w:type="spellStart"/>
        <w:r w:rsidR="003F58C5" w:rsidRPr="008E3EC1">
          <w:rPr>
            <w:rStyle w:val="Hyperlink"/>
            <w:b/>
            <w:bCs/>
            <w:lang w:val="en-US"/>
          </w:rPr>
          <w:t>EnVivoTickets</w:t>
        </w:r>
        <w:proofErr w:type="spellEnd"/>
      </w:hyperlink>
    </w:p>
    <w:p w14:paraId="0F1B7D43" w14:textId="77777777" w:rsidR="003F58C5" w:rsidRPr="008E3EC1" w:rsidRDefault="003F58C5" w:rsidP="006A1ADA">
      <w:pPr>
        <w:rPr>
          <w:b/>
          <w:lang w:val="en-US"/>
        </w:rPr>
      </w:pPr>
    </w:p>
    <w:p w14:paraId="01CF72D2" w14:textId="77777777" w:rsidR="006A1ADA" w:rsidRPr="008E3EC1" w:rsidRDefault="006A1ADA" w:rsidP="006A1ADA">
      <w:pPr>
        <w:rPr>
          <w:lang w:val="en-US"/>
        </w:rPr>
      </w:pPr>
    </w:p>
    <w:sectPr w:rsidR="006A1ADA" w:rsidRPr="008E3EC1" w:rsidSect="007C5996">
      <w:headerReference w:type="default" r:id="rId13"/>
      <w:pgSz w:w="11909" w:h="16834"/>
      <w:pgMar w:top="2304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B66AD" w14:textId="77777777" w:rsidR="00804D06" w:rsidRDefault="00804D06" w:rsidP="000E6275">
      <w:pPr>
        <w:spacing w:line="240" w:lineRule="auto"/>
      </w:pPr>
      <w:r>
        <w:separator/>
      </w:r>
    </w:p>
  </w:endnote>
  <w:endnote w:type="continuationSeparator" w:id="0">
    <w:p w14:paraId="684FE6EC" w14:textId="77777777" w:rsidR="00804D06" w:rsidRDefault="00804D06" w:rsidP="000E6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43A70" w14:textId="77777777" w:rsidR="00804D06" w:rsidRDefault="00804D06" w:rsidP="000E6275">
      <w:pPr>
        <w:spacing w:line="240" w:lineRule="auto"/>
      </w:pPr>
      <w:r>
        <w:separator/>
      </w:r>
    </w:p>
  </w:footnote>
  <w:footnote w:type="continuationSeparator" w:id="0">
    <w:p w14:paraId="26911037" w14:textId="77777777" w:rsidR="00804D06" w:rsidRDefault="00804D06" w:rsidP="000E6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EBAC2" w14:textId="09482A55" w:rsidR="000E6275" w:rsidRDefault="000E627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7A6D21" wp14:editId="0788DEC7">
          <wp:simplePos x="0" y="0"/>
          <wp:positionH relativeFrom="column">
            <wp:posOffset>3543300</wp:posOffset>
          </wp:positionH>
          <wp:positionV relativeFrom="paragraph">
            <wp:posOffset>0</wp:posOffset>
          </wp:positionV>
          <wp:extent cx="2376170" cy="738505"/>
          <wp:effectExtent l="0" t="0" r="0" b="0"/>
          <wp:wrapSquare wrapText="bothSides"/>
          <wp:docPr id="71378853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170" cy="738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114300" distB="114300" distL="114300" distR="114300" wp14:anchorId="6C4960D5" wp14:editId="5614ACC9">
          <wp:extent cx="2315584" cy="585788"/>
          <wp:effectExtent l="0" t="0" r="0" b="0"/>
          <wp:docPr id="125742396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79E8"/>
    <w:multiLevelType w:val="multilevel"/>
    <w:tmpl w:val="18CE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85AA1"/>
    <w:multiLevelType w:val="hybridMultilevel"/>
    <w:tmpl w:val="46C8FB1E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5A727B"/>
    <w:multiLevelType w:val="multilevel"/>
    <w:tmpl w:val="4B5EA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A33555"/>
    <w:multiLevelType w:val="multilevel"/>
    <w:tmpl w:val="9CCA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5676A"/>
    <w:multiLevelType w:val="hybridMultilevel"/>
    <w:tmpl w:val="48B833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4B7888"/>
    <w:multiLevelType w:val="multilevel"/>
    <w:tmpl w:val="8DDA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C585C"/>
    <w:multiLevelType w:val="hybridMultilevel"/>
    <w:tmpl w:val="C804C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62634"/>
    <w:multiLevelType w:val="hybridMultilevel"/>
    <w:tmpl w:val="B980FE82"/>
    <w:lvl w:ilvl="0" w:tplc="0C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19B97BEF"/>
    <w:multiLevelType w:val="hybridMultilevel"/>
    <w:tmpl w:val="19E817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D7424F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10" w15:restartNumberingAfterBreak="0">
    <w:nsid w:val="1CE4009B"/>
    <w:multiLevelType w:val="hybridMultilevel"/>
    <w:tmpl w:val="D1089906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202B51C6"/>
    <w:multiLevelType w:val="hybridMultilevel"/>
    <w:tmpl w:val="5368222A"/>
    <w:lvl w:ilvl="0" w:tplc="F41EDA96">
      <w:start w:val="4"/>
      <w:numFmt w:val="bullet"/>
      <w:lvlText w:val=""/>
      <w:lvlJc w:val="left"/>
      <w:pPr>
        <w:ind w:left="1069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43B1ABF"/>
    <w:multiLevelType w:val="multilevel"/>
    <w:tmpl w:val="8434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B2439"/>
    <w:multiLevelType w:val="hybridMultilevel"/>
    <w:tmpl w:val="C906A2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569B4"/>
    <w:multiLevelType w:val="multilevel"/>
    <w:tmpl w:val="BB48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F750B0"/>
    <w:multiLevelType w:val="hybridMultilevel"/>
    <w:tmpl w:val="56020E1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62C05"/>
    <w:multiLevelType w:val="multilevel"/>
    <w:tmpl w:val="FDF4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684816"/>
    <w:multiLevelType w:val="multilevel"/>
    <w:tmpl w:val="5BD0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A2519"/>
    <w:multiLevelType w:val="hybridMultilevel"/>
    <w:tmpl w:val="CC742BD6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1AB3419"/>
    <w:multiLevelType w:val="hybridMultilevel"/>
    <w:tmpl w:val="D29E7B26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ECD7A5F"/>
    <w:multiLevelType w:val="hybridMultilevel"/>
    <w:tmpl w:val="66983A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85CF184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F11A5"/>
    <w:multiLevelType w:val="hybridMultilevel"/>
    <w:tmpl w:val="2E9ED4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D15DA0"/>
    <w:multiLevelType w:val="multilevel"/>
    <w:tmpl w:val="3E22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6D2BB1"/>
    <w:multiLevelType w:val="hybridMultilevel"/>
    <w:tmpl w:val="CDC22C92"/>
    <w:lvl w:ilvl="0" w:tplc="0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4DF213BF"/>
    <w:multiLevelType w:val="hybridMultilevel"/>
    <w:tmpl w:val="87A2B2D0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E6F404B"/>
    <w:multiLevelType w:val="multilevel"/>
    <w:tmpl w:val="834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5C4FA3"/>
    <w:multiLevelType w:val="hybridMultilevel"/>
    <w:tmpl w:val="B594819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FF1041B"/>
    <w:multiLevelType w:val="hybridMultilevel"/>
    <w:tmpl w:val="58320F82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5BE22961"/>
    <w:multiLevelType w:val="hybridMultilevel"/>
    <w:tmpl w:val="20FCA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C2FDF"/>
    <w:multiLevelType w:val="hybridMultilevel"/>
    <w:tmpl w:val="5F42D840"/>
    <w:lvl w:ilvl="0" w:tplc="0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0" w15:restartNumberingAfterBreak="0">
    <w:nsid w:val="69A52ABC"/>
    <w:multiLevelType w:val="multilevel"/>
    <w:tmpl w:val="5A2E1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B03154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06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32" w15:restartNumberingAfterBreak="0">
    <w:nsid w:val="72543FE0"/>
    <w:multiLevelType w:val="hybridMultilevel"/>
    <w:tmpl w:val="B8ECD266"/>
    <w:lvl w:ilvl="0" w:tplc="A912C09C">
      <w:start w:val="4"/>
      <w:numFmt w:val="bullet"/>
      <w:lvlText w:val="•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5840989"/>
    <w:multiLevelType w:val="hybridMultilevel"/>
    <w:tmpl w:val="15F00198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5D00E19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35" w15:restartNumberingAfterBreak="0">
    <w:nsid w:val="76E573DA"/>
    <w:multiLevelType w:val="multilevel"/>
    <w:tmpl w:val="A138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453553"/>
    <w:multiLevelType w:val="multilevel"/>
    <w:tmpl w:val="C29ED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9D03F9"/>
    <w:multiLevelType w:val="hybridMultilevel"/>
    <w:tmpl w:val="834C87E8"/>
    <w:lvl w:ilvl="0" w:tplc="FFFFFFFF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C1E5ACE"/>
    <w:multiLevelType w:val="hybridMultilevel"/>
    <w:tmpl w:val="6E902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95928">
    <w:abstractNumId w:val="2"/>
  </w:num>
  <w:num w:numId="2" w16cid:durableId="470824988">
    <w:abstractNumId w:val="31"/>
  </w:num>
  <w:num w:numId="3" w16cid:durableId="527990736">
    <w:abstractNumId w:val="13"/>
  </w:num>
  <w:num w:numId="4" w16cid:durableId="451823046">
    <w:abstractNumId w:val="38"/>
  </w:num>
  <w:num w:numId="5" w16cid:durableId="8610123">
    <w:abstractNumId w:val="20"/>
  </w:num>
  <w:num w:numId="6" w16cid:durableId="989795098">
    <w:abstractNumId w:val="34"/>
  </w:num>
  <w:num w:numId="7" w16cid:durableId="324212414">
    <w:abstractNumId w:val="9"/>
  </w:num>
  <w:num w:numId="8" w16cid:durableId="290596915">
    <w:abstractNumId w:val="6"/>
  </w:num>
  <w:num w:numId="9" w16cid:durableId="27536153">
    <w:abstractNumId w:val="15"/>
  </w:num>
  <w:num w:numId="10" w16cid:durableId="1803838468">
    <w:abstractNumId w:val="19"/>
  </w:num>
  <w:num w:numId="11" w16cid:durableId="1806190446">
    <w:abstractNumId w:val="11"/>
  </w:num>
  <w:num w:numId="12" w16cid:durableId="1044333644">
    <w:abstractNumId w:val="27"/>
  </w:num>
  <w:num w:numId="13" w16cid:durableId="1866792961">
    <w:abstractNumId w:val="32"/>
  </w:num>
  <w:num w:numId="14" w16cid:durableId="543251228">
    <w:abstractNumId w:val="30"/>
  </w:num>
  <w:num w:numId="15" w16cid:durableId="565334815">
    <w:abstractNumId w:val="3"/>
  </w:num>
  <w:num w:numId="16" w16cid:durableId="1729304336">
    <w:abstractNumId w:val="17"/>
  </w:num>
  <w:num w:numId="17" w16cid:durableId="643898305">
    <w:abstractNumId w:val="1"/>
  </w:num>
  <w:num w:numId="18" w16cid:durableId="160511305">
    <w:abstractNumId w:val="33"/>
  </w:num>
  <w:num w:numId="19" w16cid:durableId="658652550">
    <w:abstractNumId w:val="37"/>
  </w:num>
  <w:num w:numId="20" w16cid:durableId="1171792268">
    <w:abstractNumId w:val="21"/>
  </w:num>
  <w:num w:numId="21" w16cid:durableId="1328048738">
    <w:abstractNumId w:val="8"/>
  </w:num>
  <w:num w:numId="22" w16cid:durableId="1238244565">
    <w:abstractNumId w:val="29"/>
  </w:num>
  <w:num w:numId="23" w16cid:durableId="1252349692">
    <w:abstractNumId w:val="23"/>
  </w:num>
  <w:num w:numId="24" w16cid:durableId="2090149164">
    <w:abstractNumId w:val="26"/>
  </w:num>
  <w:num w:numId="25" w16cid:durableId="975796009">
    <w:abstractNumId w:val="18"/>
  </w:num>
  <w:num w:numId="26" w16cid:durableId="2122144088">
    <w:abstractNumId w:val="24"/>
  </w:num>
  <w:num w:numId="27" w16cid:durableId="1871452221">
    <w:abstractNumId w:val="10"/>
  </w:num>
  <w:num w:numId="28" w16cid:durableId="125439597">
    <w:abstractNumId w:val="7"/>
  </w:num>
  <w:num w:numId="29" w16cid:durableId="277956412">
    <w:abstractNumId w:val="4"/>
  </w:num>
  <w:num w:numId="30" w16cid:durableId="975179673">
    <w:abstractNumId w:val="14"/>
  </w:num>
  <w:num w:numId="31" w16cid:durableId="61292250">
    <w:abstractNumId w:val="0"/>
  </w:num>
  <w:num w:numId="32" w16cid:durableId="434716434">
    <w:abstractNumId w:val="12"/>
  </w:num>
  <w:num w:numId="33" w16cid:durableId="1299800733">
    <w:abstractNumId w:val="22"/>
  </w:num>
  <w:num w:numId="34" w16cid:durableId="1950046033">
    <w:abstractNumId w:val="28"/>
  </w:num>
  <w:num w:numId="35" w16cid:durableId="1456560408">
    <w:abstractNumId w:val="35"/>
  </w:num>
  <w:num w:numId="36" w16cid:durableId="1284383804">
    <w:abstractNumId w:val="16"/>
  </w:num>
  <w:num w:numId="37" w16cid:durableId="1385177088">
    <w:abstractNumId w:val="5"/>
  </w:num>
  <w:num w:numId="38" w16cid:durableId="1006397356">
    <w:abstractNumId w:val="25"/>
  </w:num>
  <w:num w:numId="39" w16cid:durableId="154844393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8A"/>
    <w:rsid w:val="0000775A"/>
    <w:rsid w:val="000E09AC"/>
    <w:rsid w:val="000E6275"/>
    <w:rsid w:val="000E6BBD"/>
    <w:rsid w:val="0016181C"/>
    <w:rsid w:val="00182B85"/>
    <w:rsid w:val="00194EA1"/>
    <w:rsid w:val="001A7D8B"/>
    <w:rsid w:val="00270046"/>
    <w:rsid w:val="002838AD"/>
    <w:rsid w:val="002956DF"/>
    <w:rsid w:val="002A4FD7"/>
    <w:rsid w:val="003451B2"/>
    <w:rsid w:val="00355DA7"/>
    <w:rsid w:val="00363B91"/>
    <w:rsid w:val="00386987"/>
    <w:rsid w:val="0039045A"/>
    <w:rsid w:val="003F58C5"/>
    <w:rsid w:val="00414112"/>
    <w:rsid w:val="00472459"/>
    <w:rsid w:val="00494E8A"/>
    <w:rsid w:val="004C7BA7"/>
    <w:rsid w:val="004F40B8"/>
    <w:rsid w:val="00513579"/>
    <w:rsid w:val="00595AD7"/>
    <w:rsid w:val="00676641"/>
    <w:rsid w:val="006A1ADA"/>
    <w:rsid w:val="006E4D96"/>
    <w:rsid w:val="00755D72"/>
    <w:rsid w:val="0075633D"/>
    <w:rsid w:val="00756A20"/>
    <w:rsid w:val="007C5996"/>
    <w:rsid w:val="007D3E76"/>
    <w:rsid w:val="007E5731"/>
    <w:rsid w:val="00801ABC"/>
    <w:rsid w:val="00804D06"/>
    <w:rsid w:val="008438C1"/>
    <w:rsid w:val="008A6281"/>
    <w:rsid w:val="008B296C"/>
    <w:rsid w:val="008E3EC1"/>
    <w:rsid w:val="008F1579"/>
    <w:rsid w:val="009107CD"/>
    <w:rsid w:val="00914D83"/>
    <w:rsid w:val="00A005A7"/>
    <w:rsid w:val="00A73E6D"/>
    <w:rsid w:val="00A75053"/>
    <w:rsid w:val="00A76BD8"/>
    <w:rsid w:val="00AA4D00"/>
    <w:rsid w:val="00AA76AC"/>
    <w:rsid w:val="00B0700C"/>
    <w:rsid w:val="00B171C4"/>
    <w:rsid w:val="00B87A4D"/>
    <w:rsid w:val="00BD43AE"/>
    <w:rsid w:val="00BD74D4"/>
    <w:rsid w:val="00BE53E0"/>
    <w:rsid w:val="00C27B54"/>
    <w:rsid w:val="00C551B0"/>
    <w:rsid w:val="00C57327"/>
    <w:rsid w:val="00CA3993"/>
    <w:rsid w:val="00CC2A44"/>
    <w:rsid w:val="00CD5193"/>
    <w:rsid w:val="00D408AE"/>
    <w:rsid w:val="00D52543"/>
    <w:rsid w:val="00DD3395"/>
    <w:rsid w:val="00E14A22"/>
    <w:rsid w:val="00E24400"/>
    <w:rsid w:val="00F02581"/>
    <w:rsid w:val="00F175EE"/>
    <w:rsid w:val="00F26FB7"/>
    <w:rsid w:val="00F64504"/>
    <w:rsid w:val="00FF1508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15CD8"/>
  <w15:docId w15:val="{0A6A90DD-B974-44DB-BEFD-CE869581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F175EE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0E6275"/>
    <w:pPr>
      <w:spacing w:line="240" w:lineRule="auto"/>
    </w:pPr>
    <w:rPr>
      <w:rFonts w:asciiTheme="minorHAnsi" w:eastAsiaTheme="minorEastAsia" w:hAnsiTheme="minorHAnsi" w:cstheme="minorBidi"/>
      <w:lang w:val="es-EC" w:eastAsia="es-EC"/>
    </w:rPr>
  </w:style>
  <w:style w:type="character" w:customStyle="1" w:styleId="NoSpacingChar">
    <w:name w:val="No Spacing Char"/>
    <w:basedOn w:val="DefaultParagraphFont"/>
    <w:link w:val="NoSpacing"/>
    <w:uiPriority w:val="1"/>
    <w:rsid w:val="000E6275"/>
    <w:rPr>
      <w:rFonts w:asciiTheme="minorHAnsi" w:eastAsiaTheme="minorEastAsia" w:hAnsiTheme="minorHAnsi" w:cstheme="minorBidi"/>
      <w:lang w:val="es-EC" w:eastAsia="es-EC"/>
    </w:rPr>
  </w:style>
  <w:style w:type="character" w:styleId="Hyperlink">
    <w:name w:val="Hyperlink"/>
    <w:basedOn w:val="DefaultParagraphFont"/>
    <w:uiPriority w:val="99"/>
    <w:unhideWhenUsed/>
    <w:rsid w:val="000E62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2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275"/>
  </w:style>
  <w:style w:type="paragraph" w:styleId="Footer">
    <w:name w:val="footer"/>
    <w:basedOn w:val="Normal"/>
    <w:link w:val="FooterCh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275"/>
  </w:style>
  <w:style w:type="paragraph" w:styleId="TOCHeading">
    <w:name w:val="TOC Heading"/>
    <w:basedOn w:val="Heading1"/>
    <w:next w:val="Normal"/>
    <w:uiPriority w:val="39"/>
    <w:unhideWhenUsed/>
    <w:qFormat/>
    <w:rsid w:val="00BD43A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OC1">
    <w:name w:val="toc 1"/>
    <w:basedOn w:val="Normal"/>
    <w:next w:val="Normal"/>
    <w:autoRedefine/>
    <w:uiPriority w:val="39"/>
    <w:unhideWhenUsed/>
    <w:rsid w:val="00BD43AE"/>
    <w:pPr>
      <w:spacing w:after="100"/>
    </w:pPr>
  </w:style>
  <w:style w:type="paragraph" w:styleId="ListParagraph">
    <w:name w:val="List Paragraph"/>
    <w:basedOn w:val="Normal"/>
    <w:uiPriority w:val="34"/>
    <w:qFormat/>
    <w:rsid w:val="00CC2A4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005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05A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oberB1/Tarea2--EnVivoTicke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.visual-paradigm.com/share.jsp?id=333639383633352d34#diagram:workspace=xryfwbnc&amp;proj=0&amp;id=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online.visual-paradigm.com/share.jsp?id=333639363234322d36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A5815-86B5-4DDF-8349-C6C4AF3D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828</Words>
  <Characters>4723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Wafferitupszs Di Maderuu</dc:creator>
  <cp:lastModifiedBy>misael jose moreira moreno</cp:lastModifiedBy>
  <cp:revision>7</cp:revision>
  <cp:lastPrinted>2024-12-10T04:47:00Z</cp:lastPrinted>
  <dcterms:created xsi:type="dcterms:W3CDTF">2025-01-18T04:03:00Z</dcterms:created>
  <dcterms:modified xsi:type="dcterms:W3CDTF">2025-01-18T04:53:00Z</dcterms:modified>
</cp:coreProperties>
</file>