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64C36" w14:textId="77777777" w:rsidR="00737362" w:rsidRDefault="00000000">
      <w:pPr>
        <w:spacing w:before="2400" w:after="400"/>
        <w:jc w:val="center"/>
      </w:pPr>
      <w:r>
        <w:rPr>
          <w:b/>
          <w:bCs/>
          <w:color w:val="1F5F3A"/>
          <w:sz w:val="56"/>
          <w:szCs w:val="56"/>
        </w:rPr>
        <w:t>Guía de uso</w:t>
      </w:r>
    </w:p>
    <w:p w14:paraId="57969758" w14:textId="77777777" w:rsidR="00737362" w:rsidRDefault="00000000">
      <w:pPr>
        <w:spacing w:after="200"/>
        <w:jc w:val="center"/>
      </w:pPr>
      <w:r>
        <w:rPr>
          <w:b/>
          <w:bCs/>
          <w:sz w:val="36"/>
          <w:szCs w:val="36"/>
        </w:rPr>
        <w:t>Aplicación de Seguimiento de Planes Sectoriales</w:t>
      </w:r>
    </w:p>
    <w:p w14:paraId="4739021B" w14:textId="77777777" w:rsidR="00737362" w:rsidRDefault="00000000">
      <w:pPr>
        <w:spacing w:after="1600"/>
        <w:jc w:val="center"/>
      </w:pPr>
      <w:r>
        <w:rPr>
          <w:i/>
          <w:iCs/>
          <w:color w:val="555555"/>
          <w:sz w:val="24"/>
          <w:szCs w:val="24"/>
        </w:rPr>
        <w:t>Departamento de Alimentación, Desarrollo Rural, Agricultura y Pesca</w:t>
      </w:r>
    </w:p>
    <w:p w14:paraId="7112984D" w14:textId="77777777" w:rsidR="00737362" w:rsidRDefault="00000000">
      <w:pPr>
        <w:spacing w:after="100"/>
        <w:jc w:val="center"/>
      </w:pPr>
      <w:r>
        <w:rPr>
          <w:color w:val="777777"/>
        </w:rPr>
        <w:t>Gobierno Vasco · HAZI</w:t>
      </w:r>
    </w:p>
    <w:p w14:paraId="7169C1A6" w14:textId="77777777" w:rsidR="00737362" w:rsidRDefault="00000000">
      <w:r>
        <w:br w:type="page"/>
      </w:r>
    </w:p>
    <w:p w14:paraId="0136EAEE" w14:textId="77777777" w:rsidR="00737362" w:rsidRDefault="00000000">
      <w:pPr>
        <w:pStyle w:val="Ttulo1"/>
      </w:pPr>
      <w:r>
        <w:lastRenderedPageBreak/>
        <w:t>1. Introducción</w:t>
      </w:r>
    </w:p>
    <w:p w14:paraId="32DF560C" w14:textId="77777777" w:rsidR="00737362" w:rsidRDefault="00000000">
      <w:pPr>
        <w:spacing w:after="120"/>
      </w:pPr>
      <w:r>
        <w:t>La aplicación de Seguimiento de Planes Sectoriales es una herramienta web del Departamento de Alimentación, Desarrollo Rural, Agricultura y Pesca del Gobierno Vasco, desarrollada con apoyo de HAZI. Su finalidad es centralizar el seguimiento operativo y ejecutivo de los distintos Planes Sectoriales del Departamento desde un único punto de consulta y edición.</w:t>
      </w:r>
    </w:p>
    <w:p w14:paraId="3CF4DCEF" w14:textId="77777777" w:rsidR="00737362" w:rsidRDefault="00000000">
      <w:pPr>
        <w:spacing w:after="120"/>
      </w:pPr>
      <w:r>
        <w:t>Actualmente incluye dos planes:</w:t>
      </w:r>
    </w:p>
    <w:p w14:paraId="18CC823F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Estrategia de Relevo Generacional</w:t>
      </w:r>
      <w:r>
        <w:t xml:space="preserve"> (2025-2028)</w:t>
      </w:r>
    </w:p>
    <w:p w14:paraId="78AD7CB5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Plan Sectorial de Patata de Consumo y Siembra en Euskadi</w:t>
      </w:r>
      <w:r>
        <w:t xml:space="preserve"> (2026-2030)</w:t>
      </w:r>
    </w:p>
    <w:p w14:paraId="32961315" w14:textId="77777777" w:rsidR="00737362" w:rsidRDefault="00000000">
      <w:pPr>
        <w:spacing w:after="120"/>
      </w:pPr>
      <w:r>
        <w:t>Está prevista la incorporación progresiva de los planes sectoriales de Vacuno de Carne, Vacuno de Leche, Bebidas, Ovino Latxo, Ecológico e Invernaderos.</w:t>
      </w:r>
    </w:p>
    <w:p w14:paraId="4266D2B0" w14:textId="77777777" w:rsidR="00737362" w:rsidRDefault="00000000">
      <w:pPr>
        <w:pStyle w:val="Ttulo2"/>
      </w:pPr>
      <w:r>
        <w:t>A quién va dirigida</w:t>
      </w:r>
    </w:p>
    <w:p w14:paraId="7DAD7D67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Personal técnico responsable de la ejecución de actuaciones (introduce datos).</w:t>
      </w:r>
    </w:p>
    <w:p w14:paraId="03B0E5F6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Coordinadores de Plan (revisan estado y avance).</w:t>
      </w:r>
    </w:p>
    <w:p w14:paraId="3472C67D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Dirección del Departamento (</w:t>
      </w:r>
      <w:proofErr w:type="gramStart"/>
      <w:r>
        <w:t>consulta vistas</w:t>
      </w:r>
      <w:proofErr w:type="gramEnd"/>
      <w:r>
        <w:t xml:space="preserve"> ejecutivas).</w:t>
      </w:r>
    </w:p>
    <w:p w14:paraId="32358520" w14:textId="77777777" w:rsidR="00737362" w:rsidRDefault="00000000">
      <w:pPr>
        <w:pStyle w:val="Ttulo2"/>
      </w:pPr>
      <w:r>
        <w:t>Qué permite hacer</w:t>
      </w:r>
    </w:p>
    <w:p w14:paraId="4A40DCB0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Consultar el alcance, presupuesto y estado de cada plan.</w:t>
      </w:r>
    </w:p>
    <w:p w14:paraId="355F3164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Actualizar estado, fechas y presupuesto de cada actuación.</w:t>
      </w:r>
    </w:p>
    <w:p w14:paraId="1FF6A0EC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Registrar anotaciones históricas (cortes de seguimiento).</w:t>
      </w:r>
    </w:p>
    <w:p w14:paraId="53883E2C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Editar y consultar los indicadores (KPI) con sus valores y metas.</w:t>
      </w:r>
    </w:p>
    <w:p w14:paraId="2CC5FFEB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Obtener un resumen ejecutivo consolidado por plan.</w:t>
      </w:r>
    </w:p>
    <w:p w14:paraId="42F79D5B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Cargar planes nuevos y exportar el estado actual a Excel, todo desde la propia aplicación.</w:t>
      </w:r>
    </w:p>
    <w:p w14:paraId="305C94BC" w14:textId="77777777" w:rsidR="00737362" w:rsidRDefault="00000000">
      <w:pPr>
        <w:pStyle w:val="Ttulo1"/>
      </w:pPr>
      <w:r>
        <w:t>2. Acceso e inicio</w:t>
      </w:r>
    </w:p>
    <w:p w14:paraId="6AC2C09E" w14:textId="1760E2F9" w:rsidR="00737362" w:rsidRDefault="000A6FB6">
      <w:pPr>
        <w:spacing w:after="120"/>
      </w:pPr>
      <w:r w:rsidRPr="000A6FB6">
        <w:t>La aplicación está disponible públicamente</w:t>
      </w:r>
      <w:r>
        <w:t xml:space="preserve"> </w:t>
      </w:r>
      <w:hyperlink r:id="rId7" w:history="1">
        <w:r w:rsidRPr="000A6FB6">
          <w:rPr>
            <w:rStyle w:val="Hipervnculo"/>
          </w:rPr>
          <w:t>Seguimiento de Planes Sectoriales · Streamlit</w:t>
        </w:r>
      </w:hyperlink>
      <w:r w:rsidRPr="000A6FB6">
        <w:t>, accesible desde cualquier navegador y red, también desde la red corporativa de HAZI</w:t>
      </w:r>
      <w:r w:rsidR="00000000">
        <w:t>. Al cargar se muestra la portada con los logos del Gobierno Vasco y HAZI, el título de la aplicación, una descripción del alcance, un selector de Plan Sectorial y cuatro tarjetas de acceso a las secciones.</w:t>
      </w:r>
    </w:p>
    <w:p w14:paraId="4C6462D0" w14:textId="77777777" w:rsidR="00737362" w:rsidRDefault="00000000">
      <w:pPr>
        <w:pStyle w:val="Ttulo2"/>
      </w:pPr>
      <w:r>
        <w:t>Selección de Plan en la portada</w:t>
      </w:r>
    </w:p>
    <w:p w14:paraId="422F913E" w14:textId="77777777" w:rsidR="00737362" w:rsidRDefault="00000000">
      <w:pPr>
        <w:spacing w:after="120"/>
      </w:pPr>
      <w:r>
        <w:t>La portada incluye un desplegable central — "Selecciona el Plan Sectorial" — donde se elige el plan con el que se va a trabajar. La selección se mantiene para toda la sesión y se propaga automáticamente a todas las páginas: cuando se entra en cualquier sección, los datos mostrados son los del plan elegido en la portada.</w:t>
      </w:r>
    </w:p>
    <w:p w14:paraId="35E3BC89" w14:textId="77777777" w:rsidR="00737362" w:rsidRDefault="00000000">
      <w:pPr>
        <w:spacing w:after="120"/>
      </w:pPr>
      <w:r>
        <w:t>Para cambiar de plan, basta con volver a la portada (pestaña "</w:t>
      </w:r>
      <w:proofErr w:type="gramStart"/>
      <w:r>
        <w:t>app</w:t>
      </w:r>
      <w:proofErr w:type="gramEnd"/>
      <w:r>
        <w:t>" del sidebar) y escoger otro en el desplegable. Bajo el título de cada página aparece, en gris discreto, el nombre del plan activo, para que el usuario siempre sepa qué plan está consultando.</w:t>
      </w:r>
    </w:p>
    <w:p w14:paraId="7CC49268" w14:textId="77777777" w:rsidR="00737362" w:rsidRDefault="00000000">
      <w:pPr>
        <w:pStyle w:val="Ttulo2"/>
      </w:pPr>
      <w:r>
        <w:t>Navegación</w:t>
      </w:r>
    </w:p>
    <w:p w14:paraId="1C319A4B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Desde la portada: cada tarjeta tiene un enlace directo a la sección correspondiente.</w:t>
      </w:r>
    </w:p>
    <w:p w14:paraId="35F8E220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lastRenderedPageBreak/>
        <w:t>Desde el menú lateral (sidebar): listado de páginas siempre visible. Permite saltar entre secciones.</w:t>
      </w:r>
    </w:p>
    <w:p w14:paraId="2807A5EA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Para volver a la portada: clic en "</w:t>
      </w:r>
      <w:proofErr w:type="gramStart"/>
      <w:r>
        <w:t>app</w:t>
      </w:r>
      <w:proofErr w:type="gramEnd"/>
      <w:r>
        <w:t>" (primera entrada del menú lateral).</w:t>
      </w:r>
    </w:p>
    <w:p w14:paraId="4874D601" w14:textId="77777777" w:rsidR="00737362" w:rsidRDefault="00000000">
      <w:pPr>
        <w:pStyle w:val="Ttulo2"/>
      </w:pPr>
      <w:r>
        <w:t>Selector de idioma</w:t>
      </w:r>
    </w:p>
    <w:p w14:paraId="4542AF97" w14:textId="77777777" w:rsidR="00737362" w:rsidRDefault="00000000">
      <w:pPr>
        <w:spacing w:after="120"/>
      </w:pPr>
      <w:r>
        <w:t xml:space="preserve">En la parte superior del sidebar hay un desplegable Idioma / Hizkuntza con dos opciones: Castellano y </w:t>
      </w:r>
      <w:proofErr w:type="gramStart"/>
      <w:r>
        <w:t>Euskera</w:t>
      </w:r>
      <w:proofErr w:type="gramEnd"/>
      <w:r>
        <w:t>. La selección cambia inmediatamente los textos de la interfaz y se mantiene durante toda la sesión.</w:t>
      </w:r>
    </w:p>
    <w:p w14:paraId="2A571BC8" w14:textId="77777777" w:rsidR="00737362" w:rsidRDefault="00000000">
      <w:pPr>
        <w:spacing w:after="120"/>
      </w:pPr>
      <w:r>
        <w:t>Los contenidos de fondo (nombres de actuaciones, descripciones, observaciones) se muestran en el idioma en que estén grabados. Si solo existe versión castellana, se mostrará esa.</w:t>
      </w:r>
    </w:p>
    <w:p w14:paraId="6AD19F05" w14:textId="77777777" w:rsidR="00737362" w:rsidRDefault="00000000">
      <w:pPr>
        <w:pStyle w:val="Ttulo1"/>
      </w:pPr>
      <w:r>
        <w:t>3. Estructura general</w:t>
      </w:r>
    </w:p>
    <w:p w14:paraId="06CE7B15" w14:textId="77777777" w:rsidR="00737362" w:rsidRDefault="00000000">
      <w:pPr>
        <w:spacing w:after="120"/>
      </w:pPr>
      <w:r>
        <w:t>El sidebar muestra las páginas de la aplicación. Tras seleccionar un plan en la portada, las cinco páginas funcionales operan sobre ese plan: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737362" w14:paraId="185DE71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0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547646" w14:textId="77777777" w:rsidR="00737362" w:rsidRDefault="00000000">
            <w:r>
              <w:rPr>
                <w:b/>
                <w:bCs/>
                <w:sz w:val="20"/>
                <w:szCs w:val="20"/>
              </w:rPr>
              <w:t>Entrada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0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4A2442" w14:textId="77777777" w:rsidR="00737362" w:rsidRDefault="00000000">
            <w:r>
              <w:rPr>
                <w:b/>
                <w:bCs/>
                <w:sz w:val="20"/>
                <w:szCs w:val="20"/>
              </w:rPr>
              <w:t>Función</w:t>
            </w:r>
          </w:p>
        </w:tc>
      </w:tr>
      <w:tr w:rsidR="00737362" w14:paraId="7FD9964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776BDE" w14:textId="77777777" w:rsidR="00737362" w:rsidRDefault="00000000">
            <w:r>
              <w:rPr>
                <w:sz w:val="20"/>
                <w:szCs w:val="20"/>
              </w:rPr>
              <w:t>Página principal (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20FEC" w14:textId="77777777" w:rsidR="00737362" w:rsidRDefault="00000000">
            <w:r>
              <w:rPr>
                <w:sz w:val="20"/>
                <w:szCs w:val="20"/>
              </w:rPr>
              <w:t>Portada, presentación de la aplicación y selector de Plan</w:t>
            </w:r>
          </w:p>
        </w:tc>
      </w:tr>
      <w:tr w:rsidR="00737362" w14:paraId="6013616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69E1F" w14:textId="77777777" w:rsidR="00737362" w:rsidRDefault="00000000">
            <w:r>
              <w:rPr>
                <w:sz w:val="20"/>
                <w:szCs w:val="20"/>
              </w:rPr>
              <w:t>1 Visión general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CCE8FF" w14:textId="77777777" w:rsidR="00737362" w:rsidRDefault="00000000">
            <w:r>
              <w:rPr>
                <w:sz w:val="20"/>
                <w:szCs w:val="20"/>
              </w:rPr>
              <w:t>Resumen por plan: métricas, presupuesto, actuaciones e indicadores (solo consulta)</w:t>
            </w:r>
          </w:p>
        </w:tc>
      </w:tr>
      <w:tr w:rsidR="00737362" w14:paraId="00B48E1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C229A" w14:textId="77777777" w:rsidR="00737362" w:rsidRDefault="00000000">
            <w:r>
              <w:rPr>
                <w:sz w:val="20"/>
                <w:szCs w:val="20"/>
              </w:rPr>
              <w:t xml:space="preserve">2 </w:t>
            </w:r>
            <w:proofErr w:type="gramStart"/>
            <w:r>
              <w:rPr>
                <w:sz w:val="20"/>
                <w:szCs w:val="20"/>
              </w:rPr>
              <w:t>Gestión</w:t>
            </w:r>
            <w:proofErr w:type="gramEnd"/>
            <w:r>
              <w:rPr>
                <w:sz w:val="20"/>
                <w:szCs w:val="20"/>
              </w:rPr>
              <w:t xml:space="preserve"> actuaciones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84FA7" w14:textId="77777777" w:rsidR="00737362" w:rsidRDefault="00000000">
            <w:r>
              <w:rPr>
                <w:sz w:val="20"/>
                <w:szCs w:val="20"/>
              </w:rPr>
              <w:t>Edición operativa: estado, presupuesto, fechas, historial</w:t>
            </w:r>
          </w:p>
        </w:tc>
      </w:tr>
      <w:tr w:rsidR="00737362" w14:paraId="2BA12A0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BCBD36" w14:textId="77777777" w:rsidR="00737362" w:rsidRDefault="00000000">
            <w:r>
              <w:rPr>
                <w:sz w:val="20"/>
                <w:szCs w:val="20"/>
              </w:rPr>
              <w:t xml:space="preserve">3 </w:t>
            </w:r>
            <w:proofErr w:type="gramStart"/>
            <w:r>
              <w:rPr>
                <w:sz w:val="20"/>
                <w:szCs w:val="20"/>
              </w:rPr>
              <w:t>Indicadores</w:t>
            </w:r>
            <w:proofErr w:type="gramEnd"/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B38FD1" w14:textId="77777777" w:rsidR="00737362" w:rsidRDefault="00000000">
            <w:r>
              <w:rPr>
                <w:sz w:val="20"/>
                <w:szCs w:val="20"/>
              </w:rPr>
              <w:t>Edición y consulta de KPI (valores anuales y meta)</w:t>
            </w:r>
          </w:p>
        </w:tc>
      </w:tr>
      <w:tr w:rsidR="00737362" w14:paraId="1521E70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6B35F" w14:textId="77777777" w:rsidR="00737362" w:rsidRDefault="00000000">
            <w:r>
              <w:rPr>
                <w:sz w:val="20"/>
                <w:szCs w:val="20"/>
              </w:rPr>
              <w:t xml:space="preserve">4 </w:t>
            </w:r>
            <w:proofErr w:type="gramStart"/>
            <w:r>
              <w:rPr>
                <w:sz w:val="20"/>
                <w:szCs w:val="20"/>
              </w:rPr>
              <w:t>Resumen</w:t>
            </w:r>
            <w:proofErr w:type="gramEnd"/>
            <w:r>
              <w:rPr>
                <w:sz w:val="20"/>
                <w:szCs w:val="20"/>
              </w:rPr>
              <w:t xml:space="preserve"> del Plan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AC3960" w14:textId="77777777" w:rsidR="00737362" w:rsidRDefault="00000000">
            <w:r>
              <w:rPr>
                <w:sz w:val="20"/>
                <w:szCs w:val="20"/>
              </w:rPr>
              <w:t>Informe ejecutivo consolidado por plan</w:t>
            </w:r>
          </w:p>
        </w:tc>
      </w:tr>
      <w:tr w:rsidR="00737362" w14:paraId="3AE21F2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A7BDA5" w14:textId="77777777" w:rsidR="00737362" w:rsidRDefault="00000000">
            <w:r>
              <w:rPr>
                <w:sz w:val="20"/>
                <w:szCs w:val="20"/>
              </w:rPr>
              <w:t xml:space="preserve">5 </w:t>
            </w:r>
            <w:proofErr w:type="gramStart"/>
            <w:r>
              <w:rPr>
                <w:sz w:val="20"/>
                <w:szCs w:val="20"/>
              </w:rPr>
              <w:t>Administración</w:t>
            </w:r>
            <w:proofErr w:type="gramEnd"/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234A31" w14:textId="77777777" w:rsidR="00737362" w:rsidRDefault="00000000">
            <w:r>
              <w:rPr>
                <w:sz w:val="20"/>
                <w:szCs w:val="20"/>
              </w:rPr>
              <w:t>Carga (subir Excel) y exportación (descargar Excel) de planes completos</w:t>
            </w:r>
          </w:p>
        </w:tc>
      </w:tr>
    </w:tbl>
    <w:p w14:paraId="0FD2F856" w14:textId="77777777" w:rsidR="00737362" w:rsidRDefault="00000000">
      <w:pPr>
        <w:pStyle w:val="Ttulo1"/>
      </w:pPr>
      <w:r>
        <w:t>4. Página "Visión general"</w:t>
      </w:r>
    </w:p>
    <w:p w14:paraId="2B8DBFCE" w14:textId="77777777" w:rsidR="00737362" w:rsidRDefault="00000000">
      <w:pPr>
        <w:pStyle w:val="Ttulo2"/>
      </w:pPr>
      <w:r>
        <w:t>Qué muestra</w:t>
      </w:r>
    </w:p>
    <w:p w14:paraId="7803FD07" w14:textId="77777777" w:rsidR="00737362" w:rsidRDefault="00000000">
      <w:pPr>
        <w:spacing w:after="120"/>
      </w:pPr>
      <w:r>
        <w:t>Resumen del plan seleccionado en la portada, en una única página de consulta. Está pensada para tener de un vistazo el alcance del plan: ámbitos, presupuesto, listado de actuaciones por estado e indicadores agrupados por categoría.</w:t>
      </w:r>
    </w:p>
    <w:p w14:paraId="4C0EE26A" w14:textId="77777777" w:rsidR="00737362" w:rsidRDefault="00000000">
      <w:pPr>
        <w:pStyle w:val="Ttulo2"/>
      </w:pPr>
      <w:r>
        <w:t>Cómo se usa</w:t>
      </w:r>
    </w:p>
    <w:p w14:paraId="7210D37F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La página carga directamente con los datos del plan que se haya elegido en la portada.</w:t>
      </w:r>
    </w:p>
    <w:p w14:paraId="0A8EAAEC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Bajo el título, en gris claro, se muestra el plan activo: "Plan: &lt;nombre&gt;".</w:t>
      </w:r>
    </w:p>
    <w:p w14:paraId="1E3FD5E9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Si se quiere ver otro plan, volver a la portada y cambiar el selector.</w:t>
      </w:r>
    </w:p>
    <w:p w14:paraId="11FE0BA3" w14:textId="77777777" w:rsidR="00737362" w:rsidRDefault="00000000">
      <w:pPr>
        <w:pStyle w:val="Ttulo2"/>
      </w:pPr>
      <w:r>
        <w:t>Contenido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737362" w14:paraId="00C8C11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0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112456" w14:textId="77777777" w:rsidR="00737362" w:rsidRDefault="00000000">
            <w:r>
              <w:rPr>
                <w:b/>
                <w:bCs/>
                <w:sz w:val="20"/>
                <w:szCs w:val="20"/>
              </w:rPr>
              <w:t>Bloque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0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ABD2F4" w14:textId="77777777" w:rsidR="00737362" w:rsidRDefault="00000000">
            <w:r>
              <w:rPr>
                <w:b/>
                <w:bCs/>
                <w:sz w:val="20"/>
                <w:szCs w:val="20"/>
              </w:rPr>
              <w:t>Información</w:t>
            </w:r>
          </w:p>
        </w:tc>
      </w:tr>
      <w:tr w:rsidR="00737362" w14:paraId="568E879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A38EA1" w14:textId="77777777" w:rsidR="00737362" w:rsidRDefault="00000000">
            <w:r>
              <w:rPr>
                <w:sz w:val="20"/>
                <w:szCs w:val="20"/>
              </w:rPr>
              <w:lastRenderedPageBreak/>
              <w:t>Métricas en cabecera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A38E16" w14:textId="77777777" w:rsidR="00737362" w:rsidRDefault="00000000">
            <w:r>
              <w:rPr>
                <w:sz w:val="20"/>
                <w:szCs w:val="20"/>
              </w:rPr>
              <w:t>Número de ámbitos, número de actuaciones, presupuesto total.</w:t>
            </w:r>
          </w:p>
        </w:tc>
      </w:tr>
      <w:tr w:rsidR="00737362" w14:paraId="19D9394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F3B642" w14:textId="77777777" w:rsidR="00737362" w:rsidRDefault="00000000">
            <w:r>
              <w:rPr>
                <w:sz w:val="20"/>
                <w:szCs w:val="20"/>
              </w:rPr>
              <w:t>Presupuesto por ámbito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A3C56A" w14:textId="77777777" w:rsidR="00737362" w:rsidRDefault="00000000">
            <w:r>
              <w:rPr>
                <w:sz w:val="20"/>
                <w:szCs w:val="20"/>
              </w:rPr>
              <w:t>Tabla con valor total y porcentaje sobre el plan.</w:t>
            </w:r>
          </w:p>
        </w:tc>
      </w:tr>
      <w:tr w:rsidR="00737362" w14:paraId="1450500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76C3AA" w14:textId="77777777" w:rsidR="00737362" w:rsidRDefault="00000000">
            <w:r>
              <w:rPr>
                <w:sz w:val="20"/>
                <w:szCs w:val="20"/>
              </w:rPr>
              <w:t>Listado de actuaciones por ámbito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3D220F" w14:textId="77777777" w:rsidR="00737362" w:rsidRDefault="00000000">
            <w:r>
              <w:rPr>
                <w:sz w:val="20"/>
                <w:szCs w:val="20"/>
              </w:rPr>
              <w:t>Con su estado actual y semáforo de color (gris = Previsto, ámbar = En curso, verde = Ejecutado).</w:t>
            </w:r>
          </w:p>
        </w:tc>
      </w:tr>
      <w:tr w:rsidR="00737362" w14:paraId="0267BC8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19CC77" w14:textId="77777777" w:rsidR="00737362" w:rsidRDefault="00000000">
            <w:r>
              <w:rPr>
                <w:sz w:val="20"/>
                <w:szCs w:val="20"/>
              </w:rPr>
              <w:t>Catálogo de indicadores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C5E179" w14:textId="77777777" w:rsidR="00737362" w:rsidRDefault="00000000">
            <w:r>
              <w:rPr>
                <w:sz w:val="20"/>
                <w:szCs w:val="20"/>
              </w:rPr>
              <w:t>Agrupados por tipo (Resultado, Impacto, etc.).</w:t>
            </w:r>
          </w:p>
        </w:tc>
      </w:tr>
    </w:tbl>
    <w:p w14:paraId="60B8F550" w14:textId="77777777" w:rsidR="00737362" w:rsidRDefault="00000000">
      <w:pPr>
        <w:pStyle w:val="Ttulo2"/>
      </w:pPr>
      <w:r>
        <w:t>Notas importantes</w:t>
      </w:r>
    </w:p>
    <w:p w14:paraId="32A7EF95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Esta página es de SOLO CONSULTA. Para modificar datos hay que ir a "Gestión actuaciones" o "Indicadores".</w:t>
      </w:r>
    </w:p>
    <w:p w14:paraId="6F9EF8B9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Si una actuación aún no tiene dotación presupuestaria, aparece como "Sin dotación".</w:t>
      </w:r>
    </w:p>
    <w:p w14:paraId="40B8C9FE" w14:textId="77777777" w:rsidR="00737362" w:rsidRDefault="00000000">
      <w:pPr>
        <w:pStyle w:val="Ttulo1"/>
      </w:pPr>
      <w:r>
        <w:t>5. Página "Gestión de actuaciones"</w:t>
      </w:r>
    </w:p>
    <w:p w14:paraId="0C29E7A0" w14:textId="77777777" w:rsidR="00737362" w:rsidRDefault="00000000">
      <w:pPr>
        <w:pStyle w:val="Ttulo2"/>
      </w:pPr>
      <w:r>
        <w:t>Qué permite hacer</w:t>
      </w:r>
    </w:p>
    <w:p w14:paraId="3EA78A24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Cambiar el estado de cada actuación (Previsto / En curso / Ejecutado).</w:t>
      </w:r>
    </w:p>
    <w:p w14:paraId="3C6B5694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Introducir o actualizar el presupuesto ejecutado.</w:t>
      </w:r>
    </w:p>
    <w:p w14:paraId="7CE53AE3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Editar las fechas de inicio y fin previstas.</w:t>
      </w:r>
    </w:p>
    <w:p w14:paraId="01110F7A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Registrar anotaciones en el historial de seguimiento.</w:t>
      </w:r>
    </w:p>
    <w:p w14:paraId="068B7C49" w14:textId="77777777" w:rsidR="00737362" w:rsidRDefault="00000000">
      <w:pPr>
        <w:pStyle w:val="Ttulo2"/>
      </w:pPr>
      <w:r>
        <w:t>Flujo de trabajo</w:t>
      </w:r>
    </w:p>
    <w:p w14:paraId="302BC281" w14:textId="77777777" w:rsidR="00737362" w:rsidRDefault="00000000">
      <w:pPr>
        <w:pStyle w:val="Prrafodelista"/>
        <w:numPr>
          <w:ilvl w:val="0"/>
          <w:numId w:val="3"/>
        </w:numPr>
        <w:spacing w:after="60"/>
      </w:pPr>
      <w:r>
        <w:t>Verifica el plan activo (gris debajo del título). Si no es el correcto, vuelve a la portada y cámbialo.</w:t>
      </w:r>
    </w:p>
    <w:p w14:paraId="19D1A6DD" w14:textId="77777777" w:rsidR="00737362" w:rsidRDefault="00000000">
      <w:pPr>
        <w:pStyle w:val="Prrafodelista"/>
        <w:numPr>
          <w:ilvl w:val="0"/>
          <w:numId w:val="3"/>
        </w:numPr>
        <w:spacing w:after="60"/>
      </w:pPr>
      <w:r>
        <w:t xml:space="preserve">Selecciona el </w:t>
      </w:r>
      <w:r>
        <w:rPr>
          <w:b/>
          <w:bCs/>
        </w:rPr>
        <w:t>Ámbito</w:t>
      </w:r>
      <w:r>
        <w:t xml:space="preserve"> en el desplegable (filtra las actuaciones a las de ese ámbito).</w:t>
      </w:r>
    </w:p>
    <w:p w14:paraId="1AFB383A" w14:textId="77777777" w:rsidR="00737362" w:rsidRDefault="00000000">
      <w:pPr>
        <w:pStyle w:val="Prrafodelista"/>
        <w:numPr>
          <w:ilvl w:val="0"/>
          <w:numId w:val="3"/>
        </w:numPr>
        <w:spacing w:after="60"/>
      </w:pPr>
      <w:r>
        <w:t xml:space="preserve">Selecciona la </w:t>
      </w:r>
      <w:r>
        <w:rPr>
          <w:b/>
          <w:bCs/>
        </w:rPr>
        <w:t>Actuación</w:t>
      </w:r>
      <w:r>
        <w:t xml:space="preserve"> concreta. Se carga su ficha.</w:t>
      </w:r>
    </w:p>
    <w:p w14:paraId="32A8D34A" w14:textId="77777777" w:rsidR="00737362" w:rsidRDefault="00000000">
      <w:pPr>
        <w:pStyle w:val="Prrafodelista"/>
        <w:numPr>
          <w:ilvl w:val="0"/>
          <w:numId w:val="3"/>
        </w:numPr>
        <w:spacing w:after="60"/>
      </w:pPr>
      <w:r>
        <w:t>Revisa y edita los campos editables de la ficha.</w:t>
      </w:r>
    </w:p>
    <w:p w14:paraId="11BE8149" w14:textId="77777777" w:rsidR="00737362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Añade nueva anotación</w:t>
      </w:r>
      <w:r>
        <w:t xml:space="preserve"> en el bloque de Historial si procede.</w:t>
      </w:r>
    </w:p>
    <w:p w14:paraId="54727C9C" w14:textId="77777777" w:rsidR="00737362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Guardar</w:t>
      </w:r>
      <w:r>
        <w:t xml:space="preserve"> los cambios con el botón al final del formulario.</w:t>
      </w:r>
    </w:p>
    <w:p w14:paraId="47235FE0" w14:textId="77777777" w:rsidR="00737362" w:rsidRDefault="00000000">
      <w:pPr>
        <w:pStyle w:val="Ttulo2"/>
      </w:pPr>
      <w:r>
        <w:t>Ficha de la actuación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737362" w14:paraId="7031CBD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0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21E573" w14:textId="77777777" w:rsidR="00737362" w:rsidRDefault="00000000">
            <w:r>
              <w:rPr>
                <w:b/>
                <w:bCs/>
                <w:sz w:val="20"/>
                <w:szCs w:val="20"/>
              </w:rPr>
              <w:t>Bloque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0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C34C9" w14:textId="77777777" w:rsidR="00737362" w:rsidRDefault="00000000">
            <w:r>
              <w:rPr>
                <w:b/>
                <w:bCs/>
                <w:sz w:val="20"/>
                <w:szCs w:val="20"/>
              </w:rPr>
              <w:t>Contenido</w:t>
            </w:r>
          </w:p>
        </w:tc>
      </w:tr>
      <w:tr w:rsidR="00737362" w14:paraId="685E2DB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6632F3" w14:textId="77777777" w:rsidR="00737362" w:rsidRDefault="00000000">
            <w:r>
              <w:rPr>
                <w:sz w:val="20"/>
                <w:szCs w:val="20"/>
              </w:rPr>
              <w:t>Datos básicos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BD7C82" w14:textId="77777777" w:rsidR="00737362" w:rsidRDefault="00000000">
            <w:r>
              <w:rPr>
                <w:sz w:val="20"/>
                <w:szCs w:val="20"/>
              </w:rPr>
              <w:t>Código, nombre, ámbito, responsable, presupuesto total, descripción</w:t>
            </w:r>
          </w:p>
        </w:tc>
      </w:tr>
      <w:tr w:rsidR="00737362" w14:paraId="15AACE0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D9371" w14:textId="77777777" w:rsidR="00737362" w:rsidRDefault="00000000">
            <w:r>
              <w:rPr>
                <w:sz w:val="20"/>
                <w:szCs w:val="20"/>
              </w:rPr>
              <w:t>Estado actual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DDF91F" w14:textId="77777777" w:rsidR="00737362" w:rsidRDefault="00000000">
            <w:r>
              <w:rPr>
                <w:sz w:val="20"/>
                <w:szCs w:val="20"/>
              </w:rPr>
              <w:t>Indicador con semáforo de color</w:t>
            </w:r>
          </w:p>
        </w:tc>
      </w:tr>
      <w:tr w:rsidR="00737362" w14:paraId="1546713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AF2A73" w14:textId="77777777" w:rsidR="00737362" w:rsidRDefault="00000000">
            <w:r>
              <w:rPr>
                <w:sz w:val="20"/>
                <w:szCs w:val="20"/>
              </w:rPr>
              <w:t>Presupuesto ejecutado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FC6F4B" w14:textId="77777777" w:rsidR="00737362" w:rsidRDefault="00000000">
            <w:r>
              <w:rPr>
                <w:sz w:val="20"/>
                <w:szCs w:val="20"/>
              </w:rPr>
              <w:t>Importe en euros, editable</w:t>
            </w:r>
          </w:p>
        </w:tc>
      </w:tr>
      <w:tr w:rsidR="00737362" w14:paraId="74E2414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71B361" w14:textId="77777777" w:rsidR="00737362" w:rsidRDefault="00000000">
            <w:r>
              <w:rPr>
                <w:sz w:val="20"/>
                <w:szCs w:val="20"/>
              </w:rPr>
              <w:t>Fechas previstas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B61C4" w14:textId="77777777" w:rsidR="00737362" w:rsidRDefault="00000000">
            <w:r>
              <w:rPr>
                <w:sz w:val="20"/>
                <w:szCs w:val="20"/>
              </w:rPr>
              <w:t>Inicio y fin, editables</w:t>
            </w:r>
          </w:p>
        </w:tc>
      </w:tr>
      <w:tr w:rsidR="00737362" w14:paraId="480C52C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FB0B7" w14:textId="77777777" w:rsidR="00737362" w:rsidRDefault="00000000">
            <w:r>
              <w:rPr>
                <w:sz w:val="20"/>
                <w:szCs w:val="20"/>
              </w:rPr>
              <w:t>Historial de seguimiento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5B27A2" w14:textId="77777777" w:rsidR="00737362" w:rsidRDefault="00000000">
            <w:r>
              <w:rPr>
                <w:sz w:val="20"/>
                <w:szCs w:val="20"/>
              </w:rPr>
              <w:t>Listado de anotaciones anteriores y formulario para añadir una nueva</w:t>
            </w:r>
          </w:p>
        </w:tc>
      </w:tr>
    </w:tbl>
    <w:p w14:paraId="1BD1AAB0" w14:textId="77777777" w:rsidR="00737362" w:rsidRDefault="00000000">
      <w:pPr>
        <w:pStyle w:val="Ttulo2"/>
      </w:pPr>
      <w:r>
        <w:t>Cómo se añade una anotación en el historial</w:t>
      </w:r>
    </w:p>
    <w:p w14:paraId="558DF375" w14:textId="77777777" w:rsidR="00737362" w:rsidRDefault="00000000">
      <w:pPr>
        <w:spacing w:after="120"/>
      </w:pPr>
      <w:r>
        <w:lastRenderedPageBreak/>
        <w:t>Cada anotación queda como un punto de corte en el tiempo. Los datos antiguos no se sobreescriben.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737362" w14:paraId="5994D7F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0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C1C152" w14:textId="77777777" w:rsidR="00737362" w:rsidRDefault="00000000"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0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223D42" w14:textId="77777777" w:rsidR="00737362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737362" w14:paraId="67A5FD8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2E8B34" w14:textId="77777777" w:rsidR="00737362" w:rsidRDefault="00000000">
            <w:r>
              <w:rPr>
                <w:sz w:val="20"/>
                <w:szCs w:val="20"/>
              </w:rPr>
              <w:t>Fecha de corte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9F2D9F" w14:textId="77777777" w:rsidR="00737362" w:rsidRDefault="00000000">
            <w:r>
              <w:rPr>
                <w:sz w:val="20"/>
                <w:szCs w:val="20"/>
              </w:rPr>
              <w:t>Mes y año del corte (desplegables periodo y año)</w:t>
            </w:r>
          </w:p>
        </w:tc>
      </w:tr>
      <w:tr w:rsidR="00737362" w14:paraId="2B6FC41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C4343" w14:textId="77777777" w:rsidR="00737362" w:rsidRDefault="00000000">
            <w:r>
              <w:rPr>
                <w:sz w:val="20"/>
                <w:szCs w:val="20"/>
              </w:rPr>
              <w:t>Etiqueta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AD6105" w14:textId="77777777" w:rsidR="00737362" w:rsidRDefault="00000000">
            <w:r>
              <w:rPr>
                <w:sz w:val="20"/>
                <w:szCs w:val="20"/>
              </w:rPr>
              <w:t>Se genera automáticamente a partir de la fecha (ej. "SEP 2026")</w:t>
            </w:r>
          </w:p>
        </w:tc>
      </w:tr>
      <w:tr w:rsidR="00737362" w14:paraId="2999FAA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1DCC6" w14:textId="77777777" w:rsidR="00737362" w:rsidRDefault="00000000">
            <w:r>
              <w:rPr>
                <w:sz w:val="20"/>
                <w:szCs w:val="20"/>
              </w:rPr>
              <w:t>Estado en ese corte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F89E6" w14:textId="77777777" w:rsidR="00737362" w:rsidRDefault="00000000">
            <w:r>
              <w:rPr>
                <w:sz w:val="20"/>
                <w:szCs w:val="20"/>
              </w:rPr>
              <w:t>Previsto / En curso / Ejecutado</w:t>
            </w:r>
          </w:p>
        </w:tc>
      </w:tr>
      <w:tr w:rsidR="00737362" w14:paraId="74A1A88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326238" w14:textId="77777777" w:rsidR="00737362" w:rsidRDefault="00000000">
            <w:r>
              <w:rPr>
                <w:sz w:val="20"/>
                <w:szCs w:val="20"/>
              </w:rPr>
              <w:t>Presupuesto ejecutado a fecha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EA7A2" w14:textId="77777777" w:rsidR="00737362" w:rsidRDefault="00000000">
            <w:r>
              <w:rPr>
                <w:sz w:val="20"/>
                <w:szCs w:val="20"/>
              </w:rPr>
              <w:t>Importe acumulado a esa fecha</w:t>
            </w:r>
          </w:p>
        </w:tc>
      </w:tr>
      <w:tr w:rsidR="00737362" w14:paraId="288F6EE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CBF3A0" w14:textId="77777777" w:rsidR="00737362" w:rsidRDefault="00000000">
            <w:r>
              <w:rPr>
                <w:sz w:val="20"/>
                <w:szCs w:val="20"/>
              </w:rPr>
              <w:t>Fecha inicio real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4E2933" w14:textId="77777777" w:rsidR="00737362" w:rsidRDefault="00000000">
            <w:proofErr w:type="gramStart"/>
            <w:r>
              <w:rPr>
                <w:sz w:val="20"/>
                <w:szCs w:val="20"/>
              </w:rPr>
              <w:t>Cuándo</w:t>
            </w:r>
            <w:proofErr w:type="gramEnd"/>
            <w:r>
              <w:rPr>
                <w:sz w:val="20"/>
                <w:szCs w:val="20"/>
              </w:rPr>
              <w:t xml:space="preserve"> arrancó realmente la actuación (si procede)</w:t>
            </w:r>
          </w:p>
        </w:tc>
      </w:tr>
      <w:tr w:rsidR="00737362" w14:paraId="70FDDBA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9E8AE8" w14:textId="77777777" w:rsidR="00737362" w:rsidRDefault="00000000">
            <w:r>
              <w:rPr>
                <w:sz w:val="20"/>
                <w:szCs w:val="20"/>
              </w:rPr>
              <w:t>Fecha fin real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43AAD7" w14:textId="77777777" w:rsidR="00737362" w:rsidRDefault="00000000">
            <w:proofErr w:type="gramStart"/>
            <w:r>
              <w:rPr>
                <w:sz w:val="20"/>
                <w:szCs w:val="20"/>
              </w:rPr>
              <w:t>Cuándo</w:t>
            </w:r>
            <w:proofErr w:type="gramEnd"/>
            <w:r>
              <w:rPr>
                <w:sz w:val="20"/>
                <w:szCs w:val="20"/>
              </w:rPr>
              <w:t xml:space="preserve"> finalizó (si procede)</w:t>
            </w:r>
          </w:p>
        </w:tc>
      </w:tr>
      <w:tr w:rsidR="00737362" w14:paraId="34E4941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0CF44" w14:textId="77777777" w:rsidR="00737362" w:rsidRDefault="00000000">
            <w:r>
              <w:rPr>
                <w:sz w:val="20"/>
                <w:szCs w:val="20"/>
              </w:rPr>
              <w:t>Observaciones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7C3AB2" w14:textId="77777777" w:rsidR="00737362" w:rsidRDefault="00000000">
            <w:r>
              <w:rPr>
                <w:sz w:val="20"/>
                <w:szCs w:val="20"/>
              </w:rPr>
              <w:t>Texto libre con contexto del corte</w:t>
            </w:r>
          </w:p>
        </w:tc>
      </w:tr>
    </w:tbl>
    <w:p w14:paraId="4011C62A" w14:textId="77777777" w:rsidR="00737362" w:rsidRDefault="00000000">
      <w:pPr>
        <w:pStyle w:val="Ttulo2"/>
      </w:pPr>
      <w:r>
        <w:t>Buenas prácticas</w:t>
      </w:r>
    </w:p>
    <w:p w14:paraId="04EC1F9D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Hacer cortes regulares (mensuales o trimestrales) aunque no haya cambios sustanciales.</w:t>
      </w:r>
    </w:p>
    <w:p w14:paraId="71858227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En observaciones, justificar el cambio de estado (qué hito se ha cumplido, qué obstáculos hay).</w:t>
      </w:r>
    </w:p>
    <w:p w14:paraId="29DF143F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No editar los datos básicos a la ligera: son los que estructuran el plan.</w:t>
      </w:r>
    </w:p>
    <w:p w14:paraId="6E1874F3" w14:textId="77777777" w:rsidR="00737362" w:rsidRDefault="00000000">
      <w:pPr>
        <w:pStyle w:val="Ttulo1"/>
      </w:pPr>
      <w:r>
        <w:t>6. Página "Indicadores (KPI)"</w:t>
      </w:r>
    </w:p>
    <w:p w14:paraId="3B4B73BB" w14:textId="77777777" w:rsidR="00737362" w:rsidRDefault="00000000">
      <w:pPr>
        <w:pStyle w:val="Ttulo2"/>
      </w:pPr>
      <w:r>
        <w:t>Qué permite hacer</w:t>
      </w:r>
    </w:p>
    <w:p w14:paraId="58A3A4AC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Consultar la ficha completa de cada indicador.</w:t>
      </w:r>
    </w:p>
    <w:p w14:paraId="18F14F3A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Editar los valores anuales del indicador.</w:t>
      </w:r>
    </w:p>
    <w:p w14:paraId="7C791765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Definir o ajustar la meta numérica y su año objetivo.</w:t>
      </w:r>
    </w:p>
    <w:p w14:paraId="4C8367CA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Visualizar el avance respecto a la meta en un gráfico.</w:t>
      </w:r>
    </w:p>
    <w:p w14:paraId="68319203" w14:textId="77777777" w:rsidR="00737362" w:rsidRDefault="00000000">
      <w:pPr>
        <w:pStyle w:val="Ttulo2"/>
      </w:pPr>
      <w:r>
        <w:t>Filtros en cascada</w:t>
      </w:r>
    </w:p>
    <w:p w14:paraId="50BB70EE" w14:textId="77777777" w:rsidR="00737362" w:rsidRDefault="00000000">
      <w:pPr>
        <w:spacing w:after="120"/>
      </w:pPr>
      <w:r>
        <w:t>La página opera sobre el plan elegido en la portada. Dentro de ese plan, dos desplegables filtran qué indicador concreto se quiere editar:</w:t>
      </w:r>
    </w:p>
    <w:p w14:paraId="41E82D42" w14:textId="77777777" w:rsidR="00737362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Tipo de indicador</w:t>
      </w:r>
      <w:r>
        <w:t xml:space="preserve"> — Resultado, Impacto, Resultado intermedio… o "Todos".</w:t>
      </w:r>
    </w:p>
    <w:p w14:paraId="031D0BCE" w14:textId="77777777" w:rsidR="00737362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Indicador</w:t>
      </w:r>
      <w:r>
        <w:t xml:space="preserve"> — el indicador concreto a editar/consultar.</w:t>
      </w:r>
    </w:p>
    <w:p w14:paraId="0C5A949D" w14:textId="77777777" w:rsidR="00737362" w:rsidRDefault="00000000">
      <w:pPr>
        <w:pStyle w:val="Ttulo2"/>
      </w:pPr>
      <w:r>
        <w:t>Ficha del indicador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737362" w14:paraId="6EF8776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0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03F60D" w14:textId="77777777" w:rsidR="00737362" w:rsidRDefault="00000000">
            <w:r>
              <w:rPr>
                <w:b/>
                <w:bCs/>
                <w:sz w:val="20"/>
                <w:szCs w:val="20"/>
              </w:rPr>
              <w:t>Bloque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0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2FEDE" w14:textId="77777777" w:rsidR="00737362" w:rsidRDefault="00000000">
            <w:r>
              <w:rPr>
                <w:b/>
                <w:bCs/>
                <w:sz w:val="20"/>
                <w:szCs w:val="20"/>
              </w:rPr>
              <w:t>Contenido</w:t>
            </w:r>
          </w:p>
        </w:tc>
      </w:tr>
      <w:tr w:rsidR="00737362" w14:paraId="7CB7185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095474" w14:textId="77777777" w:rsidR="00737362" w:rsidRDefault="00000000">
            <w:r>
              <w:rPr>
                <w:sz w:val="20"/>
                <w:szCs w:val="20"/>
              </w:rPr>
              <w:t>Identificación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F9BC3B" w14:textId="77777777" w:rsidR="00737362" w:rsidRDefault="00000000">
            <w:r>
              <w:rPr>
                <w:sz w:val="20"/>
                <w:szCs w:val="20"/>
              </w:rPr>
              <w:t>Código, nombre y tipo del indicador</w:t>
            </w:r>
          </w:p>
        </w:tc>
      </w:tr>
      <w:tr w:rsidR="00737362" w14:paraId="6AF0D70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CE96B" w14:textId="77777777" w:rsidR="00737362" w:rsidRDefault="00000000">
            <w:r>
              <w:rPr>
                <w:sz w:val="20"/>
                <w:szCs w:val="20"/>
              </w:rPr>
              <w:t>Definición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036971" w14:textId="77777777" w:rsidR="00737362" w:rsidRDefault="00000000">
            <w:r>
              <w:rPr>
                <w:sz w:val="20"/>
                <w:szCs w:val="20"/>
              </w:rPr>
              <w:t>Cómo se calcula, qué mide, fuente</w:t>
            </w:r>
          </w:p>
        </w:tc>
      </w:tr>
      <w:tr w:rsidR="00737362" w14:paraId="7BBF531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765CF2" w14:textId="77777777" w:rsidR="00737362" w:rsidRDefault="00000000">
            <w:r>
              <w:rPr>
                <w:sz w:val="20"/>
                <w:szCs w:val="20"/>
              </w:rPr>
              <w:t>Unidad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D88050" w14:textId="77777777" w:rsidR="00737362" w:rsidRDefault="00000000">
            <w:r>
              <w:rPr>
                <w:sz w:val="20"/>
                <w:szCs w:val="20"/>
              </w:rPr>
              <w:t>Unidad de medida (personas, hectáreas, %, €…)</w:t>
            </w:r>
          </w:p>
        </w:tc>
      </w:tr>
      <w:tr w:rsidR="00737362" w14:paraId="09024BB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E3142F" w14:textId="77777777" w:rsidR="00737362" w:rsidRDefault="00000000">
            <w:r>
              <w:rPr>
                <w:sz w:val="20"/>
                <w:szCs w:val="20"/>
              </w:rPr>
              <w:lastRenderedPageBreak/>
              <w:t>Meta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8A3AE6" w14:textId="77777777" w:rsidR="00737362" w:rsidRDefault="00000000">
            <w:r>
              <w:rPr>
                <w:sz w:val="20"/>
                <w:szCs w:val="20"/>
              </w:rPr>
              <w:t>Valor objetivo + año en que se quiere alcanzar (editables)</w:t>
            </w:r>
          </w:p>
        </w:tc>
      </w:tr>
      <w:tr w:rsidR="00737362" w14:paraId="76EC147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1F943B" w14:textId="77777777" w:rsidR="00737362" w:rsidRDefault="00000000">
            <w:r>
              <w:rPr>
                <w:sz w:val="20"/>
                <w:szCs w:val="20"/>
              </w:rPr>
              <w:t>Valores anuales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8672BA" w14:textId="77777777" w:rsidR="00737362" w:rsidRDefault="00000000">
            <w:r>
              <w:rPr>
                <w:sz w:val="20"/>
                <w:szCs w:val="20"/>
              </w:rPr>
              <w:t>Tabla editable: año + valor + observaciones</w:t>
            </w:r>
          </w:p>
        </w:tc>
      </w:tr>
      <w:tr w:rsidR="00737362" w14:paraId="2FAF7C2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DB3E8D" w14:textId="77777777" w:rsidR="00737362" w:rsidRDefault="00000000">
            <w:r>
              <w:rPr>
                <w:sz w:val="20"/>
                <w:szCs w:val="20"/>
              </w:rPr>
              <w:t>Gráfico de evolución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B8F26" w14:textId="77777777" w:rsidR="00737362" w:rsidRDefault="00000000">
            <w:r>
              <w:rPr>
                <w:sz w:val="20"/>
                <w:szCs w:val="20"/>
              </w:rPr>
              <w:t>Comparativa visual de valores reales vs. meta</w:t>
            </w:r>
          </w:p>
        </w:tc>
      </w:tr>
    </w:tbl>
    <w:p w14:paraId="7A3B75E1" w14:textId="77777777" w:rsidR="00737362" w:rsidRDefault="00000000">
      <w:pPr>
        <w:pStyle w:val="Ttulo2"/>
      </w:pPr>
      <w:r>
        <w:t>Notas importantes</w:t>
      </w:r>
    </w:p>
    <w:p w14:paraId="56262708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La meta debe ser numérica y estar en la misma unidad que los valores.</w:t>
      </w:r>
    </w:p>
    <w:p w14:paraId="10B44622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Los valores anuales se introducen año a año conforme se dispone de datos.</w:t>
      </w:r>
    </w:p>
    <w:p w14:paraId="6EF3533A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Se pueden añadir tantos años como sea necesario, también años pasados (línea base).</w:t>
      </w:r>
    </w:p>
    <w:p w14:paraId="07CCBFDA" w14:textId="77777777" w:rsidR="00737362" w:rsidRDefault="00000000">
      <w:pPr>
        <w:pStyle w:val="Ttulo1"/>
      </w:pPr>
      <w:r>
        <w:t>7. Página "Resumen del Plan"</w:t>
      </w:r>
    </w:p>
    <w:p w14:paraId="54E8B156" w14:textId="77777777" w:rsidR="00737362" w:rsidRDefault="00000000">
      <w:pPr>
        <w:pStyle w:val="Ttulo2"/>
      </w:pPr>
      <w:r>
        <w:t>Para qué sirve</w:t>
      </w:r>
    </w:p>
    <w:p w14:paraId="7DE81159" w14:textId="77777777" w:rsidR="00737362" w:rsidRDefault="00000000">
      <w:pPr>
        <w:spacing w:after="120"/>
      </w:pPr>
      <w:r>
        <w:t>Es el informe ejecutivo consolidado de un plan. Está pensado para reuniones de seguimiento, comités de dirección y rendición de cuentas. Reúne en una sola página todos los indicadores de avance: actuaciones, presupuesto y KPI.</w:t>
      </w:r>
    </w:p>
    <w:p w14:paraId="4AEE6CC1" w14:textId="77777777" w:rsidR="00737362" w:rsidRDefault="00000000">
      <w:pPr>
        <w:pStyle w:val="Ttulo2"/>
      </w:pPr>
      <w:r>
        <w:t>Bloques que contiene</w:t>
      </w:r>
    </w:p>
    <w:p w14:paraId="37CF17D5" w14:textId="77777777" w:rsidR="00737362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Cabecera del plan</w:t>
      </w:r>
      <w:r>
        <w:t xml:space="preserve"> — identificador, periodo y descripción.</w:t>
      </w:r>
    </w:p>
    <w:p w14:paraId="1ED2198D" w14:textId="77777777" w:rsidR="00737362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Métricas globales</w:t>
      </w:r>
      <w:r>
        <w:t xml:space="preserve"> — número de actuaciones, presupuesto total, comprometido, ejecutado y porcentaje de ejecución.</w:t>
      </w:r>
    </w:p>
    <w:p w14:paraId="7D2B0186" w14:textId="77777777" w:rsidR="00737362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Distribución por estado</w:t>
      </w:r>
      <w:r>
        <w:t xml:space="preserve"> — gráfico donut y barras con el reparto Previsto / En curso / Ejecutado.</w:t>
      </w:r>
    </w:p>
    <w:p w14:paraId="75E66092" w14:textId="77777777" w:rsidR="00737362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Resumen por ámbito</w:t>
      </w:r>
      <w:r>
        <w:t xml:space="preserve"> — tabla con presupuesto total, comprometido y ejecutado por cada ámbito.</w:t>
      </w:r>
    </w:p>
    <w:p w14:paraId="2213BAA6" w14:textId="77777777" w:rsidR="00737362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Resumen de indicadores</w:t>
      </w:r>
      <w:r>
        <w:t xml:space="preserve"> — listado con semáforo (verde / ámbar / rojo) según el porcentaje de cumplimiento de meta.</w:t>
      </w:r>
    </w:p>
    <w:p w14:paraId="69EC44A6" w14:textId="77777777" w:rsidR="00737362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Últimos movimientos</w:t>
      </w:r>
      <w:r>
        <w:t xml:space="preserve"> — anotaciones más recientes en cualquier actuación del plan.</w:t>
      </w:r>
    </w:p>
    <w:p w14:paraId="2812860C" w14:textId="77777777" w:rsidR="00737362" w:rsidRDefault="00000000">
      <w:pPr>
        <w:pStyle w:val="Ttulo2"/>
      </w:pPr>
      <w:r>
        <w:t>Cómo se exporta</w:t>
      </w:r>
    </w:p>
    <w:p w14:paraId="69AD49DB" w14:textId="77777777" w:rsidR="00737362" w:rsidRDefault="00000000">
      <w:pPr>
        <w:spacing w:after="120"/>
      </w:pPr>
      <w:r>
        <w:t>La página está pensada para visualización. Para exportarla a PDF o imprimirla, usar la opción de imprimir del navegador (Ctrl+P) y elegir "Guardar como PDF". Se conservan colores y tablas.</w:t>
      </w:r>
    </w:p>
    <w:p w14:paraId="37F74C0C" w14:textId="77777777" w:rsidR="00737362" w:rsidRDefault="00000000">
      <w:pPr>
        <w:pStyle w:val="Ttulo1"/>
      </w:pPr>
      <w:r>
        <w:t>8. Página "Administración"</w:t>
      </w:r>
    </w:p>
    <w:p w14:paraId="252D3B02" w14:textId="77777777" w:rsidR="00737362" w:rsidRDefault="00000000">
      <w:pPr>
        <w:pStyle w:val="Ttulo2"/>
      </w:pPr>
      <w:r>
        <w:t>Qué permite hacer</w:t>
      </w:r>
    </w:p>
    <w:p w14:paraId="533D7C9D" w14:textId="77777777" w:rsidR="00737362" w:rsidRDefault="00000000">
      <w:pPr>
        <w:spacing w:after="120"/>
      </w:pPr>
      <w:r>
        <w:t>Es el punto único para gestionar planes a nivel de fichero Excel: descargar el estado actual de cualquier plan, modificarlo cómodamente fuera de la aplicación y volver a subirlo. También se usa para incorporar planes nuevos al sistema.</w:t>
      </w:r>
    </w:p>
    <w:p w14:paraId="78E27869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Descargar el plan seleccionado a un fichero Excel estandarizado.</w:t>
      </w:r>
    </w:p>
    <w:p w14:paraId="23324B22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Subir un Excel de plan (nuevo o existente).</w:t>
      </w:r>
    </w:p>
    <w:p w14:paraId="5B791BE9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lastRenderedPageBreak/>
        <w:t>Reemplazar el plan completo si ya existía en la BD, con confirmación previa.</w:t>
      </w:r>
    </w:p>
    <w:p w14:paraId="50309B33" w14:textId="77777777" w:rsidR="00737362" w:rsidRDefault="00000000">
      <w:pPr>
        <w:pStyle w:val="Ttulo2"/>
      </w:pPr>
      <w:r>
        <w:t>Bloque 1 — Descargar plan actual</w:t>
      </w:r>
    </w:p>
    <w:p w14:paraId="73BEE065" w14:textId="77777777" w:rsidR="00737362" w:rsidRDefault="00000000">
      <w:pPr>
        <w:spacing w:after="120"/>
      </w:pPr>
      <w:r>
        <w:t>La página muestra el plan que esté activo (el seleccionado en la portada) y ofrece un botón para descargar su Excel: presupuestos, estados, anotaciones, valores de indicadores… todo el estado actual del plan en un único fichero, con el mismo formato estandarizado que se usa para cargar.</w:t>
      </w:r>
    </w:p>
    <w:p w14:paraId="7CB37FF8" w14:textId="77777777" w:rsidR="00737362" w:rsidRDefault="00000000">
      <w:pPr>
        <w:spacing w:after="120"/>
      </w:pPr>
      <w:r>
        <w:t>Casos de uso típicos:</w:t>
      </w:r>
    </w:p>
    <w:p w14:paraId="0D4141E9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Editar datos cómodamente en Excel y volver a subirlos.</w:t>
      </w:r>
    </w:p>
    <w:p w14:paraId="1B8A4204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Generar copias de respaldo periódicas.</w:t>
      </w:r>
    </w:p>
    <w:p w14:paraId="22135A0A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 xml:space="preserve">Compartir el estado del plan con terceros sin dar acceso a la </w:t>
      </w:r>
      <w:proofErr w:type="gramStart"/>
      <w:r>
        <w:t>app</w:t>
      </w:r>
      <w:proofErr w:type="gramEnd"/>
      <w:r>
        <w:t>.</w:t>
      </w:r>
    </w:p>
    <w:p w14:paraId="5B71E927" w14:textId="77777777" w:rsidR="00737362" w:rsidRDefault="00000000">
      <w:pPr>
        <w:pStyle w:val="Ttulo2"/>
      </w:pPr>
      <w:r>
        <w:t>Bloque 2 — Subir Excel para añadir o reemplazar plan</w:t>
      </w:r>
    </w:p>
    <w:p w14:paraId="3C0A6DDC" w14:textId="77777777" w:rsidR="00737362" w:rsidRDefault="00000000">
      <w:pPr>
        <w:spacing w:after="120"/>
      </w:pPr>
      <w:r>
        <w:t>Bajo el bloque de descarga hay un cargador de archivos. Cuando se sube un Excel:</w:t>
      </w:r>
    </w:p>
    <w:p w14:paraId="772571F3" w14:textId="77777777" w:rsidR="00737362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Validación automática</w:t>
      </w:r>
      <w:r>
        <w:t>. Si el fichero tiene errores (códigos duplicados, ámbitos que no existen, fechas mal formateadas, etc.), se muestran todas las incidencias y la carga se bloquea hasta corregirlas.</w:t>
      </w:r>
    </w:p>
    <w:p w14:paraId="72918018" w14:textId="77777777" w:rsidR="00737362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Preview del contenido</w:t>
      </w:r>
      <w:r>
        <w:t>: código del plan, número de ámbitos, actuaciones, indicadores, valores y seguimientos que vienen en el Excel.</w:t>
      </w:r>
    </w:p>
    <w:p w14:paraId="52EC0CA2" w14:textId="77777777" w:rsidR="00737362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Detección de existencia</w:t>
      </w:r>
      <w:r>
        <w:t>:</w:t>
      </w:r>
    </w:p>
    <w:p w14:paraId="44AD7CB1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rPr>
          <w:i/>
          <w:iCs/>
        </w:rPr>
        <w:t xml:space="preserve">Plan nuevo: </w:t>
      </w:r>
      <w:r>
        <w:t>se muestra un botón "Crear plan" y al pulsarlo el plan queda incorporado al sistema.</w:t>
      </w:r>
    </w:p>
    <w:p w14:paraId="4E9563F9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rPr>
          <w:i/>
          <w:iCs/>
        </w:rPr>
        <w:t xml:space="preserve">Plan existente: </w:t>
      </w:r>
      <w:r>
        <w:t>se muestra un aviso claro del impacto del reemplazo ("se van a borrar X actuaciones, K anotaciones, V valores…") y un botón "Reemplazar plan". El reemplazo es completo: el plan se borra y se vuelve a cargar desde cero con los datos del Excel.</w:t>
      </w:r>
    </w:p>
    <w:p w14:paraId="542920D8" w14:textId="77777777" w:rsidR="00737362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Resultado</w:t>
      </w:r>
      <w:r>
        <w:t>. Tras la carga aparece un mensaje de éxito con el resumen final. Refrescar cualquier otra página para ver los cambios reflejados.</w:t>
      </w:r>
    </w:p>
    <w:p w14:paraId="48DDF30F" w14:textId="77777777" w:rsidR="00737362" w:rsidRDefault="00000000">
      <w:pPr>
        <w:pStyle w:val="Ttulo2"/>
      </w:pPr>
      <w:r>
        <w:t>Flujo recomendado para editar un plan en Excel</w:t>
      </w:r>
    </w:p>
    <w:p w14:paraId="05C25235" w14:textId="77777777" w:rsidR="00737362" w:rsidRDefault="00000000">
      <w:pPr>
        <w:pStyle w:val="Prrafodelista"/>
        <w:numPr>
          <w:ilvl w:val="0"/>
          <w:numId w:val="3"/>
        </w:numPr>
        <w:spacing w:after="60"/>
      </w:pPr>
      <w:r>
        <w:t>Selecciona el plan en la portada.</w:t>
      </w:r>
    </w:p>
    <w:p w14:paraId="0AD860DF" w14:textId="77777777" w:rsidR="00737362" w:rsidRDefault="00000000">
      <w:pPr>
        <w:pStyle w:val="Prrafodelista"/>
        <w:numPr>
          <w:ilvl w:val="0"/>
          <w:numId w:val="3"/>
        </w:numPr>
        <w:spacing w:after="60"/>
      </w:pPr>
      <w:r>
        <w:t>Entra en Administración y descarga el Excel.</w:t>
      </w:r>
    </w:p>
    <w:p w14:paraId="2A090588" w14:textId="77777777" w:rsidR="00737362" w:rsidRDefault="00000000">
      <w:pPr>
        <w:pStyle w:val="Prrafodelista"/>
        <w:numPr>
          <w:ilvl w:val="0"/>
          <w:numId w:val="3"/>
        </w:numPr>
        <w:spacing w:after="60"/>
      </w:pPr>
      <w:r>
        <w:t>Edita lo que necesites en Excel (estados, presupuestos, fechas, anotaciones, valores de KPI…).</w:t>
      </w:r>
    </w:p>
    <w:p w14:paraId="372606ED" w14:textId="77777777" w:rsidR="00737362" w:rsidRDefault="00000000">
      <w:pPr>
        <w:pStyle w:val="Prrafodelista"/>
        <w:numPr>
          <w:ilvl w:val="0"/>
          <w:numId w:val="3"/>
        </w:numPr>
        <w:spacing w:after="60"/>
      </w:pPr>
      <w:r>
        <w:t>Vuelve a la página Administración y sube el Excel modificado.</w:t>
      </w:r>
    </w:p>
    <w:p w14:paraId="48E487BE" w14:textId="77777777" w:rsidR="00737362" w:rsidRDefault="00000000">
      <w:pPr>
        <w:pStyle w:val="Prrafodelista"/>
        <w:numPr>
          <w:ilvl w:val="0"/>
          <w:numId w:val="3"/>
        </w:numPr>
        <w:spacing w:after="60"/>
      </w:pPr>
      <w:r>
        <w:t>Revisa el preview y el aviso de reemplazo; confirma.</w:t>
      </w:r>
    </w:p>
    <w:p w14:paraId="02384F1B" w14:textId="77777777" w:rsidR="00737362" w:rsidRDefault="00000000">
      <w:pPr>
        <w:pStyle w:val="Prrafodelista"/>
        <w:numPr>
          <w:ilvl w:val="0"/>
          <w:numId w:val="3"/>
        </w:numPr>
        <w:spacing w:after="60"/>
      </w:pPr>
      <w:r>
        <w:t>Refresca y verifica los cambios en las demás páginas.</w:t>
      </w:r>
    </w:p>
    <w:p w14:paraId="453F726F" w14:textId="77777777" w:rsidR="00737362" w:rsidRDefault="00000000">
      <w:pPr>
        <w:pStyle w:val="Ttulo2"/>
      </w:pPr>
      <w:r>
        <w:t xml:space="preserve">Conflictos y regla "el </w:t>
      </w:r>
      <w:proofErr w:type="gramStart"/>
      <w:r>
        <w:t>último gana</w:t>
      </w:r>
      <w:proofErr w:type="gramEnd"/>
      <w:r>
        <w:t>"</w:t>
      </w:r>
    </w:p>
    <w:p w14:paraId="2E15EBF0" w14:textId="77777777" w:rsidR="00737362" w:rsidRDefault="00000000">
      <w:pPr>
        <w:spacing w:after="120"/>
      </w:pPr>
      <w:r>
        <w:t>Si entre la descarga y la subida alguien ha modificado el plan desde la propia aplicación, esos cambios se perderán al reemplazar. Por eso conviene establecer un acuerdo de equipo: o bien se trabaja desde Excel (descargar → editar → subir) o bien se trabaja desde la aplicación, evitando que ambos flujos se solapen sobre el mismo plan al mismo tiempo.</w:t>
      </w:r>
    </w:p>
    <w:p w14:paraId="1A0917FA" w14:textId="77777777" w:rsidR="00737362" w:rsidRDefault="00000000">
      <w:pPr>
        <w:spacing w:after="120"/>
      </w:pPr>
      <w:r>
        <w:t>Para minimizar el riesgo, la aplicación siempre muestra el impacto exacto antes de aplicar un reemplazo. Si el aviso indica que se van a borrar más anotaciones de las que esperabas, conviene cancelar, descargar el plan actualizado y reconciliar los cambios antes de volver a subir.</w:t>
      </w:r>
    </w:p>
    <w:p w14:paraId="69E997BA" w14:textId="77777777" w:rsidR="00737362" w:rsidRDefault="00000000">
      <w:pPr>
        <w:pStyle w:val="Ttulo1"/>
      </w:pPr>
      <w:r>
        <w:lastRenderedPageBreak/>
        <w:t>9. Conceptos y modelo de datos</w:t>
      </w:r>
    </w:p>
    <w:p w14:paraId="416EA678" w14:textId="77777777" w:rsidR="00737362" w:rsidRDefault="00000000">
      <w:pPr>
        <w:spacing w:after="120"/>
      </w:pPr>
      <w:r>
        <w:t>Comprender estos conceptos ayuda a usar la aplicación de forma coherente.</w:t>
      </w:r>
    </w:p>
    <w:p w14:paraId="4CF512A6" w14:textId="77777777" w:rsidR="00737362" w:rsidRDefault="00000000">
      <w:pPr>
        <w:pStyle w:val="Ttulo2"/>
      </w:pPr>
      <w:r>
        <w:t>Plan Sectorial</w:t>
      </w:r>
    </w:p>
    <w:p w14:paraId="70D947F6" w14:textId="77777777" w:rsidR="00737362" w:rsidRDefault="00000000">
      <w:pPr>
        <w:spacing w:after="120"/>
      </w:pPr>
      <w:r>
        <w:t>Programa estratégico del Departamento (ej. Estrategia de Relevo Generacional, Plan Sectorial de Patata). Cada plan tiene un periodo de vigencia (ej. 2025-2028), un conjunto de ámbitos y un conjunto de indicadores.</w:t>
      </w:r>
    </w:p>
    <w:p w14:paraId="5AAAAA84" w14:textId="77777777" w:rsidR="00737362" w:rsidRDefault="00000000">
      <w:pPr>
        <w:pStyle w:val="Ttulo2"/>
      </w:pPr>
      <w:r>
        <w:t>Ámbito</w:t>
      </w:r>
    </w:p>
    <w:p w14:paraId="605C776C" w14:textId="77777777" w:rsidR="00737362" w:rsidRDefault="00000000">
      <w:pPr>
        <w:spacing w:after="120"/>
      </w:pPr>
      <w:r>
        <w:t>Agrupación temática dentro de un plan. Por ejemplo, en Relevo Generacional: "Acceso a la tierra", "Acceso al capital", "Acompañamiento", etc. En Patata: "Conocimiento", "Sostenibilidad", "Infraestructuras y Equipamiento", "Posicionamiento", "Gobernanza". Sirve para organizar las actuaciones por bloques.</w:t>
      </w:r>
    </w:p>
    <w:p w14:paraId="565E5289" w14:textId="77777777" w:rsidR="00737362" w:rsidRDefault="00000000">
      <w:pPr>
        <w:pStyle w:val="Ttulo2"/>
      </w:pPr>
      <w:r>
        <w:t>Actuación</w:t>
      </w:r>
    </w:p>
    <w:p w14:paraId="7B91259C" w14:textId="77777777" w:rsidR="00737362" w:rsidRDefault="00000000">
      <w:pPr>
        <w:spacing w:after="120"/>
      </w:pPr>
      <w:proofErr w:type="gramStart"/>
      <w:r>
        <w:t>Acción concreta a desarrollar</w:t>
      </w:r>
      <w:proofErr w:type="gramEnd"/>
      <w:r>
        <w:t xml:space="preserve"> dentro de un ámbito. Tiene presupuesto, calendario, responsable y estado. Es la unidad básica de seguimiento operativo.</w:t>
      </w:r>
    </w:p>
    <w:p w14:paraId="0A5CDBB2" w14:textId="77777777" w:rsidR="00737362" w:rsidRDefault="00000000">
      <w:pPr>
        <w:pStyle w:val="Ttulo2"/>
      </w:pPr>
      <w:r>
        <w:t>Estado</w:t>
      </w:r>
    </w:p>
    <w:p w14:paraId="2764DF42" w14:textId="77777777" w:rsidR="00737362" w:rsidRDefault="00000000">
      <w:pPr>
        <w:spacing w:after="120"/>
      </w:pPr>
      <w:r>
        <w:t>Tres valores posibles:</w:t>
      </w:r>
    </w:p>
    <w:p w14:paraId="63D5A52A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Previsto</w:t>
      </w:r>
      <w:r>
        <w:t xml:space="preserve"> (gris) — la actuación aún no ha arrancado.</w:t>
      </w:r>
    </w:p>
    <w:p w14:paraId="162E3352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En curso</w:t>
      </w:r>
      <w:r>
        <w:t xml:space="preserve"> (ámbar) — la actuación está en marcha.</w:t>
      </w:r>
    </w:p>
    <w:p w14:paraId="05739C52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Ejecutado</w:t>
      </w:r>
      <w:r>
        <w:t xml:space="preserve"> (verde) — la actuación está completada.</w:t>
      </w:r>
    </w:p>
    <w:p w14:paraId="3F40ACDD" w14:textId="77777777" w:rsidR="00737362" w:rsidRDefault="00000000">
      <w:pPr>
        <w:pStyle w:val="Ttulo2"/>
      </w:pPr>
      <w:r>
        <w:t>Seguimiento (anotación)</w:t>
      </w:r>
    </w:p>
    <w:p w14:paraId="2F34612B" w14:textId="77777777" w:rsidR="00737362" w:rsidRDefault="00000000">
      <w:pPr>
        <w:spacing w:after="120"/>
      </w:pPr>
      <w:r>
        <w:t>Cada anotación es un "corte" con fecha. Cada vez que se actualiza el estado o el presupuesto ejecutado de una actuación, se crea un nuevo punto histórico que se conserva. Así se reconstruye la evolución de cada actuación a lo largo del tiempo.</w:t>
      </w:r>
    </w:p>
    <w:p w14:paraId="07808205" w14:textId="77777777" w:rsidR="00737362" w:rsidRDefault="00000000">
      <w:pPr>
        <w:pStyle w:val="Ttulo2"/>
      </w:pPr>
      <w:r>
        <w:t>Indicador (KPI)</w:t>
      </w:r>
    </w:p>
    <w:p w14:paraId="6808B3A9" w14:textId="77777777" w:rsidR="00737362" w:rsidRDefault="00000000">
      <w:pPr>
        <w:spacing w:after="120"/>
      </w:pPr>
      <w:r>
        <w:t>Métrica numérica con meta, unidad y valores anuales. Sirve para medir el avance del plan en sus objetivos estratégicos. No está asociado a una actuación concreta sino al plan en su conjunto.</w:t>
      </w:r>
    </w:p>
    <w:p w14:paraId="30E13CED" w14:textId="77777777" w:rsidR="00737362" w:rsidRDefault="00000000">
      <w:pPr>
        <w:pStyle w:val="Ttulo1"/>
      </w:pPr>
      <w:r>
        <w:t>10. Buenas prácticas</w:t>
      </w:r>
    </w:p>
    <w:p w14:paraId="4BEB2477" w14:textId="77777777" w:rsidR="00737362" w:rsidRDefault="00000000">
      <w:pPr>
        <w:pStyle w:val="Ttulo2"/>
      </w:pPr>
      <w:r>
        <w:t>Cadencia de actualización</w:t>
      </w:r>
    </w:p>
    <w:p w14:paraId="16E2D74E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Las actuaciones deberían revisarse al menos una vez al trimestre.</w:t>
      </w:r>
    </w:p>
    <w:p w14:paraId="176A784C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Los indicadores se actualizan cuando se dispone del dato (suele ser anual).</w:t>
      </w:r>
    </w:p>
    <w:p w14:paraId="6A95AE7C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Las anotaciones del historial son acumulativas: añadir, no sobrescribir.</w:t>
      </w:r>
    </w:p>
    <w:p w14:paraId="0B53B1B4" w14:textId="77777777" w:rsidR="00737362" w:rsidRDefault="00000000">
      <w:pPr>
        <w:pStyle w:val="Ttulo2"/>
      </w:pPr>
      <w:r>
        <w:t>Calidad del dato</w:t>
      </w:r>
    </w:p>
    <w:p w14:paraId="24D4F406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Verificar que el presupuesto ejecutado no supera el total (salvo casos justificados).</w:t>
      </w:r>
    </w:p>
    <w:p w14:paraId="18A25569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lastRenderedPageBreak/>
        <w:t>Las fechas reales deben coincidir con la realidad; usar las previstas solo si aún no hay fecha real.</w:t>
      </w:r>
    </w:p>
    <w:p w14:paraId="26B35EB5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En observaciones, contexto claro y conciso; evitar acrónimos sin explicar.</w:t>
      </w:r>
    </w:p>
    <w:p w14:paraId="4A451D1F" w14:textId="77777777" w:rsidR="00737362" w:rsidRDefault="00000000">
      <w:pPr>
        <w:pStyle w:val="Ttulo2"/>
      </w:pPr>
      <w:r>
        <w:t>Coherencia entre planes</w:t>
      </w:r>
    </w:p>
    <w:p w14:paraId="587B0028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Mantener la misma terminología y formato entre planes facilita las vistas consolidadas.</w:t>
      </w:r>
    </w:p>
    <w:p w14:paraId="01C1ECD4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Cuando se incorpora un plan nuevo, seguir el documento "Carga de Planes Sectoriales".</w:t>
      </w:r>
    </w:p>
    <w:p w14:paraId="07A742E2" w14:textId="77777777" w:rsidR="00737362" w:rsidRDefault="00000000">
      <w:pPr>
        <w:pStyle w:val="Ttulo2"/>
      </w:pPr>
      <w:r>
        <w:t>Flujo Excel vs. aplicación</w:t>
      </w:r>
    </w:p>
    <w:p w14:paraId="36BD7E9E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Para cambios masivos (mucha cantidad de actuaciones o KPI a la vez), trabajar desde Excel: descargar, editar, subir.</w:t>
      </w:r>
    </w:p>
    <w:p w14:paraId="1EAF4BCF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Para cambios puntuales (actualizar el estado de una actuación, añadir una anotación), trabajar desde la propia aplicación.</w:t>
      </w:r>
    </w:p>
    <w:p w14:paraId="45FBF547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Evitar que ambos flujos se solapen sobre el mismo plan en el mismo periodo, para que no se pierdan cambios.</w:t>
      </w:r>
    </w:p>
    <w:p w14:paraId="6DFD7DA8" w14:textId="77777777" w:rsidR="00737362" w:rsidRDefault="00000000">
      <w:pPr>
        <w:pStyle w:val="Ttulo1"/>
      </w:pPr>
      <w:r>
        <w:t>11. Resolución de problemas frecuentes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737362" w14:paraId="53B811F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0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CA8035" w14:textId="77777777" w:rsidR="00737362" w:rsidRDefault="00000000">
            <w:r>
              <w:rPr>
                <w:b/>
                <w:bCs/>
                <w:sz w:val="20"/>
                <w:szCs w:val="20"/>
              </w:rPr>
              <w:t>Problema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0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A53390" w14:textId="77777777" w:rsidR="00737362" w:rsidRDefault="00000000">
            <w:r>
              <w:rPr>
                <w:b/>
                <w:bCs/>
                <w:sz w:val="20"/>
                <w:szCs w:val="20"/>
              </w:rPr>
              <w:t>Solución</w:t>
            </w:r>
          </w:p>
        </w:tc>
      </w:tr>
      <w:tr w:rsidR="00737362" w14:paraId="09351B6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97590C" w14:textId="77777777" w:rsidR="00737362" w:rsidRDefault="00000000">
            <w:r>
              <w:rPr>
                <w:sz w:val="20"/>
                <w:szCs w:val="20"/>
              </w:rPr>
              <w:t>La página no carga o se ve en blanco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01366" w14:textId="77777777" w:rsidR="00737362" w:rsidRDefault="00000000">
            <w:r>
              <w:rPr>
                <w:sz w:val="20"/>
                <w:szCs w:val="20"/>
              </w:rPr>
              <w:t>Refrescar con Ctrl+Shift+R. Si persiste, reiniciar el servidor Streamlit.</w:t>
            </w:r>
          </w:p>
        </w:tc>
      </w:tr>
      <w:tr w:rsidR="00737362" w14:paraId="5B71A48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A099A" w14:textId="77777777" w:rsidR="00737362" w:rsidRDefault="00000000">
            <w:r>
              <w:rPr>
                <w:sz w:val="20"/>
                <w:szCs w:val="20"/>
              </w:rPr>
              <w:t>No se ve un cambio que acabo de guardar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F2D17" w14:textId="77777777" w:rsidR="00737362" w:rsidRDefault="00000000">
            <w:r>
              <w:rPr>
                <w:sz w:val="20"/>
                <w:szCs w:val="20"/>
              </w:rPr>
              <w:t>Refrescar la página (Ctrl+R o F5). Streamlit a veces mantiene caché en memoria.</w:t>
            </w:r>
          </w:p>
        </w:tc>
      </w:tr>
      <w:tr w:rsidR="00737362" w14:paraId="4AFBB3C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C16200" w14:textId="77777777" w:rsidR="00737362" w:rsidRDefault="00000000">
            <w:r>
              <w:rPr>
                <w:sz w:val="20"/>
                <w:szCs w:val="20"/>
              </w:rPr>
              <w:t>Falta una actuación o indicador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9721D" w14:textId="77777777" w:rsidR="00737362" w:rsidRDefault="00000000">
            <w:r>
              <w:rPr>
                <w:sz w:val="20"/>
                <w:szCs w:val="20"/>
              </w:rPr>
              <w:t>Comprobar el plan seleccionado en la portada ("Plan: …" bajo el título de la página). Es habitual estar en otro plan.</w:t>
            </w:r>
          </w:p>
        </w:tc>
      </w:tr>
      <w:tr w:rsidR="00737362" w14:paraId="476408B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BB833" w14:textId="77777777" w:rsidR="00737362" w:rsidRDefault="00000000">
            <w:r>
              <w:rPr>
                <w:sz w:val="20"/>
                <w:szCs w:val="20"/>
              </w:rPr>
              <w:t>Cambio el selector de la portada y no pasa nada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64222" w14:textId="77777777" w:rsidR="00737362" w:rsidRDefault="00000000">
            <w:r>
              <w:rPr>
                <w:sz w:val="20"/>
                <w:szCs w:val="20"/>
              </w:rPr>
              <w:t>Refrescar con Ctrl+Shift+R. Si persiste, contactar con soporte.</w:t>
            </w:r>
          </w:p>
        </w:tc>
      </w:tr>
      <w:tr w:rsidR="00737362" w14:paraId="2C9D7DD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B01433" w14:textId="77777777" w:rsidR="00737362" w:rsidRDefault="00000000">
            <w:r>
              <w:rPr>
                <w:sz w:val="20"/>
                <w:szCs w:val="20"/>
              </w:rPr>
              <w:t>No puedo borrar una anotación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03C4B0" w14:textId="77777777" w:rsidR="00737362" w:rsidRDefault="00000000">
            <w:r>
              <w:rPr>
                <w:sz w:val="20"/>
                <w:szCs w:val="20"/>
              </w:rPr>
              <w:t>El borrado de anotaciones no está disponible desde la interfaz. Contactar con el responsable técnico.</w:t>
            </w:r>
          </w:p>
        </w:tc>
      </w:tr>
      <w:tr w:rsidR="00737362" w14:paraId="321A4DC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0615E" w14:textId="77777777" w:rsidR="00737362" w:rsidRDefault="00000000">
            <w:r>
              <w:rPr>
                <w:sz w:val="20"/>
                <w:szCs w:val="20"/>
              </w:rPr>
              <w:t>Quiero exportar la información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D40D99" w14:textId="77777777" w:rsidR="00737362" w:rsidRDefault="00000000">
            <w:r>
              <w:rPr>
                <w:sz w:val="20"/>
                <w:szCs w:val="20"/>
              </w:rPr>
              <w:t>Para vistas, usar Ctrl+P del navegador (PDF). Para datos crudos, descargar el Excel desde Administración.</w:t>
            </w:r>
          </w:p>
        </w:tc>
      </w:tr>
      <w:tr w:rsidR="00737362" w14:paraId="388654A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265855" w14:textId="77777777" w:rsidR="00737362" w:rsidRDefault="00000000">
            <w:r>
              <w:rPr>
                <w:sz w:val="20"/>
                <w:szCs w:val="20"/>
              </w:rPr>
              <w:t>La subida de Excel da errores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77F94" w14:textId="77777777" w:rsidR="00737362" w:rsidRDefault="00000000">
            <w:r>
              <w:rPr>
                <w:sz w:val="20"/>
                <w:szCs w:val="20"/>
              </w:rPr>
              <w:t>Revisar la lista de incidencias que muestra la aplicación. Lo más habitual: códigos duplicados, fechas mal formateadas, presupuestos con símbolo € o puntos.</w:t>
            </w:r>
          </w:p>
        </w:tc>
      </w:tr>
      <w:tr w:rsidR="00737362" w14:paraId="5E11EA6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69E56E" w14:textId="77777777" w:rsidR="00737362" w:rsidRDefault="00000000">
            <w:r>
              <w:rPr>
                <w:sz w:val="20"/>
                <w:szCs w:val="20"/>
              </w:rPr>
              <w:t>He subido un Excel y el plan ha cambiado de forma inesperada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937C3C" w14:textId="77777777" w:rsidR="00737362" w:rsidRDefault="00000000">
            <w:r>
              <w:rPr>
                <w:sz w:val="20"/>
                <w:szCs w:val="20"/>
              </w:rPr>
              <w:t xml:space="preserve">El reemplazo es total. Si tenías cambios hechos en la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 xml:space="preserve"> que no estaban en el Excel, se han perdido. Conviene volver a descargar el plan tras cualquier subida importante para mantener el Excel sincronizado.</w:t>
            </w:r>
          </w:p>
        </w:tc>
      </w:tr>
    </w:tbl>
    <w:p w14:paraId="70596A3F" w14:textId="77777777" w:rsidR="00737362" w:rsidRDefault="00000000">
      <w:pPr>
        <w:pStyle w:val="Ttulo1"/>
      </w:pPr>
      <w:r>
        <w:t>12. Contacto y soporte</w:t>
      </w:r>
    </w:p>
    <w:p w14:paraId="314DD904" w14:textId="77777777" w:rsidR="00737362" w:rsidRDefault="00000000">
      <w:pPr>
        <w:spacing w:after="120"/>
      </w:pPr>
      <w:r>
        <w:t>Para cualquier mejora, error o solicitud de incorporación de un nuevo plan sectorial, dirigirse al responsable técnico de la aplicación en HAZI.</w:t>
      </w:r>
    </w:p>
    <w:p w14:paraId="128B381C" w14:textId="77777777" w:rsidR="00737362" w:rsidRDefault="00000000">
      <w:pPr>
        <w:spacing w:after="120"/>
      </w:pPr>
      <w:r>
        <w:lastRenderedPageBreak/>
        <w:t>Cuando se reporte una incidencia, incluir:</w:t>
      </w:r>
    </w:p>
    <w:p w14:paraId="01F452DB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Plan, ámbito y actuación (o indicador) afectado.</w:t>
      </w:r>
    </w:p>
    <w:p w14:paraId="151B5661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Acción que se intentaba realizar.</w:t>
      </w:r>
    </w:p>
    <w:p w14:paraId="54CD9145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Mensaje de error si lo hay, o captura de pantalla.</w:t>
      </w:r>
    </w:p>
    <w:p w14:paraId="6D4AE03A" w14:textId="77777777" w:rsidR="00737362" w:rsidRDefault="00000000">
      <w:pPr>
        <w:pStyle w:val="Prrafodelista"/>
        <w:numPr>
          <w:ilvl w:val="0"/>
          <w:numId w:val="2"/>
        </w:numPr>
        <w:spacing w:after="60"/>
      </w:pPr>
      <w:r>
        <w:t>Idioma seleccionado en el momento del error.</w:t>
      </w:r>
    </w:p>
    <w:sectPr w:rsidR="00737362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7F8D4" w14:textId="77777777" w:rsidR="00E07D34" w:rsidRDefault="00E07D34">
      <w:r>
        <w:separator/>
      </w:r>
    </w:p>
  </w:endnote>
  <w:endnote w:type="continuationSeparator" w:id="0">
    <w:p w14:paraId="0ACAAA79" w14:textId="77777777" w:rsidR="00E07D34" w:rsidRDefault="00E07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3479E" w14:textId="77777777" w:rsidR="00737362" w:rsidRDefault="00000000"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A6FB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0A6FB6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9B9D3" w14:textId="77777777" w:rsidR="00E07D34" w:rsidRDefault="00E07D34">
      <w:r>
        <w:separator/>
      </w:r>
    </w:p>
  </w:footnote>
  <w:footnote w:type="continuationSeparator" w:id="0">
    <w:p w14:paraId="312BC348" w14:textId="77777777" w:rsidR="00E07D34" w:rsidRDefault="00E07D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E410E" w14:textId="77777777" w:rsidR="00737362" w:rsidRDefault="00000000">
    <w:pPr>
      <w:jc w:val="right"/>
    </w:pPr>
    <w:r>
      <w:rPr>
        <w:i/>
        <w:iCs/>
        <w:color w:val="888888"/>
        <w:sz w:val="18"/>
        <w:szCs w:val="18"/>
      </w:rPr>
      <w:t>Guía de uso — Seguimiento de Planes Sectoriales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63B7"/>
    <w:multiLevelType w:val="hybridMultilevel"/>
    <w:tmpl w:val="4176BEA2"/>
    <w:lvl w:ilvl="0" w:tplc="C6007A7A">
      <w:start w:val="1"/>
      <w:numFmt w:val="bullet"/>
      <w:lvlText w:val="•"/>
      <w:lvlJc w:val="left"/>
      <w:pPr>
        <w:ind w:left="720" w:hanging="360"/>
      </w:pPr>
    </w:lvl>
    <w:lvl w:ilvl="1" w:tplc="046E6FFC">
      <w:numFmt w:val="decimal"/>
      <w:lvlText w:val=""/>
      <w:lvlJc w:val="left"/>
    </w:lvl>
    <w:lvl w:ilvl="2" w:tplc="AC78F7B0">
      <w:numFmt w:val="decimal"/>
      <w:lvlText w:val=""/>
      <w:lvlJc w:val="left"/>
    </w:lvl>
    <w:lvl w:ilvl="3" w:tplc="D3E20948">
      <w:numFmt w:val="decimal"/>
      <w:lvlText w:val=""/>
      <w:lvlJc w:val="left"/>
    </w:lvl>
    <w:lvl w:ilvl="4" w:tplc="7FB48842">
      <w:numFmt w:val="decimal"/>
      <w:lvlText w:val=""/>
      <w:lvlJc w:val="left"/>
    </w:lvl>
    <w:lvl w:ilvl="5" w:tplc="C3D8E50C">
      <w:numFmt w:val="decimal"/>
      <w:lvlText w:val=""/>
      <w:lvlJc w:val="left"/>
    </w:lvl>
    <w:lvl w:ilvl="6" w:tplc="BF9436D8">
      <w:numFmt w:val="decimal"/>
      <w:lvlText w:val=""/>
      <w:lvlJc w:val="left"/>
    </w:lvl>
    <w:lvl w:ilvl="7" w:tplc="586CAF74">
      <w:numFmt w:val="decimal"/>
      <w:lvlText w:val=""/>
      <w:lvlJc w:val="left"/>
    </w:lvl>
    <w:lvl w:ilvl="8" w:tplc="739A4E4A">
      <w:numFmt w:val="decimal"/>
      <w:lvlText w:val=""/>
      <w:lvlJc w:val="left"/>
    </w:lvl>
  </w:abstractNum>
  <w:abstractNum w:abstractNumId="1" w15:restartNumberingAfterBreak="0">
    <w:nsid w:val="4A4212FA"/>
    <w:multiLevelType w:val="hybridMultilevel"/>
    <w:tmpl w:val="C27CB6C4"/>
    <w:lvl w:ilvl="0" w:tplc="03321184">
      <w:start w:val="1"/>
      <w:numFmt w:val="bullet"/>
      <w:lvlText w:val="●"/>
      <w:lvlJc w:val="left"/>
      <w:pPr>
        <w:ind w:left="720" w:hanging="360"/>
      </w:pPr>
    </w:lvl>
    <w:lvl w:ilvl="1" w:tplc="6E843C94">
      <w:start w:val="1"/>
      <w:numFmt w:val="bullet"/>
      <w:lvlText w:val="○"/>
      <w:lvlJc w:val="left"/>
      <w:pPr>
        <w:ind w:left="1440" w:hanging="360"/>
      </w:pPr>
    </w:lvl>
    <w:lvl w:ilvl="2" w:tplc="642A288E">
      <w:start w:val="1"/>
      <w:numFmt w:val="bullet"/>
      <w:lvlText w:val="■"/>
      <w:lvlJc w:val="left"/>
      <w:pPr>
        <w:ind w:left="2160" w:hanging="360"/>
      </w:pPr>
    </w:lvl>
    <w:lvl w:ilvl="3" w:tplc="4356C4DE">
      <w:start w:val="1"/>
      <w:numFmt w:val="bullet"/>
      <w:lvlText w:val="●"/>
      <w:lvlJc w:val="left"/>
      <w:pPr>
        <w:ind w:left="2880" w:hanging="360"/>
      </w:pPr>
    </w:lvl>
    <w:lvl w:ilvl="4" w:tplc="22649D28">
      <w:start w:val="1"/>
      <w:numFmt w:val="bullet"/>
      <w:lvlText w:val="○"/>
      <w:lvlJc w:val="left"/>
      <w:pPr>
        <w:ind w:left="3600" w:hanging="360"/>
      </w:pPr>
    </w:lvl>
    <w:lvl w:ilvl="5" w:tplc="AB3E02AC">
      <w:start w:val="1"/>
      <w:numFmt w:val="bullet"/>
      <w:lvlText w:val="■"/>
      <w:lvlJc w:val="left"/>
      <w:pPr>
        <w:ind w:left="4320" w:hanging="360"/>
      </w:pPr>
    </w:lvl>
    <w:lvl w:ilvl="6" w:tplc="F39AF66E">
      <w:start w:val="1"/>
      <w:numFmt w:val="bullet"/>
      <w:lvlText w:val="●"/>
      <w:lvlJc w:val="left"/>
      <w:pPr>
        <w:ind w:left="5040" w:hanging="360"/>
      </w:pPr>
    </w:lvl>
    <w:lvl w:ilvl="7" w:tplc="6ADE662C">
      <w:start w:val="1"/>
      <w:numFmt w:val="bullet"/>
      <w:lvlText w:val="●"/>
      <w:lvlJc w:val="left"/>
      <w:pPr>
        <w:ind w:left="5760" w:hanging="360"/>
      </w:pPr>
    </w:lvl>
    <w:lvl w:ilvl="8" w:tplc="3BD49A5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C57100A"/>
    <w:multiLevelType w:val="hybridMultilevel"/>
    <w:tmpl w:val="2A88F634"/>
    <w:lvl w:ilvl="0" w:tplc="C9CC53CC">
      <w:start w:val="1"/>
      <w:numFmt w:val="decimal"/>
      <w:lvlText w:val="%1."/>
      <w:lvlJc w:val="left"/>
      <w:pPr>
        <w:ind w:left="720" w:hanging="360"/>
      </w:pPr>
    </w:lvl>
    <w:lvl w:ilvl="1" w:tplc="29061B70">
      <w:numFmt w:val="decimal"/>
      <w:lvlText w:val=""/>
      <w:lvlJc w:val="left"/>
    </w:lvl>
    <w:lvl w:ilvl="2" w:tplc="1D1E7364">
      <w:numFmt w:val="decimal"/>
      <w:lvlText w:val=""/>
      <w:lvlJc w:val="left"/>
    </w:lvl>
    <w:lvl w:ilvl="3" w:tplc="354ADFA0">
      <w:numFmt w:val="decimal"/>
      <w:lvlText w:val=""/>
      <w:lvlJc w:val="left"/>
    </w:lvl>
    <w:lvl w:ilvl="4" w:tplc="85B4D55E">
      <w:numFmt w:val="decimal"/>
      <w:lvlText w:val=""/>
      <w:lvlJc w:val="left"/>
    </w:lvl>
    <w:lvl w:ilvl="5" w:tplc="F9B2B24A">
      <w:numFmt w:val="decimal"/>
      <w:lvlText w:val=""/>
      <w:lvlJc w:val="left"/>
    </w:lvl>
    <w:lvl w:ilvl="6" w:tplc="3738AD42">
      <w:numFmt w:val="decimal"/>
      <w:lvlText w:val=""/>
      <w:lvlJc w:val="left"/>
    </w:lvl>
    <w:lvl w:ilvl="7" w:tplc="284A1E68">
      <w:numFmt w:val="decimal"/>
      <w:lvlText w:val=""/>
      <w:lvlJc w:val="left"/>
    </w:lvl>
    <w:lvl w:ilvl="8" w:tplc="E81E78CC">
      <w:numFmt w:val="decimal"/>
      <w:lvlText w:val=""/>
      <w:lvlJc w:val="left"/>
    </w:lvl>
  </w:abstractNum>
  <w:num w:numId="1" w16cid:durableId="1164399502">
    <w:abstractNumId w:val="1"/>
    <w:lvlOverride w:ilvl="0">
      <w:startOverride w:val="1"/>
    </w:lvlOverride>
  </w:num>
  <w:num w:numId="2" w16cid:durableId="667095400">
    <w:abstractNumId w:val="0"/>
    <w:lvlOverride w:ilvl="0">
      <w:startOverride w:val="1"/>
    </w:lvlOverride>
  </w:num>
  <w:num w:numId="3" w16cid:durableId="11201459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362"/>
    <w:rsid w:val="000A6FB6"/>
    <w:rsid w:val="000D4A38"/>
    <w:rsid w:val="00737362"/>
    <w:rsid w:val="00E0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984A5"/>
  <w15:docId w15:val="{935FA073-1948-4F5C-BE70-95BDCF9FB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5F3A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1F5F3A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3333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0A6F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seguimiento-planes-sectoriales.streamlit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2544</Words>
  <Characters>13818</Characters>
  <Application>Microsoft Office Word</Application>
  <DocSecurity>0</DocSecurity>
  <Lines>354</Lines>
  <Paragraphs>292</Paragraphs>
  <ScaleCrop>false</ScaleCrop>
  <Company/>
  <LinksUpToDate>false</LinksUpToDate>
  <CharactersWithSpaces>16070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Roberto Pérez de San Román</cp:lastModifiedBy>
  <cp:revision>2</cp:revision>
  <dcterms:created xsi:type="dcterms:W3CDTF">2026-05-29T12:51:00Z</dcterms:created>
  <dcterms:modified xsi:type="dcterms:W3CDTF">2026-06-01T10:57:00Z</dcterms:modified>
</cp:coreProperties>
</file>