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427" w:rsidRPr="00C82427" w:rsidRDefault="00C82427" w:rsidP="00C82427">
      <w:pPr>
        <w:spacing w:before="0" w:after="0" w:line="495" w:lineRule="atLeast"/>
        <w:ind w:firstLine="0"/>
        <w:jc w:val="left"/>
        <w:rPr>
          <w:rFonts w:ascii="Georgia" w:hAnsi="Georgia" w:cs="宋体"/>
          <w:b/>
          <w:bCs/>
          <w:color w:val="000000"/>
          <w:kern w:val="0"/>
          <w:sz w:val="39"/>
          <w:szCs w:val="39"/>
        </w:rPr>
      </w:pPr>
      <w:r w:rsidRPr="00C82427">
        <w:rPr>
          <w:rFonts w:ascii="Georgia" w:hAnsi="Georgia" w:cs="宋体"/>
          <w:b/>
          <w:bCs/>
          <w:color w:val="000000"/>
          <w:kern w:val="0"/>
          <w:sz w:val="39"/>
          <w:szCs w:val="39"/>
        </w:rPr>
        <w:t>看看</w:t>
      </w:r>
      <w:r w:rsidRPr="00C82427">
        <w:rPr>
          <w:rFonts w:ascii="Georgia" w:hAnsi="Georgia" w:cs="宋体"/>
          <w:b/>
          <w:bCs/>
          <w:color w:val="000000"/>
          <w:kern w:val="0"/>
          <w:sz w:val="39"/>
          <w:szCs w:val="39"/>
        </w:rPr>
        <w:t xml:space="preserve"> </w:t>
      </w:r>
      <w:proofErr w:type="spellStart"/>
      <w:r w:rsidRPr="00C82427">
        <w:rPr>
          <w:rFonts w:ascii="Georgia" w:hAnsi="Georgia" w:cs="宋体"/>
          <w:b/>
          <w:bCs/>
          <w:color w:val="000000"/>
          <w:kern w:val="0"/>
          <w:sz w:val="39"/>
          <w:szCs w:val="39"/>
        </w:rPr>
        <w:t>iBeacon</w:t>
      </w:r>
      <w:proofErr w:type="spellEnd"/>
      <w:r w:rsidRPr="00C82427">
        <w:rPr>
          <w:rFonts w:ascii="Georgia" w:hAnsi="Georgia" w:cs="宋体"/>
          <w:b/>
          <w:bCs/>
          <w:color w:val="000000"/>
          <w:kern w:val="0"/>
          <w:sz w:val="39"/>
          <w:szCs w:val="39"/>
        </w:rPr>
        <w:t xml:space="preserve"> </w:t>
      </w:r>
      <w:r w:rsidRPr="00C82427">
        <w:rPr>
          <w:rFonts w:ascii="Georgia" w:hAnsi="Georgia" w:cs="宋体"/>
          <w:b/>
          <w:bCs/>
          <w:color w:val="000000"/>
          <w:kern w:val="0"/>
          <w:sz w:val="39"/>
          <w:szCs w:val="39"/>
        </w:rPr>
        <w:t>走过的这一年</w:t>
      </w:r>
    </w:p>
    <w:p w:rsidR="00C82427" w:rsidRPr="00C82427" w:rsidRDefault="00C82427" w:rsidP="00C82427">
      <w:pPr>
        <w:spacing w:before="0" w:after="0" w:line="270" w:lineRule="atLeast"/>
        <w:ind w:firstLine="0"/>
        <w:jc w:val="left"/>
        <w:rPr>
          <w:rFonts w:ascii="Georgia" w:hAnsi="Georgia" w:cs="宋体"/>
          <w:color w:val="828282"/>
          <w:kern w:val="0"/>
          <w:szCs w:val="21"/>
        </w:rPr>
      </w:pPr>
      <w:r>
        <w:rPr>
          <w:rFonts w:ascii="Georgia" w:hAnsi="Georgia" w:cs="宋体" w:hint="eastAsia"/>
          <w:color w:val="828282"/>
          <w:kern w:val="0"/>
          <w:szCs w:val="21"/>
        </w:rPr>
        <w:t xml:space="preserve"> </w:t>
      </w:r>
      <w:bookmarkStart w:id="0" w:name="_GoBack"/>
      <w:bookmarkEnd w:id="0"/>
    </w:p>
    <w:p w:rsidR="00C82427" w:rsidRPr="00C82427" w:rsidRDefault="00C82427" w:rsidP="00C82427">
      <w:pPr>
        <w:spacing w:before="0" w:line="405" w:lineRule="atLeast"/>
        <w:ind w:firstLine="0"/>
        <w:jc w:val="center"/>
        <w:rPr>
          <w:rFonts w:ascii="Georgia" w:hAnsi="Georgia" w:cs="宋体"/>
          <w:color w:val="000000"/>
          <w:kern w:val="0"/>
          <w:sz w:val="27"/>
          <w:szCs w:val="27"/>
        </w:rPr>
      </w:pPr>
      <w:r>
        <w:rPr>
          <w:rFonts w:ascii="Georgia" w:hAnsi="Georgia" w:cs="宋体"/>
          <w:noProof/>
          <w:color w:val="000000"/>
          <w:kern w:val="0"/>
          <w:sz w:val="27"/>
          <w:szCs w:val="27"/>
        </w:rPr>
        <w:drawing>
          <wp:inline distT="0" distB="0" distL="0" distR="0">
            <wp:extent cx="4763135" cy="2854325"/>
            <wp:effectExtent l="0" t="0" r="0" b="3175"/>
            <wp:docPr id="4" name="图片 4" descr="http://zkres.myzaker.com/201406/538ede777f52e98f65000478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 descr="http://zkres.myzaker.com/201406/538ede777f52e98f65000478_6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C82427" w:rsidRPr="00C82427" w:rsidRDefault="00C82427" w:rsidP="00C82427">
      <w:pPr>
        <w:spacing w:before="0" w:after="0"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NFC </w:t>
      </w:r>
      <w:r w:rsidRPr="00C82427">
        <w:rPr>
          <w:rFonts w:ascii="Georgia" w:hAnsi="Georgia" w:cs="宋体"/>
          <w:color w:val="000000"/>
          <w:kern w:val="0"/>
          <w:sz w:val="27"/>
          <w:szCs w:val="27"/>
        </w:rPr>
        <w:t>等近场通信技术发展了很多年，以谷歌为首的不少科技巨头也予以了支持，但苹果却迟迟不肯宣布在自家的产品中支持这些技术，一副</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我就是不支持，不服你来咬我呀</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的架势。直到去年</w:t>
      </w:r>
      <w:r w:rsidRPr="00C82427">
        <w:rPr>
          <w:rFonts w:ascii="Georgia" w:hAnsi="Georgia" w:cs="宋体"/>
          <w:color w:val="000000"/>
          <w:kern w:val="0"/>
          <w:sz w:val="27"/>
          <w:szCs w:val="27"/>
        </w:rPr>
        <w:t xml:space="preserve"> 6 </w:t>
      </w:r>
      <w:r w:rsidRPr="00C82427">
        <w:rPr>
          <w:rFonts w:ascii="Georgia" w:hAnsi="Georgia" w:cs="宋体"/>
          <w:color w:val="000000"/>
          <w:kern w:val="0"/>
          <w:sz w:val="27"/>
          <w:szCs w:val="27"/>
        </w:rPr>
        <w:t>月</w:t>
      </w:r>
      <w:r w:rsidRPr="00C82427">
        <w:rPr>
          <w:rFonts w:ascii="Georgia" w:hAnsi="Georgia" w:cs="宋体"/>
          <w:color w:val="000000"/>
          <w:kern w:val="0"/>
          <w:sz w:val="27"/>
          <w:szCs w:val="27"/>
        </w:rPr>
        <w:t xml:space="preserve"> WWDC </w:t>
      </w:r>
      <w:r w:rsidRPr="00C82427">
        <w:rPr>
          <w:rFonts w:ascii="Georgia" w:hAnsi="Georgia" w:cs="宋体"/>
          <w:color w:val="000000"/>
          <w:kern w:val="0"/>
          <w:sz w:val="27"/>
          <w:szCs w:val="27"/>
        </w:rPr>
        <w:t>上，苹果公布了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技术，外界才恍然大悟，原来苹果是要另立山头呀。</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我就是不开放，我就是不兼容，你打我呀</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这是苹果从</w:t>
      </w:r>
      <w:r w:rsidRPr="00C82427">
        <w:rPr>
          <w:rFonts w:ascii="Georgia" w:hAnsi="Georgia" w:cs="宋体"/>
          <w:color w:val="000000"/>
          <w:kern w:val="0"/>
          <w:sz w:val="27"/>
          <w:szCs w:val="27"/>
        </w:rPr>
        <w:t xml:space="preserve"> PC </w:t>
      </w:r>
      <w:r w:rsidRPr="00C82427">
        <w:rPr>
          <w:rFonts w:ascii="Georgia" w:hAnsi="Georgia" w:cs="宋体"/>
          <w:color w:val="000000"/>
          <w:kern w:val="0"/>
          <w:sz w:val="27"/>
          <w:szCs w:val="27"/>
        </w:rPr>
        <w:t>时代就延续下来的高冷风格，从不以主流标准来决定或者限定自身发展的道路，是苹果一贯的选择。但如果在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和</w:t>
      </w:r>
      <w:r w:rsidRPr="00C82427">
        <w:rPr>
          <w:rFonts w:ascii="Georgia" w:hAnsi="Georgia" w:cs="宋体"/>
          <w:color w:val="000000"/>
          <w:kern w:val="0"/>
          <w:sz w:val="27"/>
          <w:szCs w:val="27"/>
        </w:rPr>
        <w:t xml:space="preserve"> NFC </w:t>
      </w:r>
      <w:r w:rsidRPr="00C82427">
        <w:rPr>
          <w:rFonts w:ascii="Georgia" w:hAnsi="Georgia" w:cs="宋体"/>
          <w:color w:val="000000"/>
          <w:kern w:val="0"/>
          <w:sz w:val="27"/>
          <w:szCs w:val="27"/>
        </w:rPr>
        <w:t>的选择问题单纯理解成</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其他厂家支持的苹果就坚决不支持</w:t>
      </w: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，就有些</w:t>
      </w:r>
      <w:r w:rsidRPr="00C82427">
        <w:rPr>
          <w:rFonts w:ascii="Georgia" w:hAnsi="Georgia" w:cs="宋体"/>
          <w:color w:val="000000"/>
          <w:kern w:val="0"/>
          <w:sz w:val="27"/>
          <w:szCs w:val="27"/>
        </w:rPr>
        <w:t xml:space="preserve"> "too young</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 too naive" </w:t>
      </w:r>
      <w:r w:rsidRPr="00C82427">
        <w:rPr>
          <w:rFonts w:ascii="Georgia" w:hAnsi="Georgia" w:cs="宋体"/>
          <w:color w:val="000000"/>
          <w:kern w:val="0"/>
          <w:sz w:val="27"/>
          <w:szCs w:val="27"/>
        </w:rPr>
        <w:t>了。</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虽然今年的</w:t>
      </w:r>
      <w:r w:rsidRPr="00C82427">
        <w:rPr>
          <w:rFonts w:ascii="Georgia" w:hAnsi="Georgia" w:cs="宋体"/>
          <w:color w:val="000000"/>
          <w:kern w:val="0"/>
          <w:sz w:val="27"/>
          <w:szCs w:val="27"/>
        </w:rPr>
        <w:t xml:space="preserve"> WWDC </w:t>
      </w:r>
      <w:r w:rsidRPr="00C82427">
        <w:rPr>
          <w:rFonts w:ascii="Georgia" w:hAnsi="Georgia" w:cs="宋体"/>
          <w:color w:val="000000"/>
          <w:kern w:val="0"/>
          <w:sz w:val="27"/>
          <w:szCs w:val="27"/>
        </w:rPr>
        <w:t>上苹果并没有公布更多</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技术与细节，但我认为这并不会影响到</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未来的发展。从</w:t>
      </w:r>
      <w:r w:rsidRPr="00C82427">
        <w:rPr>
          <w:rFonts w:ascii="Georgia" w:hAnsi="Georgia" w:cs="宋体"/>
          <w:color w:val="000000"/>
          <w:kern w:val="0"/>
          <w:sz w:val="27"/>
          <w:szCs w:val="27"/>
        </w:rPr>
        <w:t xml:space="preserve"> 2013WWDC </w:t>
      </w:r>
      <w:r w:rsidRPr="00C82427">
        <w:rPr>
          <w:rFonts w:ascii="Georgia" w:hAnsi="Georgia" w:cs="宋体"/>
          <w:color w:val="000000"/>
          <w:kern w:val="0"/>
          <w:sz w:val="27"/>
          <w:szCs w:val="27"/>
        </w:rPr>
        <w:lastRenderedPageBreak/>
        <w:t>到现在，一年过去了，</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到底发展如何呢？今天我们就来系统的梳理下这一年</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的进展。</w:t>
      </w:r>
    </w:p>
    <w:p w:rsidR="00C82427" w:rsidRPr="00C82427" w:rsidRDefault="00C82427" w:rsidP="00C82427">
      <w:pPr>
        <w:spacing w:before="0" w:line="405" w:lineRule="atLeast"/>
        <w:ind w:firstLine="0"/>
        <w:jc w:val="center"/>
        <w:rPr>
          <w:rFonts w:ascii="Georgia" w:hAnsi="Georgia" w:cs="宋体"/>
          <w:color w:val="000000"/>
          <w:kern w:val="0"/>
          <w:sz w:val="27"/>
          <w:szCs w:val="27"/>
        </w:rPr>
      </w:pPr>
      <w:r>
        <w:rPr>
          <w:rFonts w:ascii="Georgia" w:hAnsi="Georgia" w:cs="宋体"/>
          <w:noProof/>
          <w:color w:val="000000"/>
          <w:kern w:val="0"/>
          <w:sz w:val="27"/>
          <w:szCs w:val="27"/>
        </w:rPr>
        <w:drawing>
          <wp:inline distT="0" distB="0" distL="0" distR="0">
            <wp:extent cx="5200015" cy="3275965"/>
            <wp:effectExtent l="0" t="0" r="635" b="635"/>
            <wp:docPr id="3" name="图片 3" descr="http://zkres.myzaker.com/201406/538ede777f52e98f6500047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 descr="http://zkres.myzaker.com/201406/538ede777f52e98f65000479_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015" cy="3275965"/>
                    </a:xfrm>
                    <a:prstGeom prst="rect">
                      <a:avLst/>
                    </a:prstGeom>
                    <a:noFill/>
                    <a:ln>
                      <a:noFill/>
                    </a:ln>
                  </pic:spPr>
                </pic:pic>
              </a:graphicData>
            </a:graphic>
          </wp:inline>
        </w:drawing>
      </w:r>
    </w:p>
    <w:p w:rsidR="00C82427" w:rsidRPr="00C82427" w:rsidRDefault="00C82427" w:rsidP="00C82427">
      <w:pPr>
        <w:spacing w:before="0" w:after="0"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（一）苹果</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是由苹果提出的，苹果对</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的推广自然是不遗余力。</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2013 </w:t>
      </w:r>
      <w:r w:rsidRPr="00C82427">
        <w:rPr>
          <w:rFonts w:ascii="Georgia" w:hAnsi="Georgia" w:cs="宋体"/>
          <w:color w:val="000000"/>
          <w:kern w:val="0"/>
          <w:sz w:val="27"/>
          <w:szCs w:val="27"/>
        </w:rPr>
        <w:t>年年底，苹果日前在美国地区的多家</w:t>
      </w:r>
      <w:r w:rsidRPr="00C82427">
        <w:rPr>
          <w:rFonts w:ascii="Georgia" w:hAnsi="Georgia" w:cs="宋体"/>
          <w:color w:val="000000"/>
          <w:kern w:val="0"/>
          <w:sz w:val="27"/>
          <w:szCs w:val="27"/>
        </w:rPr>
        <w:t xml:space="preserve"> Apple Store </w:t>
      </w:r>
      <w:r w:rsidRPr="00C82427">
        <w:rPr>
          <w:rFonts w:ascii="Georgia" w:hAnsi="Georgia" w:cs="宋体"/>
          <w:color w:val="000000"/>
          <w:kern w:val="0"/>
          <w:sz w:val="27"/>
          <w:szCs w:val="27"/>
        </w:rPr>
        <w:t>部署了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系统，旨在提升消费者的购物体验。</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2014 </w:t>
      </w:r>
      <w:r w:rsidRPr="00C82427">
        <w:rPr>
          <w:rFonts w:ascii="Georgia" w:hAnsi="Georgia" w:cs="宋体"/>
          <w:color w:val="000000"/>
          <w:kern w:val="0"/>
          <w:sz w:val="27"/>
          <w:szCs w:val="27"/>
        </w:rPr>
        <w:t>年</w:t>
      </w:r>
      <w:r w:rsidRPr="00C82427">
        <w:rPr>
          <w:rFonts w:ascii="Georgia" w:hAnsi="Georgia" w:cs="宋体"/>
          <w:color w:val="000000"/>
          <w:kern w:val="0"/>
          <w:sz w:val="27"/>
          <w:szCs w:val="27"/>
        </w:rPr>
        <w:t xml:space="preserve"> 2 </w:t>
      </w:r>
      <w:r w:rsidRPr="00C82427">
        <w:rPr>
          <w:rFonts w:ascii="Georgia" w:hAnsi="Georgia" w:cs="宋体"/>
          <w:color w:val="000000"/>
          <w:kern w:val="0"/>
          <w:sz w:val="27"/>
          <w:szCs w:val="27"/>
        </w:rPr>
        <w:t>月，苹果悄悄发布了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授权使用规范，开始认证</w:t>
      </w:r>
      <w:proofErr w:type="gramStart"/>
      <w:r w:rsidRPr="00C82427">
        <w:rPr>
          <w:rFonts w:ascii="Georgia" w:hAnsi="Georgia" w:cs="宋体"/>
          <w:color w:val="000000"/>
          <w:kern w:val="0"/>
          <w:sz w:val="27"/>
          <w:szCs w:val="27"/>
        </w:rPr>
        <w:t>配置蓝牙</w:t>
      </w:r>
      <w:proofErr w:type="gramEnd"/>
      <w:r w:rsidRPr="00C82427">
        <w:rPr>
          <w:rFonts w:ascii="Georgia" w:hAnsi="Georgia" w:cs="宋体"/>
          <w:color w:val="000000"/>
          <w:kern w:val="0"/>
          <w:sz w:val="27"/>
          <w:szCs w:val="27"/>
        </w:rPr>
        <w:t xml:space="preserve"> LE </w:t>
      </w:r>
      <w:r w:rsidRPr="00C82427">
        <w:rPr>
          <w:rFonts w:ascii="Georgia" w:hAnsi="Georgia" w:cs="宋体"/>
          <w:color w:val="000000"/>
          <w:kern w:val="0"/>
          <w:sz w:val="27"/>
          <w:szCs w:val="27"/>
        </w:rPr>
        <w:t>标准的设备。根据苹果</w:t>
      </w:r>
      <w:r w:rsidRPr="00C82427">
        <w:rPr>
          <w:rFonts w:ascii="Georgia" w:hAnsi="Georgia" w:cs="宋体"/>
          <w:color w:val="000000"/>
          <w:kern w:val="0"/>
          <w:sz w:val="27"/>
          <w:szCs w:val="27"/>
        </w:rPr>
        <w:t xml:space="preserve"> MFI </w:t>
      </w:r>
      <w:r w:rsidRPr="00C82427">
        <w:rPr>
          <w:rFonts w:ascii="Georgia" w:hAnsi="Georgia" w:cs="宋体"/>
          <w:color w:val="000000"/>
          <w:kern w:val="0"/>
          <w:sz w:val="27"/>
          <w:szCs w:val="27"/>
        </w:rPr>
        <w:t>计划，只要设备生产商符合特定标准，就可以要求苹果授权它们在其设备上使用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商标。</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2014 </w:t>
      </w:r>
      <w:r w:rsidRPr="00C82427">
        <w:rPr>
          <w:rFonts w:ascii="Georgia" w:hAnsi="Georgia" w:cs="宋体"/>
          <w:color w:val="000000"/>
          <w:kern w:val="0"/>
          <w:sz w:val="27"/>
          <w:szCs w:val="27"/>
        </w:rPr>
        <w:t>年</w:t>
      </w:r>
      <w:r w:rsidRPr="00C82427">
        <w:rPr>
          <w:rFonts w:ascii="Georgia" w:hAnsi="Georgia" w:cs="宋体"/>
          <w:color w:val="000000"/>
          <w:kern w:val="0"/>
          <w:sz w:val="27"/>
          <w:szCs w:val="27"/>
        </w:rPr>
        <w:t xml:space="preserve"> 3 </w:t>
      </w:r>
      <w:r w:rsidRPr="00C82427">
        <w:rPr>
          <w:rFonts w:ascii="Georgia" w:hAnsi="Georgia" w:cs="宋体"/>
          <w:color w:val="000000"/>
          <w:kern w:val="0"/>
          <w:sz w:val="27"/>
          <w:szCs w:val="27"/>
        </w:rPr>
        <w:t>月，苹果推出</w:t>
      </w:r>
      <w:r w:rsidRPr="00C82427">
        <w:rPr>
          <w:rFonts w:ascii="Georgia" w:hAnsi="Georgia" w:cs="宋体"/>
          <w:color w:val="000000"/>
          <w:kern w:val="0"/>
          <w:sz w:val="27"/>
          <w:szCs w:val="27"/>
        </w:rPr>
        <w:t xml:space="preserve"> iOS7.1 </w:t>
      </w:r>
      <w:r w:rsidRPr="00C82427">
        <w:rPr>
          <w:rFonts w:ascii="Georgia" w:hAnsi="Georgia" w:cs="宋体"/>
          <w:color w:val="000000"/>
          <w:kern w:val="0"/>
          <w:sz w:val="27"/>
          <w:szCs w:val="27"/>
        </w:rPr>
        <w:t>系统，对</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进行了改善，即使用户关闭了相关应用或者重启了手机，手机将自动搜寻</w:t>
      </w:r>
      <w:r w:rsidRPr="00C82427">
        <w:rPr>
          <w:rFonts w:ascii="Georgia" w:hAnsi="Georgia" w:cs="宋体"/>
          <w:color w:val="000000"/>
          <w:kern w:val="0"/>
          <w:sz w:val="27"/>
          <w:szCs w:val="27"/>
        </w:rPr>
        <w:t xml:space="preserve"> beacon</w:t>
      </w:r>
      <w:r w:rsidRPr="00C82427">
        <w:rPr>
          <w:rFonts w:ascii="Georgia" w:hAnsi="Georgia" w:cs="宋体"/>
          <w:color w:val="000000"/>
          <w:kern w:val="0"/>
          <w:sz w:val="27"/>
          <w:szCs w:val="27"/>
        </w:rPr>
        <w:t>。</w:t>
      </w:r>
      <w:r w:rsidRPr="00C82427">
        <w:rPr>
          <w:rFonts w:ascii="Georgia" w:hAnsi="Georgia" w:cs="宋体"/>
          <w:color w:val="000000"/>
          <w:kern w:val="0"/>
          <w:sz w:val="27"/>
          <w:szCs w:val="27"/>
        </w:rPr>
        <w:lastRenderedPageBreak/>
        <w:t>这也意味着，开发商不再需要找到好的办法来推动用户将应用保持在背景模式。</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（二）芯片厂商</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博通、</w:t>
      </w:r>
      <w:r w:rsidRPr="00C82427">
        <w:rPr>
          <w:rFonts w:ascii="Georgia" w:hAnsi="Georgia" w:cs="宋体"/>
          <w:color w:val="000000"/>
          <w:kern w:val="0"/>
          <w:sz w:val="27"/>
          <w:szCs w:val="27"/>
        </w:rPr>
        <w:t xml:space="preserve">Nordic </w:t>
      </w:r>
      <w:r w:rsidRPr="00C82427">
        <w:rPr>
          <w:rFonts w:ascii="Georgia" w:hAnsi="Georgia" w:cs="宋体"/>
          <w:color w:val="000000"/>
          <w:kern w:val="0"/>
          <w:sz w:val="27"/>
          <w:szCs w:val="27"/>
        </w:rPr>
        <w:t>、德州仪器</w:t>
      </w:r>
      <w:r w:rsidRPr="00C82427">
        <w:rPr>
          <w:rFonts w:ascii="Georgia" w:hAnsi="Georgia" w:cs="宋体"/>
          <w:color w:val="000000"/>
          <w:kern w:val="0"/>
          <w:sz w:val="27"/>
          <w:szCs w:val="27"/>
        </w:rPr>
        <w:t xml:space="preserve"> TI </w:t>
      </w:r>
      <w:r w:rsidRPr="00C82427">
        <w:rPr>
          <w:rFonts w:ascii="Georgia" w:hAnsi="Georgia" w:cs="宋体"/>
          <w:color w:val="000000"/>
          <w:kern w:val="0"/>
          <w:sz w:val="27"/>
          <w:szCs w:val="27"/>
        </w:rPr>
        <w:t>等芯片厂商均已发布支持</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proofErr w:type="gramStart"/>
      <w:r w:rsidRPr="00C82427">
        <w:rPr>
          <w:rFonts w:ascii="Georgia" w:hAnsi="Georgia" w:cs="宋体"/>
          <w:color w:val="000000"/>
          <w:kern w:val="0"/>
          <w:sz w:val="27"/>
          <w:szCs w:val="27"/>
        </w:rPr>
        <w:t>的蓝牙芯片</w:t>
      </w:r>
      <w:proofErr w:type="gramEnd"/>
      <w:r w:rsidRPr="00C82427">
        <w:rPr>
          <w:rFonts w:ascii="Georgia" w:hAnsi="Georgia" w:cs="宋体"/>
          <w:color w:val="000000"/>
          <w:kern w:val="0"/>
          <w:sz w:val="27"/>
          <w:szCs w:val="27"/>
        </w:rPr>
        <w:t>。</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2014 </w:t>
      </w:r>
      <w:r w:rsidRPr="00C82427">
        <w:rPr>
          <w:rFonts w:ascii="Georgia" w:hAnsi="Georgia" w:cs="宋体"/>
          <w:color w:val="000000"/>
          <w:kern w:val="0"/>
          <w:sz w:val="27"/>
          <w:szCs w:val="27"/>
        </w:rPr>
        <w:t>年</w:t>
      </w:r>
      <w:r w:rsidRPr="00C82427">
        <w:rPr>
          <w:rFonts w:ascii="Georgia" w:hAnsi="Georgia" w:cs="宋体"/>
          <w:color w:val="000000"/>
          <w:kern w:val="0"/>
          <w:sz w:val="27"/>
          <w:szCs w:val="27"/>
        </w:rPr>
        <w:t xml:space="preserve"> 4 </w:t>
      </w:r>
      <w:r w:rsidRPr="00C82427">
        <w:rPr>
          <w:rFonts w:ascii="Georgia" w:hAnsi="Georgia" w:cs="宋体"/>
          <w:color w:val="000000"/>
          <w:kern w:val="0"/>
          <w:sz w:val="27"/>
          <w:szCs w:val="27"/>
        </w:rPr>
        <w:t>月，德州仪器</w:t>
      </w:r>
      <w:r w:rsidRPr="00C82427">
        <w:rPr>
          <w:rFonts w:ascii="Georgia" w:hAnsi="Georgia" w:cs="宋体"/>
          <w:color w:val="000000"/>
          <w:kern w:val="0"/>
          <w:sz w:val="27"/>
          <w:szCs w:val="27"/>
        </w:rPr>
        <w:t xml:space="preserve"> TI </w:t>
      </w:r>
      <w:r w:rsidRPr="00C82427">
        <w:rPr>
          <w:rFonts w:ascii="Georgia" w:hAnsi="Georgia" w:cs="宋体"/>
          <w:color w:val="000000"/>
          <w:kern w:val="0"/>
          <w:sz w:val="27"/>
          <w:szCs w:val="27"/>
        </w:rPr>
        <w:t>宣布自己旗下</w:t>
      </w:r>
      <w:proofErr w:type="gramStart"/>
      <w:r w:rsidRPr="00C82427">
        <w:rPr>
          <w:rFonts w:ascii="Georgia" w:hAnsi="Georgia" w:cs="宋体"/>
          <w:color w:val="000000"/>
          <w:kern w:val="0"/>
          <w:sz w:val="27"/>
          <w:szCs w:val="27"/>
        </w:rPr>
        <w:t>的蓝牙系列产品</w:t>
      </w:r>
      <w:proofErr w:type="gramEnd"/>
      <w:r w:rsidRPr="00C82427">
        <w:rPr>
          <w:rFonts w:ascii="Georgia" w:hAnsi="Georgia" w:cs="宋体"/>
          <w:color w:val="000000"/>
          <w:kern w:val="0"/>
          <w:sz w:val="27"/>
          <w:szCs w:val="27"/>
        </w:rPr>
        <w:t>将支持苹果的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定位技术，包括一些用于内嵌式设备、汽车行业的芯片。</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2014 </w:t>
      </w:r>
      <w:r w:rsidRPr="00C82427">
        <w:rPr>
          <w:rFonts w:ascii="Georgia" w:hAnsi="Georgia" w:cs="宋体"/>
          <w:color w:val="000000"/>
          <w:kern w:val="0"/>
          <w:sz w:val="27"/>
          <w:szCs w:val="27"/>
        </w:rPr>
        <w:t>年</w:t>
      </w:r>
      <w:r w:rsidRPr="00C82427">
        <w:rPr>
          <w:rFonts w:ascii="Georgia" w:hAnsi="Georgia" w:cs="宋体"/>
          <w:color w:val="000000"/>
          <w:kern w:val="0"/>
          <w:sz w:val="27"/>
          <w:szCs w:val="27"/>
        </w:rPr>
        <w:t xml:space="preserve"> 4 </w:t>
      </w:r>
      <w:r w:rsidRPr="00C82427">
        <w:rPr>
          <w:rFonts w:ascii="Georgia" w:hAnsi="Georgia" w:cs="宋体"/>
          <w:color w:val="000000"/>
          <w:kern w:val="0"/>
          <w:sz w:val="27"/>
          <w:szCs w:val="27"/>
        </w:rPr>
        <w:t>月，</w:t>
      </w:r>
      <w:r w:rsidRPr="00C82427">
        <w:rPr>
          <w:rFonts w:ascii="Georgia" w:hAnsi="Georgia" w:cs="宋体"/>
          <w:color w:val="000000"/>
          <w:kern w:val="0"/>
          <w:sz w:val="27"/>
          <w:szCs w:val="27"/>
        </w:rPr>
        <w:t xml:space="preserve">Nordic </w:t>
      </w:r>
      <w:r w:rsidRPr="00C82427">
        <w:rPr>
          <w:rFonts w:ascii="Georgia" w:hAnsi="Georgia" w:cs="宋体"/>
          <w:color w:val="000000"/>
          <w:kern w:val="0"/>
          <w:sz w:val="27"/>
          <w:szCs w:val="27"/>
        </w:rPr>
        <w:t>推出了</w:t>
      </w:r>
      <w:r w:rsidRPr="00C82427">
        <w:rPr>
          <w:rFonts w:ascii="Georgia" w:hAnsi="Georgia" w:cs="宋体"/>
          <w:color w:val="000000"/>
          <w:kern w:val="0"/>
          <w:sz w:val="27"/>
          <w:szCs w:val="27"/>
        </w:rPr>
        <w:t xml:space="preserve"> nRF51822 </w:t>
      </w:r>
      <w:proofErr w:type="gramStart"/>
      <w:r w:rsidRPr="00C82427">
        <w:rPr>
          <w:rFonts w:ascii="Georgia" w:hAnsi="Georgia" w:cs="宋体"/>
          <w:color w:val="000000"/>
          <w:kern w:val="0"/>
          <w:sz w:val="27"/>
          <w:szCs w:val="27"/>
        </w:rPr>
        <w:t>蓝牙信号</w:t>
      </w:r>
      <w:proofErr w:type="gramEnd"/>
      <w:r w:rsidRPr="00C82427">
        <w:rPr>
          <w:rFonts w:ascii="Georgia" w:hAnsi="Georgia" w:cs="宋体"/>
          <w:color w:val="000000"/>
          <w:kern w:val="0"/>
          <w:sz w:val="27"/>
          <w:szCs w:val="27"/>
        </w:rPr>
        <w:t>台套件，使用苹果的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标准，允许开发人员开发自己的信号台应用。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2014 </w:t>
      </w:r>
      <w:r w:rsidRPr="00C82427">
        <w:rPr>
          <w:rFonts w:ascii="Georgia" w:hAnsi="Georgia" w:cs="宋体"/>
          <w:color w:val="000000"/>
          <w:kern w:val="0"/>
          <w:sz w:val="27"/>
          <w:szCs w:val="27"/>
        </w:rPr>
        <w:t>年</w:t>
      </w:r>
      <w:r w:rsidRPr="00C82427">
        <w:rPr>
          <w:rFonts w:ascii="Georgia" w:hAnsi="Georgia" w:cs="宋体"/>
          <w:color w:val="000000"/>
          <w:kern w:val="0"/>
          <w:sz w:val="27"/>
          <w:szCs w:val="27"/>
        </w:rPr>
        <w:t xml:space="preserve"> 5 </w:t>
      </w:r>
      <w:r w:rsidRPr="00C82427">
        <w:rPr>
          <w:rFonts w:ascii="Georgia" w:hAnsi="Georgia" w:cs="宋体"/>
          <w:color w:val="000000"/>
          <w:kern w:val="0"/>
          <w:sz w:val="27"/>
          <w:szCs w:val="27"/>
        </w:rPr>
        <w:t>月，博通发布</w:t>
      </w:r>
      <w:proofErr w:type="gramStart"/>
      <w:r w:rsidRPr="00C82427">
        <w:rPr>
          <w:rFonts w:ascii="Georgia" w:hAnsi="Georgia" w:cs="宋体"/>
          <w:color w:val="000000"/>
          <w:kern w:val="0"/>
          <w:sz w:val="27"/>
          <w:szCs w:val="27"/>
        </w:rPr>
        <w:t>新一代蓝牙</w:t>
      </w:r>
      <w:proofErr w:type="gramEnd"/>
      <w:r w:rsidRPr="00C82427">
        <w:rPr>
          <w:rFonts w:ascii="Georgia" w:hAnsi="Georgia" w:cs="宋体"/>
          <w:color w:val="000000"/>
          <w:kern w:val="0"/>
          <w:sz w:val="27"/>
          <w:szCs w:val="27"/>
        </w:rPr>
        <w:t xml:space="preserve"> Smart </w:t>
      </w:r>
      <w:r w:rsidRPr="00C82427">
        <w:rPr>
          <w:rFonts w:ascii="Georgia" w:hAnsi="Georgia" w:cs="宋体"/>
          <w:color w:val="000000"/>
          <w:kern w:val="0"/>
          <w:sz w:val="27"/>
          <w:szCs w:val="27"/>
        </w:rPr>
        <w:t>芯片，支持苹果</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和无线充电。</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事实上，现在的大部分芯片都允许用户二次开发，因此即使没有直接支持</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，这些芯片也可以进行二次开发。</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（三）</w:t>
      </w:r>
      <w:r w:rsidRPr="00C82427">
        <w:rPr>
          <w:rFonts w:ascii="Georgia" w:hAnsi="Georgia" w:cs="宋体"/>
          <w:b/>
          <w:bCs/>
          <w:color w:val="000000"/>
          <w:kern w:val="0"/>
          <w:sz w:val="27"/>
          <w:szCs w:val="27"/>
        </w:rPr>
        <w:t xml:space="preserve">BLE </w:t>
      </w:r>
      <w:proofErr w:type="gramStart"/>
      <w:r w:rsidRPr="00C82427">
        <w:rPr>
          <w:rFonts w:ascii="Georgia" w:hAnsi="Georgia" w:cs="宋体"/>
          <w:b/>
          <w:bCs/>
          <w:color w:val="000000"/>
          <w:kern w:val="0"/>
          <w:sz w:val="27"/>
          <w:szCs w:val="27"/>
        </w:rPr>
        <w:t>蓝牙设备</w:t>
      </w:r>
      <w:proofErr w:type="gramEnd"/>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BLE ( </w:t>
      </w:r>
      <w:proofErr w:type="gramStart"/>
      <w:r w:rsidRPr="00C82427">
        <w:rPr>
          <w:rFonts w:ascii="Georgia" w:hAnsi="Georgia" w:cs="宋体"/>
          <w:color w:val="000000"/>
          <w:kern w:val="0"/>
          <w:sz w:val="27"/>
          <w:szCs w:val="27"/>
        </w:rPr>
        <w:t>低功耗蓝牙技术</w:t>
      </w:r>
      <w:proofErr w:type="gramEnd"/>
      <w:r w:rsidRPr="00C82427">
        <w:rPr>
          <w:rFonts w:ascii="Georgia" w:hAnsi="Georgia" w:cs="宋体"/>
          <w:color w:val="000000"/>
          <w:kern w:val="0"/>
          <w:sz w:val="27"/>
          <w:szCs w:val="27"/>
        </w:rPr>
        <w:t>）已经是智能手机的标配，无论是</w:t>
      </w:r>
      <w:r w:rsidRPr="00C82427">
        <w:rPr>
          <w:rFonts w:ascii="Georgia" w:hAnsi="Georgia" w:cs="宋体"/>
          <w:color w:val="000000"/>
          <w:kern w:val="0"/>
          <w:sz w:val="27"/>
          <w:szCs w:val="27"/>
        </w:rPr>
        <w:t xml:space="preserve"> iOS</w:t>
      </w:r>
      <w:r w:rsidRPr="00C82427">
        <w:rPr>
          <w:rFonts w:ascii="Georgia" w:hAnsi="Georgia" w:cs="宋体"/>
          <w:color w:val="000000"/>
          <w:kern w:val="0"/>
          <w:sz w:val="27"/>
          <w:szCs w:val="27"/>
        </w:rPr>
        <w:t>，</w:t>
      </w:r>
      <w:r w:rsidRPr="00C82427">
        <w:rPr>
          <w:rFonts w:ascii="Georgia" w:hAnsi="Georgia" w:cs="宋体"/>
          <w:color w:val="000000"/>
          <w:kern w:val="0"/>
          <w:sz w:val="27"/>
          <w:szCs w:val="27"/>
        </w:rPr>
        <w:t>Android</w:t>
      </w:r>
      <w:r w:rsidRPr="00C82427">
        <w:rPr>
          <w:rFonts w:ascii="Georgia" w:hAnsi="Georgia" w:cs="宋体"/>
          <w:color w:val="000000"/>
          <w:kern w:val="0"/>
          <w:sz w:val="27"/>
          <w:szCs w:val="27"/>
        </w:rPr>
        <w:t>，还是</w:t>
      </w:r>
      <w:r w:rsidRPr="00C82427">
        <w:rPr>
          <w:rFonts w:ascii="Georgia" w:hAnsi="Georgia" w:cs="宋体"/>
          <w:color w:val="000000"/>
          <w:kern w:val="0"/>
          <w:sz w:val="27"/>
          <w:szCs w:val="27"/>
        </w:rPr>
        <w:t xml:space="preserve"> Windows</w:t>
      </w:r>
      <w:r w:rsidRPr="00C82427">
        <w:rPr>
          <w:rFonts w:ascii="Georgia" w:hAnsi="Georgia" w:cs="宋体"/>
          <w:color w:val="000000"/>
          <w:kern w:val="0"/>
          <w:sz w:val="27"/>
          <w:szCs w:val="27"/>
        </w:rPr>
        <w:t>，黑莓。传统</w:t>
      </w:r>
      <w:proofErr w:type="gramStart"/>
      <w:r w:rsidRPr="00C82427">
        <w:rPr>
          <w:rFonts w:ascii="Georgia" w:hAnsi="Georgia" w:cs="宋体"/>
          <w:color w:val="000000"/>
          <w:kern w:val="0"/>
          <w:sz w:val="27"/>
          <w:szCs w:val="27"/>
        </w:rPr>
        <w:t>蓝牙需要</w:t>
      </w:r>
      <w:proofErr w:type="gramEnd"/>
      <w:r w:rsidRPr="00C82427">
        <w:rPr>
          <w:rFonts w:ascii="Georgia" w:hAnsi="Georgia" w:cs="宋体"/>
          <w:color w:val="000000"/>
          <w:kern w:val="0"/>
          <w:sz w:val="27"/>
          <w:szCs w:val="27"/>
        </w:rPr>
        <w:t>配对和耗电大已经是过去时，如今最小的电池也能支持</w:t>
      </w:r>
      <w:r w:rsidRPr="00C82427">
        <w:rPr>
          <w:rFonts w:ascii="Georgia" w:hAnsi="Georgia" w:cs="宋体"/>
          <w:color w:val="000000"/>
          <w:kern w:val="0"/>
          <w:sz w:val="27"/>
          <w:szCs w:val="27"/>
        </w:rPr>
        <w:t xml:space="preserve"> BLE </w:t>
      </w:r>
      <w:r w:rsidRPr="00C82427">
        <w:rPr>
          <w:rFonts w:ascii="Georgia" w:hAnsi="Georgia" w:cs="宋体"/>
          <w:color w:val="000000"/>
          <w:kern w:val="0"/>
          <w:sz w:val="27"/>
          <w:szCs w:val="27"/>
        </w:rPr>
        <w:t>设备使用数周到数月。无缝的网络连接更是极大地推动了</w:t>
      </w:r>
      <w:r w:rsidRPr="00C82427">
        <w:rPr>
          <w:rFonts w:ascii="Georgia" w:hAnsi="Georgia" w:cs="宋体"/>
          <w:color w:val="000000"/>
          <w:kern w:val="0"/>
          <w:sz w:val="27"/>
          <w:szCs w:val="27"/>
        </w:rPr>
        <w:t xml:space="preserve"> BLE </w:t>
      </w:r>
      <w:r w:rsidRPr="00C82427">
        <w:rPr>
          <w:rFonts w:ascii="Georgia" w:hAnsi="Georgia" w:cs="宋体"/>
          <w:color w:val="000000"/>
          <w:kern w:val="0"/>
          <w:sz w:val="27"/>
          <w:szCs w:val="27"/>
        </w:rPr>
        <w:t>的应用。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是建立在</w:t>
      </w:r>
      <w:r w:rsidRPr="00C82427">
        <w:rPr>
          <w:rFonts w:ascii="Georgia" w:hAnsi="Georgia" w:cs="宋体"/>
          <w:color w:val="000000"/>
          <w:kern w:val="0"/>
          <w:sz w:val="27"/>
          <w:szCs w:val="27"/>
        </w:rPr>
        <w:t xml:space="preserve"> BLE </w:t>
      </w:r>
      <w:r w:rsidRPr="00C82427">
        <w:rPr>
          <w:rFonts w:ascii="Georgia" w:hAnsi="Georgia" w:cs="宋体"/>
          <w:color w:val="000000"/>
          <w:kern w:val="0"/>
          <w:sz w:val="27"/>
          <w:szCs w:val="27"/>
        </w:rPr>
        <w:t>基础上的。苹果从</w:t>
      </w:r>
      <w:r w:rsidRPr="00C82427">
        <w:rPr>
          <w:rFonts w:ascii="Georgia" w:hAnsi="Georgia" w:cs="宋体"/>
          <w:color w:val="000000"/>
          <w:kern w:val="0"/>
          <w:sz w:val="27"/>
          <w:szCs w:val="27"/>
        </w:rPr>
        <w:t xml:space="preserve"> iPhone4</w:t>
      </w:r>
      <w:r w:rsidRPr="00C82427">
        <w:rPr>
          <w:rFonts w:ascii="Georgia" w:hAnsi="Georgia" w:cs="宋体"/>
          <w:color w:val="000000"/>
          <w:kern w:val="0"/>
          <w:sz w:val="27"/>
          <w:szCs w:val="27"/>
        </w:rPr>
        <w:t>、谷歌从</w:t>
      </w:r>
      <w:r w:rsidRPr="00C82427">
        <w:rPr>
          <w:rFonts w:ascii="Georgia" w:hAnsi="Georgia" w:cs="宋体"/>
          <w:color w:val="000000"/>
          <w:kern w:val="0"/>
          <w:sz w:val="27"/>
          <w:szCs w:val="27"/>
        </w:rPr>
        <w:t xml:space="preserve"> Android4.2 </w:t>
      </w:r>
      <w:r w:rsidRPr="00C82427">
        <w:rPr>
          <w:rFonts w:ascii="Georgia" w:hAnsi="Georgia" w:cs="宋体"/>
          <w:color w:val="000000"/>
          <w:kern w:val="0"/>
          <w:sz w:val="27"/>
          <w:szCs w:val="27"/>
        </w:rPr>
        <w:t>开始都已经支持</w:t>
      </w:r>
      <w:r w:rsidRPr="00C82427">
        <w:rPr>
          <w:rFonts w:ascii="Georgia" w:hAnsi="Georgia" w:cs="宋体"/>
          <w:color w:val="000000"/>
          <w:kern w:val="0"/>
          <w:sz w:val="27"/>
          <w:szCs w:val="27"/>
        </w:rPr>
        <w:t xml:space="preserve"> BLE</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2013 </w:t>
      </w:r>
      <w:r w:rsidRPr="00C82427">
        <w:rPr>
          <w:rFonts w:ascii="Georgia" w:hAnsi="Georgia" w:cs="宋体"/>
          <w:color w:val="000000"/>
          <w:kern w:val="0"/>
          <w:sz w:val="27"/>
          <w:szCs w:val="27"/>
        </w:rPr>
        <w:t>年，仅苹果手机的出货量就达到</w:t>
      </w:r>
      <w:r w:rsidRPr="00C82427">
        <w:rPr>
          <w:rFonts w:ascii="Georgia" w:hAnsi="Georgia" w:cs="宋体"/>
          <w:color w:val="000000"/>
          <w:kern w:val="0"/>
          <w:sz w:val="27"/>
          <w:szCs w:val="27"/>
        </w:rPr>
        <w:t xml:space="preserve"> 1.55 </w:t>
      </w:r>
      <w:r w:rsidRPr="00C82427">
        <w:rPr>
          <w:rFonts w:ascii="Georgia" w:hAnsi="Georgia" w:cs="宋体"/>
          <w:color w:val="000000"/>
          <w:kern w:val="0"/>
          <w:sz w:val="27"/>
          <w:szCs w:val="27"/>
        </w:rPr>
        <w:t>亿部。未来，支持</w:t>
      </w:r>
      <w:r w:rsidRPr="00C82427">
        <w:rPr>
          <w:rFonts w:ascii="Georgia" w:hAnsi="Georgia" w:cs="宋体"/>
          <w:color w:val="000000"/>
          <w:kern w:val="0"/>
          <w:sz w:val="27"/>
          <w:szCs w:val="27"/>
        </w:rPr>
        <w:t xml:space="preserve"> BLE </w:t>
      </w:r>
      <w:r w:rsidRPr="00C82427">
        <w:rPr>
          <w:rFonts w:ascii="Georgia" w:hAnsi="Georgia" w:cs="宋体"/>
          <w:color w:val="000000"/>
          <w:kern w:val="0"/>
          <w:sz w:val="27"/>
          <w:szCs w:val="27"/>
        </w:rPr>
        <w:t>的</w:t>
      </w:r>
      <w:proofErr w:type="gramStart"/>
      <w:r w:rsidRPr="00C82427">
        <w:rPr>
          <w:rFonts w:ascii="Georgia" w:hAnsi="Georgia" w:cs="宋体"/>
          <w:color w:val="000000"/>
          <w:kern w:val="0"/>
          <w:sz w:val="27"/>
          <w:szCs w:val="27"/>
        </w:rPr>
        <w:t>蓝牙设备</w:t>
      </w:r>
      <w:proofErr w:type="gramEnd"/>
      <w:r w:rsidRPr="00C82427">
        <w:rPr>
          <w:rFonts w:ascii="Georgia" w:hAnsi="Georgia" w:cs="宋体"/>
          <w:color w:val="000000"/>
          <w:kern w:val="0"/>
          <w:sz w:val="27"/>
          <w:szCs w:val="27"/>
        </w:rPr>
        <w:t>数量还会进一步提升。</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（四）</w:t>
      </w:r>
      <w:proofErr w:type="spellStart"/>
      <w:r w:rsidRPr="00C82427">
        <w:rPr>
          <w:rFonts w:ascii="Georgia" w:hAnsi="Georgia" w:cs="宋体"/>
          <w:b/>
          <w:bCs/>
          <w:color w:val="000000"/>
          <w:kern w:val="0"/>
          <w:sz w:val="27"/>
          <w:szCs w:val="27"/>
        </w:rPr>
        <w:t>iBeacon</w:t>
      </w:r>
      <w:proofErr w:type="spellEnd"/>
      <w:r w:rsidRPr="00C82427">
        <w:rPr>
          <w:rFonts w:ascii="Georgia" w:hAnsi="Georgia" w:cs="宋体"/>
          <w:b/>
          <w:bCs/>
          <w:color w:val="000000"/>
          <w:kern w:val="0"/>
          <w:sz w:val="27"/>
          <w:szCs w:val="27"/>
        </w:rPr>
        <w:t xml:space="preserve"> </w:t>
      </w:r>
      <w:r w:rsidRPr="00C82427">
        <w:rPr>
          <w:rFonts w:ascii="Georgia" w:hAnsi="Georgia" w:cs="宋体"/>
          <w:b/>
          <w:bCs/>
          <w:color w:val="000000"/>
          <w:kern w:val="0"/>
          <w:sz w:val="27"/>
          <w:szCs w:val="27"/>
        </w:rPr>
        <w:t>基站</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布局</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的话，需要零售商单独购买</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基站或者使用苹果的设备作为基站，因此经济实用的基站会促进技术的普及。</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目前，</w:t>
      </w:r>
      <w:proofErr w:type="spellStart"/>
      <w:r w:rsidRPr="00C82427">
        <w:rPr>
          <w:rFonts w:ascii="Georgia" w:hAnsi="Georgia" w:cs="宋体"/>
          <w:color w:val="000000"/>
          <w:kern w:val="0"/>
          <w:sz w:val="27"/>
          <w:szCs w:val="27"/>
        </w:rPr>
        <w:t>Estimote</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开发了一套</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方案，</w:t>
      </w:r>
      <w:r w:rsidRPr="00C82427">
        <w:rPr>
          <w:rFonts w:ascii="Georgia" w:hAnsi="Georgia" w:cs="宋体"/>
          <w:color w:val="000000"/>
          <w:kern w:val="0"/>
          <w:sz w:val="27"/>
          <w:szCs w:val="27"/>
        </w:rPr>
        <w:t xml:space="preserve">3 </w:t>
      </w:r>
      <w:proofErr w:type="gramStart"/>
      <w:r w:rsidRPr="00C82427">
        <w:rPr>
          <w:rFonts w:ascii="Georgia" w:hAnsi="Georgia" w:cs="宋体"/>
          <w:color w:val="000000"/>
          <w:kern w:val="0"/>
          <w:sz w:val="27"/>
          <w:szCs w:val="27"/>
        </w:rPr>
        <w:t>个</w:t>
      </w:r>
      <w:proofErr w:type="gramEnd"/>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设备只需要</w:t>
      </w:r>
      <w:r w:rsidRPr="00C82427">
        <w:rPr>
          <w:rFonts w:ascii="Georgia" w:hAnsi="Georgia" w:cs="宋体"/>
          <w:color w:val="000000"/>
          <w:kern w:val="0"/>
          <w:sz w:val="27"/>
          <w:szCs w:val="27"/>
        </w:rPr>
        <w:t xml:space="preserve"> 99 </w:t>
      </w:r>
      <w:r w:rsidRPr="00C82427">
        <w:rPr>
          <w:rFonts w:ascii="Georgia" w:hAnsi="Georgia" w:cs="宋体"/>
          <w:color w:val="000000"/>
          <w:kern w:val="0"/>
          <w:sz w:val="27"/>
          <w:szCs w:val="27"/>
        </w:rPr>
        <w:t>美元，可覆盖</w:t>
      </w:r>
      <w:r w:rsidRPr="00C82427">
        <w:rPr>
          <w:rFonts w:ascii="Georgia" w:hAnsi="Georgia" w:cs="宋体"/>
          <w:color w:val="000000"/>
          <w:kern w:val="0"/>
          <w:sz w:val="27"/>
          <w:szCs w:val="27"/>
        </w:rPr>
        <w:t xml:space="preserve"> 300 </w:t>
      </w:r>
      <w:r w:rsidRPr="00C82427">
        <w:rPr>
          <w:rFonts w:ascii="Georgia" w:hAnsi="Georgia" w:cs="宋体"/>
          <w:color w:val="000000"/>
          <w:kern w:val="0"/>
          <w:sz w:val="27"/>
          <w:szCs w:val="27"/>
        </w:rPr>
        <w:t>平米的区域。</w:t>
      </w:r>
      <w:proofErr w:type="spellStart"/>
      <w:r w:rsidRPr="00C82427">
        <w:rPr>
          <w:rFonts w:ascii="Georgia" w:hAnsi="Georgia" w:cs="宋体"/>
          <w:color w:val="000000"/>
          <w:kern w:val="0"/>
          <w:sz w:val="27"/>
          <w:szCs w:val="27"/>
        </w:rPr>
        <w:t>Estimote</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的周出货量已经过千，该公司去年也获得了</w:t>
      </w:r>
      <w:r w:rsidRPr="00C82427">
        <w:rPr>
          <w:rFonts w:ascii="Georgia" w:hAnsi="Georgia" w:cs="宋体"/>
          <w:color w:val="000000"/>
          <w:kern w:val="0"/>
          <w:sz w:val="27"/>
          <w:szCs w:val="27"/>
        </w:rPr>
        <w:t xml:space="preserve"> 310 </w:t>
      </w:r>
      <w:r w:rsidRPr="00C82427">
        <w:rPr>
          <w:rFonts w:ascii="Georgia" w:hAnsi="Georgia" w:cs="宋体"/>
          <w:color w:val="000000"/>
          <w:kern w:val="0"/>
          <w:sz w:val="27"/>
          <w:szCs w:val="27"/>
        </w:rPr>
        <w:t>万美金的融资。</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除了类似的基站，</w:t>
      </w:r>
      <w:r w:rsidRPr="00C82427">
        <w:rPr>
          <w:rFonts w:ascii="Georgia" w:hAnsi="Georgia" w:cs="宋体"/>
          <w:color w:val="000000"/>
          <w:kern w:val="0"/>
          <w:sz w:val="27"/>
          <w:szCs w:val="27"/>
        </w:rPr>
        <w:t xml:space="preserve">Philips </w:t>
      </w:r>
      <w:r w:rsidRPr="00C82427">
        <w:rPr>
          <w:rFonts w:ascii="Georgia" w:hAnsi="Georgia" w:cs="宋体"/>
          <w:color w:val="000000"/>
          <w:kern w:val="0"/>
          <w:sz w:val="27"/>
          <w:szCs w:val="27"/>
        </w:rPr>
        <w:t>和</w:t>
      </w:r>
      <w:r w:rsidRPr="00C82427">
        <w:rPr>
          <w:rFonts w:ascii="Georgia" w:hAnsi="Georgia" w:cs="宋体"/>
          <w:color w:val="000000"/>
          <w:kern w:val="0"/>
          <w:sz w:val="27"/>
          <w:szCs w:val="27"/>
        </w:rPr>
        <w:t xml:space="preserve"> GE </w:t>
      </w:r>
      <w:r w:rsidRPr="00C82427">
        <w:rPr>
          <w:rFonts w:ascii="Georgia" w:hAnsi="Georgia" w:cs="宋体"/>
          <w:color w:val="000000"/>
          <w:kern w:val="0"/>
          <w:sz w:val="27"/>
          <w:szCs w:val="27"/>
        </w:rPr>
        <w:t>还开发出了支持</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的照明系统作为基站，很适合布局在超市、商城。</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Philips </w:t>
      </w:r>
      <w:r w:rsidRPr="00C82427">
        <w:rPr>
          <w:rFonts w:ascii="Georgia" w:hAnsi="Georgia" w:cs="宋体"/>
          <w:color w:val="000000"/>
          <w:kern w:val="0"/>
          <w:sz w:val="27"/>
          <w:szCs w:val="27"/>
        </w:rPr>
        <w:t>研发的照明设备，包括一个可以发送地理位置和产品信息到智能手机的灯泡。通过下载一个应用，商户可以知道他们在商店的具体位置，而顾客也可以找到所需要的产品，灯泡还会为他们提供正确的方向。</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GE </w:t>
      </w:r>
      <w:r w:rsidRPr="00C82427">
        <w:rPr>
          <w:rFonts w:ascii="Georgia" w:hAnsi="Georgia" w:cs="宋体"/>
          <w:color w:val="000000"/>
          <w:kern w:val="0"/>
          <w:sz w:val="27"/>
          <w:szCs w:val="27"/>
        </w:rPr>
        <w:t>刚刚发布的新</w:t>
      </w:r>
      <w:r w:rsidRPr="00C82427">
        <w:rPr>
          <w:rFonts w:ascii="Georgia" w:hAnsi="Georgia" w:cs="宋体"/>
          <w:color w:val="000000"/>
          <w:kern w:val="0"/>
          <w:sz w:val="27"/>
          <w:szCs w:val="27"/>
        </w:rPr>
        <w:t xml:space="preserve"> LED </w:t>
      </w:r>
      <w:r w:rsidRPr="00C82427">
        <w:rPr>
          <w:rFonts w:ascii="Georgia" w:hAnsi="Georgia" w:cs="宋体"/>
          <w:color w:val="000000"/>
          <w:kern w:val="0"/>
          <w:sz w:val="27"/>
          <w:szCs w:val="27"/>
        </w:rPr>
        <w:t>照明系统可以发挥完整的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功能，可以帮助商家给用户推送优惠券、促销、产品信息和商店地图。沃尔</w:t>
      </w:r>
      <w:proofErr w:type="gramStart"/>
      <w:r w:rsidRPr="00C82427">
        <w:rPr>
          <w:rFonts w:ascii="Georgia" w:hAnsi="Georgia" w:cs="宋体"/>
          <w:color w:val="000000"/>
          <w:kern w:val="0"/>
          <w:sz w:val="27"/>
          <w:szCs w:val="27"/>
        </w:rPr>
        <w:t>玛</w:t>
      </w:r>
      <w:proofErr w:type="gramEnd"/>
      <w:r w:rsidRPr="00C82427">
        <w:rPr>
          <w:rFonts w:ascii="Georgia" w:hAnsi="Georgia" w:cs="宋体"/>
          <w:color w:val="000000"/>
          <w:kern w:val="0"/>
          <w:sz w:val="27"/>
          <w:szCs w:val="27"/>
        </w:rPr>
        <w:t>已决定部署通用的最新照明系统。</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（五）</w:t>
      </w:r>
      <w:proofErr w:type="spellStart"/>
      <w:r w:rsidRPr="00C82427">
        <w:rPr>
          <w:rFonts w:ascii="Georgia" w:hAnsi="Georgia" w:cs="宋体"/>
          <w:b/>
          <w:bCs/>
          <w:color w:val="000000"/>
          <w:kern w:val="0"/>
          <w:sz w:val="27"/>
          <w:szCs w:val="27"/>
        </w:rPr>
        <w:t>iBeacon</w:t>
      </w:r>
      <w:proofErr w:type="spellEnd"/>
      <w:r w:rsidRPr="00C82427">
        <w:rPr>
          <w:rFonts w:ascii="Georgia" w:hAnsi="Georgia" w:cs="宋体"/>
          <w:b/>
          <w:bCs/>
          <w:color w:val="000000"/>
          <w:kern w:val="0"/>
          <w:sz w:val="27"/>
          <w:szCs w:val="27"/>
        </w:rPr>
        <w:t xml:space="preserve"> </w:t>
      </w:r>
      <w:r w:rsidRPr="00C82427">
        <w:rPr>
          <w:rFonts w:ascii="Georgia" w:hAnsi="Georgia" w:cs="宋体"/>
          <w:b/>
          <w:bCs/>
          <w:color w:val="000000"/>
          <w:kern w:val="0"/>
          <w:sz w:val="27"/>
          <w:szCs w:val="27"/>
        </w:rPr>
        <w:t>方案商</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事实上，国内外都有不少公司将目光投向了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的解决方案。其中比较不错的有旧金山创业团队</w:t>
      </w:r>
      <w:r w:rsidRPr="00C82427">
        <w:rPr>
          <w:rFonts w:ascii="Georgia" w:hAnsi="Georgia" w:cs="宋体"/>
          <w:color w:val="000000"/>
          <w:kern w:val="0"/>
          <w:sz w:val="27"/>
          <w:szCs w:val="27"/>
        </w:rPr>
        <w:t xml:space="preserve"> Swarm Mobile</w:t>
      </w:r>
      <w:r w:rsidRPr="00C82427">
        <w:rPr>
          <w:rFonts w:ascii="Georgia" w:hAnsi="Georgia" w:cs="宋体"/>
          <w:color w:val="000000"/>
          <w:kern w:val="0"/>
          <w:sz w:val="27"/>
          <w:szCs w:val="27"/>
        </w:rPr>
        <w:t>。</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 xml:space="preserve">Swarm Mobile </w:t>
      </w:r>
      <w:r w:rsidRPr="00C82427">
        <w:rPr>
          <w:rFonts w:ascii="Georgia" w:hAnsi="Georgia" w:cs="宋体"/>
          <w:color w:val="000000"/>
          <w:kern w:val="0"/>
          <w:sz w:val="27"/>
          <w:szCs w:val="27"/>
        </w:rPr>
        <w:t>发布了一个基于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技术的设备及解决方案，可以推送及收集用户进店数据及轨迹，比较适合那些小零售商群体。在店内布置这个设备，就可以用</w:t>
      </w:r>
      <w:r w:rsidRPr="00C82427">
        <w:rPr>
          <w:rFonts w:ascii="Georgia" w:hAnsi="Georgia" w:cs="宋体"/>
          <w:color w:val="000000"/>
          <w:kern w:val="0"/>
          <w:sz w:val="27"/>
          <w:szCs w:val="27"/>
        </w:rPr>
        <w:t xml:space="preserve"> IOS </w:t>
      </w:r>
      <w:r w:rsidRPr="00C82427">
        <w:rPr>
          <w:rFonts w:ascii="Georgia" w:hAnsi="Georgia" w:cs="宋体"/>
          <w:color w:val="000000"/>
          <w:kern w:val="0"/>
          <w:sz w:val="27"/>
          <w:szCs w:val="27"/>
        </w:rPr>
        <w:t>的终端可视化用户逛店轨迹，不仅如此，</w:t>
      </w:r>
      <w:r w:rsidRPr="00C82427">
        <w:rPr>
          <w:rFonts w:ascii="Georgia" w:hAnsi="Georgia" w:cs="宋体"/>
          <w:color w:val="000000"/>
          <w:kern w:val="0"/>
          <w:sz w:val="27"/>
          <w:szCs w:val="27"/>
        </w:rPr>
        <w:t xml:space="preserve">Swarm mobile </w:t>
      </w:r>
      <w:r w:rsidRPr="00C82427">
        <w:rPr>
          <w:rFonts w:ascii="Georgia" w:hAnsi="Georgia" w:cs="宋体"/>
          <w:color w:val="000000"/>
          <w:kern w:val="0"/>
          <w:sz w:val="27"/>
          <w:szCs w:val="27"/>
        </w:rPr>
        <w:t>还结合分析数据来帮助客户决策如何优化店内配置及专注资源。</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这套设备定价为</w:t>
      </w:r>
      <w:r w:rsidRPr="00C82427">
        <w:rPr>
          <w:rFonts w:ascii="Georgia" w:hAnsi="Georgia" w:cs="宋体"/>
          <w:color w:val="000000"/>
          <w:kern w:val="0"/>
          <w:sz w:val="27"/>
          <w:szCs w:val="27"/>
        </w:rPr>
        <w:t xml:space="preserve"> 79.99 </w:t>
      </w:r>
      <w:r w:rsidRPr="00C82427">
        <w:rPr>
          <w:rFonts w:ascii="Georgia" w:hAnsi="Georgia" w:cs="宋体"/>
          <w:color w:val="000000"/>
          <w:kern w:val="0"/>
          <w:sz w:val="27"/>
          <w:szCs w:val="27"/>
        </w:rPr>
        <w:t>美金，如果客户愿意额外费用，还能得到更详细的数据分析服务。比如，每月支付</w:t>
      </w:r>
      <w:r w:rsidRPr="00C82427">
        <w:rPr>
          <w:rFonts w:ascii="Georgia" w:hAnsi="Georgia" w:cs="宋体"/>
          <w:color w:val="000000"/>
          <w:kern w:val="0"/>
          <w:sz w:val="27"/>
          <w:szCs w:val="27"/>
        </w:rPr>
        <w:t xml:space="preserve"> 39.99 </w:t>
      </w:r>
      <w:r w:rsidRPr="00C82427">
        <w:rPr>
          <w:rFonts w:ascii="Georgia" w:hAnsi="Georgia" w:cs="宋体"/>
          <w:color w:val="000000"/>
          <w:kern w:val="0"/>
          <w:sz w:val="27"/>
          <w:szCs w:val="27"/>
        </w:rPr>
        <w:t>美金，就可以获得更详细的统计数据，如交易数据，转化率等，每月支付</w:t>
      </w:r>
      <w:r w:rsidRPr="00C82427">
        <w:rPr>
          <w:rFonts w:ascii="Georgia" w:hAnsi="Georgia" w:cs="宋体"/>
          <w:color w:val="000000"/>
          <w:kern w:val="0"/>
          <w:sz w:val="27"/>
          <w:szCs w:val="27"/>
        </w:rPr>
        <w:t xml:space="preserve"> 79.99 </w:t>
      </w:r>
      <w:r w:rsidRPr="00C82427">
        <w:rPr>
          <w:rFonts w:ascii="Georgia" w:hAnsi="Georgia" w:cs="宋体"/>
          <w:color w:val="000000"/>
          <w:kern w:val="0"/>
          <w:sz w:val="27"/>
          <w:szCs w:val="27"/>
        </w:rPr>
        <w:t>美金，就可以持精确跟踪用户，了解用户在店内哪个地方甚至是在这个地方待了多长时间等信息。</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现在做的比较好的其他方案商，还有</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inmarket</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和</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LoyalBlocks</w:t>
      </w:r>
      <w:proofErr w:type="spellEnd"/>
      <w:r w:rsidRPr="00C82427">
        <w:rPr>
          <w:rFonts w:ascii="Georgia" w:hAnsi="Georgia" w:cs="宋体"/>
          <w:color w:val="000000"/>
          <w:kern w:val="0"/>
          <w:sz w:val="27"/>
          <w:szCs w:val="27"/>
        </w:rPr>
        <w:t>。</w:t>
      </w:r>
      <w:proofErr w:type="spellStart"/>
      <w:r w:rsidRPr="00C82427">
        <w:rPr>
          <w:rFonts w:ascii="Georgia" w:hAnsi="Georgia" w:cs="宋体"/>
          <w:color w:val="000000"/>
          <w:kern w:val="0"/>
          <w:sz w:val="27"/>
          <w:szCs w:val="27"/>
        </w:rPr>
        <w:t>inMarket</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推出了多平台的店内营销方案，旗下主要有两款应用，一个是叫</w:t>
      </w:r>
      <w:r w:rsidRPr="00C82427">
        <w:rPr>
          <w:rFonts w:ascii="Georgia" w:hAnsi="Georgia" w:cs="宋体"/>
          <w:color w:val="000000"/>
          <w:kern w:val="0"/>
          <w:sz w:val="27"/>
          <w:szCs w:val="27"/>
        </w:rPr>
        <w:t xml:space="preserve"> List Ease </w:t>
      </w:r>
      <w:r w:rsidRPr="00C82427">
        <w:rPr>
          <w:rFonts w:ascii="Georgia" w:hAnsi="Georgia" w:cs="宋体"/>
          <w:color w:val="000000"/>
          <w:kern w:val="0"/>
          <w:sz w:val="27"/>
          <w:szCs w:val="27"/>
        </w:rPr>
        <w:t>的购物清单应用，另一个是叫</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CheckPoints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的互动营销类应用。消费者可以在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CheckPoints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里通过和品牌的互动营销任务赢得购物积分和优惠，比如到超市内寻找特定</w:t>
      </w:r>
      <w:proofErr w:type="gramStart"/>
      <w:r w:rsidRPr="00C82427">
        <w:rPr>
          <w:rFonts w:ascii="Georgia" w:hAnsi="Georgia" w:cs="宋体"/>
          <w:color w:val="000000"/>
          <w:kern w:val="0"/>
          <w:sz w:val="27"/>
          <w:szCs w:val="27"/>
        </w:rPr>
        <w:t>快消品</w:t>
      </w:r>
      <w:proofErr w:type="gramEnd"/>
      <w:r w:rsidRPr="00C82427">
        <w:rPr>
          <w:rFonts w:ascii="Georgia" w:hAnsi="Georgia" w:cs="宋体"/>
          <w:color w:val="000000"/>
          <w:kern w:val="0"/>
          <w:sz w:val="27"/>
          <w:szCs w:val="27"/>
        </w:rPr>
        <w:t>、观看品牌营销视频等。</w:t>
      </w:r>
      <w:proofErr w:type="spellStart"/>
      <w:r w:rsidRPr="00C82427">
        <w:rPr>
          <w:rFonts w:ascii="Georgia" w:hAnsi="Georgia" w:cs="宋体"/>
          <w:color w:val="000000"/>
          <w:kern w:val="0"/>
          <w:sz w:val="27"/>
          <w:szCs w:val="27"/>
        </w:rPr>
        <w:t>inMarket</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主要负责了美国</w:t>
      </w:r>
      <w:r w:rsidRPr="00C82427">
        <w:rPr>
          <w:rFonts w:ascii="Georgia" w:hAnsi="Georgia" w:cs="宋体"/>
          <w:color w:val="000000"/>
          <w:kern w:val="0"/>
          <w:sz w:val="27"/>
          <w:szCs w:val="27"/>
        </w:rPr>
        <w:t xml:space="preserve"> Safeway</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Giant Eagle </w:t>
      </w:r>
      <w:r w:rsidRPr="00C82427">
        <w:rPr>
          <w:rFonts w:ascii="Georgia" w:hAnsi="Georgia" w:cs="宋体"/>
          <w:color w:val="000000"/>
          <w:kern w:val="0"/>
          <w:sz w:val="27"/>
          <w:szCs w:val="27"/>
        </w:rPr>
        <w:t>两百家超市内的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部署。</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LoyalBlocks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的方案是针对中小企业的</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数字会员卡</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平台，用来帮助这些中小企业提升用户的忠诚度。顾客下载免费的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LoyalBlocks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lastRenderedPageBreak/>
        <w:t>应用选择加入他们喜欢的零售店。当他们访问这些零售店的时候，借助于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，该应用无需打开即可自动识别，各种促销活动会自动推送到用户的移动设备上。</w:t>
      </w:r>
      <w:proofErr w:type="spellStart"/>
      <w:r w:rsidRPr="00C82427">
        <w:rPr>
          <w:rFonts w:ascii="Georgia" w:hAnsi="Georgia" w:cs="宋体"/>
          <w:color w:val="000000"/>
          <w:kern w:val="0"/>
          <w:sz w:val="27"/>
          <w:szCs w:val="27"/>
        </w:rPr>
        <w:t>LoyalBlocks</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目前已经获得了</w:t>
      </w:r>
      <w:r w:rsidRPr="00C82427">
        <w:rPr>
          <w:rFonts w:ascii="Georgia" w:hAnsi="Georgia" w:cs="宋体"/>
          <w:color w:val="000000"/>
          <w:kern w:val="0"/>
          <w:sz w:val="27"/>
          <w:szCs w:val="27"/>
        </w:rPr>
        <w:t xml:space="preserve"> 1200 </w:t>
      </w:r>
      <w:r w:rsidRPr="00C82427">
        <w:rPr>
          <w:rFonts w:ascii="Georgia" w:hAnsi="Georgia" w:cs="宋体"/>
          <w:color w:val="000000"/>
          <w:kern w:val="0"/>
          <w:sz w:val="27"/>
          <w:szCs w:val="27"/>
        </w:rPr>
        <w:t>万美元融资。</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（六）零售业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零售业对于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的热情毫无疑问是最高的。借助于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，零售商可以向用户推送商品信息、促销信息、优惠券甚至支付信息。</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美国</w:t>
      </w:r>
      <w:r w:rsidRPr="00C82427">
        <w:rPr>
          <w:rFonts w:ascii="Georgia" w:hAnsi="Georgia" w:cs="宋体"/>
          <w:color w:val="000000"/>
          <w:kern w:val="0"/>
          <w:sz w:val="27"/>
          <w:szCs w:val="27"/>
        </w:rPr>
        <w:t xml:space="preserve"> Giant Eagle</w:t>
      </w:r>
      <w:r w:rsidRPr="00C82427">
        <w:rPr>
          <w:rFonts w:ascii="Georgia" w:hAnsi="Georgia" w:cs="宋体"/>
          <w:color w:val="000000"/>
          <w:kern w:val="0"/>
          <w:sz w:val="27"/>
          <w:szCs w:val="27"/>
        </w:rPr>
        <w:t>、</w:t>
      </w:r>
      <w:r w:rsidRPr="00C82427">
        <w:rPr>
          <w:rFonts w:ascii="Georgia" w:hAnsi="Georgia" w:cs="宋体"/>
          <w:color w:val="000000"/>
          <w:kern w:val="0"/>
          <w:sz w:val="27"/>
          <w:szCs w:val="27"/>
        </w:rPr>
        <w:t>Safeway</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Macy </w:t>
      </w:r>
      <w:proofErr w:type="gramStart"/>
      <w:r w:rsidRPr="00C82427">
        <w:rPr>
          <w:rFonts w:ascii="Georgia" w:hAnsi="Georgia" w:cs="宋体"/>
          <w:color w:val="000000"/>
          <w:kern w:val="0"/>
          <w:sz w:val="27"/>
          <w:szCs w:val="27"/>
        </w:rPr>
        <w:t>‘</w:t>
      </w:r>
      <w:proofErr w:type="gramEnd"/>
      <w:r w:rsidRPr="00C82427">
        <w:rPr>
          <w:rFonts w:ascii="Georgia" w:hAnsi="Georgia" w:cs="宋体"/>
          <w:color w:val="000000"/>
          <w:kern w:val="0"/>
          <w:sz w:val="27"/>
          <w:szCs w:val="27"/>
        </w:rPr>
        <w:t xml:space="preserve"> s</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Wal-Mart </w:t>
      </w:r>
      <w:r w:rsidRPr="00C82427">
        <w:rPr>
          <w:rFonts w:ascii="Georgia" w:hAnsi="Georgia" w:cs="宋体"/>
          <w:color w:val="000000"/>
          <w:kern w:val="0"/>
          <w:sz w:val="27"/>
          <w:szCs w:val="27"/>
        </w:rPr>
        <w:t>，英国</w:t>
      </w:r>
      <w:r w:rsidRPr="00C82427">
        <w:rPr>
          <w:rFonts w:ascii="Georgia" w:hAnsi="Georgia" w:cs="宋体"/>
          <w:color w:val="000000"/>
          <w:kern w:val="0"/>
          <w:sz w:val="27"/>
          <w:szCs w:val="27"/>
        </w:rPr>
        <w:t xml:space="preserve"> Tesco</w:t>
      </w:r>
      <w:r w:rsidRPr="00C82427">
        <w:rPr>
          <w:rFonts w:ascii="Georgia" w:hAnsi="Georgia" w:cs="宋体"/>
          <w:color w:val="000000"/>
          <w:kern w:val="0"/>
          <w:sz w:val="27"/>
          <w:szCs w:val="27"/>
        </w:rPr>
        <w:t>（特易购）、</w:t>
      </w:r>
      <w:r w:rsidRPr="00C82427">
        <w:rPr>
          <w:rFonts w:ascii="Georgia" w:hAnsi="Georgia" w:cs="宋体"/>
          <w:color w:val="000000"/>
          <w:kern w:val="0"/>
          <w:sz w:val="27"/>
          <w:szCs w:val="27"/>
        </w:rPr>
        <w:t>Waitrose</w:t>
      </w:r>
      <w:r w:rsidRPr="00C82427">
        <w:rPr>
          <w:rFonts w:ascii="Georgia" w:hAnsi="Georgia" w:cs="宋体"/>
          <w:color w:val="000000"/>
          <w:kern w:val="0"/>
          <w:sz w:val="27"/>
          <w:szCs w:val="27"/>
        </w:rPr>
        <w:t>（维特罗斯）、法国家乐福超市，为了提升他们客户的购买体验，均已在其商店内运行</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其实各家超市对</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的使用程度也有所不同。以英国两家超市为例，</w:t>
      </w:r>
      <w:r w:rsidRPr="00C82427">
        <w:rPr>
          <w:rFonts w:ascii="Georgia" w:hAnsi="Georgia" w:cs="宋体"/>
          <w:color w:val="000000"/>
          <w:kern w:val="0"/>
          <w:sz w:val="27"/>
          <w:szCs w:val="27"/>
        </w:rPr>
        <w:t xml:space="preserve">Waitrose </w:t>
      </w:r>
      <w:r w:rsidRPr="00C82427">
        <w:rPr>
          <w:rFonts w:ascii="Georgia" w:hAnsi="Georgia" w:cs="宋体"/>
          <w:color w:val="000000"/>
          <w:kern w:val="0"/>
          <w:sz w:val="27"/>
          <w:szCs w:val="27"/>
        </w:rPr>
        <w:t>的智能手机应用使用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来给消费者发送价格促销，当消费者浏览相应的区域的时候，就会发送相关的促销内容。该技术也可以让消费者扫描条码，阅读评论，增加物品到虚拟购物篮，最后还可以通过移动钱包来进行支付。</w:t>
      </w:r>
      <w:r w:rsidRPr="00C82427">
        <w:rPr>
          <w:rFonts w:ascii="Georgia" w:hAnsi="Georgia" w:cs="宋体"/>
          <w:color w:val="000000"/>
          <w:kern w:val="0"/>
          <w:sz w:val="27"/>
          <w:szCs w:val="27"/>
        </w:rPr>
        <w:t xml:space="preserve"> Tesco </w:t>
      </w:r>
      <w:r w:rsidRPr="00C82427">
        <w:rPr>
          <w:rFonts w:ascii="Georgia" w:hAnsi="Georgia" w:cs="宋体"/>
          <w:color w:val="000000"/>
          <w:kern w:val="0"/>
          <w:sz w:val="27"/>
          <w:szCs w:val="27"/>
        </w:rPr>
        <w:t>则暂时不会发送推送信息，暂时只会通过</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来提醒顾客他们预订的东西已经准备好。</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之所以会出现积极跟进与观望截然不同的态度，其实也反应了人们的一个重要担忧，就是</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技术会不会被零售商滥用，最终沦为了无下限无节操营销工具，引起用户的反感。事实上，事情可能要比这还严重得多。由于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协议是开放的，而且易于伪造，</w:t>
      </w:r>
      <w:proofErr w:type="gramStart"/>
      <w:r w:rsidRPr="00C82427">
        <w:rPr>
          <w:rFonts w:ascii="Georgia" w:hAnsi="Georgia" w:cs="宋体"/>
          <w:color w:val="000000"/>
          <w:kern w:val="0"/>
          <w:sz w:val="27"/>
          <w:szCs w:val="27"/>
        </w:rPr>
        <w:t>你部署</w:t>
      </w:r>
      <w:proofErr w:type="gramEnd"/>
      <w:r w:rsidRPr="00C82427">
        <w:rPr>
          <w:rFonts w:ascii="Georgia" w:hAnsi="Georgia" w:cs="宋体"/>
          <w:color w:val="000000"/>
          <w:kern w:val="0"/>
          <w:sz w:val="27"/>
          <w:szCs w:val="27"/>
        </w:rPr>
        <w:t>的节点完全可以被其他人恶意使用，甚至是伪造一个跟你的</w:t>
      </w:r>
      <w:r w:rsidRPr="00C82427">
        <w:rPr>
          <w:rFonts w:ascii="Georgia" w:hAnsi="Georgia" w:cs="宋体"/>
          <w:color w:val="000000"/>
          <w:kern w:val="0"/>
          <w:sz w:val="27"/>
          <w:szCs w:val="27"/>
        </w:rPr>
        <w:t xml:space="preserve"> ID </w:t>
      </w:r>
      <w:r w:rsidRPr="00C82427">
        <w:rPr>
          <w:rFonts w:ascii="Georgia" w:hAnsi="Georgia" w:cs="宋体"/>
          <w:color w:val="000000"/>
          <w:kern w:val="0"/>
          <w:sz w:val="27"/>
          <w:szCs w:val="27"/>
        </w:rPr>
        <w:t>完全相同的</w:t>
      </w:r>
      <w:r w:rsidRPr="00C82427">
        <w:rPr>
          <w:rFonts w:ascii="Georgia" w:hAnsi="Georgia" w:cs="宋体"/>
          <w:color w:val="000000"/>
          <w:kern w:val="0"/>
          <w:sz w:val="27"/>
          <w:szCs w:val="27"/>
        </w:rPr>
        <w:t xml:space="preserve"> Beacon</w:t>
      </w:r>
      <w:r w:rsidRPr="00C82427">
        <w:rPr>
          <w:rFonts w:ascii="Georgia" w:hAnsi="Georgia" w:cs="宋体"/>
          <w:color w:val="000000"/>
          <w:kern w:val="0"/>
          <w:sz w:val="27"/>
          <w:szCs w:val="27"/>
        </w:rPr>
        <w:t>，给顾客发送营销信息，甚至骗取用户进行支付。</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w:t>
      </w:r>
      <w:r w:rsidRPr="00C82427">
        <w:rPr>
          <w:rFonts w:ascii="Georgia" w:hAnsi="Georgia" w:cs="宋体"/>
          <w:b/>
          <w:bCs/>
          <w:color w:val="000000"/>
          <w:kern w:val="0"/>
          <w:sz w:val="27"/>
          <w:szCs w:val="27"/>
        </w:rPr>
        <w:t>（七）</w:t>
      </w:r>
      <w:r w:rsidRPr="00C82427">
        <w:rPr>
          <w:rFonts w:ascii="Georgia" w:hAnsi="Georgia" w:cs="宋体"/>
          <w:b/>
          <w:bCs/>
          <w:color w:val="000000"/>
          <w:kern w:val="0"/>
          <w:sz w:val="27"/>
          <w:szCs w:val="27"/>
        </w:rPr>
        <w:t xml:space="preserve"> </w:t>
      </w:r>
      <w:r w:rsidRPr="00C82427">
        <w:rPr>
          <w:rFonts w:ascii="Georgia" w:hAnsi="Georgia" w:cs="宋体"/>
          <w:b/>
          <w:bCs/>
          <w:color w:val="000000"/>
          <w:kern w:val="0"/>
          <w:sz w:val="27"/>
          <w:szCs w:val="27"/>
        </w:rPr>
        <w:t>体育领域</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自</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技术推出以来，在体育领域已经有不少应用。体育赛事的组织者对于布局</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还是很有热情的。借助于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技术，可以给</w:t>
      </w:r>
      <w:r w:rsidRPr="00C82427">
        <w:rPr>
          <w:rFonts w:ascii="Georgia" w:hAnsi="Georgia" w:cs="宋体"/>
          <w:color w:val="000000"/>
          <w:kern w:val="0"/>
          <w:sz w:val="27"/>
          <w:szCs w:val="27"/>
        </w:rPr>
        <w:t xml:space="preserve"> fans </w:t>
      </w:r>
      <w:r w:rsidRPr="00C82427">
        <w:rPr>
          <w:rFonts w:ascii="Georgia" w:hAnsi="Georgia" w:cs="宋体"/>
          <w:color w:val="000000"/>
          <w:kern w:val="0"/>
          <w:sz w:val="27"/>
          <w:szCs w:val="27"/>
        </w:rPr>
        <w:t>们提供更好的体验。设想下，用户在布局了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的球场里，会收到这样的信息：你要观看的利物浦对战曼联双红会比赛还有</w:t>
      </w:r>
      <w:r w:rsidRPr="00C82427">
        <w:rPr>
          <w:rFonts w:ascii="Georgia" w:hAnsi="Georgia" w:cs="宋体"/>
          <w:color w:val="000000"/>
          <w:kern w:val="0"/>
          <w:sz w:val="27"/>
          <w:szCs w:val="27"/>
        </w:rPr>
        <w:t xml:space="preserve"> 3 </w:t>
      </w:r>
      <w:r w:rsidRPr="00C82427">
        <w:rPr>
          <w:rFonts w:ascii="Georgia" w:hAnsi="Georgia" w:cs="宋体"/>
          <w:color w:val="000000"/>
          <w:kern w:val="0"/>
          <w:sz w:val="27"/>
          <w:szCs w:val="27"/>
        </w:rPr>
        <w:t>分钟开赛，请抓紧入座；您旁边的那个座椅昨天科比坐过，是否加价</w:t>
      </w:r>
      <w:r w:rsidRPr="00C82427">
        <w:rPr>
          <w:rFonts w:ascii="Georgia" w:hAnsi="Georgia" w:cs="宋体"/>
          <w:color w:val="000000"/>
          <w:kern w:val="0"/>
          <w:sz w:val="27"/>
          <w:szCs w:val="27"/>
        </w:rPr>
        <w:t xml:space="preserve"> 20 </w:t>
      </w:r>
      <w:r w:rsidRPr="00C82427">
        <w:rPr>
          <w:rFonts w:ascii="Georgia" w:hAnsi="Georgia" w:cs="宋体"/>
          <w:color w:val="000000"/>
          <w:kern w:val="0"/>
          <w:sz w:val="27"/>
          <w:szCs w:val="27"/>
        </w:rPr>
        <w:t>美金更换到隔壁座椅；</w:t>
      </w:r>
      <w:r w:rsidRPr="00C82427">
        <w:rPr>
          <w:rFonts w:ascii="Georgia" w:hAnsi="Georgia" w:cs="宋体"/>
          <w:color w:val="000000"/>
          <w:kern w:val="0"/>
          <w:sz w:val="27"/>
          <w:szCs w:val="27"/>
        </w:rPr>
        <w:t xml:space="preserve">F </w:t>
      </w:r>
      <w:r w:rsidRPr="00C82427">
        <w:rPr>
          <w:rFonts w:ascii="Georgia" w:hAnsi="Georgia" w:cs="宋体"/>
          <w:color w:val="000000"/>
          <w:kern w:val="0"/>
          <w:sz w:val="27"/>
          <w:szCs w:val="27"/>
        </w:rPr>
        <w:t>区的</w:t>
      </w:r>
      <w:r w:rsidRPr="00C82427">
        <w:rPr>
          <w:rFonts w:ascii="Georgia" w:hAnsi="Georgia" w:cs="宋体"/>
          <w:color w:val="000000"/>
          <w:kern w:val="0"/>
          <w:sz w:val="27"/>
          <w:szCs w:val="27"/>
        </w:rPr>
        <w:t xml:space="preserve"> 3 </w:t>
      </w:r>
      <w:r w:rsidRPr="00C82427">
        <w:rPr>
          <w:rFonts w:ascii="Georgia" w:hAnsi="Georgia" w:cs="宋体"/>
          <w:color w:val="000000"/>
          <w:kern w:val="0"/>
          <w:sz w:val="27"/>
          <w:szCs w:val="27"/>
        </w:rPr>
        <w:t>排</w:t>
      </w:r>
      <w:r w:rsidRPr="00C82427">
        <w:rPr>
          <w:rFonts w:ascii="Georgia" w:hAnsi="Georgia" w:cs="宋体"/>
          <w:color w:val="000000"/>
          <w:kern w:val="0"/>
          <w:sz w:val="27"/>
          <w:szCs w:val="27"/>
        </w:rPr>
        <w:t xml:space="preserve"> 5 </w:t>
      </w:r>
      <w:proofErr w:type="gramStart"/>
      <w:r w:rsidRPr="00C82427">
        <w:rPr>
          <w:rFonts w:ascii="Georgia" w:hAnsi="Georgia" w:cs="宋体"/>
          <w:color w:val="000000"/>
          <w:kern w:val="0"/>
          <w:sz w:val="27"/>
          <w:szCs w:val="27"/>
        </w:rPr>
        <w:t>号座惊现您</w:t>
      </w:r>
      <w:proofErr w:type="gramEnd"/>
      <w:r w:rsidRPr="00C82427">
        <w:rPr>
          <w:rFonts w:ascii="Georgia" w:hAnsi="Georgia" w:cs="宋体"/>
          <w:color w:val="000000"/>
          <w:kern w:val="0"/>
          <w:sz w:val="27"/>
          <w:szCs w:val="27"/>
        </w:rPr>
        <w:t>的偶像芙蓉姐姐，请往</w:t>
      </w:r>
      <w:r w:rsidRPr="00C82427">
        <w:rPr>
          <w:rFonts w:ascii="Georgia" w:hAnsi="Georgia" w:cs="宋体"/>
          <w:color w:val="000000"/>
          <w:kern w:val="0"/>
          <w:sz w:val="27"/>
          <w:szCs w:val="27"/>
        </w:rPr>
        <w:t xml:space="preserve"> 10 </w:t>
      </w:r>
      <w:r w:rsidRPr="00C82427">
        <w:rPr>
          <w:rFonts w:ascii="Georgia" w:hAnsi="Georgia" w:cs="宋体"/>
          <w:color w:val="000000"/>
          <w:kern w:val="0"/>
          <w:sz w:val="27"/>
          <w:szCs w:val="27"/>
        </w:rPr>
        <w:t>点钟方向看；您支持的选手今天在半决赛获胜，决赛将在明天</w:t>
      </w:r>
      <w:r w:rsidRPr="00C82427">
        <w:rPr>
          <w:rFonts w:ascii="Georgia" w:hAnsi="Georgia" w:cs="宋体"/>
          <w:color w:val="000000"/>
          <w:kern w:val="0"/>
          <w:sz w:val="27"/>
          <w:szCs w:val="27"/>
        </w:rPr>
        <w:t xml:space="preserve"> 3 </w:t>
      </w:r>
      <w:r w:rsidRPr="00C82427">
        <w:rPr>
          <w:rFonts w:ascii="Georgia" w:hAnsi="Georgia" w:cs="宋体"/>
          <w:color w:val="000000"/>
          <w:kern w:val="0"/>
          <w:sz w:val="27"/>
          <w:szCs w:val="27"/>
        </w:rPr>
        <w:t>点开始，是否提前买票。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事实上，目前在体育行业的应用暂时主要就是这些，包括推送消息、发放优惠券、活动推荐、座椅升级、门票支付等。</w:t>
      </w:r>
    </w:p>
    <w:p w:rsidR="00C82427" w:rsidRPr="00C82427" w:rsidRDefault="00C82427" w:rsidP="00C82427">
      <w:pPr>
        <w:spacing w:before="0" w:line="405" w:lineRule="atLeast"/>
        <w:ind w:firstLine="0"/>
        <w:jc w:val="center"/>
        <w:rPr>
          <w:rFonts w:ascii="Georgia" w:hAnsi="Georgia" w:cs="宋体"/>
          <w:color w:val="000000"/>
          <w:kern w:val="0"/>
          <w:sz w:val="27"/>
          <w:szCs w:val="27"/>
        </w:rPr>
      </w:pPr>
      <w:r>
        <w:rPr>
          <w:rFonts w:ascii="Georgia" w:hAnsi="Georgia" w:cs="宋体"/>
          <w:noProof/>
          <w:color w:val="000000"/>
          <w:kern w:val="0"/>
          <w:sz w:val="27"/>
          <w:szCs w:val="27"/>
        </w:rPr>
        <w:drawing>
          <wp:inline distT="0" distB="0" distL="0" distR="0">
            <wp:extent cx="5812155" cy="3872230"/>
            <wp:effectExtent l="0" t="0" r="0" b="0"/>
            <wp:docPr id="2" name="图片 2" descr="http://zkres.myzaker.com/201406/538ede777f52e98f6500047a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http://zkres.myzaker.com/201406/538ede777f52e98f6500047a_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2155" cy="3872230"/>
                    </a:xfrm>
                    <a:prstGeom prst="rect">
                      <a:avLst/>
                    </a:prstGeom>
                    <a:noFill/>
                    <a:ln>
                      <a:noFill/>
                    </a:ln>
                  </pic:spPr>
                </pic:pic>
              </a:graphicData>
            </a:graphic>
          </wp:inline>
        </w:drawing>
      </w:r>
    </w:p>
    <w:p w:rsidR="00C82427" w:rsidRPr="00C82427" w:rsidRDefault="00C82427" w:rsidP="00C82427">
      <w:pPr>
        <w:spacing w:before="0" w:after="0"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此前，纽约市全国橄榄球联盟、美国职业棒球大联盟为了提升用户体验，在不少球场都布局了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基站。在欧洲，都柏林</w:t>
      </w:r>
      <w:r w:rsidRPr="00C82427">
        <w:rPr>
          <w:rFonts w:ascii="Georgia" w:hAnsi="Georgia" w:cs="宋体"/>
          <w:color w:val="000000"/>
          <w:kern w:val="0"/>
          <w:sz w:val="27"/>
          <w:szCs w:val="27"/>
        </w:rPr>
        <w:t xml:space="preserve"> RDS </w:t>
      </w:r>
      <w:r w:rsidRPr="00C82427">
        <w:rPr>
          <w:rFonts w:ascii="Georgia" w:hAnsi="Georgia" w:cs="宋体"/>
          <w:color w:val="000000"/>
          <w:kern w:val="0"/>
          <w:sz w:val="27"/>
          <w:szCs w:val="27"/>
        </w:rPr>
        <w:t>体育馆也部署了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（八）</w:t>
      </w:r>
      <w:r w:rsidRPr="00C82427">
        <w:rPr>
          <w:rFonts w:ascii="Georgia" w:hAnsi="Georgia" w:cs="宋体"/>
          <w:b/>
          <w:bCs/>
          <w:color w:val="000000"/>
          <w:kern w:val="0"/>
          <w:sz w:val="27"/>
          <w:szCs w:val="27"/>
        </w:rPr>
        <w:t xml:space="preserve"> </w:t>
      </w:r>
      <w:r w:rsidRPr="00C82427">
        <w:rPr>
          <w:rFonts w:ascii="Georgia" w:hAnsi="Georgia" w:cs="宋体"/>
          <w:b/>
          <w:bCs/>
          <w:color w:val="000000"/>
          <w:kern w:val="0"/>
          <w:sz w:val="27"/>
          <w:szCs w:val="27"/>
        </w:rPr>
        <w:t>娱乐行业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在娱乐领域的应用基本与体育领域类似。</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今年的翠贝卡电影节也布局了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，它的主要应用场景包括提醒用户附近会场情况，电影筛选时间和相关提议。用户安装了官方</w:t>
      </w:r>
      <w:r w:rsidRPr="00C82427">
        <w:rPr>
          <w:rFonts w:ascii="Georgia" w:hAnsi="Georgia" w:cs="宋体"/>
          <w:color w:val="000000"/>
          <w:kern w:val="0"/>
          <w:sz w:val="27"/>
          <w:szCs w:val="27"/>
        </w:rPr>
        <w:t xml:space="preserve"> iOS </w:t>
      </w:r>
      <w:r w:rsidRPr="00C82427">
        <w:rPr>
          <w:rFonts w:ascii="Georgia" w:hAnsi="Georgia" w:cs="宋体"/>
          <w:color w:val="000000"/>
          <w:kern w:val="0"/>
          <w:sz w:val="27"/>
          <w:szCs w:val="27"/>
        </w:rPr>
        <w:t>应用并</w:t>
      </w:r>
      <w:proofErr w:type="gramStart"/>
      <w:r w:rsidRPr="00C82427">
        <w:rPr>
          <w:rFonts w:ascii="Georgia" w:hAnsi="Georgia" w:cs="宋体"/>
          <w:color w:val="000000"/>
          <w:kern w:val="0"/>
          <w:sz w:val="27"/>
          <w:szCs w:val="27"/>
        </w:rPr>
        <w:t>打开蓝牙后</w:t>
      </w:r>
      <w:proofErr w:type="gramEnd"/>
      <w:r w:rsidRPr="00C82427">
        <w:rPr>
          <w:rFonts w:ascii="Georgia" w:hAnsi="Georgia" w:cs="宋体"/>
          <w:color w:val="000000"/>
          <w:kern w:val="0"/>
          <w:sz w:val="27"/>
          <w:szCs w:val="27"/>
        </w:rPr>
        <w:t>，在剧院或者会场附近路过时，手机会自动收到提醒，用户可以选择观影时间，购买影票。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今年</w:t>
      </w:r>
      <w:r w:rsidRPr="00C82427">
        <w:rPr>
          <w:rFonts w:ascii="Georgia" w:hAnsi="Georgia" w:cs="宋体"/>
          <w:color w:val="000000"/>
          <w:kern w:val="0"/>
          <w:sz w:val="27"/>
          <w:szCs w:val="27"/>
        </w:rPr>
        <w:t xml:space="preserve"> 4 </w:t>
      </w:r>
      <w:r w:rsidRPr="00C82427">
        <w:rPr>
          <w:rFonts w:ascii="Georgia" w:hAnsi="Georgia" w:cs="宋体"/>
          <w:color w:val="000000"/>
          <w:kern w:val="0"/>
          <w:sz w:val="27"/>
          <w:szCs w:val="27"/>
        </w:rPr>
        <w:t>月举办的</w:t>
      </w:r>
      <w:r w:rsidRPr="00C82427">
        <w:rPr>
          <w:rFonts w:ascii="Georgia" w:hAnsi="Georgia" w:cs="宋体"/>
          <w:color w:val="000000"/>
          <w:kern w:val="0"/>
          <w:sz w:val="27"/>
          <w:szCs w:val="27"/>
        </w:rPr>
        <w:t xml:space="preserve"> Coachella </w:t>
      </w:r>
      <w:r w:rsidRPr="00C82427">
        <w:rPr>
          <w:rFonts w:ascii="Georgia" w:hAnsi="Georgia" w:cs="宋体"/>
          <w:color w:val="000000"/>
          <w:kern w:val="0"/>
          <w:sz w:val="27"/>
          <w:szCs w:val="27"/>
        </w:rPr>
        <w:t>山谷音乐节也应用了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Golden voice </w:t>
      </w:r>
      <w:r w:rsidRPr="00C82427">
        <w:rPr>
          <w:rFonts w:ascii="Georgia" w:hAnsi="Georgia" w:cs="宋体"/>
          <w:color w:val="000000"/>
          <w:kern w:val="0"/>
          <w:sz w:val="27"/>
          <w:szCs w:val="27"/>
        </w:rPr>
        <w:t>升级了其官方的</w:t>
      </w:r>
      <w:r w:rsidRPr="00C82427">
        <w:rPr>
          <w:rFonts w:ascii="Georgia" w:hAnsi="Georgia" w:cs="宋体"/>
          <w:color w:val="000000"/>
          <w:kern w:val="0"/>
          <w:sz w:val="27"/>
          <w:szCs w:val="27"/>
        </w:rPr>
        <w:t xml:space="preserve"> Coachella App</w:t>
      </w:r>
      <w:r w:rsidRPr="00C82427">
        <w:rPr>
          <w:rFonts w:ascii="Georgia" w:hAnsi="Georgia" w:cs="宋体"/>
          <w:color w:val="000000"/>
          <w:kern w:val="0"/>
          <w:sz w:val="27"/>
          <w:szCs w:val="27"/>
        </w:rPr>
        <w:t>，这款</w:t>
      </w:r>
      <w:r w:rsidRPr="00C82427">
        <w:rPr>
          <w:rFonts w:ascii="Georgia" w:hAnsi="Georgia" w:cs="宋体"/>
          <w:color w:val="000000"/>
          <w:kern w:val="0"/>
          <w:sz w:val="27"/>
          <w:szCs w:val="27"/>
        </w:rPr>
        <w:t xml:space="preserve"> App </w:t>
      </w:r>
      <w:r w:rsidRPr="00C82427">
        <w:rPr>
          <w:rFonts w:ascii="Georgia" w:hAnsi="Georgia" w:cs="宋体"/>
          <w:color w:val="000000"/>
          <w:kern w:val="0"/>
          <w:sz w:val="27"/>
          <w:szCs w:val="27"/>
        </w:rPr>
        <w:t>内嵌了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技术，可以基于位置向用户发送精准的信息，方便用户更好地了解活动及时间安排等。</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荷兰创业公司</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LabWerk</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就专门推出了一个针对博物馆的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mAPP</w:t>
      </w:r>
      <w:proofErr w:type="spellEnd"/>
      <w:r w:rsidRPr="00C82427">
        <w:rPr>
          <w:rFonts w:ascii="Georgia" w:hAnsi="Georgia" w:cs="宋体"/>
          <w:color w:val="000000"/>
          <w:kern w:val="0"/>
          <w:sz w:val="27"/>
          <w:szCs w:val="27"/>
        </w:rPr>
        <w:t>，以</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为基础的互动设计的平台。例如当参观者走在博物馆的时候，这个应用可以提醒他们去参加一个将要进行的演讲或者观赏正在进行的画展，甚至显示一些相关的导航信息。</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其实，在今年</w:t>
      </w:r>
      <w:r w:rsidRPr="00C82427">
        <w:rPr>
          <w:rFonts w:ascii="Georgia" w:hAnsi="Georgia" w:cs="宋体"/>
          <w:color w:val="000000"/>
          <w:kern w:val="0"/>
          <w:sz w:val="27"/>
          <w:szCs w:val="27"/>
        </w:rPr>
        <w:t xml:space="preserve"> 1 </w:t>
      </w:r>
      <w:r w:rsidRPr="00C82427">
        <w:rPr>
          <w:rFonts w:ascii="Georgia" w:hAnsi="Georgia" w:cs="宋体"/>
          <w:color w:val="000000"/>
          <w:kern w:val="0"/>
          <w:sz w:val="27"/>
          <w:szCs w:val="27"/>
        </w:rPr>
        <w:t>月份的</w:t>
      </w:r>
      <w:r w:rsidRPr="00C82427">
        <w:rPr>
          <w:rFonts w:ascii="Georgia" w:hAnsi="Georgia" w:cs="宋体"/>
          <w:color w:val="000000"/>
          <w:kern w:val="0"/>
          <w:sz w:val="27"/>
          <w:szCs w:val="27"/>
        </w:rPr>
        <w:t xml:space="preserve"> CES </w:t>
      </w:r>
      <w:r w:rsidRPr="00C82427">
        <w:rPr>
          <w:rFonts w:ascii="Georgia" w:hAnsi="Georgia" w:cs="宋体"/>
          <w:color w:val="000000"/>
          <w:kern w:val="0"/>
          <w:sz w:val="27"/>
          <w:szCs w:val="27"/>
        </w:rPr>
        <w:t>上，主办方也推出了基于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的寻宝活动。参会者只需下载</w:t>
      </w:r>
      <w:r w:rsidRPr="00C82427">
        <w:rPr>
          <w:rFonts w:ascii="Georgia" w:hAnsi="Georgia" w:cs="宋体"/>
          <w:color w:val="000000"/>
          <w:kern w:val="0"/>
          <w:sz w:val="27"/>
          <w:szCs w:val="27"/>
        </w:rPr>
        <w:t xml:space="preserve"> CES </w:t>
      </w:r>
      <w:r w:rsidRPr="00C82427">
        <w:rPr>
          <w:rFonts w:ascii="Georgia" w:hAnsi="Georgia" w:cs="宋体"/>
          <w:color w:val="000000"/>
          <w:kern w:val="0"/>
          <w:sz w:val="27"/>
          <w:szCs w:val="27"/>
        </w:rPr>
        <w:t>官方应用，即可在会场里的一些特定展台收集徽章标签，前三名收全所有标签的参与者将获得平板电脑、健身带等。</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w:t>
      </w:r>
      <w:r w:rsidRPr="00C82427">
        <w:rPr>
          <w:rFonts w:ascii="Georgia" w:hAnsi="Georgia" w:cs="宋体"/>
          <w:b/>
          <w:bCs/>
          <w:color w:val="000000"/>
          <w:kern w:val="0"/>
          <w:sz w:val="27"/>
          <w:szCs w:val="27"/>
        </w:rPr>
        <w:t>（九）房地产行业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在房屋中介也是可以使用的。美国一家技术公司把</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安装在要出售的房屋前，当用户开车至此，不用下车就可以用中介的</w:t>
      </w:r>
      <w:r w:rsidRPr="00C82427">
        <w:rPr>
          <w:rFonts w:ascii="Georgia" w:hAnsi="Georgia" w:cs="宋体"/>
          <w:color w:val="000000"/>
          <w:kern w:val="0"/>
          <w:sz w:val="27"/>
          <w:szCs w:val="27"/>
        </w:rPr>
        <w:t xml:space="preserve"> APP </w:t>
      </w:r>
      <w:r w:rsidRPr="00C82427">
        <w:rPr>
          <w:rFonts w:ascii="Georgia" w:hAnsi="Georgia" w:cs="宋体"/>
          <w:color w:val="000000"/>
          <w:kern w:val="0"/>
          <w:sz w:val="27"/>
          <w:szCs w:val="27"/>
        </w:rPr>
        <w:t>获得此房屋所有相关信息和照片，不用打印及搜索。据说，效果还是很不错的，大约有一半左右的用户打开手机查看了相关信息。看来</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得广厦千万间</w:t>
      </w:r>
      <w:r w:rsidRPr="00C82427">
        <w:rPr>
          <w:rFonts w:ascii="Georgia" w:hAnsi="Georgia" w:cs="宋体"/>
          <w:color w:val="000000"/>
          <w:kern w:val="0"/>
          <w:sz w:val="27"/>
          <w:szCs w:val="27"/>
        </w:rPr>
        <w:t xml:space="preserve"> " </w:t>
      </w:r>
      <w:r w:rsidRPr="00C82427">
        <w:rPr>
          <w:rFonts w:ascii="Georgia" w:hAnsi="Georgia" w:cs="宋体"/>
          <w:color w:val="000000"/>
          <w:kern w:val="0"/>
          <w:sz w:val="27"/>
          <w:szCs w:val="27"/>
        </w:rPr>
        <w:t>的梦想不分肤色和国籍呀。</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其实上述方案完全可以横向拓展，拓展至整个房地产领域。尤其是在人们对房屋需求强烈的地区，可以节约大量人力，也可以帮助用户缩短找房的时间。当</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的布局金钱成本和技术成本很低时，很可能会给房屋中介行业产生不小影响，不知道会不会改变未来房地产行业和房产中介的运作。</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（十）银行业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近日，澳大利亚的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St.George</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银行已经在悉尼的三家分行开始试用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技术服务。当客户步入银行，</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将立刻感应到他们的到来，并直接发送一条欢迎信息，并附带个人定制化的服务信息。算是把银行业也领进了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的大门。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技术在银行的应用场景其实非常多，从顾客进门到顾客离开的每一个环节都基本可以应用到。例如，当客户经过或进入银行门口，银行可以利用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技术自动发送一条银行欢迎信息给用户的手机，内容包括此家银行所有可提供的服务，比如内部服务地图，所有理财产品和其顾问介绍。</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当老客户进入银行，银行工作人员可以通过</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技术立刻知道是哪位客户到来，并调入此客户的银行办事历史纪录，根据此客户的历史数据和个人喜好，发送相关产品或服务的互动信息，甚至可以给老客户发送一个优惠信息，提升用户的忠诚度和满意度。</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当用户在等待时，银行可以利用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提供特定的服务，比如介绍下用户接下来要办理的业务操作流程，比如销售下理财产品，甚至可以让用户做个问卷提升后续服务。</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如果后期</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技术在支付方面足够安全的话，银行卡完全可以被支持</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的手机等移动设备直接取代了。</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（十一）交通领域与汽车行业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其实在交通领域与汽车行业，</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技术也有应用。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据说，英国维珍大西洋航空公司将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技术整合到伦敦的希思罗机场。维珍采用的是</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Estimote</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基站，作为信号传送器将被部署在商业区和航站楼附近，用来通知用户可能感兴趣的促销活动和用户关注的区域的相关信息。</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上面提到的荷兰创业公司</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LabWerk</w:t>
      </w:r>
      <w:proofErr w:type="spellEnd"/>
      <w:r w:rsidRPr="00C82427">
        <w:rPr>
          <w:rFonts w:ascii="Georgia" w:hAnsi="Georgia" w:cs="宋体"/>
          <w:color w:val="000000"/>
          <w:kern w:val="0"/>
          <w:sz w:val="27"/>
          <w:szCs w:val="27"/>
        </w:rPr>
        <w:t>，此前还开发了一款应用，可以帮助司机穿行停车场，提醒他们空置停车位的位置或者引导他们找到他们的汽车。</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（十二）教育业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在教育领域，巴西的移动开发公司</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Beelieve</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就开发了一款应用程序</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BeHere</w:t>
      </w:r>
      <w:proofErr w:type="spellEnd"/>
      <w:r w:rsidRPr="00C82427">
        <w:rPr>
          <w:rFonts w:ascii="Georgia" w:hAnsi="Georgia" w:cs="宋体"/>
          <w:color w:val="000000"/>
          <w:kern w:val="0"/>
          <w:sz w:val="27"/>
          <w:szCs w:val="27"/>
        </w:rPr>
        <w:t>，主要用于帮助老师点名查看学生的考勤情况，当学生走进教室的时候，该应用程序自动签到。这个应用程序可以让老师们省去点名的麻烦。现在该产品主要在大学试用，其实未来更应该借助于诸如可穿戴设备推广到更需要关注的幼儿园学生和小学生，及时监测儿童是否出勤，防止学生发生意外，保障儿童安全。</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b/>
          <w:bCs/>
          <w:color w:val="000000"/>
          <w:kern w:val="0"/>
          <w:sz w:val="27"/>
          <w:szCs w:val="27"/>
        </w:rPr>
        <w:t>（十三）餐饮业</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餐饮业的应用场景基本与零售业类似。</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推出时最让人惊艳的就是，它可以独立完成一个</w:t>
      </w:r>
      <w:r w:rsidRPr="00C82427">
        <w:rPr>
          <w:rFonts w:ascii="Georgia" w:hAnsi="Georgia" w:cs="宋体"/>
          <w:color w:val="000000"/>
          <w:kern w:val="0"/>
          <w:sz w:val="27"/>
          <w:szCs w:val="27"/>
        </w:rPr>
        <w:t xml:space="preserve"> O2O </w:t>
      </w:r>
      <w:r w:rsidRPr="00C82427">
        <w:rPr>
          <w:rFonts w:ascii="Georgia" w:hAnsi="Georgia" w:cs="宋体"/>
          <w:color w:val="000000"/>
          <w:kern w:val="0"/>
          <w:sz w:val="27"/>
          <w:szCs w:val="27"/>
        </w:rPr>
        <w:t>的闭环。其实，在餐饮业也会有很大市场。比如，用户经过部署了</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的餐厅时，会自动收到推送消息，了解店里的菜品、价格、优惠等信息，老顾客经过或进入商店时可以自动获得优惠。</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其实，我一直认为，像国内的大众</w:t>
      </w:r>
      <w:proofErr w:type="gramStart"/>
      <w:r w:rsidRPr="00C82427">
        <w:rPr>
          <w:rFonts w:ascii="Georgia" w:hAnsi="Georgia" w:cs="宋体"/>
          <w:color w:val="000000"/>
          <w:kern w:val="0"/>
          <w:sz w:val="27"/>
          <w:szCs w:val="27"/>
        </w:rPr>
        <w:t>点评网或者美团</w:t>
      </w:r>
      <w:proofErr w:type="gramEnd"/>
      <w:r w:rsidRPr="00C82427">
        <w:rPr>
          <w:rFonts w:ascii="Georgia" w:hAnsi="Georgia" w:cs="宋体"/>
          <w:color w:val="000000"/>
          <w:kern w:val="0"/>
          <w:sz w:val="27"/>
          <w:szCs w:val="27"/>
        </w:rPr>
        <w:t>积累了庞大的线下商家资源及线上用户，最应该在线下商家免费或者低价部署</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，升级现有的手机客户端直</w:t>
      </w:r>
      <w:proofErr w:type="gramStart"/>
      <w:r w:rsidRPr="00C82427">
        <w:rPr>
          <w:rFonts w:ascii="Georgia" w:hAnsi="Georgia" w:cs="宋体"/>
          <w:color w:val="000000"/>
          <w:kern w:val="0"/>
          <w:sz w:val="27"/>
          <w:szCs w:val="27"/>
        </w:rPr>
        <w:t>接支持</w:t>
      </w:r>
      <w:proofErr w:type="gramEnd"/>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，提高商家和用户的粘性和忠诚度。</w:t>
      </w:r>
    </w:p>
    <w:p w:rsidR="00C82427" w:rsidRPr="00C82427" w:rsidRDefault="00C82427" w:rsidP="00C82427">
      <w:pPr>
        <w:spacing w:before="0" w:line="405" w:lineRule="atLeast"/>
        <w:ind w:firstLine="0"/>
        <w:jc w:val="center"/>
        <w:rPr>
          <w:rFonts w:ascii="Georgia" w:hAnsi="Georgia" w:cs="宋体"/>
          <w:color w:val="000000"/>
          <w:kern w:val="0"/>
          <w:sz w:val="27"/>
          <w:szCs w:val="27"/>
        </w:rPr>
      </w:pPr>
      <w:r>
        <w:rPr>
          <w:rFonts w:ascii="Georgia" w:hAnsi="Georgia" w:cs="宋体"/>
          <w:noProof/>
          <w:color w:val="000000"/>
          <w:kern w:val="0"/>
          <w:sz w:val="27"/>
          <w:szCs w:val="27"/>
        </w:rPr>
        <w:lastRenderedPageBreak/>
        <w:drawing>
          <wp:inline distT="0" distB="0" distL="0" distR="0">
            <wp:extent cx="6098540" cy="3776980"/>
            <wp:effectExtent l="0" t="0" r="0" b="0"/>
            <wp:docPr id="1" name="图片 1" descr="http://zkres.myzaker.com/201406/538ede777f52e98f6500047b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http://zkres.myzaker.com/201406/538ede777f52e98f6500047b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3776980"/>
                    </a:xfrm>
                    <a:prstGeom prst="rect">
                      <a:avLst/>
                    </a:prstGeom>
                    <a:noFill/>
                    <a:ln>
                      <a:noFill/>
                    </a:ln>
                  </pic:spPr>
                </pic:pic>
              </a:graphicData>
            </a:graphic>
          </wp:inline>
        </w:drawing>
      </w:r>
    </w:p>
    <w:p w:rsidR="00C82427" w:rsidRPr="00C82427" w:rsidRDefault="00C82427" w:rsidP="00C82427">
      <w:pPr>
        <w:spacing w:before="0" w:after="0"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虽然这次</w:t>
      </w:r>
      <w:r w:rsidRPr="00C82427">
        <w:rPr>
          <w:rFonts w:ascii="Georgia" w:hAnsi="Georgia" w:cs="宋体"/>
          <w:color w:val="000000"/>
          <w:kern w:val="0"/>
          <w:sz w:val="27"/>
          <w:szCs w:val="27"/>
        </w:rPr>
        <w:t xml:space="preserve"> WWDC </w:t>
      </w:r>
      <w:r w:rsidRPr="00C82427">
        <w:rPr>
          <w:rFonts w:ascii="Georgia" w:hAnsi="Georgia" w:cs="宋体"/>
          <w:color w:val="000000"/>
          <w:kern w:val="0"/>
          <w:sz w:val="27"/>
          <w:szCs w:val="27"/>
        </w:rPr>
        <w:t>上苹果并没有像大家预想的那样，专门提到更多</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相关信息，很多对</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抱有期望的人也略微失望。但我仍然认为未来</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技术仍将会成为主流。</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首先，从技术上来说，</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技术相比于从此的技术确实有优势。</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1</w:t>
      </w:r>
      <w:r w:rsidRPr="00C82427">
        <w:rPr>
          <w:rFonts w:ascii="Georgia" w:hAnsi="Georgia" w:cs="宋体"/>
          <w:color w:val="000000"/>
          <w:kern w:val="0"/>
          <w:sz w:val="27"/>
          <w:szCs w:val="27"/>
        </w:rPr>
        <w:t>）</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的理论传输距离最远可以达到</w:t>
      </w:r>
      <w:r w:rsidRPr="00C82427">
        <w:rPr>
          <w:rFonts w:ascii="Georgia" w:hAnsi="Georgia" w:cs="宋体"/>
          <w:color w:val="000000"/>
          <w:kern w:val="0"/>
          <w:sz w:val="27"/>
          <w:szCs w:val="27"/>
        </w:rPr>
        <w:t xml:space="preserve"> 50 </w:t>
      </w:r>
      <w:r w:rsidRPr="00C82427">
        <w:rPr>
          <w:rFonts w:ascii="Georgia" w:hAnsi="Georgia" w:cs="宋体"/>
          <w:color w:val="000000"/>
          <w:kern w:val="0"/>
          <w:sz w:val="27"/>
          <w:szCs w:val="27"/>
        </w:rPr>
        <w:t>米，实际中</w:t>
      </w:r>
      <w:r w:rsidRPr="00C82427">
        <w:rPr>
          <w:rFonts w:ascii="Georgia" w:hAnsi="Georgia" w:cs="宋体"/>
          <w:color w:val="000000"/>
          <w:kern w:val="0"/>
          <w:sz w:val="27"/>
          <w:szCs w:val="27"/>
        </w:rPr>
        <w:t xml:space="preserve"> 10 </w:t>
      </w:r>
      <w:r w:rsidRPr="00C82427">
        <w:rPr>
          <w:rFonts w:ascii="Georgia" w:hAnsi="Georgia" w:cs="宋体"/>
          <w:color w:val="000000"/>
          <w:kern w:val="0"/>
          <w:sz w:val="27"/>
          <w:szCs w:val="27"/>
        </w:rPr>
        <w:t>米以内效果都还不错。</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2</w:t>
      </w:r>
      <w:r w:rsidRPr="00C82427">
        <w:rPr>
          <w:rFonts w:ascii="Georgia" w:hAnsi="Georgia" w:cs="宋体"/>
          <w:color w:val="000000"/>
          <w:kern w:val="0"/>
          <w:sz w:val="27"/>
          <w:szCs w:val="27"/>
        </w:rPr>
        <w:t>）</w:t>
      </w:r>
      <w:proofErr w:type="gramStart"/>
      <w:r w:rsidRPr="00C82427">
        <w:rPr>
          <w:rFonts w:ascii="Georgia" w:hAnsi="Georgia" w:cs="宋体"/>
          <w:color w:val="000000"/>
          <w:kern w:val="0"/>
          <w:sz w:val="27"/>
          <w:szCs w:val="27"/>
        </w:rPr>
        <w:t>当面积</w:t>
      </w:r>
      <w:proofErr w:type="gramEnd"/>
      <w:r w:rsidRPr="00C82427">
        <w:rPr>
          <w:rFonts w:ascii="Georgia" w:hAnsi="Georgia" w:cs="宋体"/>
          <w:color w:val="000000"/>
          <w:kern w:val="0"/>
          <w:sz w:val="27"/>
          <w:szCs w:val="27"/>
        </w:rPr>
        <w:t>超过</w:t>
      </w:r>
      <w:r w:rsidRPr="00C82427">
        <w:rPr>
          <w:rFonts w:ascii="Georgia" w:hAnsi="Georgia" w:cs="宋体"/>
          <w:color w:val="000000"/>
          <w:kern w:val="0"/>
          <w:sz w:val="27"/>
          <w:szCs w:val="27"/>
        </w:rPr>
        <w:t xml:space="preserve"> 10000 </w:t>
      </w:r>
      <w:r w:rsidRPr="00C82427">
        <w:rPr>
          <w:rFonts w:ascii="Georgia" w:hAnsi="Georgia" w:cs="宋体"/>
          <w:color w:val="000000"/>
          <w:kern w:val="0"/>
          <w:sz w:val="27"/>
          <w:szCs w:val="27"/>
        </w:rPr>
        <w:t>平米时，布局</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的价格会低于布局</w:t>
      </w:r>
      <w:r w:rsidRPr="00C82427">
        <w:rPr>
          <w:rFonts w:ascii="Georgia" w:hAnsi="Georgia" w:cs="宋体"/>
          <w:color w:val="000000"/>
          <w:kern w:val="0"/>
          <w:sz w:val="27"/>
          <w:szCs w:val="27"/>
        </w:rPr>
        <w:t xml:space="preserve"> NFC</w:t>
      </w:r>
      <w:r w:rsidRPr="00C82427">
        <w:rPr>
          <w:rFonts w:ascii="Georgia" w:hAnsi="Georgia" w:cs="宋体"/>
          <w:color w:val="000000"/>
          <w:kern w:val="0"/>
          <w:sz w:val="27"/>
          <w:szCs w:val="27"/>
        </w:rPr>
        <w:t>。</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3</w:t>
      </w:r>
      <w:r w:rsidRPr="00C82427">
        <w:rPr>
          <w:rFonts w:ascii="Georgia" w:hAnsi="Georgia" w:cs="宋体"/>
          <w:color w:val="000000"/>
          <w:kern w:val="0"/>
          <w:sz w:val="27"/>
          <w:szCs w:val="27"/>
        </w:rPr>
        <w:t>）</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基于</w:t>
      </w:r>
      <w:proofErr w:type="gramStart"/>
      <w:r w:rsidRPr="00C82427">
        <w:rPr>
          <w:rFonts w:ascii="Georgia" w:hAnsi="Georgia" w:cs="宋体"/>
          <w:color w:val="000000"/>
          <w:kern w:val="0"/>
          <w:sz w:val="27"/>
          <w:szCs w:val="27"/>
        </w:rPr>
        <w:t>低功耗蓝牙技术</w:t>
      </w:r>
      <w:proofErr w:type="gramEnd"/>
      <w:r w:rsidRPr="00C82427">
        <w:rPr>
          <w:rFonts w:ascii="Georgia" w:hAnsi="Georgia" w:cs="宋体"/>
          <w:color w:val="000000"/>
          <w:kern w:val="0"/>
          <w:sz w:val="27"/>
          <w:szCs w:val="27"/>
        </w:rPr>
        <w:t>，基站可以使用</w:t>
      </w:r>
      <w:r w:rsidRPr="00C82427">
        <w:rPr>
          <w:rFonts w:ascii="Georgia" w:hAnsi="Georgia" w:cs="宋体"/>
          <w:color w:val="000000"/>
          <w:kern w:val="0"/>
          <w:sz w:val="27"/>
          <w:szCs w:val="27"/>
        </w:rPr>
        <w:t xml:space="preserve"> 2</w:t>
      </w:r>
      <w:r w:rsidRPr="00C82427">
        <w:rPr>
          <w:rFonts w:ascii="Georgia" w:hAnsi="Georgia" w:cs="宋体"/>
          <w:color w:val="000000"/>
          <w:kern w:val="0"/>
          <w:sz w:val="27"/>
          <w:szCs w:val="27"/>
        </w:rPr>
        <w:t>－</w:t>
      </w:r>
      <w:r w:rsidRPr="00C82427">
        <w:rPr>
          <w:rFonts w:ascii="Georgia" w:hAnsi="Georgia" w:cs="宋体"/>
          <w:color w:val="000000"/>
          <w:kern w:val="0"/>
          <w:sz w:val="27"/>
          <w:szCs w:val="27"/>
        </w:rPr>
        <w:t xml:space="preserve">4 </w:t>
      </w:r>
      <w:r w:rsidRPr="00C82427">
        <w:rPr>
          <w:rFonts w:ascii="Georgia" w:hAnsi="Georgia" w:cs="宋体"/>
          <w:color w:val="000000"/>
          <w:kern w:val="0"/>
          <w:sz w:val="27"/>
          <w:szCs w:val="27"/>
        </w:rPr>
        <w:t>年无需更换、充电。</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lastRenderedPageBreak/>
        <w:t xml:space="preserve">　　其次，苹果一呼百应的能力确实不容小觑。上面我们提到的很多应用和进展都是发生在</w:t>
      </w:r>
      <w:r w:rsidRPr="00C82427">
        <w:rPr>
          <w:rFonts w:ascii="Georgia" w:hAnsi="Georgia" w:cs="宋体"/>
          <w:color w:val="000000"/>
          <w:kern w:val="0"/>
          <w:sz w:val="27"/>
          <w:szCs w:val="27"/>
        </w:rPr>
        <w:t xml:space="preserve"> 2013 </w:t>
      </w:r>
      <w:r w:rsidRPr="00C82427">
        <w:rPr>
          <w:rFonts w:ascii="Georgia" w:hAnsi="Georgia" w:cs="宋体"/>
          <w:color w:val="000000"/>
          <w:kern w:val="0"/>
          <w:sz w:val="27"/>
          <w:szCs w:val="27"/>
        </w:rPr>
        <w:t>年三月后，以四五月居多。而在</w:t>
      </w:r>
      <w:r w:rsidRPr="00C82427">
        <w:rPr>
          <w:rFonts w:ascii="Georgia" w:hAnsi="Georgia" w:cs="宋体"/>
          <w:color w:val="000000"/>
          <w:kern w:val="0"/>
          <w:sz w:val="27"/>
          <w:szCs w:val="27"/>
        </w:rPr>
        <w:t xml:space="preserve"> 3 </w:t>
      </w:r>
      <w:r w:rsidRPr="00C82427">
        <w:rPr>
          <w:rFonts w:ascii="Georgia" w:hAnsi="Georgia" w:cs="宋体"/>
          <w:color w:val="000000"/>
          <w:kern w:val="0"/>
          <w:sz w:val="27"/>
          <w:szCs w:val="27"/>
        </w:rPr>
        <w:t>月，苹果只是动了动手指，更新了</w:t>
      </w:r>
      <w:r w:rsidRPr="00C82427">
        <w:rPr>
          <w:rFonts w:ascii="Georgia" w:hAnsi="Georgia" w:cs="宋体"/>
          <w:color w:val="000000"/>
          <w:kern w:val="0"/>
          <w:sz w:val="27"/>
          <w:szCs w:val="27"/>
        </w:rPr>
        <w:t xml:space="preserve"> IOS7.1</w:t>
      </w:r>
      <w:r w:rsidRPr="00C82427">
        <w:rPr>
          <w:rFonts w:ascii="Georgia" w:hAnsi="Georgia" w:cs="宋体"/>
          <w:color w:val="000000"/>
          <w:kern w:val="0"/>
          <w:sz w:val="27"/>
          <w:szCs w:val="27"/>
        </w:rPr>
        <w:t>，稍微加大了些对</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的支持。未来，如果说苹果愿意把</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Homekit</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甚至</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Healthkit</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打通，那么真会有厂商、商家能坐视不理、坐怀不乱么？</w:t>
      </w:r>
    </w:p>
    <w:p w:rsidR="00C82427" w:rsidRPr="00C82427" w:rsidRDefault="00C82427" w:rsidP="00C82427">
      <w:pPr>
        <w:spacing w:before="144" w:after="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不过，</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技术如果要继续推广的话，也有一些问题必须解决，其中最主要的就是安全问题和隐私的问题。上面我们已经提到了，由于</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协议是开放的，而且易于伪造，</w:t>
      </w:r>
      <w:proofErr w:type="gramStart"/>
      <w:r w:rsidRPr="00C82427">
        <w:rPr>
          <w:rFonts w:ascii="Georgia" w:hAnsi="Georgia" w:cs="宋体"/>
          <w:color w:val="000000"/>
          <w:kern w:val="0"/>
          <w:sz w:val="27"/>
          <w:szCs w:val="27"/>
        </w:rPr>
        <w:t>你部署</w:t>
      </w:r>
      <w:proofErr w:type="gramEnd"/>
      <w:r w:rsidRPr="00C82427">
        <w:rPr>
          <w:rFonts w:ascii="Georgia" w:hAnsi="Georgia" w:cs="宋体"/>
          <w:color w:val="000000"/>
          <w:kern w:val="0"/>
          <w:sz w:val="27"/>
          <w:szCs w:val="27"/>
        </w:rPr>
        <w:t>的节点完全可以被其他人恶意使用，甚至是伪造一个跟你的</w:t>
      </w:r>
      <w:r w:rsidRPr="00C82427">
        <w:rPr>
          <w:rFonts w:ascii="Georgia" w:hAnsi="Georgia" w:cs="宋体"/>
          <w:color w:val="000000"/>
          <w:kern w:val="0"/>
          <w:sz w:val="27"/>
          <w:szCs w:val="27"/>
        </w:rPr>
        <w:t xml:space="preserve"> ID </w:t>
      </w:r>
      <w:r w:rsidRPr="00C82427">
        <w:rPr>
          <w:rFonts w:ascii="Georgia" w:hAnsi="Georgia" w:cs="宋体"/>
          <w:color w:val="000000"/>
          <w:kern w:val="0"/>
          <w:sz w:val="27"/>
          <w:szCs w:val="27"/>
        </w:rPr>
        <w:t>完全相同的</w:t>
      </w:r>
      <w:r w:rsidRPr="00C82427">
        <w:rPr>
          <w:rFonts w:ascii="Georgia" w:hAnsi="Georgia" w:cs="宋体"/>
          <w:color w:val="000000"/>
          <w:kern w:val="0"/>
          <w:sz w:val="27"/>
          <w:szCs w:val="27"/>
        </w:rPr>
        <w:t xml:space="preserve"> Beacon</w:t>
      </w:r>
      <w:r w:rsidRPr="00C82427">
        <w:rPr>
          <w:rFonts w:ascii="Georgia" w:hAnsi="Georgia" w:cs="宋体"/>
          <w:color w:val="000000"/>
          <w:kern w:val="0"/>
          <w:sz w:val="27"/>
          <w:szCs w:val="27"/>
        </w:rPr>
        <w:t>，支付安全很难保证。这也是为什么大家普遍不看好</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支付的原因之一。</w:t>
      </w:r>
    </w:p>
    <w:p w:rsidR="00C82427" w:rsidRPr="00C82427" w:rsidRDefault="00C82427" w:rsidP="00C82427">
      <w:pPr>
        <w:spacing w:before="144" w:line="405" w:lineRule="atLeast"/>
        <w:ind w:firstLine="0"/>
        <w:jc w:val="left"/>
        <w:rPr>
          <w:rFonts w:ascii="Georgia" w:hAnsi="Georgia" w:cs="宋体"/>
          <w:color w:val="000000"/>
          <w:kern w:val="0"/>
          <w:sz w:val="27"/>
          <w:szCs w:val="27"/>
        </w:rPr>
      </w:pPr>
      <w:r w:rsidRPr="00C82427">
        <w:rPr>
          <w:rFonts w:ascii="Georgia" w:hAnsi="Georgia" w:cs="宋体"/>
          <w:color w:val="000000"/>
          <w:kern w:val="0"/>
          <w:sz w:val="27"/>
          <w:szCs w:val="27"/>
        </w:rPr>
        <w:t xml:space="preserve">　　使用</w:t>
      </w:r>
      <w:r w:rsidRPr="00C82427">
        <w:rPr>
          <w:rFonts w:ascii="Georgia" w:hAnsi="Georgia" w:cs="宋体"/>
          <w:color w:val="000000"/>
          <w:kern w:val="0"/>
          <w:sz w:val="27"/>
          <w:szCs w:val="27"/>
        </w:rPr>
        <w:t xml:space="preserve"> </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的应用可以搜集用户的位置信息、行为信息，那么这些信息的安全要如何保障，还需要进一步规范。在一些极为注重隐私的国家，</w:t>
      </w:r>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比如德国，</w:t>
      </w:r>
      <w:proofErr w:type="spellStart"/>
      <w:r w:rsidRPr="00C82427">
        <w:rPr>
          <w:rFonts w:ascii="Georgia" w:hAnsi="Georgia" w:cs="宋体"/>
          <w:color w:val="000000"/>
          <w:kern w:val="0"/>
          <w:sz w:val="27"/>
          <w:szCs w:val="27"/>
        </w:rPr>
        <w:t>iBeacon</w:t>
      </w:r>
      <w:proofErr w:type="spellEnd"/>
      <w:r w:rsidRPr="00C82427">
        <w:rPr>
          <w:rFonts w:ascii="Georgia" w:hAnsi="Georgia" w:cs="宋体"/>
          <w:color w:val="000000"/>
          <w:kern w:val="0"/>
          <w:sz w:val="27"/>
          <w:szCs w:val="27"/>
        </w:rPr>
        <w:t xml:space="preserve"> </w:t>
      </w:r>
      <w:r w:rsidRPr="00C82427">
        <w:rPr>
          <w:rFonts w:ascii="Georgia" w:hAnsi="Georgia" w:cs="宋体"/>
          <w:color w:val="000000"/>
          <w:kern w:val="0"/>
          <w:sz w:val="27"/>
          <w:szCs w:val="27"/>
        </w:rPr>
        <w:t>目前就基本完全没有市场。</w:t>
      </w:r>
    </w:p>
    <w:p w:rsidR="00B9577D" w:rsidRPr="00C82427" w:rsidRDefault="00B9577D"/>
    <w:sectPr w:rsidR="00B9577D" w:rsidRPr="00C82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27"/>
    <w:rsid w:val="00007595"/>
    <w:rsid w:val="00007A2E"/>
    <w:rsid w:val="00017970"/>
    <w:rsid w:val="00032F41"/>
    <w:rsid w:val="00040B03"/>
    <w:rsid w:val="00050C2A"/>
    <w:rsid w:val="00053AFF"/>
    <w:rsid w:val="000601CC"/>
    <w:rsid w:val="00060D1C"/>
    <w:rsid w:val="00072B43"/>
    <w:rsid w:val="00072E48"/>
    <w:rsid w:val="00077DE5"/>
    <w:rsid w:val="000859B7"/>
    <w:rsid w:val="000936CE"/>
    <w:rsid w:val="000A0DD8"/>
    <w:rsid w:val="000A26B8"/>
    <w:rsid w:val="000A5683"/>
    <w:rsid w:val="000B37E7"/>
    <w:rsid w:val="000B4FFE"/>
    <w:rsid w:val="000C2044"/>
    <w:rsid w:val="000D5605"/>
    <w:rsid w:val="000E1675"/>
    <w:rsid w:val="000F0943"/>
    <w:rsid w:val="000F1D53"/>
    <w:rsid w:val="000F3EEA"/>
    <w:rsid w:val="000F4342"/>
    <w:rsid w:val="00104FD8"/>
    <w:rsid w:val="00114043"/>
    <w:rsid w:val="00116B40"/>
    <w:rsid w:val="00126AD0"/>
    <w:rsid w:val="001367F2"/>
    <w:rsid w:val="00136B06"/>
    <w:rsid w:val="001373F5"/>
    <w:rsid w:val="00141483"/>
    <w:rsid w:val="00142E2D"/>
    <w:rsid w:val="00143597"/>
    <w:rsid w:val="001468FA"/>
    <w:rsid w:val="00151780"/>
    <w:rsid w:val="001643EB"/>
    <w:rsid w:val="0018103F"/>
    <w:rsid w:val="00192FCC"/>
    <w:rsid w:val="001A1B19"/>
    <w:rsid w:val="001A37C7"/>
    <w:rsid w:val="001B1A74"/>
    <w:rsid w:val="001B32B8"/>
    <w:rsid w:val="001B3785"/>
    <w:rsid w:val="001B60E9"/>
    <w:rsid w:val="001C0EA7"/>
    <w:rsid w:val="001C167B"/>
    <w:rsid w:val="001C55D4"/>
    <w:rsid w:val="001C66DD"/>
    <w:rsid w:val="001D514C"/>
    <w:rsid w:val="001D51FB"/>
    <w:rsid w:val="001D7A6C"/>
    <w:rsid w:val="001E09DB"/>
    <w:rsid w:val="001E1F61"/>
    <w:rsid w:val="001E2D65"/>
    <w:rsid w:val="001E32C4"/>
    <w:rsid w:val="001F0192"/>
    <w:rsid w:val="001F33A8"/>
    <w:rsid w:val="001F4215"/>
    <w:rsid w:val="00200CDC"/>
    <w:rsid w:val="00225ADA"/>
    <w:rsid w:val="00235608"/>
    <w:rsid w:val="002459FC"/>
    <w:rsid w:val="00256E36"/>
    <w:rsid w:val="00257593"/>
    <w:rsid w:val="00257B6F"/>
    <w:rsid w:val="00261582"/>
    <w:rsid w:val="00264966"/>
    <w:rsid w:val="00265943"/>
    <w:rsid w:val="00265A4F"/>
    <w:rsid w:val="00273C44"/>
    <w:rsid w:val="00280A64"/>
    <w:rsid w:val="00287E43"/>
    <w:rsid w:val="00291E79"/>
    <w:rsid w:val="00297A2E"/>
    <w:rsid w:val="002A4A5B"/>
    <w:rsid w:val="002A56A4"/>
    <w:rsid w:val="002B2267"/>
    <w:rsid w:val="002B5076"/>
    <w:rsid w:val="002B5831"/>
    <w:rsid w:val="002C20F2"/>
    <w:rsid w:val="002C545F"/>
    <w:rsid w:val="002D778E"/>
    <w:rsid w:val="002E03CE"/>
    <w:rsid w:val="002F2223"/>
    <w:rsid w:val="002F29C7"/>
    <w:rsid w:val="002F7272"/>
    <w:rsid w:val="00304EBD"/>
    <w:rsid w:val="003126DA"/>
    <w:rsid w:val="003223D1"/>
    <w:rsid w:val="00333738"/>
    <w:rsid w:val="00335436"/>
    <w:rsid w:val="00336A0A"/>
    <w:rsid w:val="00343ACE"/>
    <w:rsid w:val="003444AF"/>
    <w:rsid w:val="0034576C"/>
    <w:rsid w:val="00350C65"/>
    <w:rsid w:val="00353F66"/>
    <w:rsid w:val="00354D6A"/>
    <w:rsid w:val="00355281"/>
    <w:rsid w:val="00370C4D"/>
    <w:rsid w:val="00382F9B"/>
    <w:rsid w:val="00383CDD"/>
    <w:rsid w:val="0039727E"/>
    <w:rsid w:val="003A29EA"/>
    <w:rsid w:val="003A7739"/>
    <w:rsid w:val="003B046C"/>
    <w:rsid w:val="003B5BB0"/>
    <w:rsid w:val="003B6AD5"/>
    <w:rsid w:val="003F2CEB"/>
    <w:rsid w:val="003F373F"/>
    <w:rsid w:val="003F49D6"/>
    <w:rsid w:val="00410555"/>
    <w:rsid w:val="004130B5"/>
    <w:rsid w:val="004134D6"/>
    <w:rsid w:val="00417966"/>
    <w:rsid w:val="00424808"/>
    <w:rsid w:val="004468AA"/>
    <w:rsid w:val="0044756E"/>
    <w:rsid w:val="00447BA7"/>
    <w:rsid w:val="004542DA"/>
    <w:rsid w:val="00460D09"/>
    <w:rsid w:val="00473895"/>
    <w:rsid w:val="00480F02"/>
    <w:rsid w:val="004817BD"/>
    <w:rsid w:val="004852B7"/>
    <w:rsid w:val="00492452"/>
    <w:rsid w:val="0049575B"/>
    <w:rsid w:val="004B6EB4"/>
    <w:rsid w:val="004C59FC"/>
    <w:rsid w:val="004D0420"/>
    <w:rsid w:val="004D4A44"/>
    <w:rsid w:val="004D7476"/>
    <w:rsid w:val="004F5DEE"/>
    <w:rsid w:val="00501D54"/>
    <w:rsid w:val="005043EF"/>
    <w:rsid w:val="005102A0"/>
    <w:rsid w:val="00512BB5"/>
    <w:rsid w:val="0051569B"/>
    <w:rsid w:val="005170C7"/>
    <w:rsid w:val="005204A9"/>
    <w:rsid w:val="00522FEC"/>
    <w:rsid w:val="0052498E"/>
    <w:rsid w:val="00526B82"/>
    <w:rsid w:val="005348FD"/>
    <w:rsid w:val="00536ACD"/>
    <w:rsid w:val="00537BD6"/>
    <w:rsid w:val="00552453"/>
    <w:rsid w:val="0056191F"/>
    <w:rsid w:val="005622AE"/>
    <w:rsid w:val="00567F1B"/>
    <w:rsid w:val="005761A1"/>
    <w:rsid w:val="00581820"/>
    <w:rsid w:val="00583EA0"/>
    <w:rsid w:val="005859A9"/>
    <w:rsid w:val="00591815"/>
    <w:rsid w:val="00594738"/>
    <w:rsid w:val="005A17A3"/>
    <w:rsid w:val="005A3CB4"/>
    <w:rsid w:val="005B5729"/>
    <w:rsid w:val="005B5B85"/>
    <w:rsid w:val="005B6AA6"/>
    <w:rsid w:val="005B6D7E"/>
    <w:rsid w:val="005B70DA"/>
    <w:rsid w:val="005C2754"/>
    <w:rsid w:val="005C39D4"/>
    <w:rsid w:val="005D3481"/>
    <w:rsid w:val="005D4785"/>
    <w:rsid w:val="005D6EB3"/>
    <w:rsid w:val="005D74C9"/>
    <w:rsid w:val="005E4D0F"/>
    <w:rsid w:val="00615740"/>
    <w:rsid w:val="00616FA2"/>
    <w:rsid w:val="006170D7"/>
    <w:rsid w:val="00623E5D"/>
    <w:rsid w:val="00630A87"/>
    <w:rsid w:val="006344A2"/>
    <w:rsid w:val="00637CC7"/>
    <w:rsid w:val="006438D5"/>
    <w:rsid w:val="00647AEB"/>
    <w:rsid w:val="00651BA5"/>
    <w:rsid w:val="006568B6"/>
    <w:rsid w:val="00672031"/>
    <w:rsid w:val="006751CC"/>
    <w:rsid w:val="00682862"/>
    <w:rsid w:val="006856FB"/>
    <w:rsid w:val="006917B9"/>
    <w:rsid w:val="006A324C"/>
    <w:rsid w:val="006D1A32"/>
    <w:rsid w:val="006D1BC1"/>
    <w:rsid w:val="006D5220"/>
    <w:rsid w:val="006E599B"/>
    <w:rsid w:val="006F2FB0"/>
    <w:rsid w:val="006F5874"/>
    <w:rsid w:val="00700DCE"/>
    <w:rsid w:val="00707FE9"/>
    <w:rsid w:val="00711E7E"/>
    <w:rsid w:val="00712258"/>
    <w:rsid w:val="00713F98"/>
    <w:rsid w:val="007247FF"/>
    <w:rsid w:val="00730DBF"/>
    <w:rsid w:val="0073199F"/>
    <w:rsid w:val="00735406"/>
    <w:rsid w:val="00736851"/>
    <w:rsid w:val="007372DE"/>
    <w:rsid w:val="00740B9D"/>
    <w:rsid w:val="007419B9"/>
    <w:rsid w:val="007429C1"/>
    <w:rsid w:val="007463DB"/>
    <w:rsid w:val="00746F96"/>
    <w:rsid w:val="00747674"/>
    <w:rsid w:val="00752462"/>
    <w:rsid w:val="00753AEC"/>
    <w:rsid w:val="0075468F"/>
    <w:rsid w:val="007569A6"/>
    <w:rsid w:val="00756B52"/>
    <w:rsid w:val="00761302"/>
    <w:rsid w:val="007619B2"/>
    <w:rsid w:val="00764D3F"/>
    <w:rsid w:val="00774545"/>
    <w:rsid w:val="00783DB3"/>
    <w:rsid w:val="007903A8"/>
    <w:rsid w:val="00794A40"/>
    <w:rsid w:val="007963B5"/>
    <w:rsid w:val="007967BD"/>
    <w:rsid w:val="007A16DE"/>
    <w:rsid w:val="007A53AA"/>
    <w:rsid w:val="007A5804"/>
    <w:rsid w:val="007B104C"/>
    <w:rsid w:val="007B68F4"/>
    <w:rsid w:val="007C01A1"/>
    <w:rsid w:val="007C057A"/>
    <w:rsid w:val="007D20DA"/>
    <w:rsid w:val="007D631B"/>
    <w:rsid w:val="007D71C5"/>
    <w:rsid w:val="007F5996"/>
    <w:rsid w:val="008007D2"/>
    <w:rsid w:val="008159D8"/>
    <w:rsid w:val="0082298C"/>
    <w:rsid w:val="0083632E"/>
    <w:rsid w:val="00836513"/>
    <w:rsid w:val="00845017"/>
    <w:rsid w:val="00847CC8"/>
    <w:rsid w:val="00855ACF"/>
    <w:rsid w:val="00862272"/>
    <w:rsid w:val="00871AD1"/>
    <w:rsid w:val="00874104"/>
    <w:rsid w:val="00890461"/>
    <w:rsid w:val="008968C6"/>
    <w:rsid w:val="008A6415"/>
    <w:rsid w:val="008B5ABE"/>
    <w:rsid w:val="008C0337"/>
    <w:rsid w:val="008C4821"/>
    <w:rsid w:val="008C54E9"/>
    <w:rsid w:val="008D1CF0"/>
    <w:rsid w:val="008E133C"/>
    <w:rsid w:val="008E3E64"/>
    <w:rsid w:val="008F6488"/>
    <w:rsid w:val="00904791"/>
    <w:rsid w:val="0090607C"/>
    <w:rsid w:val="009154CB"/>
    <w:rsid w:val="00916E93"/>
    <w:rsid w:val="00920430"/>
    <w:rsid w:val="00924C2F"/>
    <w:rsid w:val="00926273"/>
    <w:rsid w:val="009263DF"/>
    <w:rsid w:val="009443A9"/>
    <w:rsid w:val="00946B9E"/>
    <w:rsid w:val="00952291"/>
    <w:rsid w:val="00967F51"/>
    <w:rsid w:val="00971E8B"/>
    <w:rsid w:val="00983C72"/>
    <w:rsid w:val="0098593B"/>
    <w:rsid w:val="00986683"/>
    <w:rsid w:val="00990491"/>
    <w:rsid w:val="0099132F"/>
    <w:rsid w:val="009A2178"/>
    <w:rsid w:val="009B1254"/>
    <w:rsid w:val="009C4A2F"/>
    <w:rsid w:val="009C663D"/>
    <w:rsid w:val="009D22B2"/>
    <w:rsid w:val="009D50EF"/>
    <w:rsid w:val="009D6201"/>
    <w:rsid w:val="009E3252"/>
    <w:rsid w:val="009E363D"/>
    <w:rsid w:val="00A011E5"/>
    <w:rsid w:val="00A05305"/>
    <w:rsid w:val="00A1015C"/>
    <w:rsid w:val="00A27906"/>
    <w:rsid w:val="00A31CD5"/>
    <w:rsid w:val="00A31D43"/>
    <w:rsid w:val="00A35051"/>
    <w:rsid w:val="00A436CB"/>
    <w:rsid w:val="00A45A90"/>
    <w:rsid w:val="00A678A0"/>
    <w:rsid w:val="00A70193"/>
    <w:rsid w:val="00A73849"/>
    <w:rsid w:val="00A75BF4"/>
    <w:rsid w:val="00A76C32"/>
    <w:rsid w:val="00A85B26"/>
    <w:rsid w:val="00A93191"/>
    <w:rsid w:val="00A941FE"/>
    <w:rsid w:val="00A95717"/>
    <w:rsid w:val="00AA0551"/>
    <w:rsid w:val="00AA2143"/>
    <w:rsid w:val="00AB3588"/>
    <w:rsid w:val="00AB6C40"/>
    <w:rsid w:val="00AC6627"/>
    <w:rsid w:val="00AD2AAD"/>
    <w:rsid w:val="00AD5853"/>
    <w:rsid w:val="00AE36B4"/>
    <w:rsid w:val="00AE7C4E"/>
    <w:rsid w:val="00AF0B94"/>
    <w:rsid w:val="00AF581C"/>
    <w:rsid w:val="00B00951"/>
    <w:rsid w:val="00B0727F"/>
    <w:rsid w:val="00B3244D"/>
    <w:rsid w:val="00B35524"/>
    <w:rsid w:val="00B40645"/>
    <w:rsid w:val="00B41C83"/>
    <w:rsid w:val="00B461F5"/>
    <w:rsid w:val="00B51828"/>
    <w:rsid w:val="00B51DEF"/>
    <w:rsid w:val="00B61A95"/>
    <w:rsid w:val="00B6302C"/>
    <w:rsid w:val="00B6350E"/>
    <w:rsid w:val="00B646D9"/>
    <w:rsid w:val="00B70DF5"/>
    <w:rsid w:val="00B71A76"/>
    <w:rsid w:val="00B85DF6"/>
    <w:rsid w:val="00B913DD"/>
    <w:rsid w:val="00B9577D"/>
    <w:rsid w:val="00B97518"/>
    <w:rsid w:val="00BA71E1"/>
    <w:rsid w:val="00BB0336"/>
    <w:rsid w:val="00BB40E5"/>
    <w:rsid w:val="00BB738D"/>
    <w:rsid w:val="00BC0608"/>
    <w:rsid w:val="00BC4F30"/>
    <w:rsid w:val="00BC5EC5"/>
    <w:rsid w:val="00BD156F"/>
    <w:rsid w:val="00BD39C9"/>
    <w:rsid w:val="00BD5A15"/>
    <w:rsid w:val="00BE105C"/>
    <w:rsid w:val="00BE6236"/>
    <w:rsid w:val="00C14727"/>
    <w:rsid w:val="00C259C1"/>
    <w:rsid w:val="00C4491A"/>
    <w:rsid w:val="00C46BE8"/>
    <w:rsid w:val="00C56E86"/>
    <w:rsid w:val="00C625B4"/>
    <w:rsid w:val="00C62608"/>
    <w:rsid w:val="00C62EFB"/>
    <w:rsid w:val="00C64B29"/>
    <w:rsid w:val="00C7038A"/>
    <w:rsid w:val="00C8101D"/>
    <w:rsid w:val="00C82427"/>
    <w:rsid w:val="00C96F46"/>
    <w:rsid w:val="00CA1E28"/>
    <w:rsid w:val="00CB1636"/>
    <w:rsid w:val="00CB222E"/>
    <w:rsid w:val="00CD0346"/>
    <w:rsid w:val="00CD1BF5"/>
    <w:rsid w:val="00CD3D83"/>
    <w:rsid w:val="00CF6F2D"/>
    <w:rsid w:val="00D00B05"/>
    <w:rsid w:val="00D00C28"/>
    <w:rsid w:val="00D04BF0"/>
    <w:rsid w:val="00D073C4"/>
    <w:rsid w:val="00D15BB1"/>
    <w:rsid w:val="00D15EA3"/>
    <w:rsid w:val="00D1608E"/>
    <w:rsid w:val="00D17F11"/>
    <w:rsid w:val="00D2195A"/>
    <w:rsid w:val="00D25384"/>
    <w:rsid w:val="00D36063"/>
    <w:rsid w:val="00D5172B"/>
    <w:rsid w:val="00D55B48"/>
    <w:rsid w:val="00D60B5E"/>
    <w:rsid w:val="00D63759"/>
    <w:rsid w:val="00D65AB8"/>
    <w:rsid w:val="00D7045E"/>
    <w:rsid w:val="00D7190F"/>
    <w:rsid w:val="00D73377"/>
    <w:rsid w:val="00D747FB"/>
    <w:rsid w:val="00D74CB5"/>
    <w:rsid w:val="00D829CC"/>
    <w:rsid w:val="00D96378"/>
    <w:rsid w:val="00DA15E2"/>
    <w:rsid w:val="00DA78D0"/>
    <w:rsid w:val="00DB3B0D"/>
    <w:rsid w:val="00DC3E1B"/>
    <w:rsid w:val="00DC456D"/>
    <w:rsid w:val="00DF5BA8"/>
    <w:rsid w:val="00DF7525"/>
    <w:rsid w:val="00E11DD6"/>
    <w:rsid w:val="00E12CA6"/>
    <w:rsid w:val="00E155AD"/>
    <w:rsid w:val="00E36CDB"/>
    <w:rsid w:val="00E46D90"/>
    <w:rsid w:val="00E536FB"/>
    <w:rsid w:val="00E64600"/>
    <w:rsid w:val="00E679F8"/>
    <w:rsid w:val="00E67CBA"/>
    <w:rsid w:val="00E73375"/>
    <w:rsid w:val="00E75BAA"/>
    <w:rsid w:val="00E75EE3"/>
    <w:rsid w:val="00E831BA"/>
    <w:rsid w:val="00E8730A"/>
    <w:rsid w:val="00E90728"/>
    <w:rsid w:val="00EB3469"/>
    <w:rsid w:val="00EB3909"/>
    <w:rsid w:val="00EB799F"/>
    <w:rsid w:val="00EC0193"/>
    <w:rsid w:val="00EC73EB"/>
    <w:rsid w:val="00ED67A5"/>
    <w:rsid w:val="00ED7BAC"/>
    <w:rsid w:val="00EE3F00"/>
    <w:rsid w:val="00EE5CB0"/>
    <w:rsid w:val="00EF57B6"/>
    <w:rsid w:val="00EF6FA6"/>
    <w:rsid w:val="00F02162"/>
    <w:rsid w:val="00F0386A"/>
    <w:rsid w:val="00F0679B"/>
    <w:rsid w:val="00F261D5"/>
    <w:rsid w:val="00F26CC7"/>
    <w:rsid w:val="00F35581"/>
    <w:rsid w:val="00F41A21"/>
    <w:rsid w:val="00F45E7A"/>
    <w:rsid w:val="00F46F0E"/>
    <w:rsid w:val="00F52227"/>
    <w:rsid w:val="00F52819"/>
    <w:rsid w:val="00F57435"/>
    <w:rsid w:val="00F660E6"/>
    <w:rsid w:val="00F7171E"/>
    <w:rsid w:val="00F71A00"/>
    <w:rsid w:val="00F768DB"/>
    <w:rsid w:val="00F82017"/>
    <w:rsid w:val="00F92190"/>
    <w:rsid w:val="00F93BDE"/>
    <w:rsid w:val="00F964D1"/>
    <w:rsid w:val="00FA5F7D"/>
    <w:rsid w:val="00FA6671"/>
    <w:rsid w:val="00FA6A52"/>
    <w:rsid w:val="00FC6107"/>
    <w:rsid w:val="00FC7E65"/>
    <w:rsid w:val="00FD29D3"/>
    <w:rsid w:val="00FD43BD"/>
    <w:rsid w:val="00FD5D74"/>
    <w:rsid w:val="00FD6851"/>
    <w:rsid w:val="00FE0A3D"/>
    <w:rsid w:val="00FE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427"/>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C82427"/>
    <w:rPr>
      <w:b/>
      <w:bCs/>
    </w:rPr>
  </w:style>
  <w:style w:type="paragraph" w:styleId="a5">
    <w:name w:val="Balloon Text"/>
    <w:basedOn w:val="a"/>
    <w:link w:val="Char"/>
    <w:uiPriority w:val="99"/>
    <w:semiHidden/>
    <w:unhideWhenUsed/>
    <w:rsid w:val="00C82427"/>
    <w:pPr>
      <w:spacing w:before="0" w:after="0"/>
    </w:pPr>
    <w:rPr>
      <w:sz w:val="18"/>
      <w:szCs w:val="18"/>
    </w:rPr>
  </w:style>
  <w:style w:type="character" w:customStyle="1" w:styleId="Char">
    <w:name w:val="批注框文本 Char"/>
    <w:basedOn w:val="a0"/>
    <w:link w:val="a5"/>
    <w:uiPriority w:val="99"/>
    <w:semiHidden/>
    <w:rsid w:val="00C8242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2427"/>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C82427"/>
    <w:rPr>
      <w:b/>
      <w:bCs/>
    </w:rPr>
  </w:style>
  <w:style w:type="paragraph" w:styleId="a5">
    <w:name w:val="Balloon Text"/>
    <w:basedOn w:val="a"/>
    <w:link w:val="Char"/>
    <w:uiPriority w:val="99"/>
    <w:semiHidden/>
    <w:unhideWhenUsed/>
    <w:rsid w:val="00C82427"/>
    <w:pPr>
      <w:spacing w:before="0" w:after="0"/>
    </w:pPr>
    <w:rPr>
      <w:sz w:val="18"/>
      <w:szCs w:val="18"/>
    </w:rPr>
  </w:style>
  <w:style w:type="character" w:customStyle="1" w:styleId="Char">
    <w:name w:val="批注框文本 Char"/>
    <w:basedOn w:val="a0"/>
    <w:link w:val="a5"/>
    <w:uiPriority w:val="99"/>
    <w:semiHidden/>
    <w:rsid w:val="00C824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169956">
      <w:bodyDiv w:val="1"/>
      <w:marLeft w:val="0"/>
      <w:marRight w:val="0"/>
      <w:marTop w:val="0"/>
      <w:marBottom w:val="0"/>
      <w:divBdr>
        <w:top w:val="none" w:sz="0" w:space="0" w:color="auto"/>
        <w:left w:val="none" w:sz="0" w:space="0" w:color="auto"/>
        <w:bottom w:val="none" w:sz="0" w:space="0" w:color="auto"/>
        <w:right w:val="none" w:sz="0" w:space="0" w:color="auto"/>
      </w:divBdr>
      <w:divsChild>
        <w:div w:id="1826119194">
          <w:marLeft w:val="0"/>
          <w:marRight w:val="0"/>
          <w:marTop w:val="0"/>
          <w:marBottom w:val="0"/>
          <w:divBdr>
            <w:top w:val="none" w:sz="0" w:space="0" w:color="auto"/>
            <w:left w:val="none" w:sz="0" w:space="0" w:color="auto"/>
            <w:bottom w:val="none" w:sz="0" w:space="0" w:color="auto"/>
            <w:right w:val="none" w:sz="0" w:space="0" w:color="auto"/>
          </w:divBdr>
          <w:divsChild>
            <w:div w:id="1206214999">
              <w:marLeft w:val="0"/>
              <w:marRight w:val="0"/>
              <w:marTop w:val="0"/>
              <w:marBottom w:val="0"/>
              <w:divBdr>
                <w:top w:val="none" w:sz="0" w:space="0" w:color="auto"/>
                <w:left w:val="none" w:sz="0" w:space="0" w:color="auto"/>
                <w:bottom w:val="none" w:sz="0" w:space="0" w:color="auto"/>
                <w:right w:val="none" w:sz="0" w:space="0" w:color="auto"/>
              </w:divBdr>
              <w:divsChild>
                <w:div w:id="1103378408">
                  <w:marLeft w:val="0"/>
                  <w:marRight w:val="0"/>
                  <w:marTop w:val="0"/>
                  <w:marBottom w:val="0"/>
                  <w:divBdr>
                    <w:top w:val="none" w:sz="0" w:space="0" w:color="auto"/>
                    <w:left w:val="none" w:sz="0" w:space="0" w:color="auto"/>
                    <w:bottom w:val="none" w:sz="0" w:space="0" w:color="auto"/>
                    <w:right w:val="single" w:sz="36" w:space="29" w:color="4FA7AB"/>
                  </w:divBdr>
                </w:div>
              </w:divsChild>
            </w:div>
          </w:divsChild>
        </w:div>
        <w:div w:id="359167486">
          <w:marLeft w:val="0"/>
          <w:marRight w:val="0"/>
          <w:marTop w:val="0"/>
          <w:marBottom w:val="300"/>
          <w:divBdr>
            <w:top w:val="none" w:sz="0" w:space="0" w:color="auto"/>
            <w:left w:val="none" w:sz="0" w:space="0" w:color="auto"/>
            <w:bottom w:val="none" w:sz="0" w:space="0" w:color="auto"/>
            <w:right w:val="none" w:sz="0" w:space="0" w:color="auto"/>
          </w:divBdr>
          <w:divsChild>
            <w:div w:id="1921716609">
              <w:marLeft w:val="192"/>
              <w:marRight w:val="192"/>
              <w:marTop w:val="0"/>
              <w:marBottom w:val="0"/>
              <w:divBdr>
                <w:top w:val="none" w:sz="0" w:space="0" w:color="auto"/>
                <w:left w:val="none" w:sz="0" w:space="0" w:color="auto"/>
                <w:bottom w:val="none" w:sz="0" w:space="0" w:color="auto"/>
                <w:right w:val="none" w:sz="0" w:space="0" w:color="auto"/>
              </w:divBdr>
              <w:divsChild>
                <w:div w:id="1337266484">
                  <w:marLeft w:val="0"/>
                  <w:marRight w:val="0"/>
                  <w:marTop w:val="0"/>
                  <w:marBottom w:val="75"/>
                  <w:divBdr>
                    <w:top w:val="none" w:sz="0" w:space="0" w:color="auto"/>
                    <w:left w:val="none" w:sz="0" w:space="0" w:color="auto"/>
                    <w:bottom w:val="none" w:sz="0" w:space="0" w:color="auto"/>
                    <w:right w:val="none" w:sz="0" w:space="0" w:color="auto"/>
                  </w:divBdr>
                  <w:divsChild>
                    <w:div w:id="749736596">
                      <w:marLeft w:val="0"/>
                      <w:marRight w:val="0"/>
                      <w:marTop w:val="0"/>
                      <w:marBottom w:val="0"/>
                      <w:divBdr>
                        <w:top w:val="none" w:sz="0" w:space="0" w:color="auto"/>
                        <w:left w:val="none" w:sz="0" w:space="0" w:color="auto"/>
                        <w:bottom w:val="none" w:sz="0" w:space="0" w:color="auto"/>
                        <w:right w:val="none" w:sz="0" w:space="0" w:color="auto"/>
                      </w:divBdr>
                    </w:div>
                  </w:divsChild>
                </w:div>
                <w:div w:id="1468015091">
                  <w:marLeft w:val="0"/>
                  <w:marRight w:val="0"/>
                  <w:marTop w:val="0"/>
                  <w:marBottom w:val="75"/>
                  <w:divBdr>
                    <w:top w:val="none" w:sz="0" w:space="0" w:color="auto"/>
                    <w:left w:val="none" w:sz="0" w:space="0" w:color="auto"/>
                    <w:bottom w:val="none" w:sz="0" w:space="0" w:color="auto"/>
                    <w:right w:val="none" w:sz="0" w:space="0" w:color="auto"/>
                  </w:divBdr>
                  <w:divsChild>
                    <w:div w:id="261494945">
                      <w:marLeft w:val="0"/>
                      <w:marRight w:val="0"/>
                      <w:marTop w:val="0"/>
                      <w:marBottom w:val="0"/>
                      <w:divBdr>
                        <w:top w:val="none" w:sz="0" w:space="0" w:color="auto"/>
                        <w:left w:val="none" w:sz="0" w:space="0" w:color="auto"/>
                        <w:bottom w:val="none" w:sz="0" w:space="0" w:color="auto"/>
                        <w:right w:val="none" w:sz="0" w:space="0" w:color="auto"/>
                      </w:divBdr>
                    </w:div>
                  </w:divsChild>
                </w:div>
                <w:div w:id="526335479">
                  <w:marLeft w:val="0"/>
                  <w:marRight w:val="0"/>
                  <w:marTop w:val="0"/>
                  <w:marBottom w:val="75"/>
                  <w:divBdr>
                    <w:top w:val="none" w:sz="0" w:space="0" w:color="auto"/>
                    <w:left w:val="none" w:sz="0" w:space="0" w:color="auto"/>
                    <w:bottom w:val="none" w:sz="0" w:space="0" w:color="auto"/>
                    <w:right w:val="none" w:sz="0" w:space="0" w:color="auto"/>
                  </w:divBdr>
                  <w:divsChild>
                    <w:div w:id="1893614254">
                      <w:marLeft w:val="0"/>
                      <w:marRight w:val="0"/>
                      <w:marTop w:val="0"/>
                      <w:marBottom w:val="0"/>
                      <w:divBdr>
                        <w:top w:val="none" w:sz="0" w:space="0" w:color="auto"/>
                        <w:left w:val="none" w:sz="0" w:space="0" w:color="auto"/>
                        <w:bottom w:val="none" w:sz="0" w:space="0" w:color="auto"/>
                        <w:right w:val="none" w:sz="0" w:space="0" w:color="auto"/>
                      </w:divBdr>
                    </w:div>
                  </w:divsChild>
                </w:div>
                <w:div w:id="458425310">
                  <w:marLeft w:val="0"/>
                  <w:marRight w:val="0"/>
                  <w:marTop w:val="0"/>
                  <w:marBottom w:val="75"/>
                  <w:divBdr>
                    <w:top w:val="none" w:sz="0" w:space="0" w:color="auto"/>
                    <w:left w:val="none" w:sz="0" w:space="0" w:color="auto"/>
                    <w:bottom w:val="none" w:sz="0" w:space="0" w:color="auto"/>
                    <w:right w:val="none" w:sz="0" w:space="0" w:color="auto"/>
                  </w:divBdr>
                  <w:divsChild>
                    <w:div w:id="1452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JinBo</cp:lastModifiedBy>
  <cp:revision>1</cp:revision>
  <dcterms:created xsi:type="dcterms:W3CDTF">2014-06-05T11:05:00Z</dcterms:created>
  <dcterms:modified xsi:type="dcterms:W3CDTF">2014-06-05T11:06:00Z</dcterms:modified>
</cp:coreProperties>
</file>