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cuvântul cheie this în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Reprezintă pointer la instanța curentă a clasei.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funcție membră?</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funcție definită în interiorul unei clase; aparține acelei clase.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funcție statică?</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funcție statică este o funcție care poate fi accesată direct prin intermediul clasei; este asociată cu clasa în sine și nu cu o instanță a acesteia; folosirea unei funcții statice nu este dependentă de inițializarea unui obiect.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accesează cu Clasa::metoda_statica().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atribut static?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atribut care poate fi modificat fără a fi necesară inițializarea unei instanțe a clasei; un atribut static nu aparține unei instanțe a clasei, ci a clasei în sine.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Metodele accessor pentru atributele statice trebuie să fie și ele statice.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accesează cu Clasa::atribut_static.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atribut constant?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atribut constant este un atribut a cărui valoare nu poate fi modificată după inițializarea sa.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se poate inițializa un atribut constant?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Doar în constructor. Sintaxa este:</w:t>
      </w:r>
    </w:p>
    <w:p w:rsidR="00000000" w:rsidDel="00000000" w:rsidP="00000000" w:rsidRDefault="00000000" w:rsidRPr="00000000" w14:paraId="00000015">
      <w:pPr>
        <w:rPr/>
      </w:pPr>
      <w:r w:rsidDel="00000000" w:rsidR="00000000" w:rsidRPr="00000000">
        <w:rPr/>
        <w:drawing>
          <wp:inline distB="0" distT="0" distL="0" distR="0">
            <wp:extent cx="4991797" cy="152421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797" cy="15242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funcție virtuală?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funcție virtuală este o metodă a unei clase (părinte / moștenită) care poate fi suprascrisă în clasele derivate din aceasta.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tipurile de constructori în cadrul unei clase și ce rol are fiecare?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Constructor fără parametri (default) – are rolul de a inițializa o instanță a clasei cu valori predefinite pentru atributele sale.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Constructor cu parametri – are rolul de a inițializa o instanță a clasei cu valori custom pentru un set de atribute ale clasei (pot fi toate, poate fi unul singur)</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Constructor de copiere – are rolul de a inițializa o instanță a clasei folosind valori dintr-o altă instanță a clasei care a fost inițializată deja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diferența între rolul operatorului = și cel al constructorului de copiere?</w:t>
      </w:r>
    </w:p>
    <w:p w:rsidR="00000000" w:rsidDel="00000000" w:rsidP="00000000" w:rsidRDefault="00000000" w:rsidRPr="00000000" w14:paraId="00000020">
      <w:pPr>
        <w:ind w:left="360" w:firstLine="0"/>
        <w:rPr/>
      </w:pPr>
      <w:r w:rsidDel="00000000" w:rsidR="00000000" w:rsidRPr="00000000">
        <w:rPr>
          <w:rtl w:val="0"/>
        </w:rPr>
        <w:t xml:space="preserve">Operatorul egal atribuie unei instanțe deja inițializate valori pentru o altă clasă deja inițializată:</w:t>
      </w:r>
    </w:p>
    <w:p w:rsidR="00000000" w:rsidDel="00000000" w:rsidP="00000000" w:rsidRDefault="00000000" w:rsidRPr="00000000" w14:paraId="00000021">
      <w:pPr>
        <w:ind w:left="360" w:firstLine="0"/>
        <w:jc w:val="center"/>
        <w:rPr/>
      </w:pPr>
      <w:r w:rsidDel="00000000" w:rsidR="00000000" w:rsidRPr="00000000">
        <w:rPr/>
        <w:drawing>
          <wp:inline distB="0" distT="0" distL="0" distR="0">
            <wp:extent cx="5544324" cy="259116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4324" cy="25911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360" w:firstLine="0"/>
        <w:rPr/>
      </w:pPr>
      <w:r w:rsidDel="00000000" w:rsidR="00000000" w:rsidRPr="00000000">
        <w:rPr>
          <w:rtl w:val="0"/>
        </w:rPr>
        <w:t xml:space="preserve">Constructorul de copiere </w:t>
      </w:r>
      <w:r w:rsidDel="00000000" w:rsidR="00000000" w:rsidRPr="00000000">
        <w:rPr>
          <w:b w:val="1"/>
          <w:bCs w:val="1"/>
          <w:rtl w:val="0"/>
        </w:rPr>
        <w:t xml:space="preserve">inițializează </w:t>
      </w:r>
      <w:r w:rsidDel="00000000" w:rsidR="00000000" w:rsidRPr="00000000">
        <w:rPr>
          <w:rtl w:val="0"/>
        </w:rPr>
        <w:t xml:space="preserve">o instanță </w:t>
      </w:r>
      <w:r w:rsidDel="00000000" w:rsidR="00000000" w:rsidRPr="00000000">
        <w:rPr>
          <w:b w:val="1"/>
          <w:bCs w:val="1"/>
          <w:rtl w:val="0"/>
        </w:rPr>
        <w:t xml:space="preserve">nouă</w:t>
      </w:r>
      <w:r w:rsidDel="00000000" w:rsidR="00000000" w:rsidRPr="00000000">
        <w:rPr>
          <w:rtl w:val="0"/>
        </w:rPr>
        <w:t xml:space="preserve"> folosind datele dintr-o instanță deja inițializată:</w:t>
      </w:r>
    </w:p>
    <w:p w:rsidR="00000000" w:rsidDel="00000000" w:rsidP="00000000" w:rsidRDefault="00000000" w:rsidRPr="00000000" w14:paraId="00000023">
      <w:pPr>
        <w:ind w:left="360" w:firstLine="0"/>
        <w:jc w:val="center"/>
        <w:rPr/>
      </w:pPr>
      <w:r w:rsidDel="00000000" w:rsidR="00000000" w:rsidRPr="00000000">
        <w:rPr/>
        <w:drawing>
          <wp:inline distB="0" distT="0" distL="0" distR="0">
            <wp:extent cx="4763165" cy="213389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63165"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Vă las tot codul </w:t>
      </w:r>
      <w:hyperlink r:id="rId10">
        <w:r w:rsidDel="00000000" w:rsidR="00000000" w:rsidRPr="00000000">
          <w:rPr>
            <w:color w:val="467886"/>
            <w:u w:val="single"/>
            <w:rtl w:val="0"/>
          </w:rPr>
          <w:t xml:space="preserve">aici</w:t>
        </w:r>
      </w:hyperlink>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este apelat constructorul de copiere?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situația de mai sus, când instanțiem un nou obiect pe baza unuia existent. În plus, este apelat automat: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momentul în care trimitem un obiect prin valoare (nu referință) ca parametru într-o metodă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returnăm un obiect prin valoare  (nu referință) într-o metodă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este apelat operatorul=?</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situația de mai sus, fie că suntem într-o metodă sau nu</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momentul în care atribuim unei instanțe deja create un obiect returnat prin valoare de o metodă </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Autoatribuire (a=a) sau atribuire în lanț (a = b = 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memory leak?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Apare în momentul în care nu dezalocăm o zonă de memorie alocată dinamic (pointeri / heap, nu stack, pentru că variabilele din stack se dezalocă automat).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dangling pointer?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dangling pointer arata spre o zona de memorie ce a fost dezalocata, stearsa.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se apelează destructorul?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Când se iese din scope-ul în care a fost inițializat obiectul.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memoria heap?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zonă de memorie destinată alocării dinamice (în care putem reține pointeri) și care poate fi alocată manual (new/delete în C++, malloc/ free în 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Cum se generează un memory leak?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momentul în care nu dezalocăm o bucată din memoria heap pe care am alocat-o dinamic.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rolul funcțiilor accesor în cadrul clasei?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Permit accesul la atributele private ale clasei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Ce rol au functiile friend in cadrul claselor si care sunt caracteristicile acestora?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Funcțiile friend primesc acces la atributele private ale clasei prietene. Nu primesc pointer-ul this, nu pot fi moștenite, nu sunt membre ale clasei.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vizibilitatea implicită în cadrul unei clase?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Private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diferența între specificatorii class și struct?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Class este specific C++, struct poate fi folosit și în C și în C++. Class are vizibilitate private by default, struct are vizibilitate public by default. În C++, class moștenește private by default, struct moștenește public by default.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o clasă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clasa este un sablon pentru crearea de obiecte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un obiect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obiect este o instanta a unei clase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o instanță a unei clase?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obiect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termenul de up-casting?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Reprezentarea unei clase copil prin intermediul unei referințe a clasei părinte. (Ce am făcut în Java la CTS, unde făceam o clasă abstractă și, pentru clasele care erau derivate, scriam: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AbstractClassName object = new ConcreteClassName();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un comportament suportat by default.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reprezintă termenul de down-casting?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Reprezentarea unei  clase părinte printr-o referință a unei clase copil. Nu este suportat by default.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funcție virtuală pură?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funcție virtuală pură este o metodă virtuală a unei clase care, în plus, nu are corp. Este obligatoriu de suprascris (override) în clasele derivate.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clasă abstractă?</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clasă abstractă conține cel puțin o funcție virtuală pură</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restricții impune o clasă abstractă?</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 se poate realiza moștenire multiplă</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ce moment are loc efectiv supradefinirea?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execuție, late binding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ce moment are loc efectiv supraîncărcarea?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compilare, early binding.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structură repetitivă?</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structura repetitiva este un bloc de instructiuni ce se executa pana cand o conditie este indeplinita. Exista structuri repetitive atat cu un numar cunoscut de pas, cat si cu numar necunoscut de pasi. Cele cu numar necunoscut de pasi pot fi cu verificare initiala sau cu verificare ulterioara.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structuri mai există pe lângă cele relaționale?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Structură punctuală, structuri liniare (vectori, matrice, stivă, liste – simplu înlănțuită, dublu înlănțuită, circulară), arbori, structuri rețea (grafuri)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sunt secvențele?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Secventele sunt un obiect ce genereaza o serie de numere unice intr-o anumita ordine, de regula se folosesc pentru a genera primary-keys. Sunt user-defined.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sunt restricțiile de integritate?</w:t>
      </w:r>
    </w:p>
    <w:p w:rsidR="00000000" w:rsidDel="00000000" w:rsidP="00000000" w:rsidRDefault="00000000" w:rsidRPr="00000000" w14:paraId="00000072">
      <w:pPr>
        <w:ind w:left="360" w:firstLine="0"/>
        <w:rPr/>
      </w:pPr>
      <w:r w:rsidDel="00000000" w:rsidR="00000000" w:rsidRPr="00000000">
        <w:rPr>
          <w:rtl w:val="0"/>
        </w:rPr>
        <w:t xml:space="preserve">Restrictiile de integritate sunt reguli de generare a bazei de date astfel incat sa se pastreze conformitatea acesteia.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acelea (i.e. restricțiile de integritate)?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Restrictiile de integritate pot fi de tip cheie primara, cheie straina, check constraints, de unicitate sau de domeniu ( tipul de date, intervalul de valori sau valoare implicita)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diferența dintre case și decode?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Decode este specific Oracle si este asemenator structurii if-then-else, este utilizat pentru date de volum mic si cu comparari simple. Case este standardizat pentru limbajul sql, permite lucrul cu un volum mai mare de date asupra carora se pot efectua comparari mult mai complexe.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modificatorii de acces în  C++?</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Modificatorii de acces din C++ sunt private, protected si public.</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pointer?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Pointerul este o variabila ce stocheaza adresa de memorie a unei alte variabile.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diferențele între </w:t>
      </w:r>
      <w:r w:rsidDel="00000000" w:rsidR="00000000" w:rsidRPr="00000000">
        <w:rPr>
          <w:rtl w:val="0"/>
        </w:rPr>
        <w:t xml:space="preserve">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și C++?</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 este un limbaj procedural, C++ vine cu suport pentru paradigma orientată-obiect.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operatorii relaționali?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Operatori din algebra relațională: 6 operatori de bază: reuniune, diferență, selecție, proiecție, produs cartezian, joncțiune + 2 operatori derivați: intersecție și diviziune.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Operatori din calculul relațional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normalizarea?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Normalizarea este procesul prin care se asigură definirea unei structuri conceptuale optime a datelor, se minimizează riscurile de erori la inserare și se reduce redundanța datelor.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tranziție?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tranzitie sau o tranzactie este un set de instructiuni de tip actualizare, inserare, stergere efectuate asupra unui set de date.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Câte tipuri de normalizări există?</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tabel se poate afla în una din 5 forme normale, de unde rezultă că există 5 tipuri de normalizări:</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FN1: O tabelă este în FN1 dacă orice atribut al acesteia este atomic (nu mai poate fi divizat)</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FN2: O tabelă este în FN2 dacă:</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în FN1</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Orice coloană non-cheie depinde de întreaga cheie primară și nu de o parte a acesteia</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FN3: O tabelă este în FN3 dacă:</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în FN2</w:t>
      </w:r>
    </w:p>
    <w:p w:rsidR="00000000" w:rsidDel="00000000" w:rsidP="00000000" w:rsidRDefault="00000000" w:rsidRPr="00000000" w14:paraId="000000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 există dependențe tranzitive (orice atribut non-cheie nu depinde de alte atribute non-cheie)</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 Boyce-Codd (FN 3.5): O tabelă este în FN Boyce-Codd dacă</w:t>
      </w:r>
    </w:p>
    <w:p w:rsidR="00000000" w:rsidDel="00000000" w:rsidP="00000000" w:rsidRDefault="00000000" w:rsidRPr="00000000" w14:paraId="000000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Dependențele funcționale netriviale care se manifestă în cadrul relației conțin în partea stângă (ca determinant) o cheie candidată</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FN4: O tabelă este în FN4 dacă:</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în FN Boyce-Codd</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 se manifestă mai mult de o dependență multi-valoare (adică nu există many-to-many)</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FN5: O tabelă este în FN5 dacă:</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în FN4</w:t>
      </w:r>
    </w:p>
    <w:p w:rsidR="00000000" w:rsidDel="00000000" w:rsidP="00000000" w:rsidRDefault="00000000" w:rsidRPr="00000000" w14:paraId="0000009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Fiecare dependență joncțiune este implicată printr-un candidat cheie a lui R</w:t>
      </w:r>
    </w:p>
    <w:p w:rsidR="00000000" w:rsidDel="00000000" w:rsidP="00000000" w:rsidRDefault="00000000" w:rsidRPr="00000000" w14:paraId="0000009F">
      <w:pPr>
        <w:ind w:left="720" w:firstLine="0"/>
        <w:rPr/>
      </w:pPr>
      <w:r w:rsidDel="00000000" w:rsidR="00000000" w:rsidRPr="00000000">
        <w:rPr>
          <w:rtl w:val="0"/>
        </w:rPr>
        <w:t xml:space="preserve">Există și FN6, nu e folosit mai deloc (trebuie să fie în FN5 + dependențele să fie ireductibile)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SQL?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SQL este un limbaj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interogare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asociat sistemelor de baze de date relaționale și folosit pentru crearea, manipularea și menținerea acestora.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Este SQL un limbaj procedural sau nu?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 În schimb, PL/SQL este procedural.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limbaj procedural?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w:t>
      </w:r>
      <w:r w:rsidDel="00000000" w:rsidR="00000000" w:rsidRPr="00000000">
        <w:rPr>
          <w:rtl w:val="0"/>
        </w:rPr>
        <w:t xml:space="preserve">limbaj</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procedural este un limbaj de </w:t>
      </w:r>
      <w:r w:rsidDel="00000000" w:rsidR="00000000" w:rsidRPr="00000000">
        <w:rPr>
          <w:rtl w:val="0"/>
        </w:rPr>
        <w:t xml:space="preserve">programare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ce se </w:t>
      </w:r>
      <w:r w:rsidDel="00000000" w:rsidR="00000000" w:rsidRPr="00000000">
        <w:rPr>
          <w:rtl w:val="0"/>
        </w:rPr>
        <w:t xml:space="preserve">bazează</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pe scrierea sub forma de proceduri pentru structurarea codului.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bază de date no-sql?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bază de date no sql este o bază de date care nu folosește un model relațional pentru a reprezenta datele din interiorul acesteia.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diferenta dintre o clasa si un obiect?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clasa este un sablon pentru crearea de obiecte, iar obiectul este o instanta a clasei.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Enumara limbajele SQL (lMD, lDD, etc)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LMD-&gt; Create, Alter, Drop, Truncate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LMM-&gt; Insert, Update, Delete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LCD -&gt; Grant, Revoke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LCT-&gt; Rollback, Commit si Savepoint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ce folosim pointeri?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Pentru a reduce amprenta de memorie a programului.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 parametri în funcții, pointerii sunt folosiți pentru a modifica direct valoarea care se găsește la adresa de memorie indicată de pointer, se permite scrierea de metode care să modifice date aflate și în afara scope-ului lor.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encapsularea?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Încapsularea este unul dintre cele 4 principii OOP și face referire la protejarea accesului la atributele unei clase prin definirea lor sub modificator de acces private și accesarea lor doar prin intermediul metodelor accesor.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funcțiile unui SGBD?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Functiile unui SGBD sunt manipulare, gestiunea si stocarea datelor, controlul accesului, integritatea datelelor, posibilitatea de backup si recuperare, oferirea unei interfete de utilizator.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avantajele bazelor de date relaționale comparat cu bazele de date no-sql?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Bazele de date relaționale permit crearea unor relații complexe între tabele prin intermediul cheilor externe; respectă principiile ACID (Atomicity, Consistency, Isolation, Durability).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sunt selecția și proiecția?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Sunt operații ale modelului relațional; sunt definite pe două relații R1 și R2:</w:t>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Pentru proiecție este creată o relație R3 care nu are acceași schemă cu R1 și R2 și care conține doar acele atribute care respectă condiția specificată explicit în cadrul operației</w:t>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Pentru selecție este creată o relație R3 care are aceeași schemă cu R1 și R2 și care conține doar acele atribute care care respectă condiția specificată explicit în cadrul operației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struct in 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tip de date definit de programator care permite gruparea / alăturarea unei colecții de variabile de tipuri de date diferite în interiorul unei singure unități logice.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diferența între COUNT și UPPER?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Count este o functie de grup din cadrul limbajului SQL ce permite numararea randurilor dintr o tabela, iar UPPER este o functie scalara ce transforma toate literele mici in litere mari.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structura comenzii select?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 from .. join.. on ..  where .. group by … having.. order by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 exemple de comenzi SQL</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Select, insert, update, delete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comenzi folosim pentru protectia datelor?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GRANT, REVOKE (LCD = limbaj pentru controlul datelor)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sunt intersectia si diviziunea in SQL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Intersecția este o operație relațională definită pe două relații R1 și R2; rezultă o nouă relație, R3, cu schema identică cu R1 și R2 care conține toate tuplurile comune pentru R1 și R2</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Diviziunea este o operație relațională definită pe o relație R(A:D1, B:D2) și un set de tupluri r(A:D1 / B:D2), din care rezultă o nouă relație în care sunt păstrate toate tuplurile din domeniul invers celui precizat de setul de tupluri r care au corespondent în tuplurile din domeniul furnizat de r ale relației 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Exemplu:</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3524742" cy="1590897"/>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24742" cy="159089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caută în R toate tuplurile care au corespondent în a doua coloană pentru ambele valori din r. Se întorc valorile din prima coloană pentru tuplurile găsite.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sunt clasele derivate?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Clasele derivate sunt clase ce mostenesc o clasa parinte preluand toate functionalitatiile acesteia, dar avand si functionalitati specifice.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SGBD?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program software care oferă modalitatea de gestiune și manipulare a sistemului de baze date, alături de o interfață utilizator.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ACID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În DBMS, principiul ACID înseamnă:</w:t>
      </w:r>
    </w:p>
    <w:p w:rsidR="00000000" w:rsidDel="00000000" w:rsidP="00000000" w:rsidRDefault="00000000" w:rsidRPr="00000000" w14:paraId="000000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Atomicitate – o tranzacție va avea loc întotdeauna fie complet, fie deloc</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Consistență – status-ul unei baze de date este valid și înainte de tranzacție și după tranzacție. Practic, dacă o tranzacție nu respectă restricțiile de integritate, este respinsă și nu se modifică baza de date</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Izolare – două tranzacții care au loc în același timp nu interferează una cu cealaltă</w:t>
      </w:r>
    </w:p>
    <w:p w:rsidR="00000000" w:rsidDel="00000000" w:rsidP="00000000" w:rsidRDefault="00000000" w:rsidRPr="00000000" w14:paraId="000000E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Durabilitate – odată ce o tranzacție ia final, modificările bazei de date aduse de aceasta rămân în cadrul bazei de date chiar dacă apare defecțiuni ale sistemului (system failures)</w:t>
      </w:r>
    </w:p>
    <w:p w:rsidR="00000000" w:rsidDel="00000000" w:rsidP="00000000" w:rsidRDefault="00000000" w:rsidRPr="00000000" w14:paraId="000000EB">
      <w:pPr>
        <w:ind w:left="1080" w:firstLine="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bază de date?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bază de date este una sau mai multe colecții de date aflate în interdependență, alături de un fișier de descriere globală a datelor și a legăturilor dintre ele.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depozit de date?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depozit de date este o colectie de date centralizata din 1 sau mai multe surse diferite si este utilizat in general pentru rapoarte si analiza datelor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bază de date relațională?</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bază de date care respectă modelul relațional – datele sunt reprezentate sub formă de tabele cu legături între ele.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o bază de date nerelațional?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 bază de date care folosește un model altul decât cel relațional – document (JSON)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un index?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index este un obiect al bazei de date care îmbunătățește viteza de acces (citire) la tuplurile unei relații. De regulă, în spate, un index este un B-Tree care ordonează crescător rândurile dintr-o tabelă, pentru fiecare coloană specificată în comanda de creare a sa (CREATE INDEX)</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dezavantaj al indecșilor este că îngreunează procesul de inserare – B-Tree este un arbore echilibrat și, la fiecare inserare, trebuie rulată din nou echilibrarea arborelui, proces consumator de timp.</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folosesc indecșii în momentul în care operațiile de citire sunt mai frecvente decât operațiile de inserare.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ERD?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ERD (Entity-Relationship Diagram / Diagrama Entitate-Asociere) este reprezentarea modelului entitate-asociere; modelul entitate-asociere este modelul conceptual al unei baze de date relaționale. Practic, ERD este schema conceptuală a bazei de date.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urmează după ERD?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Implementarea logica, normalizarea bazei de date și implementarea fizică</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joncțiunile?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Joncțiune internă (naturală) – INNER JOIN / NATURAL JOIN; joncțiune externă – LEFT JOIN, RIGHT JOIN, FULL OUTER JOIN, semijoncțiunea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operatorii binari?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Reuniune, diferență, joncțiune, intersecție, diviziune, produs cartezian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diferenta intre having si where?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Having se aplică pe rezultatul din urma group by (grupuri de rânduri); where se aplică direct pe fiecare rând al tabelei. În having se pot folosi funcții de agregare (HAVING AVG(coloana) &gt; 5000).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 este Angular?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Angular este un framework open source pentru javascript dezoltat si intretinut de google, bazat pe typeScript si cu o arhitectura bazata pe componente pentru partea de client.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sunt conceptele în OOP?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Incapsulare -&gt; obiectele și funcțiile sunt declarate private si accesate cu ajutorul functilor accesor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Abstractizare -&gt; ascunderea complexitatii codului prin clase abstracte si interfecte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Mostenire -&gt; clasele derivate mostenesc functionalitatiile claselor parinte -&gt; reutilizarea codului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Polimorfism -&gt; manifestat prin supraincarcare si supradefinire.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Supraincarcarea – la compilare – early-biding- mai multe functii cu accelasi nume si aceeasi functionalitate, insa difera prin numarul sau tipul parametrilor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Supradefinire – la executie – late -biding- clasele derivate mostenesc clasele parinte, astfel functii cu acelasi nume, numar de parametri si tip de parametrii, dar cu functionaliotati diferite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 este diferența între o clasă abstractă și o interfață?</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Clasa abstractă are cel puțin o metodă pur virtuală; poate avea alte metode implementate care nu sunt pur virtuale; poate avea constructor, dar nu poate fi instanțiată.</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Interfața este un caz special de clasă abstractă care are toate metodele pur virtuale.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pastebin.com/7nWRWDC3"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yuLYTdmgfcXIE4mn17AQ/QHw==">CgMxLjA4AHIhMU14cENkZFlJVG81ZHREaW1xS1c0Y2ZCZjdFSkZFcXNo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